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C6D" w:rsidRDefault="002D5C6D">
      <w:pPr>
        <w:rPr>
          <w:sz w:val="24"/>
        </w:rPr>
      </w:pPr>
      <w:proofErr w:type="spellStart"/>
      <w:r>
        <w:rPr>
          <w:sz w:val="24"/>
        </w:rPr>
        <w:t>I</w:t>
      </w:r>
      <w:r>
        <w:rPr>
          <w:rFonts w:hint="eastAsia"/>
          <w:sz w:val="24"/>
        </w:rPr>
        <w:t>nquisit</w:t>
      </w:r>
      <w:proofErr w:type="spellEnd"/>
      <w:r w:rsidR="00332267" w:rsidRPr="002D5C6D">
        <w:rPr>
          <w:rFonts w:hint="eastAsia"/>
          <w:sz w:val="24"/>
        </w:rPr>
        <w:t>数据分析</w:t>
      </w:r>
    </w:p>
    <w:p w:rsidR="0045348F" w:rsidRDefault="002D5C6D">
      <w:pPr>
        <w:rPr>
          <w:sz w:val="24"/>
        </w:rPr>
      </w:pPr>
      <w:r>
        <w:rPr>
          <w:rFonts w:hint="eastAsia"/>
          <w:sz w:val="24"/>
        </w:rPr>
        <w:t>1</w:t>
      </w:r>
      <w:r w:rsidR="0045348F">
        <w:rPr>
          <w:rFonts w:hint="eastAsia"/>
          <w:sz w:val="24"/>
        </w:rPr>
        <w:t>数据分析思路</w:t>
      </w:r>
      <w:r w:rsidR="00332267">
        <w:rPr>
          <w:rFonts w:hint="eastAsia"/>
          <w:sz w:val="24"/>
        </w:rPr>
        <w:t>：</w:t>
      </w:r>
    </w:p>
    <w:p w:rsidR="00332267" w:rsidRDefault="00332267">
      <w:pPr>
        <w:rPr>
          <w:sz w:val="24"/>
        </w:rPr>
      </w:pPr>
      <w:proofErr w:type="spellStart"/>
      <w:r>
        <w:rPr>
          <w:sz w:val="24"/>
        </w:rPr>
        <w:t>I</w:t>
      </w:r>
      <w:r>
        <w:rPr>
          <w:rFonts w:hint="eastAsia"/>
          <w:sz w:val="24"/>
        </w:rPr>
        <w:t>nquisit</w:t>
      </w:r>
      <w:proofErr w:type="spellEnd"/>
      <w:r>
        <w:rPr>
          <w:rFonts w:hint="eastAsia"/>
          <w:sz w:val="24"/>
        </w:rPr>
        <w:t>设计逻辑：</w:t>
      </w:r>
    </w:p>
    <w:p w:rsidR="00332267" w:rsidRPr="004476D9" w:rsidRDefault="00332267" w:rsidP="004476D9">
      <w:pPr>
        <w:pStyle w:val="a3"/>
        <w:numPr>
          <w:ilvl w:val="0"/>
          <w:numId w:val="1"/>
        </w:numPr>
        <w:ind w:firstLineChars="0"/>
        <w:rPr>
          <w:sz w:val="24"/>
        </w:rPr>
      </w:pPr>
      <w:r w:rsidRPr="004476D9">
        <w:rPr>
          <w:rFonts w:hint="eastAsia"/>
          <w:sz w:val="24"/>
        </w:rPr>
        <w:t>实验</w:t>
      </w:r>
      <w:r w:rsidR="002D5C6D" w:rsidRPr="004476D9">
        <w:rPr>
          <w:rFonts w:hint="eastAsia"/>
          <w:sz w:val="24"/>
        </w:rPr>
        <w:t>流程是</w:t>
      </w:r>
      <w:r w:rsidR="00341FA1" w:rsidRPr="004476D9">
        <w:rPr>
          <w:rFonts w:hint="eastAsia"/>
          <w:sz w:val="24"/>
        </w:rPr>
        <w:t>总</w:t>
      </w:r>
      <w:r w:rsidR="002D5C6D" w:rsidRPr="004476D9">
        <w:rPr>
          <w:rFonts w:hint="eastAsia"/>
          <w:sz w:val="24"/>
        </w:rPr>
        <w:t>指导语、练习模块、正式实验指导语、</w:t>
      </w:r>
      <w:r w:rsidR="003A728C" w:rsidRPr="004476D9">
        <w:rPr>
          <w:rFonts w:hint="eastAsia"/>
          <w:sz w:val="24"/>
        </w:rPr>
        <w:t>正式实验模块、结束语</w:t>
      </w:r>
    </w:p>
    <w:p w:rsidR="00341FA1" w:rsidRPr="004476D9" w:rsidRDefault="00341FA1" w:rsidP="004476D9">
      <w:pPr>
        <w:pStyle w:val="a3"/>
        <w:numPr>
          <w:ilvl w:val="0"/>
          <w:numId w:val="1"/>
        </w:numPr>
        <w:ind w:firstLineChars="0"/>
        <w:rPr>
          <w:sz w:val="24"/>
        </w:rPr>
      </w:pPr>
      <w:r w:rsidRPr="004476D9">
        <w:rPr>
          <w:rFonts w:hint="eastAsia"/>
          <w:sz w:val="24"/>
        </w:rPr>
        <w:t>被试间设计：根据被试编号将被试分为三组：第一组诱导产生积极情绪；第二组诱导产生消极情绪；第三组诱导产生中性情绪。</w:t>
      </w:r>
    </w:p>
    <w:p w:rsidR="00341FA1" w:rsidRPr="004476D9" w:rsidRDefault="00341FA1" w:rsidP="004476D9">
      <w:pPr>
        <w:pStyle w:val="a3"/>
        <w:numPr>
          <w:ilvl w:val="0"/>
          <w:numId w:val="1"/>
        </w:numPr>
        <w:ind w:firstLineChars="0"/>
        <w:rPr>
          <w:sz w:val="24"/>
        </w:rPr>
      </w:pPr>
      <w:r w:rsidRPr="004476D9">
        <w:rPr>
          <w:rFonts w:hint="eastAsia"/>
          <w:sz w:val="24"/>
        </w:rPr>
        <w:t>被试内设计：诱发每一种情绪都用三种材料—6张图片、1个音频、3条文字，其中图片和文字中的刺激随机呈现。</w:t>
      </w:r>
    </w:p>
    <w:p w:rsidR="00341FA1" w:rsidRDefault="00341FA1" w:rsidP="004476D9">
      <w:pPr>
        <w:pStyle w:val="a3"/>
        <w:numPr>
          <w:ilvl w:val="0"/>
          <w:numId w:val="1"/>
        </w:numPr>
        <w:ind w:firstLineChars="0"/>
        <w:rPr>
          <w:sz w:val="24"/>
        </w:rPr>
      </w:pPr>
      <w:r w:rsidRPr="004476D9">
        <w:rPr>
          <w:rFonts w:hint="eastAsia"/>
          <w:sz w:val="24"/>
        </w:rPr>
        <w:t>跳过逻辑：</w:t>
      </w:r>
      <w:r w:rsidR="004476D9">
        <w:rPr>
          <w:rFonts w:hint="eastAsia"/>
          <w:sz w:val="24"/>
        </w:rPr>
        <w:t>诱发情绪之后，如果被试没有自评为“正确”的情绪，那么他的数据不被记录，即“跳过”；只有自评为“正确”的情绪，才记录被试的数据。</w:t>
      </w:r>
    </w:p>
    <w:p w:rsidR="004476D9" w:rsidRDefault="004476D9" w:rsidP="004476D9">
      <w:pPr>
        <w:pStyle w:val="a3"/>
        <w:numPr>
          <w:ilvl w:val="0"/>
          <w:numId w:val="1"/>
        </w:numPr>
        <w:ind w:firstLineChars="0"/>
        <w:rPr>
          <w:sz w:val="24"/>
        </w:rPr>
      </w:pPr>
      <w:r>
        <w:rPr>
          <w:rFonts w:hint="eastAsia"/>
          <w:sz w:val="24"/>
        </w:rPr>
        <w:t>正式实验模块包括</w:t>
      </w:r>
      <w:r w:rsidR="001038B5">
        <w:rPr>
          <w:rFonts w:hint="eastAsia"/>
          <w:sz w:val="24"/>
        </w:rPr>
        <w:t>①</w:t>
      </w:r>
      <w:r>
        <w:rPr>
          <w:rFonts w:hint="eastAsia"/>
          <w:sz w:val="24"/>
        </w:rPr>
        <w:t>平时每月在书籍和零食上的花销</w:t>
      </w:r>
      <w:r w:rsidR="001038B5">
        <w:rPr>
          <w:rFonts w:hint="eastAsia"/>
          <w:sz w:val="24"/>
        </w:rPr>
        <w:t>②相应诱发情绪的刺激③情绪自评④在相应情绪下的购买欲望</w:t>
      </w:r>
    </w:p>
    <w:p w:rsidR="001038B5" w:rsidRDefault="001038B5" w:rsidP="001038B5">
      <w:pPr>
        <w:rPr>
          <w:sz w:val="24"/>
        </w:rPr>
      </w:pPr>
      <w:r>
        <w:rPr>
          <w:rFonts w:hint="eastAsia"/>
          <w:sz w:val="24"/>
        </w:rPr>
        <w:t>数据的预处理：</w:t>
      </w:r>
    </w:p>
    <w:p w:rsidR="001038B5" w:rsidRDefault="001038B5" w:rsidP="001038B5">
      <w:pPr>
        <w:pStyle w:val="a3"/>
        <w:numPr>
          <w:ilvl w:val="0"/>
          <w:numId w:val="2"/>
        </w:numPr>
        <w:ind w:firstLineChars="0"/>
        <w:rPr>
          <w:sz w:val="24"/>
        </w:rPr>
      </w:pPr>
      <w:r>
        <w:rPr>
          <w:rFonts w:hint="eastAsia"/>
          <w:sz w:val="24"/>
        </w:rPr>
        <w:t>剔除不符合“正确”情绪的被试数据</w:t>
      </w:r>
    </w:p>
    <w:p w:rsidR="001038B5" w:rsidRDefault="001038B5" w:rsidP="001038B5">
      <w:pPr>
        <w:pStyle w:val="a3"/>
        <w:numPr>
          <w:ilvl w:val="0"/>
          <w:numId w:val="2"/>
        </w:numPr>
        <w:ind w:firstLineChars="0"/>
        <w:rPr>
          <w:sz w:val="24"/>
        </w:rPr>
      </w:pPr>
      <w:r>
        <w:rPr>
          <w:rFonts w:hint="eastAsia"/>
          <w:sz w:val="24"/>
        </w:rPr>
        <w:t>数据整理：每名被试有2组数据（基线和测量数据），每组有3</w:t>
      </w:r>
      <w:r>
        <w:rPr>
          <w:sz w:val="24"/>
        </w:rPr>
        <w:t>0</w:t>
      </w:r>
      <w:r>
        <w:rPr>
          <w:rFonts w:hint="eastAsia"/>
          <w:sz w:val="24"/>
        </w:rPr>
        <w:t>名被试，共有</w:t>
      </w:r>
      <w:r>
        <w:rPr>
          <w:sz w:val="24"/>
        </w:rPr>
        <w:t>90</w:t>
      </w:r>
      <w:r>
        <w:rPr>
          <w:rFonts w:hint="eastAsia"/>
          <w:sz w:val="24"/>
        </w:rPr>
        <w:t>名被试。</w:t>
      </w:r>
    </w:p>
    <w:p w:rsidR="00883CB8" w:rsidRPr="001038B5" w:rsidRDefault="00883CB8" w:rsidP="001038B5">
      <w:pPr>
        <w:pStyle w:val="a3"/>
        <w:numPr>
          <w:ilvl w:val="0"/>
          <w:numId w:val="2"/>
        </w:numPr>
        <w:ind w:firstLineChars="0"/>
        <w:rPr>
          <w:rFonts w:hint="eastAsia"/>
          <w:sz w:val="24"/>
        </w:rPr>
      </w:pPr>
      <w:r>
        <w:rPr>
          <w:rFonts w:hint="eastAsia"/>
          <w:sz w:val="24"/>
        </w:rPr>
        <w:t>将题目中的文字信息转换成数据：会增加很多</w:t>
      </w:r>
      <w:r>
        <w:rPr>
          <w:sz w:val="24"/>
        </w:rPr>
        <w:t>—500</w:t>
      </w:r>
      <w:r>
        <w:rPr>
          <w:rFonts w:hint="eastAsia"/>
          <w:sz w:val="24"/>
        </w:rPr>
        <w:t>，会增加一点—</w:t>
      </w:r>
      <w:r>
        <w:rPr>
          <w:sz w:val="24"/>
        </w:rPr>
        <w:t>200</w:t>
      </w:r>
      <w:r>
        <w:rPr>
          <w:rFonts w:hint="eastAsia"/>
          <w:sz w:val="24"/>
        </w:rPr>
        <w:t>，不会增加很多—1</w:t>
      </w:r>
      <w:r>
        <w:rPr>
          <w:sz w:val="24"/>
        </w:rPr>
        <w:t>00</w:t>
      </w:r>
      <w:r>
        <w:rPr>
          <w:rFonts w:hint="eastAsia"/>
          <w:sz w:val="24"/>
        </w:rPr>
        <w:t>，不会增加—0，</w:t>
      </w:r>
      <w:r w:rsidR="00282406">
        <w:rPr>
          <w:rFonts w:hint="eastAsia"/>
          <w:sz w:val="24"/>
        </w:rPr>
        <w:t>不知道— -</w:t>
      </w:r>
      <w:r w:rsidR="00282406">
        <w:rPr>
          <w:sz w:val="24"/>
        </w:rPr>
        <w:t>200</w:t>
      </w:r>
    </w:p>
    <w:p w:rsidR="00332267" w:rsidRDefault="002D5C6D">
      <w:pPr>
        <w:rPr>
          <w:sz w:val="24"/>
        </w:rPr>
      </w:pPr>
      <w:r>
        <w:rPr>
          <w:rFonts w:hint="eastAsia"/>
          <w:sz w:val="24"/>
        </w:rPr>
        <w:t>2</w:t>
      </w:r>
      <w:r w:rsidR="00332267">
        <w:rPr>
          <w:rFonts w:hint="eastAsia"/>
          <w:sz w:val="24"/>
        </w:rPr>
        <w:t>数据分析方法：</w:t>
      </w:r>
    </w:p>
    <w:p w:rsidR="001038B5" w:rsidRDefault="001038B5" w:rsidP="00883CB8">
      <w:pPr>
        <w:pStyle w:val="a3"/>
        <w:numPr>
          <w:ilvl w:val="0"/>
          <w:numId w:val="3"/>
        </w:numPr>
        <w:ind w:firstLineChars="0"/>
        <w:rPr>
          <w:sz w:val="24"/>
        </w:rPr>
      </w:pPr>
      <w:r w:rsidRPr="00883CB8">
        <w:rPr>
          <w:rFonts w:hint="eastAsia"/>
          <w:sz w:val="24"/>
        </w:rPr>
        <w:t>方法：</w:t>
      </w:r>
      <w:r w:rsidR="00883CB8">
        <w:rPr>
          <w:rFonts w:hint="eastAsia"/>
          <w:sz w:val="24"/>
        </w:rPr>
        <w:t>针对本实验</w:t>
      </w:r>
      <w:r w:rsidR="00883CB8">
        <w:rPr>
          <w:sz w:val="24"/>
        </w:rPr>
        <w:t>3</w:t>
      </w:r>
      <w:r w:rsidR="00883CB8">
        <w:rPr>
          <w:rFonts w:hint="eastAsia"/>
          <w:sz w:val="24"/>
        </w:rPr>
        <w:t>×</w:t>
      </w:r>
      <w:r w:rsidR="00883CB8">
        <w:rPr>
          <w:sz w:val="24"/>
        </w:rPr>
        <w:t>3</w:t>
      </w:r>
      <w:r w:rsidR="00883CB8">
        <w:rPr>
          <w:rFonts w:hint="eastAsia"/>
          <w:sz w:val="24"/>
        </w:rPr>
        <w:t>混合设计，采用</w:t>
      </w:r>
      <w:r w:rsidRPr="00883CB8">
        <w:rPr>
          <w:rFonts w:hint="eastAsia"/>
          <w:sz w:val="24"/>
        </w:rPr>
        <w:t>多样本方差分析，三组被试之间</w:t>
      </w:r>
      <w:r w:rsidR="00883CB8">
        <w:rPr>
          <w:rFonts w:hint="eastAsia"/>
          <w:sz w:val="24"/>
        </w:rPr>
        <w:t>是否存在显著性差异。</w:t>
      </w:r>
    </w:p>
    <w:p w:rsidR="00883CB8" w:rsidRDefault="00883CB8" w:rsidP="00883CB8">
      <w:pPr>
        <w:pStyle w:val="a3"/>
        <w:numPr>
          <w:ilvl w:val="0"/>
          <w:numId w:val="3"/>
        </w:numPr>
        <w:ind w:firstLineChars="0"/>
        <w:rPr>
          <w:sz w:val="24"/>
        </w:rPr>
      </w:pPr>
      <w:r>
        <w:rPr>
          <w:rFonts w:hint="eastAsia"/>
          <w:sz w:val="24"/>
        </w:rPr>
        <w:t>方法：每组的被试之间，采用重复测量方差分析，在那种情绪水平下，被试</w:t>
      </w:r>
      <w:r>
        <w:rPr>
          <w:rFonts w:hint="eastAsia"/>
          <w:sz w:val="24"/>
        </w:rPr>
        <w:lastRenderedPageBreak/>
        <w:t>的消费水平变化大。</w:t>
      </w:r>
    </w:p>
    <w:p w:rsidR="00883CB8" w:rsidRPr="00883CB8" w:rsidRDefault="00883CB8" w:rsidP="00883CB8">
      <w:pPr>
        <w:pStyle w:val="a3"/>
        <w:numPr>
          <w:ilvl w:val="0"/>
          <w:numId w:val="3"/>
        </w:numPr>
        <w:ind w:firstLineChars="0"/>
        <w:rPr>
          <w:rFonts w:hint="eastAsia"/>
          <w:sz w:val="24"/>
        </w:rPr>
      </w:pPr>
      <w:r>
        <w:rPr>
          <w:rFonts w:hint="eastAsia"/>
          <w:sz w:val="24"/>
        </w:rPr>
        <w:t>方法：采用回归的方法，是否可以拟合出三种情绪水平下被试购买欲望的变化趋势。</w:t>
      </w:r>
    </w:p>
    <w:p w:rsidR="00332267" w:rsidRDefault="002D5C6D">
      <w:pPr>
        <w:rPr>
          <w:sz w:val="24"/>
        </w:rPr>
      </w:pPr>
      <w:r>
        <w:rPr>
          <w:rFonts w:hint="eastAsia"/>
          <w:sz w:val="24"/>
        </w:rPr>
        <w:t>3</w:t>
      </w:r>
      <w:r w:rsidR="00332267">
        <w:rPr>
          <w:rFonts w:hint="eastAsia"/>
          <w:sz w:val="24"/>
        </w:rPr>
        <w:t>预期结果：</w:t>
      </w:r>
    </w:p>
    <w:p w:rsidR="00282406" w:rsidRDefault="00883CB8" w:rsidP="00883CB8">
      <w:pPr>
        <w:pStyle w:val="a3"/>
        <w:numPr>
          <w:ilvl w:val="0"/>
          <w:numId w:val="4"/>
        </w:numPr>
        <w:ind w:firstLineChars="0"/>
        <w:rPr>
          <w:sz w:val="24"/>
        </w:rPr>
      </w:pPr>
      <w:r>
        <w:rPr>
          <w:rFonts w:hint="eastAsia"/>
          <w:sz w:val="24"/>
        </w:rPr>
        <w:t>三组之间都存在购买欲望的显著性差异</w:t>
      </w:r>
      <w:r w:rsidR="00282406">
        <w:rPr>
          <w:rFonts w:hint="eastAsia"/>
          <w:sz w:val="24"/>
        </w:rPr>
        <w:t>。</w:t>
      </w:r>
    </w:p>
    <w:p w:rsidR="00282406" w:rsidRDefault="00883CB8" w:rsidP="00282406">
      <w:pPr>
        <w:pStyle w:val="a3"/>
        <w:ind w:left="360" w:firstLineChars="0" w:firstLine="0"/>
        <w:rPr>
          <w:sz w:val="24"/>
        </w:rPr>
      </w:pPr>
      <w:r>
        <w:rPr>
          <w:rFonts w:hint="eastAsia"/>
          <w:sz w:val="24"/>
        </w:rPr>
        <w:t>第一组和第二组之间存在显著性差异，可能的原因是第二组即在消极情绪下购买欲望比积极情绪下购买欲望提高更多。</w:t>
      </w:r>
    </w:p>
    <w:p w:rsidR="00282406" w:rsidRDefault="00282406" w:rsidP="00282406">
      <w:pPr>
        <w:pStyle w:val="a3"/>
        <w:ind w:left="360" w:firstLineChars="0" w:firstLine="0"/>
        <w:rPr>
          <w:sz w:val="24"/>
        </w:rPr>
      </w:pPr>
      <w:r>
        <w:rPr>
          <w:rFonts w:hint="eastAsia"/>
          <w:sz w:val="24"/>
        </w:rPr>
        <w:t>第一组和第三组之间存在显著性差异，可能的原因是积极情绪下购买欲望增加，而中性情绪下购买欲望基本不变。</w:t>
      </w:r>
    </w:p>
    <w:p w:rsidR="00883CB8" w:rsidRDefault="00282406" w:rsidP="00282406">
      <w:pPr>
        <w:pStyle w:val="a3"/>
        <w:ind w:left="360" w:firstLineChars="0" w:firstLine="0"/>
        <w:rPr>
          <w:sz w:val="24"/>
        </w:rPr>
      </w:pPr>
      <w:r>
        <w:rPr>
          <w:rFonts w:hint="eastAsia"/>
          <w:sz w:val="24"/>
        </w:rPr>
        <w:t>第二组和第三组同理。</w:t>
      </w:r>
    </w:p>
    <w:p w:rsidR="00282406" w:rsidRDefault="00282406" w:rsidP="00282406">
      <w:pPr>
        <w:pStyle w:val="a3"/>
        <w:numPr>
          <w:ilvl w:val="0"/>
          <w:numId w:val="4"/>
        </w:numPr>
        <w:ind w:firstLineChars="0"/>
        <w:rPr>
          <w:sz w:val="24"/>
        </w:rPr>
      </w:pPr>
      <w:r>
        <w:rPr>
          <w:rFonts w:hint="eastAsia"/>
          <w:sz w:val="24"/>
        </w:rPr>
        <w:t>第一组的被试购买欲望水平增加，第二组的被试购买欲望水平增加且远大于第一组，第三组的被试购买欲望基本不变。</w:t>
      </w:r>
    </w:p>
    <w:p w:rsidR="00282406" w:rsidRPr="00282406" w:rsidRDefault="00282406" w:rsidP="00282406">
      <w:pPr>
        <w:pStyle w:val="a3"/>
        <w:numPr>
          <w:ilvl w:val="0"/>
          <w:numId w:val="4"/>
        </w:numPr>
        <w:ind w:firstLineChars="0"/>
        <w:rPr>
          <w:rFonts w:hint="eastAsia"/>
          <w:sz w:val="24"/>
        </w:rPr>
      </w:pPr>
      <w:r>
        <w:rPr>
          <w:rFonts w:hint="eastAsia"/>
          <w:sz w:val="24"/>
        </w:rPr>
        <w:t>预期第一组被试增加曲线是上升直线，第二组是二次曲线，第三组基本上是水平直线。</w:t>
      </w:r>
      <w:bookmarkStart w:id="0" w:name="_GoBack"/>
      <w:bookmarkEnd w:id="0"/>
    </w:p>
    <w:sectPr w:rsidR="00282406" w:rsidRPr="002824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E5352"/>
    <w:multiLevelType w:val="hybridMultilevel"/>
    <w:tmpl w:val="6714C480"/>
    <w:lvl w:ilvl="0" w:tplc="8C9A63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B2ADA"/>
    <w:multiLevelType w:val="hybridMultilevel"/>
    <w:tmpl w:val="5618558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2A34A69"/>
    <w:multiLevelType w:val="hybridMultilevel"/>
    <w:tmpl w:val="A48C2D1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2C637D"/>
    <w:multiLevelType w:val="hybridMultilevel"/>
    <w:tmpl w:val="8206894E"/>
    <w:lvl w:ilvl="0" w:tplc="C0C839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8F"/>
    <w:rsid w:val="000A1579"/>
    <w:rsid w:val="001038B5"/>
    <w:rsid w:val="00282406"/>
    <w:rsid w:val="002D5C6D"/>
    <w:rsid w:val="00332267"/>
    <w:rsid w:val="00341FA1"/>
    <w:rsid w:val="003A728C"/>
    <w:rsid w:val="004476D9"/>
    <w:rsid w:val="0045348F"/>
    <w:rsid w:val="004F670B"/>
    <w:rsid w:val="00883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4F23"/>
  <w15:chartTrackingRefBased/>
  <w15:docId w15:val="{9169FC35-6B37-44AF-B2EC-1A9ED240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6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宇琪 孙</dc:creator>
  <cp:keywords/>
  <dc:description/>
  <cp:lastModifiedBy>宇琪 孙</cp:lastModifiedBy>
  <cp:revision>1</cp:revision>
  <dcterms:created xsi:type="dcterms:W3CDTF">2019-01-15T07:10:00Z</dcterms:created>
  <dcterms:modified xsi:type="dcterms:W3CDTF">2019-01-15T08:43:00Z</dcterms:modified>
</cp:coreProperties>
</file>