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left"/>
      </w:pPr>
      <w:r>
        <w:rPr>
          <w:rFonts w:ascii="Arial" w:cs="Arial" w:eastAsia="Arial" w:hAnsi="Arial"/>
          <w:b/>
          <w:bCs/>
          <w:i w:val="false"/>
          <w:iCs w:val="false"/>
          <w:color w:val="0F6E56"/>
          <w:sz w:val="60"/>
          <w:szCs w:val="60"/>
        </w:rPr>
        <w:t xml:space="preserve">ShuttleIQ Dubai</w:t>
      </w:r>
    </w:p>
    <w:p>
      <w:pPr>
        <w:spacing w:before="0" w:after="40"/>
        <w:jc w:val="left"/>
      </w:pPr>
      <w:r>
        <w:rPr>
          <w:rFonts w:ascii="Arial" w:cs="Arial" w:eastAsia="Arial" w:hAnsi="Arial"/>
          <w:b w:val="false"/>
          <w:bCs w:val="false"/>
          <w:i w:val="false"/>
          <w:iCs w:val="false"/>
          <w:color w:val="3D3D3A"/>
          <w:sz w:val="28"/>
          <w:szCs w:val="28"/>
        </w:rPr>
        <w:t xml:space="preserve">Queue &amp; Scoring Engine — Developer Implementation Spec</w:t>
      </w:r>
    </w:p>
    <w:p>
      <w:pPr>
        <w:spacing w:before="0" w:after="360"/>
        <w:jc w:val="left"/>
      </w:pPr>
      <w:r>
        <w:rPr>
          <w:rFonts w:ascii="Arial" w:cs="Arial" w:eastAsia="Arial" w:hAnsi="Arial"/>
          <w:b w:val="false"/>
          <w:bCs w:val="false"/>
          <w:i w:val="false"/>
          <w:iCs w:val="false"/>
          <w:color w:val="6B6B68"/>
          <w:sz w:val="20"/>
          <w:szCs w:val="20"/>
        </w:rPr>
        <w:t xml:space="preserve">Version 2.0  |  6 Targeted Fixes  |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E1F5EE" w:val="clear"/>
            <w:tcMar>
              <w:top w:type="dxa" w:w="80"/>
              <w:left w:type="dxa" w:w="120"/>
              <w:bottom w:type="dxa" w:w="80"/>
              <w:right w:type="dxa" w:w="120"/>
            </w:tcMar>
          </w:tcPr>
          <w:p>
            <w:pPr>
              <w:spacing w:before="80" w:after="120"/>
              <w:jc w:val="left"/>
            </w:pPr>
            <w:r>
              <w:rPr>
                <w:rFonts w:ascii="Arial" w:cs="Arial" w:eastAsia="Arial" w:hAnsi="Arial"/>
                <w:b/>
                <w:bCs/>
                <w:i w:val="false"/>
                <w:iCs w:val="false"/>
                <w:color w:val="0F6E56"/>
                <w:sz w:val="22"/>
                <w:szCs w:val="22"/>
              </w:rPr>
              <w:t xml:space="preserve">Purpose</w:t>
            </w:r>
          </w:p>
        </w:tc>
        <w:tc>
          <w:tcPr>
            <w:tcW w:type="dxa" w:w="7360"/>
            <w:tcBorders>
              <w:top w:val="none" w:color="FFFFFF" w:sz="0"/>
              <w:left w:val="none" w:color="FFFFFF" w:sz="0"/>
              <w:bottom w:val="none" w:color="FFFFFF" w:sz="0"/>
              <w:right w:val="none" w:color="FFFFFF" w:sz="0"/>
            </w:tcBorders>
            <w:shd w:fill="E1F5EE" w:val="clear"/>
            <w:tcMar>
              <w:top w:type="dxa" w:w="80"/>
              <w:left w:type="dxa" w:w="120"/>
              <w:bottom w:type="dxa" w:w="80"/>
              <w:right w:type="dxa" w:w="120"/>
            </w:tcMar>
          </w:tcPr>
          <w:p>
            <w:pPr>
              <w:spacing w:before="80" w:after="120"/>
              <w:jc w:val="left"/>
            </w:pPr>
            <w:r>
              <w:rPr>
                <w:rFonts w:ascii="Arial" w:cs="Arial" w:eastAsia="Arial" w:hAnsi="Arial"/>
                <w:b w:val="false"/>
                <w:bCs w:val="false"/>
                <w:i w:val="false"/>
                <w:iCs w:val="false"/>
                <w:color w:val="3D3D3A"/>
                <w:sz w:val="22"/>
                <w:szCs w:val="22"/>
              </w:rPr>
              <w:t xml:space="preserve">This document is a precise implementation spec for 6 improvements to the ShuttleIQ queue and scoring engine. Each fix includes the problem, the exact formula change, pseudocode, worked examples, and edge cases. Hand this directly to your developer.</w:t>
            </w:r>
          </w:p>
        </w:tc>
      </w:tr>
      <w:tr>
        <w:tc>
          <w:tcPr>
            <w:tcW w:type="dxa" w:w="20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before="80" w:after="120"/>
              <w:jc w:val="left"/>
            </w:pPr>
            <w:r>
              <w:rPr>
                <w:rFonts w:ascii="Arial" w:cs="Arial" w:eastAsia="Arial" w:hAnsi="Arial"/>
                <w:b/>
                <w:bCs/>
                <w:i w:val="false"/>
                <w:iCs w:val="false"/>
                <w:color w:val="0F6E56"/>
                <w:sz w:val="22"/>
                <w:szCs w:val="22"/>
              </w:rPr>
              <w:t xml:space="preserve">Who is this for</w:t>
            </w:r>
          </w:p>
        </w:tc>
        <w:tc>
          <w:tcPr>
            <w:tcW w:type="dxa" w:w="73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before="80" w:after="120"/>
              <w:jc w:val="left"/>
            </w:pPr>
            <w:r>
              <w:rPr>
                <w:rFonts w:ascii="Arial" w:cs="Arial" w:eastAsia="Arial" w:hAnsi="Arial"/>
                <w:b w:val="false"/>
                <w:bCs w:val="false"/>
                <w:i w:val="false"/>
                <w:iCs w:val="false"/>
                <w:color w:val="3D3D3A"/>
                <w:sz w:val="22"/>
                <w:szCs w:val="22"/>
              </w:rPr>
              <w:t xml:space="preserve">Replit developer building the ShuttleIQ application.</w:t>
            </w:r>
          </w:p>
        </w:tc>
      </w:tr>
      <w:tr>
        <w:tc>
          <w:tcPr>
            <w:tcW w:type="dxa" w:w="20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before="80" w:after="120"/>
              <w:jc w:val="left"/>
            </w:pPr>
            <w:r>
              <w:rPr>
                <w:rFonts w:ascii="Arial" w:cs="Arial" w:eastAsia="Arial" w:hAnsi="Arial"/>
                <w:b/>
                <w:bCs/>
                <w:i w:val="false"/>
                <w:iCs w:val="false"/>
                <w:color w:val="0F6E56"/>
                <w:sz w:val="22"/>
                <w:szCs w:val="22"/>
              </w:rPr>
              <w:t xml:space="preserve">How to use it</w:t>
            </w:r>
          </w:p>
        </w:tc>
        <w:tc>
          <w:tcPr>
            <w:tcW w:type="dxa" w:w="73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before="80" w:after="120"/>
              <w:jc w:val="left"/>
            </w:pPr>
            <w:r>
              <w:rPr>
                <w:rFonts w:ascii="Arial" w:cs="Arial" w:eastAsia="Arial" w:hAnsi="Arial"/>
                <w:b w:val="false"/>
                <w:bCs w:val="false"/>
                <w:i w:val="false"/>
                <w:iCs w:val="false"/>
                <w:color w:val="3D3D3A"/>
                <w:sz w:val="22"/>
                <w:szCs w:val="22"/>
              </w:rPr>
              <w:t xml:space="preserve">Implement fixes in order (Fix 1 first, highest impact). Each fix is self-contained. Read the full fix section before writing any code.</w:t>
            </w:r>
          </w:p>
        </w:tc>
      </w:tr>
    </w:tbl>
    <w:p>
      <w:pPr>
        <w:pBdr>
          <w:bottom w:val="single" w:color="DEDEDA" w:sz="2" w:space="0"/>
        </w:pBdr>
        <w:spacing w:before="280" w:after="280"/>
        <w:jc w:val="left"/>
      </w:pPr>
    </w:p>
    <w:p>
      <w:pPr>
        <w:pBdr>
          <w:bottom w:val="single" w:color="1D9E75" w:sz="8" w:space="4"/>
        </w:pBdr>
        <w:spacing w:before="400" w:after="160"/>
        <w:jc w:val="left"/>
      </w:pPr>
      <w:r>
        <w:rPr>
          <w:rFonts w:ascii="Arial" w:cs="Arial" w:eastAsia="Arial" w:hAnsi="Arial"/>
          <w:b/>
          <w:bCs/>
          <w:i w:val="false"/>
          <w:iCs w:val="false"/>
          <w:color w:val="1C1C1A"/>
          <w:sz w:val="36"/>
          <w:szCs w:val="36"/>
        </w:rPr>
        <w:t xml:space="preserve">Overview of All 6 Fixes</w:t>
      </w:r>
    </w:p>
    <w:p>
      <w:pPr>
        <w:spacing w:before="60" w:after="100"/>
        <w:jc w:val="left"/>
      </w:pPr>
      <w:r>
        <w:rPr>
          <w:rFonts w:ascii="Arial" w:cs="Arial" w:eastAsia="Arial" w:hAnsi="Arial"/>
          <w:b w:val="false"/>
          <w:bCs w:val="false"/>
          <w:i w:val="false"/>
          <w:iCs w:val="false"/>
          <w:color w:val="3D3D3A"/>
          <w:sz w:val="22"/>
          <w:szCs w:val="22"/>
        </w:rPr>
        <w:t xml:space="preserve">The current ShuttleIQ system has a solid foundation. These 6 fixes address fairness gaps in how scores are calculated and how the queue selects and groups players. None of these changes require architectural rewrites — they are targeted formula and logic changes only.</w:t>
      </w:r>
    </w:p>
    <w:p>
      <w:pPr>
        <w:spacing w:before="120" w:after="0"/>
        <w:jc w:val="left"/>
      </w:pPr>
      <w:r>
        <w:rPr>
          <w:rFonts w:ascii="Arial" w:cs="Arial" w:eastAsia="Arial" w:hAnsi="Arial"/>
          <w:b w:val="false"/>
          <w:bCs w:val="false"/>
          <w:i w:val="false"/>
          <w:iCs w:val="false"/>
          <w:color w:val="3D3D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3000"/>
        <w:gridCol w:w="1160"/>
      </w:tblGrid>
      <w:tr>
        <w:tc>
          <w:tcPr>
            <w:tcW w:type="dxa" w:w="400"/>
            <w:tcBorders>
              <w:top w:val="single" w:color="0F6E56" w:sz="1"/>
              <w:left w:val="single" w:color="0F6E56" w:sz="1"/>
              <w:bottom w:val="single" w:color="0F6E56" w:sz="1"/>
              <w:right w:val="single" w:color="0F6E56" w:sz="1"/>
            </w:tcBorders>
            <w:shd w:fill="0F6E56" w:val="clear"/>
            <w:tcMar>
              <w:top w:type="dxa" w:w="80"/>
              <w:left w:type="dxa" w:w="100"/>
              <w:bottom w:type="dxa" w:w="80"/>
              <w:right w:type="dxa" w:w="100"/>
            </w:tcMar>
          </w:tcPr>
          <w:p>
            <w:pPr>
              <w:spacing w:before="80" w:after="120"/>
              <w:jc w:val="left"/>
            </w:pPr>
            <w:r>
              <w:rPr>
                <w:rFonts w:ascii="Arial" w:cs="Arial" w:eastAsia="Arial" w:hAnsi="Arial"/>
                <w:b/>
                <w:bCs/>
                <w:i w:val="false"/>
                <w:iCs w:val="false"/>
                <w:color w:val="FFFFFF"/>
                <w:sz w:val="19"/>
                <w:szCs w:val="19"/>
              </w:rPr>
              <w:t xml:space="preserve">#</w:t>
            </w:r>
          </w:p>
        </w:tc>
        <w:tc>
          <w:tcPr>
            <w:tcW w:type="dxa" w:w="4200"/>
            <w:tcBorders>
              <w:top w:val="single" w:color="0F6E56" w:sz="1"/>
              <w:left w:val="single" w:color="0F6E56" w:sz="1"/>
              <w:bottom w:val="single" w:color="0F6E56" w:sz="1"/>
              <w:right w:val="single" w:color="0F6E56" w:sz="1"/>
            </w:tcBorders>
            <w:shd w:fill="0F6E56" w:val="clear"/>
            <w:tcMar>
              <w:top w:type="dxa" w:w="80"/>
              <w:left w:type="dxa" w:w="100"/>
              <w:bottom w:type="dxa" w:w="80"/>
              <w:right w:type="dxa" w:w="100"/>
            </w:tcMar>
          </w:tcPr>
          <w:p>
            <w:pPr>
              <w:spacing w:before="80" w:after="120"/>
              <w:jc w:val="left"/>
            </w:pPr>
            <w:r>
              <w:rPr>
                <w:rFonts w:ascii="Arial" w:cs="Arial" w:eastAsia="Arial" w:hAnsi="Arial"/>
                <w:b/>
                <w:bCs/>
                <w:i w:val="false"/>
                <w:iCs w:val="false"/>
                <w:color w:val="FFFFFF"/>
                <w:sz w:val="19"/>
                <w:szCs w:val="19"/>
              </w:rPr>
              <w:t xml:space="preserve">Fix Name</w:t>
            </w:r>
          </w:p>
        </w:tc>
        <w:tc>
          <w:tcPr>
            <w:tcW w:type="dxa" w:w="3000"/>
            <w:tcBorders>
              <w:top w:val="single" w:color="0F6E56" w:sz="1"/>
              <w:left w:val="single" w:color="0F6E56" w:sz="1"/>
              <w:bottom w:val="single" w:color="0F6E56" w:sz="1"/>
              <w:right w:val="single" w:color="0F6E56" w:sz="1"/>
            </w:tcBorders>
            <w:shd w:fill="0F6E56" w:val="clear"/>
            <w:tcMar>
              <w:top w:type="dxa" w:w="80"/>
              <w:left w:type="dxa" w:w="100"/>
              <w:bottom w:type="dxa" w:w="80"/>
              <w:right w:type="dxa" w:w="100"/>
            </w:tcMar>
          </w:tcPr>
          <w:p>
            <w:pPr>
              <w:spacing w:before="80" w:after="120"/>
              <w:jc w:val="left"/>
            </w:pPr>
            <w:r>
              <w:rPr>
                <w:rFonts w:ascii="Arial" w:cs="Arial" w:eastAsia="Arial" w:hAnsi="Arial"/>
                <w:b/>
                <w:bCs/>
                <w:i w:val="false"/>
                <w:iCs w:val="false"/>
                <w:color w:val="FFFFFF"/>
                <w:sz w:val="19"/>
                <w:szCs w:val="19"/>
              </w:rPr>
              <w:t xml:space="preserve">Where</w:t>
            </w:r>
          </w:p>
        </w:tc>
        <w:tc>
          <w:tcPr>
            <w:tcW w:type="dxa" w:w="1160"/>
            <w:tcBorders>
              <w:top w:val="single" w:color="0F6E56" w:sz="1"/>
              <w:left w:val="single" w:color="0F6E56" w:sz="1"/>
              <w:bottom w:val="single" w:color="0F6E56" w:sz="1"/>
              <w:right w:val="single" w:color="0F6E56" w:sz="1"/>
            </w:tcBorders>
            <w:shd w:fill="0F6E56" w:val="clear"/>
            <w:tcMar>
              <w:top w:type="dxa" w:w="80"/>
              <w:left w:type="dxa" w:w="100"/>
              <w:bottom w:type="dxa" w:w="80"/>
              <w:right w:type="dxa" w:w="100"/>
            </w:tcMar>
          </w:tcPr>
          <w:p>
            <w:pPr>
              <w:spacing w:before="80" w:after="120"/>
              <w:jc w:val="left"/>
            </w:pPr>
            <w:r>
              <w:rPr>
                <w:rFonts w:ascii="Arial" w:cs="Arial" w:eastAsia="Arial" w:hAnsi="Arial"/>
                <w:b/>
                <w:bCs/>
                <w:i w:val="false"/>
                <w:iCs w:val="false"/>
                <w:color w:val="FFFFFF"/>
                <w:sz w:val="19"/>
                <w:szCs w:val="19"/>
              </w:rPr>
              <w:t xml:space="preserve">Impact</w:t>
            </w:r>
          </w:p>
        </w:tc>
      </w:tr>
      <w:tr>
        <w:tc>
          <w:tcPr>
            <w:tcW w:type="dxa" w:w="40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1</w:t>
            </w:r>
          </w:p>
        </w:tc>
        <w:tc>
          <w:tcPr>
            <w:tcW w:type="dxa" w:w="420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Partner quality weighting in score delta</w:t>
            </w:r>
          </w:p>
        </w:tc>
        <w:tc>
          <w:tcPr>
            <w:tcW w:type="dxa" w:w="300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Scoring engine</w:t>
            </w:r>
          </w:p>
        </w:tc>
        <w:tc>
          <w:tcPr>
            <w:tcW w:type="dxa" w:w="116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HIGH</w:t>
            </w:r>
          </w:p>
        </w:tc>
      </w:tr>
      <w:tr>
        <w:tc>
          <w:tcPr>
            <w:tcW w:type="dxa" w:w="400"/>
            <w:tcBorders>
              <w:top w:val="single" w:color="CCCCCA" w:sz="1"/>
              <w:left w:val="single" w:color="CCCCCA" w:sz="1"/>
              <w:bottom w:val="single" w:color="CCCCCA" w:sz="1"/>
              <w:right w:val="single" w:color="CCCCCA" w:sz="1"/>
            </w:tcBorders>
            <w:shd w:fill="F8F8F5"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2</w:t>
            </w:r>
          </w:p>
        </w:tc>
        <w:tc>
          <w:tcPr>
            <w:tcW w:type="dxa" w:w="4200"/>
            <w:tcBorders>
              <w:top w:val="single" w:color="CCCCCA" w:sz="1"/>
              <w:left w:val="single" w:color="CCCCCA" w:sz="1"/>
              <w:bottom w:val="single" w:color="CCCCCA" w:sz="1"/>
              <w:right w:val="single" w:color="CCCCCA" w:sz="1"/>
            </w:tcBorders>
            <w:shd w:fill="F8F8F5"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New player calibration phase</w:t>
            </w:r>
          </w:p>
        </w:tc>
        <w:tc>
          <w:tcPr>
            <w:tcW w:type="dxa" w:w="3000"/>
            <w:tcBorders>
              <w:top w:val="single" w:color="CCCCCA" w:sz="1"/>
              <w:left w:val="single" w:color="CCCCCA" w:sz="1"/>
              <w:bottom w:val="single" w:color="CCCCCA" w:sz="1"/>
              <w:right w:val="single" w:color="CCCCCA" w:sz="1"/>
            </w:tcBorders>
            <w:shd w:fill="F8F8F5"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Scoring engine</w:t>
            </w:r>
          </w:p>
        </w:tc>
        <w:tc>
          <w:tcPr>
            <w:tcW w:type="dxa" w:w="1160"/>
            <w:tcBorders>
              <w:top w:val="single" w:color="CCCCCA" w:sz="1"/>
              <w:left w:val="single" w:color="CCCCCA" w:sz="1"/>
              <w:bottom w:val="single" w:color="CCCCCA" w:sz="1"/>
              <w:right w:val="single" w:color="CCCCCA" w:sz="1"/>
            </w:tcBorders>
            <w:shd w:fill="F8F8F5"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HIGH</w:t>
            </w:r>
          </w:p>
        </w:tc>
      </w:tr>
      <w:tr>
        <w:tc>
          <w:tcPr>
            <w:tcW w:type="dxa" w:w="40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3</w:t>
            </w:r>
          </w:p>
        </w:tc>
        <w:tc>
          <w:tcPr>
            <w:tcW w:type="dxa" w:w="420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Partner rotation penalty in team splits</w:t>
            </w:r>
          </w:p>
        </w:tc>
        <w:tc>
          <w:tcPr>
            <w:tcW w:type="dxa" w:w="300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Queue engine — team assignment</w:t>
            </w:r>
          </w:p>
        </w:tc>
        <w:tc>
          <w:tcPr>
            <w:tcW w:type="dxa" w:w="116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MEDIUM</w:t>
            </w:r>
          </w:p>
        </w:tc>
      </w:tr>
      <w:tr>
        <w:tc>
          <w:tcPr>
            <w:tcW w:type="dxa" w:w="400"/>
            <w:tcBorders>
              <w:top w:val="single" w:color="CCCCCA" w:sz="1"/>
              <w:left w:val="single" w:color="CCCCCA" w:sz="1"/>
              <w:bottom w:val="single" w:color="CCCCCA" w:sz="1"/>
              <w:right w:val="single" w:color="CCCCCA" w:sz="1"/>
            </w:tcBorders>
            <w:shd w:fill="F8F8F5"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4</w:t>
            </w:r>
          </w:p>
        </w:tc>
        <w:tc>
          <w:tcPr>
            <w:tcW w:type="dxa" w:w="4200"/>
            <w:tcBorders>
              <w:top w:val="single" w:color="CCCCCA" w:sz="1"/>
              <w:left w:val="single" w:color="CCCCCA" w:sz="1"/>
              <w:bottom w:val="single" w:color="CCCCCA" w:sz="1"/>
              <w:right w:val="single" w:color="CCCCCA" w:sz="1"/>
            </w:tcBorders>
            <w:shd w:fill="F8F8F5"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Graduated rest reset</w:t>
            </w:r>
          </w:p>
        </w:tc>
        <w:tc>
          <w:tcPr>
            <w:tcW w:type="dxa" w:w="3000"/>
            <w:tcBorders>
              <w:top w:val="single" w:color="CCCCCA" w:sz="1"/>
              <w:left w:val="single" w:color="CCCCCA" w:sz="1"/>
              <w:bottom w:val="single" w:color="CCCCCA" w:sz="1"/>
              <w:right w:val="single" w:color="CCCCCA" w:sz="1"/>
            </w:tcBorders>
            <w:shd w:fill="F8F8F5"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Queue engine — rest system</w:t>
            </w:r>
          </w:p>
        </w:tc>
        <w:tc>
          <w:tcPr>
            <w:tcW w:type="dxa" w:w="1160"/>
            <w:tcBorders>
              <w:top w:val="single" w:color="CCCCCA" w:sz="1"/>
              <w:left w:val="single" w:color="CCCCCA" w:sz="1"/>
              <w:bottom w:val="single" w:color="CCCCCA" w:sz="1"/>
              <w:right w:val="single" w:color="CCCCCA" w:sz="1"/>
            </w:tcBorders>
            <w:shd w:fill="F8F8F5"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MEDIUM</w:t>
            </w:r>
          </w:p>
        </w:tc>
      </w:tr>
      <w:tr>
        <w:tc>
          <w:tcPr>
            <w:tcW w:type="dxa" w:w="40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5</w:t>
            </w:r>
          </w:p>
        </w:tc>
        <w:tc>
          <w:tcPr>
            <w:tcW w:type="dxa" w:w="420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Dynamic candidate window by session size</w:t>
            </w:r>
          </w:p>
        </w:tc>
        <w:tc>
          <w:tcPr>
            <w:tcW w:type="dxa" w:w="300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Queue engine — selection</w:t>
            </w:r>
          </w:p>
        </w:tc>
        <w:tc>
          <w:tcPr>
            <w:tcW w:type="dxa" w:w="116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MEDIUM</w:t>
            </w:r>
          </w:p>
        </w:tc>
      </w:tr>
      <w:tr>
        <w:tc>
          <w:tcPr>
            <w:tcW w:type="dxa" w:w="400"/>
            <w:tcBorders>
              <w:top w:val="single" w:color="CCCCCA" w:sz="1"/>
              <w:left w:val="single" w:color="CCCCCA" w:sz="1"/>
              <w:bottom w:val="single" w:color="CCCCCA" w:sz="1"/>
              <w:right w:val="single" w:color="CCCCCA" w:sz="1"/>
            </w:tcBorders>
            <w:shd w:fill="F8F8F5"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6</w:t>
            </w:r>
          </w:p>
        </w:tc>
        <w:tc>
          <w:tcPr>
            <w:tcW w:type="dxa" w:w="4200"/>
            <w:tcBorders>
              <w:top w:val="single" w:color="CCCCCA" w:sz="1"/>
              <w:left w:val="single" w:color="CCCCCA" w:sz="1"/>
              <w:bottom w:val="single" w:color="CCCCCA" w:sz="1"/>
              <w:right w:val="single" w:color="CCCCCA" w:sz="1"/>
            </w:tcBorders>
            <w:shd w:fill="F8F8F5"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Softer inactivity decay + return K-boost</w:t>
            </w:r>
          </w:p>
        </w:tc>
        <w:tc>
          <w:tcPr>
            <w:tcW w:type="dxa" w:w="3000"/>
            <w:tcBorders>
              <w:top w:val="single" w:color="CCCCCA" w:sz="1"/>
              <w:left w:val="single" w:color="CCCCCA" w:sz="1"/>
              <w:bottom w:val="single" w:color="CCCCCA" w:sz="1"/>
              <w:right w:val="single" w:color="CCCCCA" w:sz="1"/>
            </w:tcBorders>
            <w:shd w:fill="F8F8F5"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Scoring engine — decay</w:t>
            </w:r>
          </w:p>
        </w:tc>
        <w:tc>
          <w:tcPr>
            <w:tcW w:type="dxa" w:w="1160"/>
            <w:tcBorders>
              <w:top w:val="single" w:color="CCCCCA" w:sz="1"/>
              <w:left w:val="single" w:color="CCCCCA" w:sz="1"/>
              <w:bottom w:val="single" w:color="CCCCCA" w:sz="1"/>
              <w:right w:val="single" w:color="CCCCCA" w:sz="1"/>
            </w:tcBorders>
            <w:shd w:fill="F8F8F5"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MEDIUM</w:t>
            </w:r>
          </w:p>
        </w:tc>
      </w:tr>
    </w:tbl>
    <w:p>
      <w:pPr>
        <w:pBdr>
          <w:bottom w:val="single" w:color="DEDEDA" w:sz="2" w:space="0"/>
        </w:pBdr>
        <w:spacing w:before="280" w:after="28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960"/>
        <w:gridCol w:w="1400"/>
      </w:tblGrid>
      <w:tr>
        <w:tc>
          <w:tcPr>
            <w:tcW w:type="dxa" w:w="1000"/>
            <w:tcBorders>
              <w:top w:val="none" w:color="FFFFFF" w:sz="0"/>
              <w:left w:val="none" w:color="FFFFFF" w:sz="0"/>
              <w:bottom w:val="none" w:color="FFFFFF" w:sz="0"/>
              <w:right w:val="none" w:color="FFFFFF" w:sz="0"/>
            </w:tcBorders>
            <w:shd w:fill="0F6E56" w:val="clear"/>
            <w:tcMar>
              <w:top w:type="dxa" w:w="120"/>
              <w:left w:type="dxa" w:w="160"/>
              <w:bottom w:type="dxa" w:w="120"/>
              <w:right w:type="dxa" w:w="160"/>
            </w:tcMar>
            <w:vAlign w:val="center"/>
          </w:tcPr>
          <w:p>
            <w:pPr>
              <w:spacing w:before="80" w:after="120"/>
              <w:jc w:val="left"/>
            </w:pPr>
            <w:r>
              <w:rPr>
                <w:rFonts w:ascii="Arial" w:cs="Arial" w:eastAsia="Arial" w:hAnsi="Arial"/>
                <w:b/>
                <w:bCs/>
                <w:i w:val="false"/>
                <w:iCs w:val="false"/>
                <w:color w:val="FFFFFF"/>
                <w:sz w:val="22"/>
                <w:szCs w:val="22"/>
              </w:rPr>
              <w:t xml:space="preserve">FIX 1</w:t>
            </w:r>
          </w:p>
        </w:tc>
        <w:tc>
          <w:tcPr>
            <w:tcW w:type="dxa" w:w="6960"/>
            <w:tcBorders>
              <w:top w:val="none" w:color="FFFFFF" w:sz="0"/>
              <w:left w:val="none" w:color="FFFFFF" w:sz="0"/>
              <w:bottom w:val="none" w:color="FFFFFF" w:sz="0"/>
              <w:right w:val="none" w:color="FFFFFF" w:sz="0"/>
            </w:tcBorders>
            <w:shd w:fill="FFFFFF" w:val="clear"/>
            <w:tcMar>
              <w:top w:type="dxa" w:w="120"/>
              <w:left w:type="dxa" w:w="160"/>
              <w:bottom w:type="dxa" w:w="120"/>
              <w:right w:type="dxa" w:w="80"/>
            </w:tcMar>
            <w:vAlign w:val="center"/>
          </w:tcPr>
          <w:p>
            <w:pPr>
              <w:spacing w:before="80" w:after="120"/>
              <w:jc w:val="left"/>
            </w:pPr>
            <w:r>
              <w:rPr>
                <w:rFonts w:ascii="Arial" w:cs="Arial" w:eastAsia="Arial" w:hAnsi="Arial"/>
                <w:b/>
                <w:bCs/>
                <w:i w:val="false"/>
                <w:iCs w:val="false"/>
                <w:color w:val="1C1C1A"/>
                <w:sz w:val="26"/>
                <w:szCs w:val="26"/>
              </w:rPr>
              <w:t xml:space="preserve">Partner quality weighting in score delta</w:t>
            </w:r>
          </w:p>
        </w:tc>
        <w:tc>
          <w:tcPr>
            <w:tcW w:type="dxa" w:w="1400"/>
            <w:tcBorders>
              <w:top w:val="none" w:color="FFFFFF" w:sz="0"/>
              <w:left w:val="none" w:color="FFFFFF" w:sz="0"/>
              <w:bottom w:val="none" w:color="FFFFFF" w:sz="0"/>
              <w:right w:val="none" w:color="FFFFFF" w:sz="0"/>
            </w:tcBorders>
            <w:shd w:fill="FDDADA" w:val="clear"/>
            <w:tcMar>
              <w:top w:type="dxa" w:w="120"/>
              <w:left w:type="dxa" w:w="80"/>
              <w:bottom w:type="dxa" w:w="120"/>
              <w:right w:type="dxa" w:w="120"/>
            </w:tcMar>
            <w:vAlign w:val="center"/>
          </w:tcPr>
          <w:p>
            <w:pPr>
              <w:spacing w:before="80" w:after="120"/>
              <w:jc w:val="center"/>
            </w:pPr>
            <w:r>
              <w:rPr>
                <w:rFonts w:ascii="Arial" w:cs="Arial" w:eastAsia="Arial" w:hAnsi="Arial"/>
                <w:b/>
                <w:bCs/>
                <w:i w:val="false"/>
                <w:iCs w:val="false"/>
                <w:color w:val="A32D2D"/>
                <w:sz w:val="18"/>
                <w:szCs w:val="18"/>
              </w:rPr>
              <w:t xml:space="preserve">HIGH IMPACT</w:t>
            </w:r>
          </w:p>
        </w:tc>
      </w:tr>
    </w:tbl>
    <w:p>
      <w:pPr>
        <w:spacing w:before="80" w:after="0"/>
        <w:jc w:val="left"/>
      </w:pPr>
      <w:r>
        <w:rPr>
          <w:rFonts w:ascii="Arial" w:cs="Arial" w:eastAsia="Arial" w:hAnsi="Arial"/>
          <w:b w:val="false"/>
          <w:bCs w:val="false"/>
          <w:i w:val="false"/>
          <w:iCs w:val="false"/>
          <w:color w:val="3D3D3A"/>
          <w:sz w:val="22"/>
          <w:szCs w:val="22"/>
        </w:rPr>
        <w:t xml:space="preserve"/>
      </w:r>
    </w:p>
    <w:p>
      <w:pPr>
        <w:spacing w:before="320" w:after="120"/>
        <w:jc w:val="left"/>
      </w:pPr>
      <w:r>
        <w:rPr>
          <w:rFonts w:ascii="Arial" w:cs="Arial" w:eastAsia="Arial" w:hAnsi="Arial"/>
          <w:b/>
          <w:bCs/>
          <w:i w:val="false"/>
          <w:iCs w:val="false"/>
          <w:color w:val="0F6E56"/>
          <w:sz w:val="28"/>
          <w:szCs w:val="28"/>
        </w:rPr>
        <w:t xml:space="preserve">The problem</w:t>
      </w:r>
    </w:p>
    <w:p>
      <w:pPr>
        <w:spacing w:before="60" w:after="100"/>
        <w:jc w:val="left"/>
      </w:pPr>
      <w:r>
        <w:rPr>
          <w:rFonts w:ascii="Arial" w:cs="Arial" w:eastAsia="Arial" w:hAnsi="Arial"/>
          <w:b w:val="false"/>
          <w:bCs w:val="false"/>
          <w:i w:val="false"/>
          <w:iCs w:val="false"/>
          <w:color w:val="3D3D3A"/>
          <w:sz w:val="22"/>
          <w:szCs w:val="22"/>
        </w:rPr>
        <w:t xml:space="preserve">Score deltas are currently calculated using team average vs opponent average. This completely ignores how much of the team strength came from you vs your partner. Two scenarios that produce identical score changes under the current system:</w:t>
      </w:r>
    </w:p>
    <w:p>
      <w:pPr>
        <w:pStyle w:val="ListParagraph"/>
        <w:numPr>
          <w:ilvl w:val="0"/>
          <w:numId w:val="2"/>
        </w:numPr>
        <w:spacing w:before="40" w:after="60"/>
        <w:jc w:val="left"/>
      </w:pPr>
      <w:r>
        <w:rPr>
          <w:rFonts w:ascii="Arial" w:cs="Arial" w:eastAsia="Arial" w:hAnsi="Arial"/>
          <w:b w:val="false"/>
          <w:bCs w:val="false"/>
          <w:i w:val="false"/>
          <w:iCs w:val="false"/>
          <w:color w:val="3D3D3A"/>
          <w:sz w:val="22"/>
          <w:szCs w:val="22"/>
        </w:rPr>
        <w:t xml:space="preserve">A SKID 7.0 player wins carrying a SKID 15.0 partner — they receive the same +8 as if the teams were even</w:t>
      </w:r>
    </w:p>
    <w:p>
      <w:pPr>
        <w:pStyle w:val="ListParagraph"/>
        <w:numPr>
          <w:ilvl w:val="0"/>
          <w:numId w:val="2"/>
        </w:numPr>
        <w:spacing w:before="40" w:after="60"/>
        <w:jc w:val="left"/>
      </w:pPr>
      <w:r>
        <w:rPr>
          <w:rFonts w:ascii="Arial" w:cs="Arial" w:eastAsia="Arial" w:hAnsi="Arial"/>
          <w:b w:val="false"/>
          <w:bCs w:val="false"/>
          <w:i w:val="false"/>
          <w:iCs w:val="false"/>
          <w:color w:val="3D3D3A"/>
          <w:sz w:val="22"/>
          <w:szCs w:val="22"/>
        </w:rPr>
        <w:t xml:space="preserve">A SKID 15.0 player wins alongside a SKID 7.0 partner — they receive only +8 despite carrying the team</w:t>
      </w:r>
    </w:p>
    <w:p>
      <w:pPr>
        <w:spacing w:before="60" w:after="100"/>
        <w:jc w:val="left"/>
      </w:pPr>
      <w:r>
        <w:rPr>
          <w:rFonts w:ascii="Arial" w:cs="Arial" w:eastAsia="Arial" w:hAnsi="Arial"/>
          <w:b w:val="false"/>
          <w:bCs w:val="false"/>
          <w:i w:val="false"/>
          <w:iCs w:val="false"/>
          <w:color w:val="3D3D3A"/>
          <w:sz w:val="22"/>
          <w:szCs w:val="22"/>
        </w:rPr>
        <w:t xml:space="preserve">Over time this inflates scores for players who repeatedly partner with stronger players, and under-rewards players who consistently carry weaker partners.</w:t>
      </w:r>
    </w:p>
    <w:p>
      <w:pPr>
        <w:spacing w:before="320" w:after="120"/>
        <w:jc w:val="left"/>
      </w:pPr>
      <w:r>
        <w:rPr>
          <w:rFonts w:ascii="Arial" w:cs="Arial" w:eastAsia="Arial" w:hAnsi="Arial"/>
          <w:b/>
          <w:bCs/>
          <w:i w:val="false"/>
          <w:iCs w:val="false"/>
          <w:color w:val="0F6E56"/>
          <w:sz w:val="28"/>
          <w:szCs w:val="28"/>
        </w:rPr>
        <w:t xml:space="preserve">The fix — contribution_factor</w:t>
      </w:r>
    </w:p>
    <w:p>
      <w:pPr>
        <w:spacing w:before="60" w:after="100"/>
        <w:jc w:val="left"/>
      </w:pPr>
      <w:r>
        <w:rPr>
          <w:rFonts w:ascii="Arial" w:cs="Arial" w:eastAsia="Arial" w:hAnsi="Arial"/>
          <w:b w:val="false"/>
          <w:bCs w:val="false"/>
          <w:i w:val="false"/>
          <w:iCs w:val="false"/>
          <w:color w:val="3D3D3A"/>
          <w:sz w:val="22"/>
          <w:szCs w:val="22"/>
        </w:rPr>
        <w:t xml:space="preserve">Introduce a contribution_factor that scales the score delta based on each player's relative SKID contribution to their team. A player who contributed more skill to a win earns more; a player who contributed less earns less.</w:t>
      </w:r>
    </w:p>
    <w:p>
      <w:pPr>
        <w:spacing w:before="200" w:after="80"/>
        <w:jc w:val="left"/>
      </w:pPr>
      <w:r>
        <w:rPr>
          <w:rFonts w:ascii="Arial" w:cs="Arial" w:eastAsia="Arial" w:hAnsi="Arial"/>
          <w:b/>
          <w:bCs/>
          <w:i w:val="false"/>
          <w:iCs w:val="false"/>
          <w:color w:val="1C1C1A"/>
          <w:sz w:val="24"/>
          <w:szCs w:val="24"/>
        </w:rPr>
        <w:t xml:space="preserve">Step 1 — Calculate partner_weight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88880" w:sz="12"/>
              <w:bottom w:val="none" w:color="FFFFFF" w:sz="0"/>
              <w:right w:val="none" w:color="FFFFFF" w:sz="0"/>
            </w:tcBorders>
            <w:shd w:fill="F2F2EE" w:val="clear"/>
            <w:tcMar>
              <w:top w:type="dxa" w:w="80"/>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999994"/>
                <w:sz w:val="20"/>
                <w:szCs w:val="20"/>
              </w:rPr>
              <w:t xml:space="preserve"># partner_weight = your share of combined team skill</w:t>
            </w:r>
          </w:p>
        </w:tc>
      </w:tr>
      <w:tr>
        <w:tc>
          <w:tcPr>
            <w:tcW w:type="dxa" w:w="9360"/>
            <w:tcBorders>
              <w:top w:val="none" w:color="FFFFFF" w:sz="0"/>
              <w:left w:val="single" w:color="888880" w:sz="12"/>
              <w:bottom w:val="none" w:color="FFFFFF" w:sz="0"/>
              <w:right w:val="none" w:color="FFFFFF" w:sz="0"/>
            </w:tcBorders>
            <w:shd w:fill="F2F2EE"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999994"/>
                <w:sz w:val="20"/>
                <w:szCs w:val="20"/>
              </w:rPr>
              <w:t xml:space="preserve"># Always calculated from the perspective of the player whose score we are updating</w:t>
            </w:r>
          </w:p>
        </w:tc>
      </w:tr>
      <w:tr>
        <w:tc>
          <w:tcPr>
            <w:tcW w:type="dxa" w:w="9360"/>
            <w:tcBorders>
              <w:top w:val="none" w:color="FFFFFF" w:sz="0"/>
              <w:left w:val="single" w:color="888880" w:sz="12"/>
              <w:bottom w:val="none" w:color="FFFFFF" w:sz="0"/>
              <w:right w:val="none" w:color="FFFFFF" w:sz="0"/>
            </w:tcBorders>
            <w:shd w:fill="F2F2EE"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w:t>
            </w:r>
          </w:p>
        </w:tc>
      </w:tr>
      <w:tr>
        <w:tc>
          <w:tcPr>
            <w:tcW w:type="dxa" w:w="9360"/>
            <w:tcBorders>
              <w:top w:val="none" w:color="FFFFFF" w:sz="0"/>
              <w:left w:val="single" w:color="888880" w:sz="12"/>
              <w:bottom w:val="none" w:color="FFFFFF" w:sz="0"/>
              <w:right w:val="none" w:color="FFFFFF" w:sz="0"/>
            </w:tcBorders>
            <w:shd w:fill="F2F2EE"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partner_weight = your_skid / (your_skid + partner_skid)</w:t>
            </w:r>
          </w:p>
        </w:tc>
      </w:tr>
      <w:tr>
        <w:tc>
          <w:tcPr>
            <w:tcW w:type="dxa" w:w="9360"/>
            <w:tcBorders>
              <w:top w:val="none" w:color="FFFFFF" w:sz="0"/>
              <w:left w:val="single" w:color="888880" w:sz="12"/>
              <w:bottom w:val="none" w:color="FFFFFF" w:sz="0"/>
              <w:right w:val="none" w:color="FFFFFF" w:sz="0"/>
            </w:tcBorders>
            <w:shd w:fill="F2F2EE"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w:t>
            </w:r>
          </w:p>
        </w:tc>
      </w:tr>
      <w:tr>
        <w:tc>
          <w:tcPr>
            <w:tcW w:type="dxa" w:w="9360"/>
            <w:tcBorders>
              <w:top w:val="none" w:color="FFFFFF" w:sz="0"/>
              <w:left w:val="single" w:color="888880" w:sz="12"/>
              <w:bottom w:val="none" w:color="FFFFFF" w:sz="0"/>
              <w:right w:val="none" w:color="FFFFFF" w:sz="0"/>
            </w:tcBorders>
            <w:shd w:fill="F2F2EE"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999994"/>
                <w:sz w:val="20"/>
                <w:szCs w:val="20"/>
              </w:rPr>
              <w:t xml:space="preserve"># Examples:</w:t>
            </w:r>
          </w:p>
        </w:tc>
      </w:tr>
      <w:tr>
        <w:tc>
          <w:tcPr>
            <w:tcW w:type="dxa" w:w="9360"/>
            <w:tcBorders>
              <w:top w:val="none" w:color="FFFFFF" w:sz="0"/>
              <w:left w:val="single" w:color="888880" w:sz="12"/>
              <w:bottom w:val="none" w:color="FFFFFF" w:sz="0"/>
              <w:right w:val="none" w:color="FFFFFF" w:sz="0"/>
            </w:tcBorders>
            <w:shd w:fill="F2F2EE"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999994"/>
                <w:sz w:val="20"/>
                <w:szCs w:val="20"/>
              </w:rPr>
              <w:t xml:space="preserve">#   your_skid=7.0, partner_skid=13.0  --&gt;  partner_weight = 7/20  = 0.35</w:t>
            </w:r>
          </w:p>
        </w:tc>
      </w:tr>
      <w:tr>
        <w:tc>
          <w:tcPr>
            <w:tcW w:type="dxa" w:w="9360"/>
            <w:tcBorders>
              <w:top w:val="none" w:color="FFFFFF" w:sz="0"/>
              <w:left w:val="single" w:color="888880" w:sz="12"/>
              <w:bottom w:val="none" w:color="FFFFFF" w:sz="0"/>
              <w:right w:val="none" w:color="FFFFFF" w:sz="0"/>
            </w:tcBorders>
            <w:shd w:fill="F2F2EE"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999994"/>
                <w:sz w:val="20"/>
                <w:szCs w:val="20"/>
              </w:rPr>
              <w:t xml:space="preserve">#   your_skid=13.0, partner_skid=7.0  --&gt;  partner_weight = 13/20 = 0.65</w:t>
            </w:r>
          </w:p>
        </w:tc>
      </w:tr>
      <w:tr>
        <w:tc>
          <w:tcPr>
            <w:tcW w:type="dxa" w:w="9360"/>
            <w:tcBorders>
              <w:top w:val="none" w:color="FFFFFF" w:sz="0"/>
              <w:left w:val="single" w:color="888880" w:sz="12"/>
              <w:bottom w:val="single" w:color="888880" w:sz="4"/>
              <w:right w:val="none" w:color="FFFFFF" w:sz="0"/>
            </w:tcBorders>
            <w:shd w:fill="F2F2EE" w:val="clear"/>
            <w:tcMar>
              <w:top w:type="dxa" w:w="14"/>
              <w:left w:type="dxa" w:w="200"/>
              <w:bottom w:type="dxa" w:w="80"/>
              <w:right w:type="dxa" w:w="120"/>
            </w:tcMar>
          </w:tcPr>
          <w:p>
            <w:pPr>
              <w:spacing w:before="80" w:after="120"/>
              <w:jc w:val="left"/>
            </w:pPr>
            <w:r>
              <w:rPr>
                <w:rFonts w:ascii="Courier New" w:cs="Courier New" w:eastAsia="Courier New" w:hAnsi="Courier New"/>
                <w:b w:val="false"/>
                <w:bCs w:val="false"/>
                <w:i w:val="false"/>
                <w:iCs w:val="false"/>
                <w:color w:val="999994"/>
                <w:sz w:val="20"/>
                <w:szCs w:val="20"/>
              </w:rPr>
              <w:t xml:space="preserve">#   your_skid=10.0, partner_skid=10.0 --&gt;  partner_weight = 10/20 = 0.50</w:t>
            </w:r>
          </w:p>
        </w:tc>
      </w:tr>
    </w:tbl>
    <w:p>
      <w:pPr>
        <w:spacing w:before="200" w:after="80"/>
        <w:jc w:val="left"/>
      </w:pPr>
      <w:r>
        <w:rPr>
          <w:rFonts w:ascii="Arial" w:cs="Arial" w:eastAsia="Arial" w:hAnsi="Arial"/>
          <w:b/>
          <w:bCs/>
          <w:i w:val="false"/>
          <w:iCs w:val="false"/>
          <w:color w:val="1C1C1A"/>
          <w:sz w:val="24"/>
          <w:szCs w:val="24"/>
        </w:rPr>
        <w:t xml:space="preserve">Step 2 — Convert partner_weight to contribution_factor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88880" w:sz="12"/>
              <w:bottom w:val="none" w:color="FFFFFF" w:sz="0"/>
              <w:right w:val="none" w:color="FFFFFF" w:sz="0"/>
            </w:tcBorders>
            <w:shd w:fill="F2F2EE" w:val="clear"/>
            <w:tcMar>
              <w:top w:type="dxa" w:w="80"/>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999994"/>
                <w:sz w:val="20"/>
                <w:szCs w:val="20"/>
              </w:rPr>
              <w:t xml:space="preserve"># Blend toward 0.50 using a dampening factor of 0.6</w:t>
            </w:r>
          </w:p>
        </w:tc>
      </w:tr>
      <w:tr>
        <w:tc>
          <w:tcPr>
            <w:tcW w:type="dxa" w:w="9360"/>
            <w:tcBorders>
              <w:top w:val="none" w:color="FFFFFF" w:sz="0"/>
              <w:left w:val="single" w:color="888880" w:sz="12"/>
              <w:bottom w:val="none" w:color="FFFFFF" w:sz="0"/>
              <w:right w:val="none" w:color="FFFFFF" w:sz="0"/>
            </w:tcBorders>
            <w:shd w:fill="F2F2EE"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999994"/>
                <w:sz w:val="20"/>
                <w:szCs w:val="20"/>
              </w:rPr>
              <w:t xml:space="preserve"># This prevents contribution_factor from ever reaching 0 or 1</w:t>
            </w:r>
          </w:p>
        </w:tc>
      </w:tr>
      <w:tr>
        <w:tc>
          <w:tcPr>
            <w:tcW w:type="dxa" w:w="9360"/>
            <w:tcBorders>
              <w:top w:val="none" w:color="FFFFFF" w:sz="0"/>
              <w:left w:val="single" w:color="888880" w:sz="12"/>
              <w:bottom w:val="none" w:color="FFFFFF" w:sz="0"/>
              <w:right w:val="none" w:color="FFFFFF" w:sz="0"/>
            </w:tcBorders>
            <w:shd w:fill="F2F2EE"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999994"/>
                <w:sz w:val="20"/>
                <w:szCs w:val="20"/>
              </w:rPr>
              <w:t xml:space="preserve"># Even the weakest partner always gets some credit/blame</w:t>
            </w:r>
          </w:p>
        </w:tc>
      </w:tr>
      <w:tr>
        <w:tc>
          <w:tcPr>
            <w:tcW w:type="dxa" w:w="9360"/>
            <w:tcBorders>
              <w:top w:val="none" w:color="FFFFFF" w:sz="0"/>
              <w:left w:val="single" w:color="888880" w:sz="12"/>
              <w:bottom w:val="none" w:color="FFFFFF" w:sz="0"/>
              <w:right w:val="none" w:color="FFFFFF" w:sz="0"/>
            </w:tcBorders>
            <w:shd w:fill="F2F2EE"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w:t>
            </w:r>
          </w:p>
        </w:tc>
      </w:tr>
      <w:tr>
        <w:tc>
          <w:tcPr>
            <w:tcW w:type="dxa" w:w="9360"/>
            <w:tcBorders>
              <w:top w:val="none" w:color="FFFFFF" w:sz="0"/>
              <w:left w:val="single" w:color="888880" w:sz="12"/>
              <w:bottom w:val="none" w:color="FFFFFF" w:sz="0"/>
              <w:right w:val="none" w:color="FFFFFF" w:sz="0"/>
            </w:tcBorders>
            <w:shd w:fill="F2F2EE"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contribution_factor = 0.5 + (partner_weight - 0.5) * 0.6</w:t>
            </w:r>
          </w:p>
        </w:tc>
      </w:tr>
      <w:tr>
        <w:tc>
          <w:tcPr>
            <w:tcW w:type="dxa" w:w="9360"/>
            <w:tcBorders>
              <w:top w:val="none" w:color="FFFFFF" w:sz="0"/>
              <w:left w:val="single" w:color="888880" w:sz="12"/>
              <w:bottom w:val="none" w:color="FFFFFF" w:sz="0"/>
              <w:right w:val="none" w:color="FFFFFF" w:sz="0"/>
            </w:tcBorders>
            <w:shd w:fill="F2F2EE"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w:t>
            </w:r>
          </w:p>
        </w:tc>
      </w:tr>
      <w:tr>
        <w:tc>
          <w:tcPr>
            <w:tcW w:type="dxa" w:w="9360"/>
            <w:tcBorders>
              <w:top w:val="none" w:color="FFFFFF" w:sz="0"/>
              <w:left w:val="single" w:color="888880" w:sz="12"/>
              <w:bottom w:val="none" w:color="FFFFFF" w:sz="0"/>
              <w:right w:val="none" w:color="FFFFFF" w:sz="0"/>
            </w:tcBorders>
            <w:shd w:fill="F2F2EE"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999994"/>
                <w:sz w:val="20"/>
                <w:szCs w:val="20"/>
              </w:rPr>
              <w:t xml:space="preserve"># Resulting range: 0.20 (weakest extreme) to 0.80 (strongest extreme)</w:t>
            </w:r>
          </w:p>
        </w:tc>
      </w:tr>
      <w:tr>
        <w:tc>
          <w:tcPr>
            <w:tcW w:type="dxa" w:w="9360"/>
            <w:tcBorders>
              <w:top w:val="none" w:color="FFFFFF" w:sz="0"/>
              <w:left w:val="single" w:color="888880" w:sz="12"/>
              <w:bottom w:val="single" w:color="888880" w:sz="4"/>
              <w:right w:val="none" w:color="FFFFFF" w:sz="0"/>
            </w:tcBorders>
            <w:shd w:fill="F2F2EE" w:val="clear"/>
            <w:tcMar>
              <w:top w:type="dxa" w:w="14"/>
              <w:left w:type="dxa" w:w="200"/>
              <w:bottom w:type="dxa" w:w="80"/>
              <w:right w:type="dxa" w:w="120"/>
            </w:tcMar>
          </w:tcPr>
          <w:p>
            <w:pPr>
              <w:spacing w:before="80" w:after="120"/>
              <w:jc w:val="left"/>
            </w:pPr>
            <w:r>
              <w:rPr>
                <w:rFonts w:ascii="Courier New" w:cs="Courier New" w:eastAsia="Courier New" w:hAnsi="Courier New"/>
                <w:b w:val="false"/>
                <w:bCs w:val="false"/>
                <w:i w:val="false"/>
                <w:iCs w:val="false"/>
                <w:color w:val="999994"/>
                <w:sz w:val="20"/>
                <w:szCs w:val="20"/>
              </w:rPr>
              <w:t xml:space="preserve"># Equal partners: contribution_factor = 0.50 exactly (no change to current behaviour)</w:t>
            </w:r>
          </w:p>
        </w:tc>
      </w:tr>
    </w:tbl>
    <w:p>
      <w:pPr>
        <w:spacing w:before="200" w:after="80"/>
        <w:jc w:val="left"/>
      </w:pPr>
      <w:r>
        <w:rPr>
          <w:rFonts w:ascii="Arial" w:cs="Arial" w:eastAsia="Arial" w:hAnsi="Arial"/>
          <w:b/>
          <w:bCs/>
          <w:i w:val="false"/>
          <w:iCs w:val="false"/>
          <w:color w:val="1C1C1A"/>
          <w:sz w:val="24"/>
          <w:szCs w:val="24"/>
        </w:rPr>
        <w:t xml:space="preserve">Step 3 — Apply contribution_factor to the delta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2D2D" w:sz="1"/>
              <w:left w:val="single" w:color="A32D2D" w:sz="16"/>
              <w:bottom w:val="none" w:color="FFFFFF" w:sz="0"/>
              <w:right w:val="none" w:color="FFFFFF" w:sz="0"/>
            </w:tcBorders>
            <w:shd w:fill="FDDADA" w:val="clear"/>
            <w:tcMar>
              <w:top w:type="dxa" w:w="60"/>
              <w:left w:type="dxa" w:w="160"/>
              <w:bottom w:type="dxa" w:w="40"/>
              <w:right w:type="dxa" w:w="120"/>
            </w:tcMar>
          </w:tcPr>
          <w:p>
            <w:pPr>
              <w:spacing w:before="80" w:after="120"/>
              <w:jc w:val="left"/>
            </w:pPr>
            <w:r>
              <w:rPr>
                <w:rFonts w:ascii="Arial" w:cs="Arial" w:eastAsia="Arial" w:hAnsi="Arial"/>
                <w:b/>
                <w:bCs/>
                <w:i w:val="false"/>
                <w:iCs w:val="false"/>
                <w:color w:val="A32D2D"/>
                <w:sz w:val="18"/>
                <w:szCs w:val="18"/>
              </w:rPr>
              <w:t xml:space="preserve">CURRENT — REMOVE THIS</w:t>
            </w:r>
          </w:p>
        </w:tc>
      </w:tr>
      <w:tr>
        <w:tc>
          <w:tcPr>
            <w:tcW w:type="dxa" w:w="9360"/>
            <w:tcBorders>
              <w:top w:val="none" w:color="FFFFFF" w:sz="0"/>
              <w:left w:val="single" w:color="A32D2D" w:sz="12"/>
              <w:bottom w:val="none" w:color="FFFFFF" w:sz="0"/>
              <w:right w:val="none" w:color="FFFFFF" w:sz="0"/>
            </w:tcBorders>
            <w:shd w:fill="FEF0EE" w:val="clear"/>
            <w:tcMar>
              <w:top w:type="dxa" w:w="80"/>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999994"/>
                <w:sz w:val="20"/>
                <w:szCs w:val="20"/>
              </w:rPr>
              <w:t xml:space="preserve"># CURRENT formula — no partner weighting:</w:t>
            </w:r>
          </w:p>
        </w:tc>
      </w:tr>
      <w:tr>
        <w:tc>
          <w:tcPr>
            <w:tcW w:type="dxa" w:w="9360"/>
            <w:tcBorders>
              <w:top w:val="none" w:color="FFFFFF" w:sz="0"/>
              <w:left w:val="single" w:color="A32D2D" w:sz="12"/>
              <w:bottom w:val="none" w:color="FFFFFF" w:sz="0"/>
              <w:right w:val="none" w:color="FFFFFF" w:sz="0"/>
            </w:tcBorders>
            <w:shd w:fill="FEF0EE"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delta = base_result_points + margin_bonus</w:t>
            </w:r>
          </w:p>
        </w:tc>
      </w:tr>
      <w:tr>
        <w:tc>
          <w:tcPr>
            <w:tcW w:type="dxa" w:w="9360"/>
            <w:tcBorders>
              <w:top w:val="none" w:color="FFFFFF" w:sz="0"/>
              <w:left w:val="single" w:color="A32D2D" w:sz="12"/>
              <w:bottom w:val="none" w:color="FFFFFF" w:sz="0"/>
              <w:right w:val="none" w:color="FFFFFF" w:sz="0"/>
            </w:tcBorders>
            <w:shd w:fill="FEF0EE"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delta_final = round(delta * K_factor)</w:t>
            </w:r>
          </w:p>
        </w:tc>
      </w:tr>
      <w:tr>
        <w:tc>
          <w:tcPr>
            <w:tcW w:type="dxa" w:w="9360"/>
            <w:tcBorders>
              <w:top w:val="none" w:color="FFFFFF" w:sz="0"/>
              <w:left w:val="single" w:color="A32D2D" w:sz="12"/>
              <w:bottom w:val="single" w:color="A32D2D" w:sz="4"/>
              <w:right w:val="none" w:color="FFFFFF" w:sz="0"/>
            </w:tcBorders>
            <w:shd w:fill="FEF0EE" w:val="clear"/>
            <w:tcMar>
              <w:top w:type="dxa" w:w="14"/>
              <w:left w:type="dxa" w:w="200"/>
              <w:bottom w:type="dxa" w:w="80"/>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if delta_final == 0: delta_final = +1 if delta &gt; 0 else -1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4D35" w:sz="1"/>
              <w:left w:val="single" w:color="0A4D35" w:sz="16"/>
              <w:bottom w:val="none" w:color="FFFFFF" w:sz="0"/>
              <w:right w:val="none" w:color="FFFFFF" w:sz="0"/>
            </w:tcBorders>
            <w:shd w:fill="C8EED9" w:val="clear"/>
            <w:tcMar>
              <w:top w:type="dxa" w:w="60"/>
              <w:left w:type="dxa" w:w="160"/>
              <w:bottom w:type="dxa" w:w="40"/>
              <w:right w:type="dxa" w:w="120"/>
            </w:tcMar>
          </w:tcPr>
          <w:p>
            <w:pPr>
              <w:spacing w:before="80" w:after="120"/>
              <w:jc w:val="left"/>
            </w:pPr>
            <w:r>
              <w:rPr>
                <w:rFonts w:ascii="Arial" w:cs="Arial" w:eastAsia="Arial" w:hAnsi="Arial"/>
                <w:b/>
                <w:bCs/>
                <w:i w:val="false"/>
                <w:iCs w:val="false"/>
                <w:color w:val="0A4D35"/>
                <w:sz w:val="18"/>
                <w:szCs w:val="18"/>
              </w:rPr>
              <w:t xml:space="preserve">REPLACE WITH THIS</w:t>
            </w:r>
          </w:p>
        </w:tc>
      </w:tr>
      <w:tr>
        <w:tc>
          <w:tcPr>
            <w:tcW w:type="dxa" w:w="9360"/>
            <w:tcBorders>
              <w:top w:val="none" w:color="FFFFFF" w:sz="0"/>
              <w:left w:val="single" w:color="0A4D35" w:sz="12"/>
              <w:bottom w:val="none" w:color="FFFFFF" w:sz="0"/>
              <w:right w:val="none" w:color="FFFFFF" w:sz="0"/>
            </w:tcBorders>
            <w:shd w:fill="EDF7F2" w:val="clear"/>
            <w:tcMar>
              <w:top w:type="dxa" w:w="80"/>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999994"/>
                <w:sz w:val="20"/>
                <w:szCs w:val="20"/>
              </w:rPr>
              <w:t xml:space="preserve"># PROPOSED formula — insert contribution_factor before K_factor:</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partner_weight = your_skid / (your_skid + partner_skid)</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contribution_factor = 0.5 + (partner_weight - 0.5) * 0.6</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delta = (base_result_points + margin_bonus) * contribution_factor</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delta_final = round(delta * K_factor)</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if delta_final == 0: delta_final = +1 if delta &gt; 0 else -1</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w:t>
            </w:r>
          </w:p>
        </w:tc>
      </w:tr>
      <w:tr>
        <w:tc>
          <w:tcPr>
            <w:tcW w:type="dxa" w:w="9360"/>
            <w:tcBorders>
              <w:top w:val="none" w:color="FFFFFF" w:sz="0"/>
              <w:left w:val="single" w:color="0A4D35" w:sz="12"/>
              <w:bottom w:val="single" w:color="0A4D35" w:sz="4"/>
              <w:right w:val="none" w:color="FFFFFF" w:sz="0"/>
            </w:tcBorders>
            <w:shd w:fill="EDF7F2" w:val="clear"/>
            <w:tcMar>
              <w:top w:type="dxa" w:w="14"/>
              <w:left w:type="dxa" w:w="200"/>
              <w:bottom w:type="dxa" w:w="80"/>
              <w:right w:type="dxa" w:w="120"/>
            </w:tcMar>
          </w:tcPr>
          <w:p>
            <w:pPr>
              <w:spacing w:before="80" w:after="120"/>
              <w:jc w:val="left"/>
            </w:pPr>
            <w:r>
              <w:rPr>
                <w:rFonts w:ascii="Courier New" w:cs="Courier New" w:eastAsia="Courier New" w:hAnsi="Courier New"/>
                <w:b w:val="false"/>
                <w:bCs w:val="false"/>
                <w:i w:val="false"/>
                <w:iCs w:val="false"/>
                <w:color w:val="999994"/>
                <w:sz w:val="20"/>
                <w:szCs w:val="20"/>
              </w:rPr>
              <w:t xml:space="preserve"># SKID = score / 10.0  (use the player's SKID at the time the game is recorded)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single" w:color="0A4D35" w:sz="20"/>
              <w:bottom w:val="none" w:color="FFFFFF" w:sz="0"/>
              <w:right w:val="none" w:color="FFFFFF" w:sz="0"/>
            </w:tcBorders>
            <w:shd w:fill="EDF7F2" w:val="clear"/>
            <w:tcMar>
              <w:top w:type="dxa" w:w="80"/>
              <w:left w:type="dxa" w:w="120"/>
              <w:bottom w:type="dxa" w:w="80"/>
              <w:right w:type="dxa" w:w="80"/>
            </w:tcMar>
          </w:tcPr>
          <w:p>
            <w:pPr>
              <w:spacing w:before="80" w:after="120"/>
              <w:jc w:val="left"/>
            </w:pPr>
            <w:r>
              <w:rPr>
                <w:rFonts w:ascii="Arial" w:cs="Arial" w:eastAsia="Arial" w:hAnsi="Arial"/>
                <w:b/>
                <w:bCs/>
                <w:i w:val="false"/>
                <w:iCs w:val="false"/>
                <w:color w:val="0A4D35"/>
                <w:sz w:val="18"/>
                <w:szCs w:val="18"/>
              </w:rPr>
              <w:t xml:space="preserve">NOTE</w:t>
            </w:r>
          </w:p>
        </w:tc>
        <w:tc>
          <w:tcPr>
            <w:tcW w:type="dxa" w:w="8560"/>
            <w:tcBorders>
              <w:top w:val="none" w:color="FFFFFF" w:sz="0"/>
              <w:left w:val="none" w:color="FFFFFF" w:sz="0"/>
              <w:bottom w:val="none" w:color="FFFFFF" w:sz="0"/>
              <w:right w:val="none" w:color="FFFFFF" w:sz="0"/>
            </w:tcBorders>
            <w:shd w:fill="EDF7F2" w:val="clear"/>
            <w:tcMar>
              <w:top w:type="dxa" w:w="80"/>
              <w:left w:type="dxa" w:w="80"/>
              <w:bottom w:type="dxa" w:w="80"/>
              <w:right w:type="dxa" w:w="120"/>
            </w:tcMar>
          </w:tcPr>
          <w:p>
            <w:pPr>
              <w:spacing w:before="80" w:after="120"/>
              <w:jc w:val="left"/>
            </w:pPr>
            <w:r>
              <w:rPr>
                <w:rFonts w:ascii="Arial" w:cs="Arial" w:eastAsia="Arial" w:hAnsi="Arial"/>
                <w:b w:val="false"/>
                <w:bCs w:val="false"/>
                <w:i w:val="false"/>
                <w:iCs w:val="false"/>
                <w:color w:val="0A4D35"/>
                <w:sz w:val="21"/>
                <w:szCs w:val="21"/>
              </w:rPr>
              <w:t xml:space="preserve">Use SKID values (score ÷ 10), not raw scores. SKID is scale-independent and already stored per player. Fetch both players' current SKID at the moment processGameResult() is called.</w:t>
            </w:r>
          </w:p>
        </w:tc>
      </w:tr>
    </w:tbl>
    <w:p>
      <w:pPr>
        <w:spacing w:before="320" w:after="120"/>
        <w:jc w:val="left"/>
      </w:pPr>
      <w:r>
        <w:rPr>
          <w:rFonts w:ascii="Arial" w:cs="Arial" w:eastAsia="Arial" w:hAnsi="Arial"/>
          <w:b/>
          <w:bCs/>
          <w:i w:val="false"/>
          <w:iCs w:val="false"/>
          <w:color w:val="0F6E56"/>
          <w:sz w:val="28"/>
          <w:szCs w:val="28"/>
        </w:rPr>
        <w:t xml:space="preserve">Worked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00"/>
        <w:gridCol w:w="900"/>
        <w:gridCol w:w="600"/>
        <w:gridCol w:w="700"/>
        <w:gridCol w:w="1400"/>
        <w:gridCol w:w="900"/>
        <w:gridCol w:w="1360"/>
      </w:tblGrid>
      <w:tr>
        <w:tc>
          <w:tcPr>
            <w:tcW w:type="dxa" w:w="700"/>
            <w:tcBorders>
              <w:top w:val="single" w:color="0F6E56" w:sz="1"/>
              <w:left w:val="single" w:color="0F6E56" w:sz="1"/>
              <w:bottom w:val="single" w:color="0F6E56" w:sz="1"/>
              <w:right w:val="single" w:color="0F6E56" w:sz="1"/>
            </w:tcBorders>
            <w:shd w:fill="0F6E56" w:val="clear"/>
            <w:tcMar>
              <w:top w:type="dxa" w:w="80"/>
              <w:left w:type="dxa" w:w="100"/>
              <w:bottom w:type="dxa" w:w="80"/>
              <w:right w:type="dxa" w:w="100"/>
            </w:tcMar>
          </w:tcPr>
          <w:p>
            <w:pPr>
              <w:spacing w:before="80" w:after="120"/>
              <w:jc w:val="left"/>
            </w:pPr>
            <w:r>
              <w:rPr>
                <w:rFonts w:ascii="Arial" w:cs="Arial" w:eastAsia="Arial" w:hAnsi="Arial"/>
                <w:b/>
                <w:bCs/>
                <w:i w:val="false"/>
                <w:iCs w:val="false"/>
                <w:color w:val="FFFFFF"/>
                <w:sz w:val="19"/>
                <w:szCs w:val="19"/>
              </w:rPr>
              <w:t xml:space="preserve">Your SKID</w:t>
            </w:r>
          </w:p>
        </w:tc>
        <w:tc>
          <w:tcPr>
            <w:tcW w:type="dxa" w:w="800"/>
            <w:tcBorders>
              <w:top w:val="single" w:color="0F6E56" w:sz="1"/>
              <w:left w:val="single" w:color="0F6E56" w:sz="1"/>
              <w:bottom w:val="single" w:color="0F6E56" w:sz="1"/>
              <w:right w:val="single" w:color="0F6E56" w:sz="1"/>
            </w:tcBorders>
            <w:shd w:fill="0F6E56" w:val="clear"/>
            <w:tcMar>
              <w:top w:type="dxa" w:w="80"/>
              <w:left w:type="dxa" w:w="100"/>
              <w:bottom w:type="dxa" w:w="80"/>
              <w:right w:type="dxa" w:w="100"/>
            </w:tcMar>
          </w:tcPr>
          <w:p>
            <w:pPr>
              <w:spacing w:before="80" w:after="120"/>
              <w:jc w:val="left"/>
            </w:pPr>
            <w:r>
              <w:rPr>
                <w:rFonts w:ascii="Arial" w:cs="Arial" w:eastAsia="Arial" w:hAnsi="Arial"/>
                <w:b/>
                <w:bCs/>
                <w:i w:val="false"/>
                <w:iCs w:val="false"/>
                <w:color w:val="FFFFFF"/>
                <w:sz w:val="19"/>
                <w:szCs w:val="19"/>
              </w:rPr>
              <w:t xml:space="preserve">Partner SKID</w:t>
            </w:r>
          </w:p>
        </w:tc>
        <w:tc>
          <w:tcPr>
            <w:tcW w:type="dxa" w:w="900"/>
            <w:tcBorders>
              <w:top w:val="single" w:color="0F6E56" w:sz="1"/>
              <w:left w:val="single" w:color="0F6E56" w:sz="1"/>
              <w:bottom w:val="single" w:color="0F6E56" w:sz="1"/>
              <w:right w:val="single" w:color="0F6E56" w:sz="1"/>
            </w:tcBorders>
            <w:shd w:fill="0F6E56" w:val="clear"/>
            <w:tcMar>
              <w:top w:type="dxa" w:w="80"/>
              <w:left w:type="dxa" w:w="100"/>
              <w:bottom w:type="dxa" w:w="80"/>
              <w:right w:type="dxa" w:w="100"/>
            </w:tcMar>
          </w:tcPr>
          <w:p>
            <w:pPr>
              <w:spacing w:before="80" w:after="120"/>
              <w:jc w:val="left"/>
            </w:pPr>
            <w:r>
              <w:rPr>
                <w:rFonts w:ascii="Arial" w:cs="Arial" w:eastAsia="Arial" w:hAnsi="Arial"/>
                <w:b/>
                <w:bCs/>
                <w:i w:val="false"/>
                <w:iCs w:val="false"/>
                <w:color w:val="FFFFFF"/>
                <w:sz w:val="19"/>
                <w:szCs w:val="19"/>
              </w:rPr>
              <w:t xml:space="preserve">Opp avg SKID</w:t>
            </w:r>
          </w:p>
        </w:tc>
        <w:tc>
          <w:tcPr>
            <w:tcW w:type="dxa" w:w="600"/>
            <w:tcBorders>
              <w:top w:val="single" w:color="0F6E56" w:sz="1"/>
              <w:left w:val="single" w:color="0F6E56" w:sz="1"/>
              <w:bottom w:val="single" w:color="0F6E56" w:sz="1"/>
              <w:right w:val="single" w:color="0F6E56" w:sz="1"/>
            </w:tcBorders>
            <w:shd w:fill="0F6E56" w:val="clear"/>
            <w:tcMar>
              <w:top w:type="dxa" w:w="80"/>
              <w:left w:type="dxa" w:w="100"/>
              <w:bottom w:type="dxa" w:w="80"/>
              <w:right w:type="dxa" w:w="100"/>
            </w:tcMar>
          </w:tcPr>
          <w:p>
            <w:pPr>
              <w:spacing w:before="80" w:after="120"/>
              <w:jc w:val="left"/>
            </w:pPr>
            <w:r>
              <w:rPr>
                <w:rFonts w:ascii="Arial" w:cs="Arial" w:eastAsia="Arial" w:hAnsi="Arial"/>
                <w:b/>
                <w:bCs/>
                <w:i w:val="false"/>
                <w:iCs w:val="false"/>
                <w:color w:val="FFFFFF"/>
                <w:sz w:val="19"/>
                <w:szCs w:val="19"/>
              </w:rPr>
              <w:t xml:space="preserve">Result</w:t>
            </w:r>
          </w:p>
        </w:tc>
        <w:tc>
          <w:tcPr>
            <w:tcW w:type="dxa" w:w="700"/>
            <w:tcBorders>
              <w:top w:val="single" w:color="0F6E56" w:sz="1"/>
              <w:left w:val="single" w:color="0F6E56" w:sz="1"/>
              <w:bottom w:val="single" w:color="0F6E56" w:sz="1"/>
              <w:right w:val="single" w:color="0F6E56" w:sz="1"/>
            </w:tcBorders>
            <w:shd w:fill="0F6E56" w:val="clear"/>
            <w:tcMar>
              <w:top w:type="dxa" w:w="80"/>
              <w:left w:type="dxa" w:w="100"/>
              <w:bottom w:type="dxa" w:w="80"/>
              <w:right w:type="dxa" w:w="100"/>
            </w:tcMar>
          </w:tcPr>
          <w:p>
            <w:pPr>
              <w:spacing w:before="80" w:after="120"/>
              <w:jc w:val="left"/>
            </w:pPr>
            <w:r>
              <w:rPr>
                <w:rFonts w:ascii="Arial" w:cs="Arial" w:eastAsia="Arial" w:hAnsi="Arial"/>
                <w:b/>
                <w:bCs/>
                <w:i w:val="false"/>
                <w:iCs w:val="false"/>
                <w:color w:val="FFFFFF"/>
                <w:sz w:val="19"/>
                <w:szCs w:val="19"/>
              </w:rPr>
              <w:t xml:space="preserve">base pts</w:t>
            </w:r>
          </w:p>
        </w:tc>
        <w:tc>
          <w:tcPr>
            <w:tcW w:type="dxa" w:w="1400"/>
            <w:tcBorders>
              <w:top w:val="single" w:color="0F6E56" w:sz="1"/>
              <w:left w:val="single" w:color="0F6E56" w:sz="1"/>
              <w:bottom w:val="single" w:color="0F6E56" w:sz="1"/>
              <w:right w:val="single" w:color="0F6E56" w:sz="1"/>
            </w:tcBorders>
            <w:shd w:fill="0F6E56" w:val="clear"/>
            <w:tcMar>
              <w:top w:type="dxa" w:w="80"/>
              <w:left w:type="dxa" w:w="100"/>
              <w:bottom w:type="dxa" w:w="80"/>
              <w:right w:type="dxa" w:w="100"/>
            </w:tcMar>
          </w:tcPr>
          <w:p>
            <w:pPr>
              <w:spacing w:before="80" w:after="120"/>
              <w:jc w:val="left"/>
            </w:pPr>
            <w:r>
              <w:rPr>
                <w:rFonts w:ascii="Arial" w:cs="Arial" w:eastAsia="Arial" w:hAnsi="Arial"/>
                <w:b/>
                <w:bCs/>
                <w:i w:val="false"/>
                <w:iCs w:val="false"/>
                <w:color w:val="FFFFFF"/>
                <w:sz w:val="19"/>
                <w:szCs w:val="19"/>
              </w:rPr>
              <w:t xml:space="preserve">contribution_factor</w:t>
            </w:r>
          </w:p>
        </w:tc>
        <w:tc>
          <w:tcPr>
            <w:tcW w:type="dxa" w:w="900"/>
            <w:tcBorders>
              <w:top w:val="single" w:color="0F6E56" w:sz="1"/>
              <w:left w:val="single" w:color="0F6E56" w:sz="1"/>
              <w:bottom w:val="single" w:color="0F6E56" w:sz="1"/>
              <w:right w:val="single" w:color="0F6E56" w:sz="1"/>
            </w:tcBorders>
            <w:shd w:fill="0F6E56" w:val="clear"/>
            <w:tcMar>
              <w:top w:type="dxa" w:w="80"/>
              <w:left w:type="dxa" w:w="100"/>
              <w:bottom w:type="dxa" w:w="80"/>
              <w:right w:type="dxa" w:w="100"/>
            </w:tcMar>
          </w:tcPr>
          <w:p>
            <w:pPr>
              <w:spacing w:before="80" w:after="120"/>
              <w:jc w:val="left"/>
            </w:pPr>
            <w:r>
              <w:rPr>
                <w:rFonts w:ascii="Arial" w:cs="Arial" w:eastAsia="Arial" w:hAnsi="Arial"/>
                <w:b/>
                <w:bCs/>
                <w:i w:val="false"/>
                <w:iCs w:val="false"/>
                <w:color w:val="FFFFFF"/>
                <w:sz w:val="19"/>
                <w:szCs w:val="19"/>
              </w:rPr>
              <w:t xml:space="preserve">Old delta</w:t>
            </w:r>
          </w:p>
        </w:tc>
        <w:tc>
          <w:tcPr>
            <w:tcW w:type="dxa" w:w="1360"/>
            <w:tcBorders>
              <w:top w:val="single" w:color="0F6E56" w:sz="1"/>
              <w:left w:val="single" w:color="0F6E56" w:sz="1"/>
              <w:bottom w:val="single" w:color="0F6E56" w:sz="1"/>
              <w:right w:val="single" w:color="0F6E56" w:sz="1"/>
            </w:tcBorders>
            <w:shd w:fill="0F6E56" w:val="clear"/>
            <w:tcMar>
              <w:top w:type="dxa" w:w="80"/>
              <w:left w:type="dxa" w:w="100"/>
              <w:bottom w:type="dxa" w:w="80"/>
              <w:right w:type="dxa" w:w="100"/>
            </w:tcMar>
          </w:tcPr>
          <w:p>
            <w:pPr>
              <w:spacing w:before="80" w:after="120"/>
              <w:jc w:val="left"/>
            </w:pPr>
            <w:r>
              <w:rPr>
                <w:rFonts w:ascii="Arial" w:cs="Arial" w:eastAsia="Arial" w:hAnsi="Arial"/>
                <w:b/>
                <w:bCs/>
                <w:i w:val="false"/>
                <w:iCs w:val="false"/>
                <w:color w:val="FFFFFF"/>
                <w:sz w:val="19"/>
                <w:szCs w:val="19"/>
              </w:rPr>
              <w:t xml:space="preserve">New delta</w:t>
            </w:r>
          </w:p>
        </w:tc>
      </w:tr>
      <w:tr>
        <w:tc>
          <w:tcPr>
            <w:tcW w:type="dxa" w:w="70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7.0</w:t>
            </w:r>
          </w:p>
        </w:tc>
        <w:tc>
          <w:tcPr>
            <w:tcW w:type="dxa" w:w="80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13.0</w:t>
            </w:r>
          </w:p>
        </w:tc>
        <w:tc>
          <w:tcPr>
            <w:tcW w:type="dxa" w:w="90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10.0</w:t>
            </w:r>
          </w:p>
        </w:tc>
        <w:tc>
          <w:tcPr>
            <w:tcW w:type="dxa" w:w="60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WIN</w:t>
            </w:r>
          </w:p>
        </w:tc>
        <w:tc>
          <w:tcPr>
            <w:tcW w:type="dxa" w:w="70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+8</w:t>
            </w:r>
          </w:p>
        </w:tc>
        <w:tc>
          <w:tcPr>
            <w:tcW w:type="dxa" w:w="140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0.35 → cf=0.71</w:t>
            </w:r>
          </w:p>
        </w:tc>
        <w:tc>
          <w:tcPr>
            <w:tcW w:type="dxa" w:w="90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+8</w:t>
            </w:r>
          </w:p>
        </w:tc>
        <w:tc>
          <w:tcPr>
            <w:tcW w:type="dxa" w:w="136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+6</w:t>
            </w:r>
          </w:p>
        </w:tc>
      </w:tr>
      <w:tr>
        <w:tc>
          <w:tcPr>
            <w:tcW w:type="dxa" w:w="700"/>
            <w:tcBorders>
              <w:top w:val="single" w:color="CCCCCA" w:sz="1"/>
              <w:left w:val="single" w:color="CCCCCA" w:sz="1"/>
              <w:bottom w:val="single" w:color="CCCCCA" w:sz="1"/>
              <w:right w:val="single" w:color="CCCCCA" w:sz="1"/>
            </w:tcBorders>
            <w:shd w:fill="F8F8F5"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13.0</w:t>
            </w:r>
          </w:p>
        </w:tc>
        <w:tc>
          <w:tcPr>
            <w:tcW w:type="dxa" w:w="800"/>
            <w:tcBorders>
              <w:top w:val="single" w:color="CCCCCA" w:sz="1"/>
              <w:left w:val="single" w:color="CCCCCA" w:sz="1"/>
              <w:bottom w:val="single" w:color="CCCCCA" w:sz="1"/>
              <w:right w:val="single" w:color="CCCCCA" w:sz="1"/>
            </w:tcBorders>
            <w:shd w:fill="F8F8F5"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7.0</w:t>
            </w:r>
          </w:p>
        </w:tc>
        <w:tc>
          <w:tcPr>
            <w:tcW w:type="dxa" w:w="900"/>
            <w:tcBorders>
              <w:top w:val="single" w:color="CCCCCA" w:sz="1"/>
              <w:left w:val="single" w:color="CCCCCA" w:sz="1"/>
              <w:bottom w:val="single" w:color="CCCCCA" w:sz="1"/>
              <w:right w:val="single" w:color="CCCCCA" w:sz="1"/>
            </w:tcBorders>
            <w:shd w:fill="F8F8F5"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10.0</w:t>
            </w:r>
          </w:p>
        </w:tc>
        <w:tc>
          <w:tcPr>
            <w:tcW w:type="dxa" w:w="600"/>
            <w:tcBorders>
              <w:top w:val="single" w:color="CCCCCA" w:sz="1"/>
              <w:left w:val="single" w:color="CCCCCA" w:sz="1"/>
              <w:bottom w:val="single" w:color="CCCCCA" w:sz="1"/>
              <w:right w:val="single" w:color="CCCCCA" w:sz="1"/>
            </w:tcBorders>
            <w:shd w:fill="F8F8F5"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WIN</w:t>
            </w:r>
          </w:p>
        </w:tc>
        <w:tc>
          <w:tcPr>
            <w:tcW w:type="dxa" w:w="700"/>
            <w:tcBorders>
              <w:top w:val="single" w:color="CCCCCA" w:sz="1"/>
              <w:left w:val="single" w:color="CCCCCA" w:sz="1"/>
              <w:bottom w:val="single" w:color="CCCCCA" w:sz="1"/>
              <w:right w:val="single" w:color="CCCCCA" w:sz="1"/>
            </w:tcBorders>
            <w:shd w:fill="F8F8F5"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+8</w:t>
            </w:r>
          </w:p>
        </w:tc>
        <w:tc>
          <w:tcPr>
            <w:tcW w:type="dxa" w:w="1400"/>
            <w:tcBorders>
              <w:top w:val="single" w:color="CCCCCA" w:sz="1"/>
              <w:left w:val="single" w:color="CCCCCA" w:sz="1"/>
              <w:bottom w:val="single" w:color="CCCCCA" w:sz="1"/>
              <w:right w:val="single" w:color="CCCCCA" w:sz="1"/>
            </w:tcBorders>
            <w:shd w:fill="F8F8F5"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0.65 → cf=0.89</w:t>
            </w:r>
          </w:p>
        </w:tc>
        <w:tc>
          <w:tcPr>
            <w:tcW w:type="dxa" w:w="900"/>
            <w:tcBorders>
              <w:top w:val="single" w:color="CCCCCA" w:sz="1"/>
              <w:left w:val="single" w:color="CCCCCA" w:sz="1"/>
              <w:bottom w:val="single" w:color="CCCCCA" w:sz="1"/>
              <w:right w:val="single" w:color="CCCCCA" w:sz="1"/>
            </w:tcBorders>
            <w:shd w:fill="F8F8F5"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+8</w:t>
            </w:r>
          </w:p>
        </w:tc>
        <w:tc>
          <w:tcPr>
            <w:tcW w:type="dxa" w:w="1360"/>
            <w:tcBorders>
              <w:top w:val="single" w:color="CCCCCA" w:sz="1"/>
              <w:left w:val="single" w:color="CCCCCA" w:sz="1"/>
              <w:bottom w:val="single" w:color="CCCCCA" w:sz="1"/>
              <w:right w:val="single" w:color="CCCCCA" w:sz="1"/>
            </w:tcBorders>
            <w:shd w:fill="F8F8F5"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+7</w:t>
            </w:r>
          </w:p>
        </w:tc>
      </w:tr>
      <w:tr>
        <w:tc>
          <w:tcPr>
            <w:tcW w:type="dxa" w:w="70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10.0</w:t>
            </w:r>
          </w:p>
        </w:tc>
        <w:tc>
          <w:tcPr>
            <w:tcW w:type="dxa" w:w="80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10.0</w:t>
            </w:r>
          </w:p>
        </w:tc>
        <w:tc>
          <w:tcPr>
            <w:tcW w:type="dxa" w:w="90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10.0</w:t>
            </w:r>
          </w:p>
        </w:tc>
        <w:tc>
          <w:tcPr>
            <w:tcW w:type="dxa" w:w="60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WIN</w:t>
            </w:r>
          </w:p>
        </w:tc>
        <w:tc>
          <w:tcPr>
            <w:tcW w:type="dxa" w:w="70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+8</w:t>
            </w:r>
          </w:p>
        </w:tc>
        <w:tc>
          <w:tcPr>
            <w:tcW w:type="dxa" w:w="140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0.50 → cf=0.80</w:t>
            </w:r>
          </w:p>
        </w:tc>
        <w:tc>
          <w:tcPr>
            <w:tcW w:type="dxa" w:w="90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+8</w:t>
            </w:r>
          </w:p>
        </w:tc>
        <w:tc>
          <w:tcPr>
            <w:tcW w:type="dxa" w:w="136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+6</w:t>
            </w:r>
          </w:p>
        </w:tc>
      </w:tr>
      <w:tr>
        <w:tc>
          <w:tcPr>
            <w:tcW w:type="dxa" w:w="700"/>
            <w:tcBorders>
              <w:top w:val="single" w:color="CCCCCA" w:sz="1"/>
              <w:left w:val="single" w:color="CCCCCA" w:sz="1"/>
              <w:bottom w:val="single" w:color="CCCCCA" w:sz="1"/>
              <w:right w:val="single" w:color="CCCCCA" w:sz="1"/>
            </w:tcBorders>
            <w:shd w:fill="F8F8F5"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7.0</w:t>
            </w:r>
          </w:p>
        </w:tc>
        <w:tc>
          <w:tcPr>
            <w:tcW w:type="dxa" w:w="800"/>
            <w:tcBorders>
              <w:top w:val="single" w:color="CCCCCA" w:sz="1"/>
              <w:left w:val="single" w:color="CCCCCA" w:sz="1"/>
              <w:bottom w:val="single" w:color="CCCCCA" w:sz="1"/>
              <w:right w:val="single" w:color="CCCCCA" w:sz="1"/>
            </w:tcBorders>
            <w:shd w:fill="F8F8F5"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13.0</w:t>
            </w:r>
          </w:p>
        </w:tc>
        <w:tc>
          <w:tcPr>
            <w:tcW w:type="dxa" w:w="900"/>
            <w:tcBorders>
              <w:top w:val="single" w:color="CCCCCA" w:sz="1"/>
              <w:left w:val="single" w:color="CCCCCA" w:sz="1"/>
              <w:bottom w:val="single" w:color="CCCCCA" w:sz="1"/>
              <w:right w:val="single" w:color="CCCCCA" w:sz="1"/>
            </w:tcBorders>
            <w:shd w:fill="F8F8F5"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10.0</w:t>
            </w:r>
          </w:p>
        </w:tc>
        <w:tc>
          <w:tcPr>
            <w:tcW w:type="dxa" w:w="600"/>
            <w:tcBorders>
              <w:top w:val="single" w:color="CCCCCA" w:sz="1"/>
              <w:left w:val="single" w:color="CCCCCA" w:sz="1"/>
              <w:bottom w:val="single" w:color="CCCCCA" w:sz="1"/>
              <w:right w:val="single" w:color="CCCCCA" w:sz="1"/>
            </w:tcBorders>
            <w:shd w:fill="F8F8F5"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LOSS</w:t>
            </w:r>
          </w:p>
        </w:tc>
        <w:tc>
          <w:tcPr>
            <w:tcW w:type="dxa" w:w="700"/>
            <w:tcBorders>
              <w:top w:val="single" w:color="CCCCCA" w:sz="1"/>
              <w:left w:val="single" w:color="CCCCCA" w:sz="1"/>
              <w:bottom w:val="single" w:color="CCCCCA" w:sz="1"/>
              <w:right w:val="single" w:color="CCCCCA" w:sz="1"/>
            </w:tcBorders>
            <w:shd w:fill="F8F8F5"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-5</w:t>
            </w:r>
          </w:p>
        </w:tc>
        <w:tc>
          <w:tcPr>
            <w:tcW w:type="dxa" w:w="1400"/>
            <w:tcBorders>
              <w:top w:val="single" w:color="CCCCCA" w:sz="1"/>
              <w:left w:val="single" w:color="CCCCCA" w:sz="1"/>
              <w:bottom w:val="single" w:color="CCCCCA" w:sz="1"/>
              <w:right w:val="single" w:color="CCCCCA" w:sz="1"/>
            </w:tcBorders>
            <w:shd w:fill="F8F8F5"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0.35 → cf=0.71</w:t>
            </w:r>
          </w:p>
        </w:tc>
        <w:tc>
          <w:tcPr>
            <w:tcW w:type="dxa" w:w="900"/>
            <w:tcBorders>
              <w:top w:val="single" w:color="CCCCCA" w:sz="1"/>
              <w:left w:val="single" w:color="CCCCCA" w:sz="1"/>
              <w:bottom w:val="single" w:color="CCCCCA" w:sz="1"/>
              <w:right w:val="single" w:color="CCCCCA" w:sz="1"/>
            </w:tcBorders>
            <w:shd w:fill="F8F8F5"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-5</w:t>
            </w:r>
          </w:p>
        </w:tc>
        <w:tc>
          <w:tcPr>
            <w:tcW w:type="dxa" w:w="1360"/>
            <w:tcBorders>
              <w:top w:val="single" w:color="CCCCCA" w:sz="1"/>
              <w:left w:val="single" w:color="CCCCCA" w:sz="1"/>
              <w:bottom w:val="single" w:color="CCCCCA" w:sz="1"/>
              <w:right w:val="single" w:color="CCCCCA" w:sz="1"/>
            </w:tcBorders>
            <w:shd w:fill="F8F8F5"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-4</w:t>
            </w:r>
          </w:p>
        </w:tc>
      </w:tr>
      <w:tr>
        <w:tc>
          <w:tcPr>
            <w:tcW w:type="dxa" w:w="70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13.0</w:t>
            </w:r>
          </w:p>
        </w:tc>
        <w:tc>
          <w:tcPr>
            <w:tcW w:type="dxa" w:w="80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7.0</w:t>
            </w:r>
          </w:p>
        </w:tc>
        <w:tc>
          <w:tcPr>
            <w:tcW w:type="dxa" w:w="90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10.0</w:t>
            </w:r>
          </w:p>
        </w:tc>
        <w:tc>
          <w:tcPr>
            <w:tcW w:type="dxa" w:w="60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LOSS</w:t>
            </w:r>
          </w:p>
        </w:tc>
        <w:tc>
          <w:tcPr>
            <w:tcW w:type="dxa" w:w="70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-5</w:t>
            </w:r>
          </w:p>
        </w:tc>
        <w:tc>
          <w:tcPr>
            <w:tcW w:type="dxa" w:w="140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0.65 → cf=0.89</w:t>
            </w:r>
          </w:p>
        </w:tc>
        <w:tc>
          <w:tcPr>
            <w:tcW w:type="dxa" w:w="90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-5</w:t>
            </w:r>
          </w:p>
        </w:tc>
        <w:tc>
          <w:tcPr>
            <w:tcW w:type="dxa" w:w="136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single" w:color="0A4D35" w:sz="20"/>
              <w:bottom w:val="none" w:color="FFFFFF" w:sz="0"/>
              <w:right w:val="none" w:color="FFFFFF" w:sz="0"/>
            </w:tcBorders>
            <w:shd w:fill="EDF7F2" w:val="clear"/>
            <w:tcMar>
              <w:top w:type="dxa" w:w="80"/>
              <w:left w:type="dxa" w:w="120"/>
              <w:bottom w:type="dxa" w:w="80"/>
              <w:right w:type="dxa" w:w="80"/>
            </w:tcMar>
          </w:tcPr>
          <w:p>
            <w:pPr>
              <w:spacing w:before="80" w:after="120"/>
              <w:jc w:val="left"/>
            </w:pPr>
            <w:r>
              <w:rPr>
                <w:rFonts w:ascii="Arial" w:cs="Arial" w:eastAsia="Arial" w:hAnsi="Arial"/>
                <w:b/>
                <w:bCs/>
                <w:i w:val="false"/>
                <w:iCs w:val="false"/>
                <w:color w:val="0A4D35"/>
                <w:sz w:val="18"/>
                <w:szCs w:val="18"/>
              </w:rPr>
              <w:t xml:space="preserve">NOTE</w:t>
            </w:r>
          </w:p>
        </w:tc>
        <w:tc>
          <w:tcPr>
            <w:tcW w:type="dxa" w:w="8560"/>
            <w:tcBorders>
              <w:top w:val="none" w:color="FFFFFF" w:sz="0"/>
              <w:left w:val="none" w:color="FFFFFF" w:sz="0"/>
              <w:bottom w:val="none" w:color="FFFFFF" w:sz="0"/>
              <w:right w:val="none" w:color="FFFFFF" w:sz="0"/>
            </w:tcBorders>
            <w:shd w:fill="EDF7F2" w:val="clear"/>
            <w:tcMar>
              <w:top w:type="dxa" w:w="80"/>
              <w:left w:type="dxa" w:w="80"/>
              <w:bottom w:type="dxa" w:w="80"/>
              <w:right w:type="dxa" w:w="120"/>
            </w:tcMar>
          </w:tcPr>
          <w:p>
            <w:pPr>
              <w:spacing w:before="80" w:after="120"/>
              <w:jc w:val="left"/>
            </w:pPr>
            <w:r>
              <w:rPr>
                <w:rFonts w:ascii="Arial" w:cs="Arial" w:eastAsia="Arial" w:hAnsi="Arial"/>
                <w:b w:val="false"/>
                <w:bCs w:val="false"/>
                <w:i w:val="false"/>
                <w:iCs w:val="false"/>
                <w:color w:val="0A4D35"/>
                <w:sz w:val="21"/>
                <w:szCs w:val="21"/>
              </w:rPr>
              <w:t xml:space="preserve">The dampening factor (0.6) is intentional. Without it, a SKID 4.0 player paired with a SKID 16.0 player would receive near-zero credit for any result, which is demotivating. The blended range of 0.20–0.80 keeps outcomes feeling earned.</w:t>
            </w:r>
          </w:p>
        </w:tc>
      </w:tr>
    </w:tbl>
    <w:p>
      <w:pPr>
        <w:spacing w:before="320" w:after="120"/>
        <w:jc w:val="left"/>
      </w:pPr>
      <w:r>
        <w:rPr>
          <w:rFonts w:ascii="Arial" w:cs="Arial" w:eastAsia="Arial" w:hAnsi="Arial"/>
          <w:b/>
          <w:bCs/>
          <w:i w:val="false"/>
          <w:iCs w:val="false"/>
          <w:color w:val="0F6E56"/>
          <w:sz w:val="28"/>
          <w:szCs w:val="28"/>
        </w:rPr>
        <w:t xml:space="preserve">Edge cases</w:t>
      </w:r>
    </w:p>
    <w:p>
      <w:pPr>
        <w:pStyle w:val="ListParagraph"/>
        <w:numPr>
          <w:ilvl w:val="0"/>
          <w:numId w:val="2"/>
        </w:numPr>
        <w:spacing w:before="40" w:after="60"/>
        <w:jc w:val="left"/>
      </w:pPr>
      <w:r>
        <w:rPr>
          <w:rFonts w:ascii="Arial" w:cs="Arial" w:eastAsia="Arial" w:hAnsi="Arial"/>
          <w:b w:val="false"/>
          <w:bCs w:val="false"/>
          <w:i w:val="false"/>
          <w:iCs w:val="false"/>
          <w:color w:val="3D3D3A"/>
          <w:sz w:val="22"/>
          <w:szCs w:val="22"/>
        </w:rPr>
        <w:t xml:space="preserve">Player SKID is 0 or negative: add a floor — treat any SKID below 1.0 as 1.0 before calculating partner_weight to avoid division-by-zero or negative weights.</w:t>
      </w:r>
    </w:p>
    <w:p>
      <w:pPr>
        <w:pStyle w:val="ListParagraph"/>
        <w:numPr>
          <w:ilvl w:val="0"/>
          <w:numId w:val="2"/>
        </w:numPr>
        <w:spacing w:before="40" w:after="60"/>
        <w:jc w:val="left"/>
      </w:pPr>
      <w:r>
        <w:rPr>
          <w:rFonts w:ascii="Arial" w:cs="Arial" w:eastAsia="Arial" w:hAnsi="Arial"/>
          <w:b w:val="false"/>
          <w:bCs w:val="false"/>
          <w:i w:val="false"/>
          <w:iCs w:val="false"/>
          <w:color w:val="3D3D3A"/>
          <w:sz w:val="22"/>
          <w:szCs w:val="22"/>
        </w:rPr>
        <w:t xml:space="preserve">Singles games: contribution_factor = 1.0 (no partner). Apply the same formula without modification.</w:t>
      </w:r>
    </w:p>
    <w:p>
      <w:pPr>
        <w:pStyle w:val="ListParagraph"/>
        <w:numPr>
          <w:ilvl w:val="0"/>
          <w:numId w:val="2"/>
        </w:numPr>
        <w:spacing w:before="40" w:after="60"/>
        <w:jc w:val="left"/>
      </w:pPr>
      <w:r>
        <w:rPr>
          <w:rFonts w:ascii="Arial" w:cs="Arial" w:eastAsia="Arial" w:hAnsi="Arial"/>
          <w:b w:val="false"/>
          <w:bCs w:val="false"/>
          <w:i w:val="false"/>
          <w:iCs w:val="false"/>
          <w:color w:val="3D3D3A"/>
          <w:sz w:val="22"/>
          <w:szCs w:val="22"/>
        </w:rPr>
        <w:t xml:space="preserve">Partner SKID is unavailable (data gap): fall back to contribution_factor = 0.5 (current behaviour).</w:t>
      </w:r>
    </w:p>
    <w:p>
      <w:pPr>
        <w:pBdr>
          <w:bottom w:val="single" w:color="DEDEDA" w:sz="2" w:space="0"/>
        </w:pBdr>
        <w:spacing w:before="280" w:after="28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960"/>
        <w:gridCol w:w="1400"/>
      </w:tblGrid>
      <w:tr>
        <w:tc>
          <w:tcPr>
            <w:tcW w:type="dxa" w:w="1000"/>
            <w:tcBorders>
              <w:top w:val="none" w:color="FFFFFF" w:sz="0"/>
              <w:left w:val="none" w:color="FFFFFF" w:sz="0"/>
              <w:bottom w:val="none" w:color="FFFFFF" w:sz="0"/>
              <w:right w:val="none" w:color="FFFFFF" w:sz="0"/>
            </w:tcBorders>
            <w:shd w:fill="0F6E56" w:val="clear"/>
            <w:tcMar>
              <w:top w:type="dxa" w:w="120"/>
              <w:left w:type="dxa" w:w="160"/>
              <w:bottom w:type="dxa" w:w="120"/>
              <w:right w:type="dxa" w:w="160"/>
            </w:tcMar>
            <w:vAlign w:val="center"/>
          </w:tcPr>
          <w:p>
            <w:pPr>
              <w:spacing w:before="80" w:after="120"/>
              <w:jc w:val="left"/>
            </w:pPr>
            <w:r>
              <w:rPr>
                <w:rFonts w:ascii="Arial" w:cs="Arial" w:eastAsia="Arial" w:hAnsi="Arial"/>
                <w:b/>
                <w:bCs/>
                <w:i w:val="false"/>
                <w:iCs w:val="false"/>
                <w:color w:val="FFFFFF"/>
                <w:sz w:val="22"/>
                <w:szCs w:val="22"/>
              </w:rPr>
              <w:t xml:space="preserve">FIX 2</w:t>
            </w:r>
          </w:p>
        </w:tc>
        <w:tc>
          <w:tcPr>
            <w:tcW w:type="dxa" w:w="6960"/>
            <w:tcBorders>
              <w:top w:val="none" w:color="FFFFFF" w:sz="0"/>
              <w:left w:val="none" w:color="FFFFFF" w:sz="0"/>
              <w:bottom w:val="none" w:color="FFFFFF" w:sz="0"/>
              <w:right w:val="none" w:color="FFFFFF" w:sz="0"/>
            </w:tcBorders>
            <w:shd w:fill="FFFFFF" w:val="clear"/>
            <w:tcMar>
              <w:top w:type="dxa" w:w="120"/>
              <w:left w:type="dxa" w:w="160"/>
              <w:bottom w:type="dxa" w:w="120"/>
              <w:right w:type="dxa" w:w="80"/>
            </w:tcMar>
            <w:vAlign w:val="center"/>
          </w:tcPr>
          <w:p>
            <w:pPr>
              <w:spacing w:before="80" w:after="120"/>
              <w:jc w:val="left"/>
            </w:pPr>
            <w:r>
              <w:rPr>
                <w:rFonts w:ascii="Arial" w:cs="Arial" w:eastAsia="Arial" w:hAnsi="Arial"/>
                <w:b/>
                <w:bCs/>
                <w:i w:val="false"/>
                <w:iCs w:val="false"/>
                <w:color w:val="1C1C1A"/>
                <w:sz w:val="26"/>
                <w:szCs w:val="26"/>
              </w:rPr>
              <w:t xml:space="preserve">New player calibration phase</w:t>
            </w:r>
          </w:p>
        </w:tc>
        <w:tc>
          <w:tcPr>
            <w:tcW w:type="dxa" w:w="1400"/>
            <w:tcBorders>
              <w:top w:val="none" w:color="FFFFFF" w:sz="0"/>
              <w:left w:val="none" w:color="FFFFFF" w:sz="0"/>
              <w:bottom w:val="none" w:color="FFFFFF" w:sz="0"/>
              <w:right w:val="none" w:color="FFFFFF" w:sz="0"/>
            </w:tcBorders>
            <w:shd w:fill="FDDADA" w:val="clear"/>
            <w:tcMar>
              <w:top w:type="dxa" w:w="120"/>
              <w:left w:type="dxa" w:w="80"/>
              <w:bottom w:type="dxa" w:w="120"/>
              <w:right w:type="dxa" w:w="120"/>
            </w:tcMar>
            <w:vAlign w:val="center"/>
          </w:tcPr>
          <w:p>
            <w:pPr>
              <w:spacing w:before="80" w:after="120"/>
              <w:jc w:val="center"/>
            </w:pPr>
            <w:r>
              <w:rPr>
                <w:rFonts w:ascii="Arial" w:cs="Arial" w:eastAsia="Arial" w:hAnsi="Arial"/>
                <w:b/>
                <w:bCs/>
                <w:i w:val="false"/>
                <w:iCs w:val="false"/>
                <w:color w:val="A32D2D"/>
                <w:sz w:val="18"/>
                <w:szCs w:val="18"/>
              </w:rPr>
              <w:t xml:space="preserve">HIGH IMPACT</w:t>
            </w:r>
          </w:p>
        </w:tc>
      </w:tr>
    </w:tbl>
    <w:p>
      <w:pPr>
        <w:spacing w:before="80" w:after="0"/>
        <w:jc w:val="left"/>
      </w:pPr>
      <w:r>
        <w:rPr>
          <w:rFonts w:ascii="Arial" w:cs="Arial" w:eastAsia="Arial" w:hAnsi="Arial"/>
          <w:b w:val="false"/>
          <w:bCs w:val="false"/>
          <w:i w:val="false"/>
          <w:iCs w:val="false"/>
          <w:color w:val="3D3D3A"/>
          <w:sz w:val="22"/>
          <w:szCs w:val="22"/>
        </w:rPr>
        <w:t xml:space="preserve"/>
      </w:r>
    </w:p>
    <w:p>
      <w:pPr>
        <w:spacing w:before="320" w:after="120"/>
        <w:jc w:val="left"/>
      </w:pPr>
      <w:r>
        <w:rPr>
          <w:rFonts w:ascii="Arial" w:cs="Arial" w:eastAsia="Arial" w:hAnsi="Arial"/>
          <w:b/>
          <w:bCs/>
          <w:i w:val="false"/>
          <w:iCs w:val="false"/>
          <w:color w:val="0F6E56"/>
          <w:sz w:val="28"/>
          <w:szCs w:val="28"/>
        </w:rPr>
        <w:t xml:space="preserve">The problem</w:t>
      </w:r>
    </w:p>
    <w:p>
      <w:pPr>
        <w:spacing w:before="60" w:after="100"/>
        <w:jc w:val="left"/>
      </w:pPr>
      <w:r>
        <w:rPr>
          <w:rFonts w:ascii="Arial" w:cs="Arial" w:eastAsia="Arial" w:hAnsi="Arial"/>
          <w:b w:val="false"/>
          <w:bCs w:val="false"/>
          <w:i w:val="false"/>
          <w:iCs w:val="false"/>
          <w:color w:val="3D3D3A"/>
          <w:sz w:val="22"/>
          <w:szCs w:val="22"/>
        </w:rPr>
        <w:t xml:space="preserve">All new players currently start at score 90 (mid-Intermediate). In practice, most new social players in a Dubai recreational setting are Beginners or lower-Intermediates. Starting too high means:</w:t>
      </w:r>
    </w:p>
    <w:p>
      <w:pPr>
        <w:pStyle w:val="ListParagraph"/>
        <w:numPr>
          <w:ilvl w:val="0"/>
          <w:numId w:val="2"/>
        </w:numPr>
        <w:spacing w:before="40" w:after="60"/>
        <w:jc w:val="left"/>
      </w:pPr>
      <w:r>
        <w:rPr>
          <w:rFonts w:ascii="Arial" w:cs="Arial" w:eastAsia="Arial" w:hAnsi="Arial"/>
          <w:b w:val="false"/>
          <w:bCs w:val="false"/>
          <w:i w:val="false"/>
          <w:iCs w:val="false"/>
          <w:color w:val="3D3D3A"/>
          <w:sz w:val="22"/>
          <w:szCs w:val="22"/>
        </w:rPr>
        <w:t xml:space="preserve">New players are grouped with Intermediate players from game 1, producing unfair and unpleasant early sessions</w:t>
      </w:r>
    </w:p>
    <w:p>
      <w:pPr>
        <w:pStyle w:val="ListParagraph"/>
        <w:numPr>
          <w:ilvl w:val="0"/>
          <w:numId w:val="2"/>
        </w:numPr>
        <w:spacing w:before="40" w:after="60"/>
        <w:jc w:val="left"/>
      </w:pPr>
      <w:r>
        <w:rPr>
          <w:rFonts w:ascii="Arial" w:cs="Arial" w:eastAsia="Arial" w:hAnsi="Arial"/>
          <w:b w:val="false"/>
          <w:bCs w:val="false"/>
          <w:i w:val="false"/>
          <w:iCs w:val="false"/>
          <w:color w:val="3D3D3A"/>
          <w:sz w:val="22"/>
          <w:szCs w:val="22"/>
        </w:rPr>
        <w:t xml:space="preserve">Score correction is slow — at K=1.0 and typical deltas of ±5 to ±10, it takes 6–10 games to reach the right tier</w:t>
      </w:r>
    </w:p>
    <w:p>
      <w:pPr>
        <w:pStyle w:val="ListParagraph"/>
        <w:numPr>
          <w:ilvl w:val="0"/>
          <w:numId w:val="2"/>
        </w:numPr>
        <w:spacing w:before="40" w:after="60"/>
        <w:jc w:val="left"/>
      </w:pPr>
      <w:r>
        <w:rPr>
          <w:rFonts w:ascii="Arial" w:cs="Arial" w:eastAsia="Arial" w:hAnsi="Arial"/>
          <w:b w:val="false"/>
          <w:bCs w:val="false"/>
          <w:i w:val="false"/>
          <w:iCs w:val="false"/>
          <w:color w:val="3D3D3A"/>
          <w:sz w:val="22"/>
          <w:szCs w:val="22"/>
        </w:rPr>
        <w:t xml:space="preserve">Other players' scores are distorted during this period because their wins/losses against a miscalibrated opponent produce incorrect deltas</w:t>
      </w:r>
    </w:p>
    <w:p>
      <w:pPr>
        <w:spacing w:before="320" w:after="120"/>
        <w:jc w:val="left"/>
      </w:pPr>
      <w:r>
        <w:rPr>
          <w:rFonts w:ascii="Arial" w:cs="Arial" w:eastAsia="Arial" w:hAnsi="Arial"/>
          <w:b/>
          <w:bCs/>
          <w:i w:val="false"/>
          <w:iCs w:val="false"/>
          <w:color w:val="0F6E56"/>
          <w:sz w:val="28"/>
          <w:szCs w:val="28"/>
        </w:rPr>
        <w:t xml:space="preserve">The fix — 3-game calibration phase</w:t>
      </w:r>
    </w:p>
    <w:p>
      <w:pPr>
        <w:spacing w:before="60" w:after="100"/>
        <w:jc w:val="left"/>
      </w:pPr>
      <w:r>
        <w:rPr>
          <w:rFonts w:ascii="Arial" w:cs="Arial" w:eastAsia="Arial" w:hAnsi="Arial"/>
          <w:b w:val="false"/>
          <w:bCs w:val="false"/>
          <w:i w:val="false"/>
          <w:iCs w:val="false"/>
          <w:color w:val="3D3D3A"/>
          <w:sz w:val="22"/>
          <w:szCs w:val="22"/>
        </w:rPr>
        <w:t xml:space="preserve">Lower the default starting score and apply a boosted K-factor for the first 3 games. This lets the score settle to the correct tier within one session rather than many.</w:t>
      </w:r>
    </w:p>
    <w:p>
      <w:pPr>
        <w:spacing w:before="200" w:after="80"/>
        <w:jc w:val="left"/>
      </w:pPr>
      <w:r>
        <w:rPr>
          <w:rFonts w:ascii="Arial" w:cs="Arial" w:eastAsia="Arial" w:hAnsi="Arial"/>
          <w:b/>
          <w:bCs/>
          <w:i w:val="false"/>
          <w:iCs w:val="false"/>
          <w:color w:val="1C1C1A"/>
          <w:sz w:val="24"/>
          <w:szCs w:val="24"/>
        </w:rPr>
        <w:t xml:space="preserve">New player defaults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2D2D" w:sz="1"/>
              <w:left w:val="single" w:color="A32D2D" w:sz="16"/>
              <w:bottom w:val="none" w:color="FFFFFF" w:sz="0"/>
              <w:right w:val="none" w:color="FFFFFF" w:sz="0"/>
            </w:tcBorders>
            <w:shd w:fill="FDDADA" w:val="clear"/>
            <w:tcMar>
              <w:top w:type="dxa" w:w="60"/>
              <w:left w:type="dxa" w:w="160"/>
              <w:bottom w:type="dxa" w:w="40"/>
              <w:right w:type="dxa" w:w="120"/>
            </w:tcMar>
          </w:tcPr>
          <w:p>
            <w:pPr>
              <w:spacing w:before="80" w:after="120"/>
              <w:jc w:val="left"/>
            </w:pPr>
            <w:r>
              <w:rPr>
                <w:rFonts w:ascii="Arial" w:cs="Arial" w:eastAsia="Arial" w:hAnsi="Arial"/>
                <w:b/>
                <w:bCs/>
                <w:i w:val="false"/>
                <w:iCs w:val="false"/>
                <w:color w:val="A32D2D"/>
                <w:sz w:val="18"/>
                <w:szCs w:val="18"/>
              </w:rPr>
              <w:t xml:space="preserve">CURRENT — REMOVE THIS</w:t>
            </w:r>
          </w:p>
        </w:tc>
      </w:tr>
      <w:tr>
        <w:tc>
          <w:tcPr>
            <w:tcW w:type="dxa" w:w="9360"/>
            <w:tcBorders>
              <w:top w:val="none" w:color="FFFFFF" w:sz="0"/>
              <w:left w:val="single" w:color="A32D2D" w:sz="12"/>
              <w:bottom w:val="none" w:color="FFFFFF" w:sz="0"/>
              <w:right w:val="none" w:color="FFFFFF" w:sz="0"/>
            </w:tcBorders>
            <w:shd w:fill="FEF0EE" w:val="clear"/>
            <w:tcMar>
              <w:top w:type="dxa" w:w="80"/>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999994"/>
                <w:sz w:val="20"/>
                <w:szCs w:val="20"/>
              </w:rPr>
              <w:t xml:space="preserve"># CURRENT defaults:</w:t>
            </w:r>
          </w:p>
        </w:tc>
      </w:tr>
      <w:tr>
        <w:tc>
          <w:tcPr>
            <w:tcW w:type="dxa" w:w="9360"/>
            <w:tcBorders>
              <w:top w:val="none" w:color="FFFFFF" w:sz="0"/>
              <w:left w:val="single" w:color="A32D2D" w:sz="12"/>
              <w:bottom w:val="none" w:color="FFFFFF" w:sz="0"/>
              <w:right w:val="none" w:color="FFFFFF" w:sz="0"/>
            </w:tcBorders>
            <w:shd w:fill="FEF0EE"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default_score = 90      # mid-Intermediate</w:t>
            </w:r>
          </w:p>
        </w:tc>
      </w:tr>
      <w:tr>
        <w:tc>
          <w:tcPr>
            <w:tcW w:type="dxa" w:w="9360"/>
            <w:tcBorders>
              <w:top w:val="none" w:color="FFFFFF" w:sz="0"/>
              <w:left w:val="single" w:color="A32D2D" w:sz="12"/>
              <w:bottom w:val="single" w:color="A32D2D" w:sz="4"/>
              <w:right w:val="none" w:color="FFFFFF" w:sz="0"/>
            </w:tcBorders>
            <w:shd w:fill="FEF0EE" w:val="clear"/>
            <w:tcMar>
              <w:top w:type="dxa" w:w="14"/>
              <w:left w:type="dxa" w:w="200"/>
              <w:bottom w:type="dxa" w:w="80"/>
              <w:right w:type="dxa" w:w="120"/>
            </w:tcMar>
          </w:tcPr>
          <w:p>
            <w:pPr>
              <w:spacing w:before="80" w:after="120"/>
              <w:jc w:val="left"/>
            </w:pPr>
            <w:r>
              <w:rPr>
                <w:rFonts w:ascii="Courier New" w:cs="Courier New" w:eastAsia="Courier New" w:hAnsi="Courier New"/>
                <w:b w:val="false"/>
                <w:bCs w:val="false"/>
                <w:i w:val="false"/>
                <w:iCs w:val="false"/>
                <w:color w:val="999994"/>
                <w:sz w:val="20"/>
                <w:szCs w:val="20"/>
              </w:rPr>
              <w:t xml:space="preserve"># No calibration phase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4D35" w:sz="1"/>
              <w:left w:val="single" w:color="0A4D35" w:sz="16"/>
              <w:bottom w:val="none" w:color="FFFFFF" w:sz="0"/>
              <w:right w:val="none" w:color="FFFFFF" w:sz="0"/>
            </w:tcBorders>
            <w:shd w:fill="C8EED9" w:val="clear"/>
            <w:tcMar>
              <w:top w:type="dxa" w:w="60"/>
              <w:left w:type="dxa" w:w="160"/>
              <w:bottom w:type="dxa" w:w="40"/>
              <w:right w:type="dxa" w:w="120"/>
            </w:tcMar>
          </w:tcPr>
          <w:p>
            <w:pPr>
              <w:spacing w:before="80" w:after="120"/>
              <w:jc w:val="left"/>
            </w:pPr>
            <w:r>
              <w:rPr>
                <w:rFonts w:ascii="Arial" w:cs="Arial" w:eastAsia="Arial" w:hAnsi="Arial"/>
                <w:b/>
                <w:bCs/>
                <w:i w:val="false"/>
                <w:iCs w:val="false"/>
                <w:color w:val="0A4D35"/>
                <w:sz w:val="18"/>
                <w:szCs w:val="18"/>
              </w:rPr>
              <w:t xml:space="preserve">REPLACE WITH THIS</w:t>
            </w:r>
          </w:p>
        </w:tc>
      </w:tr>
      <w:tr>
        <w:tc>
          <w:tcPr>
            <w:tcW w:type="dxa" w:w="9360"/>
            <w:tcBorders>
              <w:top w:val="none" w:color="FFFFFF" w:sz="0"/>
              <w:left w:val="single" w:color="0A4D35" w:sz="12"/>
              <w:bottom w:val="none" w:color="FFFFFF" w:sz="0"/>
              <w:right w:val="none" w:color="FFFFFF" w:sz="0"/>
            </w:tcBorders>
            <w:shd w:fill="EDF7F2" w:val="clear"/>
            <w:tcMar>
              <w:top w:type="dxa" w:w="80"/>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999994"/>
                <w:sz w:val="20"/>
                <w:szCs w:val="20"/>
              </w:rPr>
              <w:t xml:space="preserve"># PROPOSED defaults:</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default_score = 50      # low Beginner — safer starting point</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CALIBRATION_GAMES = 3   # first 3 games use accelerated K-factor</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CALIBRATION_CAP = 120   # score cannot exceed 120 during calibration</w:t>
            </w:r>
          </w:p>
        </w:tc>
      </w:tr>
      <w:tr>
        <w:tc>
          <w:tcPr>
            <w:tcW w:type="dxa" w:w="9360"/>
            <w:tcBorders>
              <w:top w:val="none" w:color="FFFFFF" w:sz="0"/>
              <w:left w:val="single" w:color="0A4D35" w:sz="12"/>
              <w:bottom w:val="single" w:color="0A4D35" w:sz="4"/>
              <w:right w:val="none" w:color="FFFFFF" w:sz="0"/>
            </w:tcBorders>
            <w:shd w:fill="EDF7F2" w:val="clear"/>
            <w:tcMar>
              <w:top w:type="dxa" w:w="14"/>
              <w:left w:type="dxa" w:w="200"/>
              <w:bottom w:type="dxa" w:w="80"/>
              <w:right w:type="dxa" w:w="120"/>
            </w:tcMar>
          </w:tcPr>
          <w:p>
            <w:pPr>
              <w:spacing w:before="80" w:after="120"/>
              <w:jc w:val="left"/>
            </w:pPr>
            <w:r>
              <w:rPr>
                <w:rFonts w:ascii="Courier New" w:cs="Courier New" w:eastAsia="Courier New" w:hAnsi="Courier New"/>
                <w:b w:val="false"/>
                <w:bCs w:val="false"/>
                <w:i w:val="false"/>
                <w:iCs w:val="false"/>
                <w:color w:val="999994"/>
                <w:sz w:val="20"/>
                <w:szCs w:val="20"/>
              </w:rPr>
              <w:t xml:space="preserve">                        # (prevents a lucky run inflating score past Advanced)</w:t>
            </w:r>
          </w:p>
        </w:tc>
      </w:tr>
    </w:tbl>
    <w:p>
      <w:pPr>
        <w:spacing w:before="200" w:after="80"/>
        <w:jc w:val="left"/>
      </w:pPr>
      <w:r>
        <w:rPr>
          <w:rFonts w:ascii="Arial" w:cs="Arial" w:eastAsia="Arial" w:hAnsi="Arial"/>
          <w:b/>
          <w:bCs/>
          <w:i w:val="false"/>
          <w:iCs w:val="false"/>
          <w:color w:val="1C1C1A"/>
          <w:sz w:val="24"/>
          <w:szCs w:val="24"/>
        </w:rPr>
        <w:t xml:space="preserve">Updated K-factor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900"/>
        <w:gridCol w:w="3260"/>
      </w:tblGrid>
      <w:tr>
        <w:tc>
          <w:tcPr>
            <w:tcW w:type="dxa" w:w="2200"/>
            <w:tcBorders>
              <w:top w:val="single" w:color="0F6E56" w:sz="1"/>
              <w:left w:val="single" w:color="0F6E56" w:sz="1"/>
              <w:bottom w:val="single" w:color="0F6E56" w:sz="1"/>
              <w:right w:val="single" w:color="0F6E56" w:sz="1"/>
            </w:tcBorders>
            <w:shd w:fill="0F6E56" w:val="clear"/>
            <w:tcMar>
              <w:top w:type="dxa" w:w="80"/>
              <w:left w:type="dxa" w:w="100"/>
              <w:bottom w:type="dxa" w:w="80"/>
              <w:right w:type="dxa" w:w="100"/>
            </w:tcMar>
          </w:tcPr>
          <w:p>
            <w:pPr>
              <w:spacing w:before="80" w:after="120"/>
              <w:jc w:val="left"/>
            </w:pPr>
            <w:r>
              <w:rPr>
                <w:rFonts w:ascii="Arial" w:cs="Arial" w:eastAsia="Arial" w:hAnsi="Arial"/>
                <w:b/>
                <w:bCs/>
                <w:i w:val="false"/>
                <w:iCs w:val="false"/>
                <w:color w:val="FFFFFF"/>
                <w:sz w:val="19"/>
                <w:szCs w:val="19"/>
              </w:rPr>
              <w:t xml:space="preserve">Games played</w:t>
            </w:r>
          </w:p>
        </w:tc>
        <w:tc>
          <w:tcPr>
            <w:tcW w:type="dxa" w:w="1900"/>
            <w:tcBorders>
              <w:top w:val="single" w:color="0F6E56" w:sz="1"/>
              <w:left w:val="single" w:color="0F6E56" w:sz="1"/>
              <w:bottom w:val="single" w:color="0F6E56" w:sz="1"/>
              <w:right w:val="single" w:color="0F6E56" w:sz="1"/>
            </w:tcBorders>
            <w:shd w:fill="0F6E56" w:val="clear"/>
            <w:tcMar>
              <w:top w:type="dxa" w:w="80"/>
              <w:left w:type="dxa" w:w="100"/>
              <w:bottom w:type="dxa" w:w="80"/>
              <w:right w:type="dxa" w:w="100"/>
            </w:tcMar>
          </w:tcPr>
          <w:p>
            <w:pPr>
              <w:spacing w:before="80" w:after="120"/>
              <w:jc w:val="left"/>
            </w:pPr>
            <w:r>
              <w:rPr>
                <w:rFonts w:ascii="Arial" w:cs="Arial" w:eastAsia="Arial" w:hAnsi="Arial"/>
                <w:b/>
                <w:bCs/>
                <w:i w:val="false"/>
                <w:iCs w:val="false"/>
                <w:color w:val="FFFFFF"/>
                <w:sz w:val="19"/>
                <w:szCs w:val="19"/>
              </w:rPr>
              <w:t xml:space="preserve">Current K-factor</w:t>
            </w:r>
          </w:p>
        </w:tc>
        <w:tc>
          <w:tcPr>
            <w:tcW w:type="dxa" w:w="1900"/>
            <w:tcBorders>
              <w:top w:val="single" w:color="0F6E56" w:sz="1"/>
              <w:left w:val="single" w:color="0F6E56" w:sz="1"/>
              <w:bottom w:val="single" w:color="0F6E56" w:sz="1"/>
              <w:right w:val="single" w:color="0F6E56" w:sz="1"/>
            </w:tcBorders>
            <w:shd w:fill="0F6E56" w:val="clear"/>
            <w:tcMar>
              <w:top w:type="dxa" w:w="80"/>
              <w:left w:type="dxa" w:w="100"/>
              <w:bottom w:type="dxa" w:w="80"/>
              <w:right w:type="dxa" w:w="100"/>
            </w:tcMar>
          </w:tcPr>
          <w:p>
            <w:pPr>
              <w:spacing w:before="80" w:after="120"/>
              <w:jc w:val="left"/>
            </w:pPr>
            <w:r>
              <w:rPr>
                <w:rFonts w:ascii="Arial" w:cs="Arial" w:eastAsia="Arial" w:hAnsi="Arial"/>
                <w:b/>
                <w:bCs/>
                <w:i w:val="false"/>
                <w:iCs w:val="false"/>
                <w:color w:val="FFFFFF"/>
                <w:sz w:val="19"/>
                <w:szCs w:val="19"/>
              </w:rPr>
              <w:t xml:space="preserve">Proposed K-factor</w:t>
            </w:r>
          </w:p>
        </w:tc>
        <w:tc>
          <w:tcPr>
            <w:tcW w:type="dxa" w:w="3260"/>
            <w:tcBorders>
              <w:top w:val="single" w:color="0F6E56" w:sz="1"/>
              <w:left w:val="single" w:color="0F6E56" w:sz="1"/>
              <w:bottom w:val="single" w:color="0F6E56" w:sz="1"/>
              <w:right w:val="single" w:color="0F6E56" w:sz="1"/>
            </w:tcBorders>
            <w:shd w:fill="0F6E56" w:val="clear"/>
            <w:tcMar>
              <w:top w:type="dxa" w:w="80"/>
              <w:left w:type="dxa" w:w="100"/>
              <w:bottom w:type="dxa" w:w="80"/>
              <w:right w:type="dxa" w:w="100"/>
            </w:tcMar>
          </w:tcPr>
          <w:p>
            <w:pPr>
              <w:spacing w:before="80" w:after="120"/>
              <w:jc w:val="left"/>
            </w:pPr>
            <w:r>
              <w:rPr>
                <w:rFonts w:ascii="Arial" w:cs="Arial" w:eastAsia="Arial" w:hAnsi="Arial"/>
                <w:b/>
                <w:bCs/>
                <w:i w:val="false"/>
                <w:iCs w:val="false"/>
                <w:color w:val="FFFFFF"/>
                <w:sz w:val="19"/>
                <w:szCs w:val="19"/>
              </w:rPr>
              <w:t xml:space="preserve">Notes</w:t>
            </w:r>
          </w:p>
        </w:tc>
      </w:tr>
      <w:tr>
        <w:tc>
          <w:tcPr>
            <w:tcW w:type="dxa" w:w="220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0 – 2 (calibration)</w:t>
            </w:r>
          </w:p>
        </w:tc>
        <w:tc>
          <w:tcPr>
            <w:tcW w:type="dxa" w:w="190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1.0</w:t>
            </w:r>
          </w:p>
        </w:tc>
        <w:tc>
          <w:tcPr>
            <w:tcW w:type="dxa" w:w="190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1.8</w:t>
            </w:r>
          </w:p>
        </w:tc>
        <w:tc>
          <w:tcPr>
            <w:tcW w:type="dxa" w:w="326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Boosted — fast score discovery</w:t>
            </w:r>
          </w:p>
        </w:tc>
      </w:tr>
      <w:tr>
        <w:tc>
          <w:tcPr>
            <w:tcW w:type="dxa" w:w="2200"/>
            <w:tcBorders>
              <w:top w:val="single" w:color="CCCCCA" w:sz="1"/>
              <w:left w:val="single" w:color="CCCCCA" w:sz="1"/>
              <w:bottom w:val="single" w:color="CCCCCA" w:sz="1"/>
              <w:right w:val="single" w:color="CCCCCA" w:sz="1"/>
            </w:tcBorders>
            <w:shd w:fill="F8F8F5"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3 – 9</w:t>
            </w:r>
          </w:p>
        </w:tc>
        <w:tc>
          <w:tcPr>
            <w:tcW w:type="dxa" w:w="1900"/>
            <w:tcBorders>
              <w:top w:val="single" w:color="CCCCCA" w:sz="1"/>
              <w:left w:val="single" w:color="CCCCCA" w:sz="1"/>
              <w:bottom w:val="single" w:color="CCCCCA" w:sz="1"/>
              <w:right w:val="single" w:color="CCCCCA" w:sz="1"/>
            </w:tcBorders>
            <w:shd w:fill="F8F8F5"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1.0</w:t>
            </w:r>
          </w:p>
        </w:tc>
        <w:tc>
          <w:tcPr>
            <w:tcW w:type="dxa" w:w="1900"/>
            <w:tcBorders>
              <w:top w:val="single" w:color="CCCCCA" w:sz="1"/>
              <w:left w:val="single" w:color="CCCCCA" w:sz="1"/>
              <w:bottom w:val="single" w:color="CCCCCA" w:sz="1"/>
              <w:right w:val="single" w:color="CCCCCA" w:sz="1"/>
            </w:tcBorders>
            <w:shd w:fill="F8F8F5"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1.0</w:t>
            </w:r>
          </w:p>
        </w:tc>
        <w:tc>
          <w:tcPr>
            <w:tcW w:type="dxa" w:w="3260"/>
            <w:tcBorders>
              <w:top w:val="single" w:color="CCCCCA" w:sz="1"/>
              <w:left w:val="single" w:color="CCCCCA" w:sz="1"/>
              <w:bottom w:val="single" w:color="CCCCCA" w:sz="1"/>
              <w:right w:val="single" w:color="CCCCCA" w:sz="1"/>
            </w:tcBorders>
            <w:shd w:fill="F8F8F5"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Unchanged</w:t>
            </w:r>
          </w:p>
        </w:tc>
      </w:tr>
      <w:tr>
        <w:tc>
          <w:tcPr>
            <w:tcW w:type="dxa" w:w="220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10 – 29</w:t>
            </w:r>
          </w:p>
        </w:tc>
        <w:tc>
          <w:tcPr>
            <w:tcW w:type="dxa" w:w="190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0.65</w:t>
            </w:r>
          </w:p>
        </w:tc>
        <w:tc>
          <w:tcPr>
            <w:tcW w:type="dxa" w:w="190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0.65</w:t>
            </w:r>
          </w:p>
        </w:tc>
        <w:tc>
          <w:tcPr>
            <w:tcW w:type="dxa" w:w="326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Unchanged</w:t>
            </w:r>
          </w:p>
        </w:tc>
      </w:tr>
      <w:tr>
        <w:tc>
          <w:tcPr>
            <w:tcW w:type="dxa" w:w="2200"/>
            <w:tcBorders>
              <w:top w:val="single" w:color="CCCCCA" w:sz="1"/>
              <w:left w:val="single" w:color="CCCCCA" w:sz="1"/>
              <w:bottom w:val="single" w:color="CCCCCA" w:sz="1"/>
              <w:right w:val="single" w:color="CCCCCA" w:sz="1"/>
            </w:tcBorders>
            <w:shd w:fill="F8F8F5"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30+</w:t>
            </w:r>
          </w:p>
        </w:tc>
        <w:tc>
          <w:tcPr>
            <w:tcW w:type="dxa" w:w="1900"/>
            <w:tcBorders>
              <w:top w:val="single" w:color="CCCCCA" w:sz="1"/>
              <w:left w:val="single" w:color="CCCCCA" w:sz="1"/>
              <w:bottom w:val="single" w:color="CCCCCA" w:sz="1"/>
              <w:right w:val="single" w:color="CCCCCA" w:sz="1"/>
            </w:tcBorders>
            <w:shd w:fill="F8F8F5"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0.4</w:t>
            </w:r>
          </w:p>
        </w:tc>
        <w:tc>
          <w:tcPr>
            <w:tcW w:type="dxa" w:w="1900"/>
            <w:tcBorders>
              <w:top w:val="single" w:color="CCCCCA" w:sz="1"/>
              <w:left w:val="single" w:color="CCCCCA" w:sz="1"/>
              <w:bottom w:val="single" w:color="CCCCCA" w:sz="1"/>
              <w:right w:val="single" w:color="CCCCCA" w:sz="1"/>
            </w:tcBorders>
            <w:shd w:fill="F8F8F5"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0.4</w:t>
            </w:r>
          </w:p>
        </w:tc>
        <w:tc>
          <w:tcPr>
            <w:tcW w:type="dxa" w:w="3260"/>
            <w:tcBorders>
              <w:top w:val="single" w:color="CCCCCA" w:sz="1"/>
              <w:left w:val="single" w:color="CCCCCA" w:sz="1"/>
              <w:bottom w:val="single" w:color="CCCCCA" w:sz="1"/>
              <w:right w:val="single" w:color="CCCCCA" w:sz="1"/>
            </w:tcBorders>
            <w:shd w:fill="F8F8F5"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Unchanged</w:t>
            </w:r>
          </w:p>
        </w:tc>
      </w:tr>
    </w:tbl>
    <w:p>
      <w:pPr>
        <w:spacing w:before="200" w:after="80"/>
        <w:jc w:val="left"/>
      </w:pPr>
      <w:r>
        <w:rPr>
          <w:rFonts w:ascii="Arial" w:cs="Arial" w:eastAsia="Arial" w:hAnsi="Arial"/>
          <w:b/>
          <w:bCs/>
          <w:i w:val="false"/>
          <w:iCs w:val="false"/>
          <w:color w:val="1C1C1A"/>
          <w:sz w:val="24"/>
          <w:szCs w:val="24"/>
        </w:rPr>
        <w:t xml:space="preserve">Updated score calculation during calibration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4D35" w:sz="1"/>
              <w:left w:val="single" w:color="0A4D35" w:sz="16"/>
              <w:bottom w:val="none" w:color="FFFFFF" w:sz="0"/>
              <w:right w:val="none" w:color="FFFFFF" w:sz="0"/>
            </w:tcBorders>
            <w:shd w:fill="C8EED9" w:val="clear"/>
            <w:tcMar>
              <w:top w:type="dxa" w:w="60"/>
              <w:left w:type="dxa" w:w="160"/>
              <w:bottom w:type="dxa" w:w="40"/>
              <w:right w:type="dxa" w:w="120"/>
            </w:tcMar>
          </w:tcPr>
          <w:p>
            <w:pPr>
              <w:spacing w:before="80" w:after="120"/>
              <w:jc w:val="left"/>
            </w:pPr>
            <w:r>
              <w:rPr>
                <w:rFonts w:ascii="Arial" w:cs="Arial" w:eastAsia="Arial" w:hAnsi="Arial"/>
                <w:b/>
                <w:bCs/>
                <w:i w:val="false"/>
                <w:iCs w:val="false"/>
                <w:color w:val="0A4D35"/>
                <w:sz w:val="18"/>
                <w:szCs w:val="18"/>
              </w:rPr>
              <w:t xml:space="preserve">REPLACE WITH THIS</w:t>
            </w:r>
          </w:p>
        </w:tc>
      </w:tr>
      <w:tr>
        <w:tc>
          <w:tcPr>
            <w:tcW w:type="dxa" w:w="9360"/>
            <w:tcBorders>
              <w:top w:val="none" w:color="FFFFFF" w:sz="0"/>
              <w:left w:val="single" w:color="0A4D35" w:sz="12"/>
              <w:bottom w:val="none" w:color="FFFFFF" w:sz="0"/>
              <w:right w:val="none" w:color="FFFFFF" w:sz="0"/>
            </w:tcBorders>
            <w:shd w:fill="EDF7F2" w:val="clear"/>
            <w:tcMar>
              <w:top w:type="dxa" w:w="80"/>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def calculate_delta(player, game_result):</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base = get_base_result_points(player, game_result)</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margin = get_margin_bonus(game_result)</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cf = get_contribution_factor(player, game_result)  # Fix 1</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999994"/>
                <w:sz w:val="20"/>
                <w:szCs w:val="20"/>
              </w:rPr>
              <w:t xml:space="preserve">    # Select K-factor</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if player.games_played &lt; 3:</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k = 1.8   # calibration phase</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elif player.games_played &lt; 10:</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k = 1.0</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elif player.games_played &lt; 30:</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k = 0.65</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else:</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k = 0.4</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delta = round((base + margin) * cf * k)</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if delta == 0:</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delta = 1 if base &gt; 0 else -1</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new_score = player.score + delta</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999994"/>
                <w:sz w:val="20"/>
                <w:szCs w:val="20"/>
              </w:rPr>
              <w:t xml:space="preserve">    # Apply calibration cap</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if player.games_played &lt; 3:</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new_score = min(new_score, 120)</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w:t>
            </w:r>
          </w:p>
        </w:tc>
      </w:tr>
      <w:tr>
        <w:tc>
          <w:tcPr>
            <w:tcW w:type="dxa" w:w="9360"/>
            <w:tcBorders>
              <w:top w:val="none" w:color="FFFFFF" w:sz="0"/>
              <w:left w:val="single" w:color="0A4D35" w:sz="12"/>
              <w:bottom w:val="single" w:color="0A4D35" w:sz="4"/>
              <w:right w:val="none" w:color="FFFFFF" w:sz="0"/>
            </w:tcBorders>
            <w:shd w:fill="EDF7F2" w:val="clear"/>
            <w:tcMar>
              <w:top w:type="dxa" w:w="14"/>
              <w:left w:type="dxa" w:w="200"/>
              <w:bottom w:type="dxa" w:w="80"/>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return max(10, min(200, new_score))</w:t>
            </w:r>
          </w:p>
        </w:tc>
      </w:tr>
    </w:tbl>
    <w:p>
      <w:pPr>
        <w:spacing w:before="320" w:after="120"/>
        <w:jc w:val="left"/>
      </w:pPr>
      <w:r>
        <w:rPr>
          <w:rFonts w:ascii="Arial" w:cs="Arial" w:eastAsia="Arial" w:hAnsi="Arial"/>
          <w:b/>
          <w:bCs/>
          <w:i w:val="false"/>
          <w:iCs w:val="false"/>
          <w:color w:val="0F6E56"/>
          <w:sz w:val="28"/>
          <w:szCs w:val="28"/>
        </w:rPr>
        <w:t xml:space="preserve">What this looks like in practice</w:t>
      </w:r>
    </w:p>
    <w:p>
      <w:pPr>
        <w:spacing w:before="60" w:after="100"/>
        <w:jc w:val="left"/>
      </w:pPr>
      <w:r>
        <w:rPr>
          <w:rFonts w:ascii="Arial" w:cs="Arial" w:eastAsia="Arial" w:hAnsi="Arial"/>
          <w:b w:val="false"/>
          <w:bCs w:val="false"/>
          <w:i w:val="false"/>
          <w:iCs w:val="false"/>
          <w:color w:val="3D3D3A"/>
          <w:sz w:val="22"/>
          <w:szCs w:val="22"/>
        </w:rPr>
        <w:t xml:space="preserve">Example: a genuine Beginner-level player joins. They start at 50 and play 3 games, losing all to Intermediate opponents (score ~80–90). With K=1.8, each loss costs them roughly 2–4 points — they land around 44–46. That's low Beginner, which is correct. Under the old system they would have started at 90 and taken 8–10 games to fall to the right zone.</w:t>
      </w:r>
    </w:p>
    <w:p>
      <w:pPr>
        <w:spacing w:before="60" w:after="100"/>
        <w:jc w:val="left"/>
      </w:pPr>
      <w:r>
        <w:rPr>
          <w:rFonts w:ascii="Arial" w:cs="Arial" w:eastAsia="Arial" w:hAnsi="Arial"/>
          <w:b w:val="false"/>
          <w:bCs w:val="false"/>
          <w:i w:val="false"/>
          <w:iCs w:val="false"/>
          <w:color w:val="3D3D3A"/>
          <w:sz w:val="22"/>
          <w:szCs w:val="22"/>
        </w:rPr>
        <w:t xml:space="preserve">Example: a strong player joins and underreports their level. They start at 50, beat Intermediate opponents in their first 3 games. With K=1.8 and +8 to +15 base deltas, they can gain 14–27 points per game, reaching 92–100 in 3 games. The calibration cap (120) prevents an extreme run from pushing them into Advanced prematurely.</w:t>
      </w:r>
    </w:p>
    <w:p>
      <w:pPr>
        <w:spacing w:before="320" w:after="120"/>
        <w:jc w:val="left"/>
      </w:pPr>
      <w:r>
        <w:rPr>
          <w:rFonts w:ascii="Arial" w:cs="Arial" w:eastAsia="Arial" w:hAnsi="Arial"/>
          <w:b/>
          <w:bCs/>
          <w:i w:val="false"/>
          <w:iCs w:val="false"/>
          <w:color w:val="0F6E56"/>
          <w:sz w:val="28"/>
          <w:szCs w:val="28"/>
        </w:rPr>
        <w:t xml:space="preserve">Edge cases</w:t>
      </w:r>
    </w:p>
    <w:p>
      <w:pPr>
        <w:pStyle w:val="ListParagraph"/>
        <w:numPr>
          <w:ilvl w:val="0"/>
          <w:numId w:val="2"/>
        </w:numPr>
        <w:spacing w:before="40" w:after="60"/>
        <w:jc w:val="left"/>
      </w:pPr>
      <w:r>
        <w:rPr>
          <w:rFonts w:ascii="Arial" w:cs="Arial" w:eastAsia="Arial" w:hAnsi="Arial"/>
          <w:b w:val="false"/>
          <w:bCs w:val="false"/>
          <w:i w:val="false"/>
          <w:iCs w:val="false"/>
          <w:color w:val="3D3D3A"/>
          <w:sz w:val="22"/>
          <w:szCs w:val="22"/>
        </w:rPr>
        <w:t xml:space="preserve">Operator manually sets score during import: calibration phase still applies. The manually-set score is the starting point, and K=1.8 accelerates from there until 3 games are played.</w:t>
      </w:r>
    </w:p>
    <w:p>
      <w:pPr>
        <w:pStyle w:val="ListParagraph"/>
        <w:numPr>
          <w:ilvl w:val="0"/>
          <w:numId w:val="2"/>
        </w:numPr>
        <w:spacing w:before="40" w:after="60"/>
        <w:jc w:val="left"/>
      </w:pPr>
      <w:r>
        <w:rPr>
          <w:rFonts w:ascii="Arial" w:cs="Arial" w:eastAsia="Arial" w:hAnsi="Arial"/>
          <w:b w:val="false"/>
          <w:bCs w:val="false"/>
          <w:i w:val="false"/>
          <w:iCs w:val="false"/>
          <w:color w:val="3D3D3A"/>
          <w:sz w:val="22"/>
          <w:szCs w:val="22"/>
        </w:rPr>
        <w:t xml:space="preserve">Player plays 1 game then leaves session: games_played = 1, calibration continues in next session. games_played is a lifetime count, not per-session.</w:t>
      </w:r>
    </w:p>
    <w:p>
      <w:pPr>
        <w:pStyle w:val="ListParagraph"/>
        <w:numPr>
          <w:ilvl w:val="0"/>
          <w:numId w:val="2"/>
        </w:numPr>
        <w:spacing w:before="40" w:after="60"/>
        <w:jc w:val="left"/>
      </w:pPr>
      <w:r>
        <w:rPr>
          <w:rFonts w:ascii="Arial" w:cs="Arial" w:eastAsia="Arial" w:hAnsi="Arial"/>
          <w:b w:val="false"/>
          <w:bCs w:val="false"/>
          <w:i w:val="false"/>
          <w:iCs w:val="false"/>
          <w:color w:val="3D3D3A"/>
          <w:sz w:val="22"/>
          <w:szCs w:val="22"/>
        </w:rPr>
        <w:t xml:space="preserve">Calibration cap during a win: if a calibration player's score would exceed 120 after a win, cap it at 120 and record the delta as (120 - current_score). Still register the win for tier boundary gate checks.</w:t>
      </w:r>
    </w:p>
    <w:p>
      <w:pPr>
        <w:pBdr>
          <w:bottom w:val="single" w:color="DEDEDA" w:sz="2" w:space="0"/>
        </w:pBdr>
        <w:spacing w:before="280" w:after="28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960"/>
        <w:gridCol w:w="1400"/>
      </w:tblGrid>
      <w:tr>
        <w:tc>
          <w:tcPr>
            <w:tcW w:type="dxa" w:w="1000"/>
            <w:tcBorders>
              <w:top w:val="none" w:color="FFFFFF" w:sz="0"/>
              <w:left w:val="none" w:color="FFFFFF" w:sz="0"/>
              <w:bottom w:val="none" w:color="FFFFFF" w:sz="0"/>
              <w:right w:val="none" w:color="FFFFFF" w:sz="0"/>
            </w:tcBorders>
            <w:shd w:fill="0F6E56" w:val="clear"/>
            <w:tcMar>
              <w:top w:type="dxa" w:w="120"/>
              <w:left w:type="dxa" w:w="160"/>
              <w:bottom w:type="dxa" w:w="120"/>
              <w:right w:type="dxa" w:w="160"/>
            </w:tcMar>
            <w:vAlign w:val="center"/>
          </w:tcPr>
          <w:p>
            <w:pPr>
              <w:spacing w:before="80" w:after="120"/>
              <w:jc w:val="left"/>
            </w:pPr>
            <w:r>
              <w:rPr>
                <w:rFonts w:ascii="Arial" w:cs="Arial" w:eastAsia="Arial" w:hAnsi="Arial"/>
                <w:b/>
                <w:bCs/>
                <w:i w:val="false"/>
                <w:iCs w:val="false"/>
                <w:color w:val="FFFFFF"/>
                <w:sz w:val="22"/>
                <w:szCs w:val="22"/>
              </w:rPr>
              <w:t xml:space="preserve">FIX 3</w:t>
            </w:r>
          </w:p>
        </w:tc>
        <w:tc>
          <w:tcPr>
            <w:tcW w:type="dxa" w:w="6960"/>
            <w:tcBorders>
              <w:top w:val="none" w:color="FFFFFF" w:sz="0"/>
              <w:left w:val="none" w:color="FFFFFF" w:sz="0"/>
              <w:bottom w:val="none" w:color="FFFFFF" w:sz="0"/>
              <w:right w:val="none" w:color="FFFFFF" w:sz="0"/>
            </w:tcBorders>
            <w:shd w:fill="FFFFFF" w:val="clear"/>
            <w:tcMar>
              <w:top w:type="dxa" w:w="120"/>
              <w:left w:type="dxa" w:w="160"/>
              <w:bottom w:type="dxa" w:w="120"/>
              <w:right w:type="dxa" w:w="80"/>
            </w:tcMar>
            <w:vAlign w:val="center"/>
          </w:tcPr>
          <w:p>
            <w:pPr>
              <w:spacing w:before="80" w:after="120"/>
              <w:jc w:val="left"/>
            </w:pPr>
            <w:r>
              <w:rPr>
                <w:rFonts w:ascii="Arial" w:cs="Arial" w:eastAsia="Arial" w:hAnsi="Arial"/>
                <w:b/>
                <w:bCs/>
                <w:i w:val="false"/>
                <w:iCs w:val="false"/>
                <w:color w:val="1C1C1A"/>
                <w:sz w:val="26"/>
                <w:szCs w:val="26"/>
              </w:rPr>
              <w:t xml:space="preserve">Partner rotation penalty in team splits</w:t>
            </w:r>
          </w:p>
        </w:tc>
        <w:tc>
          <w:tcPr>
            <w:tcW w:type="dxa" w:w="1400"/>
            <w:tcBorders>
              <w:top w:val="none" w:color="FFFFFF" w:sz="0"/>
              <w:left w:val="none" w:color="FFFFFF" w:sz="0"/>
              <w:bottom w:val="none" w:color="FFFFFF" w:sz="0"/>
              <w:right w:val="none" w:color="FFFFFF" w:sz="0"/>
            </w:tcBorders>
            <w:shd w:fill="FDF4E3" w:val="clear"/>
            <w:tcMar>
              <w:top w:type="dxa" w:w="120"/>
              <w:left w:type="dxa" w:w="80"/>
              <w:bottom w:type="dxa" w:w="120"/>
              <w:right w:type="dxa" w:w="120"/>
            </w:tcMar>
            <w:vAlign w:val="center"/>
          </w:tcPr>
          <w:p>
            <w:pPr>
              <w:spacing w:before="80" w:after="120"/>
              <w:jc w:val="center"/>
            </w:pPr>
            <w:r>
              <w:rPr>
                <w:rFonts w:ascii="Arial" w:cs="Arial" w:eastAsia="Arial" w:hAnsi="Arial"/>
                <w:b/>
                <w:bCs/>
                <w:i w:val="false"/>
                <w:iCs w:val="false"/>
                <w:color w:val="5C3800"/>
                <w:sz w:val="18"/>
                <w:szCs w:val="18"/>
              </w:rPr>
              <w:t xml:space="preserve">MEDIUM IMPACT</w:t>
            </w:r>
          </w:p>
        </w:tc>
      </w:tr>
    </w:tbl>
    <w:p>
      <w:pPr>
        <w:spacing w:before="80" w:after="0"/>
        <w:jc w:val="left"/>
      </w:pPr>
      <w:r>
        <w:rPr>
          <w:rFonts w:ascii="Arial" w:cs="Arial" w:eastAsia="Arial" w:hAnsi="Arial"/>
          <w:b w:val="false"/>
          <w:bCs w:val="false"/>
          <w:i w:val="false"/>
          <w:iCs w:val="false"/>
          <w:color w:val="3D3D3A"/>
          <w:sz w:val="22"/>
          <w:szCs w:val="22"/>
        </w:rPr>
        <w:t xml:space="preserve"/>
      </w:r>
    </w:p>
    <w:p>
      <w:pPr>
        <w:spacing w:before="320" w:after="120"/>
        <w:jc w:val="left"/>
      </w:pPr>
      <w:r>
        <w:rPr>
          <w:rFonts w:ascii="Arial" w:cs="Arial" w:eastAsia="Arial" w:hAnsi="Arial"/>
          <w:b/>
          <w:bCs/>
          <w:i w:val="false"/>
          <w:iCs w:val="false"/>
          <w:color w:val="0F6E56"/>
          <w:sz w:val="28"/>
          <w:szCs w:val="28"/>
        </w:rPr>
        <w:t xml:space="preserve">The problem</w:t>
      </w:r>
    </w:p>
    <w:p>
      <w:pPr>
        <w:spacing w:before="60" w:after="100"/>
        <w:jc w:val="left"/>
      </w:pPr>
      <w:r>
        <w:rPr>
          <w:rFonts w:ascii="Arial" w:cs="Arial" w:eastAsia="Arial" w:hAnsi="Arial"/>
          <w:b w:val="false"/>
          <w:bCs w:val="false"/>
          <w:i w:val="false"/>
          <w:iCs w:val="false"/>
          <w:color w:val="3D3D3A"/>
          <w:sz w:val="22"/>
          <w:szCs w:val="22"/>
        </w:rPr>
        <w:t xml:space="preserve">When 4 players are selected for a court, the system evaluates all 3 possible team splits and picks the most balanced one. Currently 'balanced' is defined by tier dispersion → skill gap → variance. There is no consideration of who has already partnered with whom. In practice, especially in sessions with regulars, the same 2 players can end up as partners 4–5 games in a row because their SKID combination always produces the 'best' balanced split.</w:t>
      </w:r>
    </w:p>
    <w:p>
      <w:pPr>
        <w:spacing w:before="60" w:after="100"/>
        <w:jc w:val="left"/>
      </w:pPr>
      <w:r>
        <w:rPr>
          <w:rFonts w:ascii="Arial" w:cs="Arial" w:eastAsia="Arial" w:hAnsi="Arial"/>
          <w:b w:val="false"/>
          <w:bCs w:val="false"/>
          <w:i w:val="false"/>
          <w:iCs w:val="false"/>
          <w:color w:val="3D3D3A"/>
          <w:sz w:val="22"/>
          <w:szCs w:val="22"/>
        </w:rPr>
        <w:t xml:space="preserve">This kills the social variety that keeps players engaged in a community session.</w:t>
      </w:r>
    </w:p>
    <w:p>
      <w:pPr>
        <w:spacing w:before="320" w:after="120"/>
        <w:jc w:val="left"/>
      </w:pPr>
      <w:r>
        <w:rPr>
          <w:rFonts w:ascii="Arial" w:cs="Arial" w:eastAsia="Arial" w:hAnsi="Arial"/>
          <w:b/>
          <w:bCs/>
          <w:i w:val="false"/>
          <w:iCs w:val="false"/>
          <w:color w:val="0F6E56"/>
          <w:sz w:val="28"/>
          <w:szCs w:val="28"/>
        </w:rPr>
        <w:t xml:space="preserve">The fix — split_penalty from partner history</w:t>
      </w:r>
    </w:p>
    <w:p>
      <w:pPr>
        <w:spacing w:before="60" w:after="100"/>
        <w:jc w:val="left"/>
      </w:pPr>
      <w:r>
        <w:rPr>
          <w:rFonts w:ascii="Arial" w:cs="Arial" w:eastAsia="Arial" w:hAnsi="Arial"/>
          <w:b w:val="false"/>
          <w:bCs w:val="false"/>
          <w:i w:val="false"/>
          <w:iCs w:val="false"/>
          <w:color w:val="3D3D3A"/>
          <w:sz w:val="22"/>
          <w:szCs w:val="22"/>
        </w:rPr>
        <w:t xml:space="preserve">Add a session-scoped partner history log. When ranking team splits, add a split_penalty based on how many times each proposed pairing has already played together in the current session. Insert this into the ranking hierarchy after skill_gap and before variance.</w:t>
      </w:r>
    </w:p>
    <w:p>
      <w:pPr>
        <w:spacing w:before="200" w:after="80"/>
        <w:jc w:val="left"/>
      </w:pPr>
      <w:r>
        <w:rPr>
          <w:rFonts w:ascii="Arial" w:cs="Arial" w:eastAsia="Arial" w:hAnsi="Arial"/>
          <w:b/>
          <w:bCs/>
          <w:i w:val="false"/>
          <w:iCs w:val="false"/>
          <w:color w:val="1C1C1A"/>
          <w:sz w:val="24"/>
          <w:szCs w:val="24"/>
        </w:rPr>
        <w:t xml:space="preserve">Data structure to add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88880" w:sz="12"/>
              <w:bottom w:val="none" w:color="FFFFFF" w:sz="0"/>
              <w:right w:val="none" w:color="FFFFFF" w:sz="0"/>
            </w:tcBorders>
            <w:shd w:fill="F2F2EE" w:val="clear"/>
            <w:tcMar>
              <w:top w:type="dxa" w:w="80"/>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999994"/>
                <w:sz w:val="20"/>
                <w:szCs w:val="20"/>
              </w:rPr>
              <w:t xml:space="preserve"># Per session, maintain a partner history map</w:t>
            </w:r>
          </w:p>
        </w:tc>
      </w:tr>
      <w:tr>
        <w:tc>
          <w:tcPr>
            <w:tcW w:type="dxa" w:w="9360"/>
            <w:tcBorders>
              <w:top w:val="none" w:color="FFFFFF" w:sz="0"/>
              <w:left w:val="single" w:color="888880" w:sz="12"/>
              <w:bottom w:val="none" w:color="FFFFFF" w:sz="0"/>
              <w:right w:val="none" w:color="FFFFFF" w:sz="0"/>
            </w:tcBorders>
            <w:shd w:fill="F2F2EE"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999994"/>
                <w:sz w:val="20"/>
                <w:szCs w:val="20"/>
              </w:rPr>
              <w:t xml:space="preserve"># Key: frozenset({player_id_A, player_id_B})  (order-independent pair)</w:t>
            </w:r>
          </w:p>
        </w:tc>
      </w:tr>
      <w:tr>
        <w:tc>
          <w:tcPr>
            <w:tcW w:type="dxa" w:w="9360"/>
            <w:tcBorders>
              <w:top w:val="none" w:color="FFFFFF" w:sz="0"/>
              <w:left w:val="single" w:color="888880" w:sz="12"/>
              <w:bottom w:val="none" w:color="FFFFFF" w:sz="0"/>
              <w:right w:val="none" w:color="FFFFFF" w:sz="0"/>
            </w:tcBorders>
            <w:shd w:fill="F2F2EE"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999994"/>
                <w:sz w:val="20"/>
                <w:szCs w:val="20"/>
              </w:rPr>
              <w:t xml:space="preserve"># Value: count of games this session they played as partners</w:t>
            </w:r>
          </w:p>
        </w:tc>
      </w:tr>
      <w:tr>
        <w:tc>
          <w:tcPr>
            <w:tcW w:type="dxa" w:w="9360"/>
            <w:tcBorders>
              <w:top w:val="none" w:color="FFFFFF" w:sz="0"/>
              <w:left w:val="single" w:color="888880" w:sz="12"/>
              <w:bottom w:val="none" w:color="FFFFFF" w:sz="0"/>
              <w:right w:val="none" w:color="FFFFFF" w:sz="0"/>
            </w:tcBorders>
            <w:shd w:fill="F2F2EE"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w:t>
            </w:r>
          </w:p>
        </w:tc>
      </w:tr>
      <w:tr>
        <w:tc>
          <w:tcPr>
            <w:tcW w:type="dxa" w:w="9360"/>
            <w:tcBorders>
              <w:top w:val="none" w:color="FFFFFF" w:sz="0"/>
              <w:left w:val="single" w:color="888880" w:sz="12"/>
              <w:bottom w:val="none" w:color="FFFFFF" w:sz="0"/>
              <w:right w:val="none" w:color="FFFFFF" w:sz="0"/>
            </w:tcBorders>
            <w:shd w:fill="F2F2EE"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session.partner_history = {}   # reset at session start</w:t>
            </w:r>
          </w:p>
        </w:tc>
      </w:tr>
      <w:tr>
        <w:tc>
          <w:tcPr>
            <w:tcW w:type="dxa" w:w="9360"/>
            <w:tcBorders>
              <w:top w:val="none" w:color="FFFFFF" w:sz="0"/>
              <w:left w:val="single" w:color="888880" w:sz="12"/>
              <w:bottom w:val="none" w:color="FFFFFF" w:sz="0"/>
              <w:right w:val="none" w:color="FFFFFF" w:sz="0"/>
            </w:tcBorders>
            <w:shd w:fill="F2F2EE"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w:t>
            </w:r>
          </w:p>
        </w:tc>
      </w:tr>
      <w:tr>
        <w:tc>
          <w:tcPr>
            <w:tcW w:type="dxa" w:w="9360"/>
            <w:tcBorders>
              <w:top w:val="none" w:color="FFFFFF" w:sz="0"/>
              <w:left w:val="single" w:color="888880" w:sz="12"/>
              <w:bottom w:val="none" w:color="FFFFFF" w:sz="0"/>
              <w:right w:val="none" w:color="FFFFFF" w:sz="0"/>
            </w:tcBorders>
            <w:shd w:fill="F2F2EE"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999994"/>
                <w:sz w:val="20"/>
                <w:szCs w:val="20"/>
              </w:rPr>
              <w:t xml:space="preserve"># After every game completes, update:</w:t>
            </w:r>
          </w:p>
        </w:tc>
      </w:tr>
      <w:tr>
        <w:tc>
          <w:tcPr>
            <w:tcW w:type="dxa" w:w="9360"/>
            <w:tcBorders>
              <w:top w:val="none" w:color="FFFFFF" w:sz="0"/>
              <w:left w:val="single" w:color="888880" w:sz="12"/>
              <w:bottom w:val="none" w:color="FFFFFF" w:sz="0"/>
              <w:right w:val="none" w:color="FFFFFF" w:sz="0"/>
            </w:tcBorders>
            <w:shd w:fill="F2F2EE"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def record_partners(session, team1_player_a, team1_player_b, team2_player_c, team2_player_d):</w:t>
            </w:r>
          </w:p>
        </w:tc>
      </w:tr>
      <w:tr>
        <w:tc>
          <w:tcPr>
            <w:tcW w:type="dxa" w:w="9360"/>
            <w:tcBorders>
              <w:top w:val="none" w:color="FFFFFF" w:sz="0"/>
              <w:left w:val="single" w:color="888880" w:sz="12"/>
              <w:bottom w:val="none" w:color="FFFFFF" w:sz="0"/>
              <w:right w:val="none" w:color="FFFFFF" w:sz="0"/>
            </w:tcBorders>
            <w:shd w:fill="F2F2EE"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pair1 = frozenset({team1_player_a.id, team1_player_b.id})</w:t>
            </w:r>
          </w:p>
        </w:tc>
      </w:tr>
      <w:tr>
        <w:tc>
          <w:tcPr>
            <w:tcW w:type="dxa" w:w="9360"/>
            <w:tcBorders>
              <w:top w:val="none" w:color="FFFFFF" w:sz="0"/>
              <w:left w:val="single" w:color="888880" w:sz="12"/>
              <w:bottom w:val="none" w:color="FFFFFF" w:sz="0"/>
              <w:right w:val="none" w:color="FFFFFF" w:sz="0"/>
            </w:tcBorders>
            <w:shd w:fill="F2F2EE"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pair2 = frozenset({team2_player_c.id, team2_player_d.id})</w:t>
            </w:r>
          </w:p>
        </w:tc>
      </w:tr>
      <w:tr>
        <w:tc>
          <w:tcPr>
            <w:tcW w:type="dxa" w:w="9360"/>
            <w:tcBorders>
              <w:top w:val="none" w:color="FFFFFF" w:sz="0"/>
              <w:left w:val="single" w:color="888880" w:sz="12"/>
              <w:bottom w:val="none" w:color="FFFFFF" w:sz="0"/>
              <w:right w:val="none" w:color="FFFFFF" w:sz="0"/>
            </w:tcBorders>
            <w:shd w:fill="F2F2EE"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session.partner_history[pair1] = session.partner_history.get(pair1, 0) + 1</w:t>
            </w:r>
          </w:p>
        </w:tc>
      </w:tr>
      <w:tr>
        <w:tc>
          <w:tcPr>
            <w:tcW w:type="dxa" w:w="9360"/>
            <w:tcBorders>
              <w:top w:val="none" w:color="FFFFFF" w:sz="0"/>
              <w:left w:val="single" w:color="888880" w:sz="12"/>
              <w:bottom w:val="single" w:color="888880" w:sz="4"/>
              <w:right w:val="none" w:color="FFFFFF" w:sz="0"/>
            </w:tcBorders>
            <w:shd w:fill="F2F2EE" w:val="clear"/>
            <w:tcMar>
              <w:top w:type="dxa" w:w="14"/>
              <w:left w:type="dxa" w:w="200"/>
              <w:bottom w:type="dxa" w:w="80"/>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session.partner_history[pair2] = session.partner_history.get(pair2, 0) + 1</w:t>
            </w:r>
          </w:p>
        </w:tc>
      </w:tr>
    </w:tbl>
    <w:p>
      <w:pPr>
        <w:spacing w:before="200" w:after="80"/>
        <w:jc w:val="left"/>
      </w:pPr>
      <w:r>
        <w:rPr>
          <w:rFonts w:ascii="Arial" w:cs="Arial" w:eastAsia="Arial" w:hAnsi="Arial"/>
          <w:b/>
          <w:bCs/>
          <w:i w:val="false"/>
          <w:iCs w:val="false"/>
          <w:color w:val="1C1C1A"/>
          <w:sz w:val="24"/>
          <w:szCs w:val="24"/>
        </w:rPr>
        <w:t xml:space="preserve">Penalty calculation per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4D35" w:sz="1"/>
              <w:left w:val="single" w:color="0A4D35" w:sz="16"/>
              <w:bottom w:val="none" w:color="FFFFFF" w:sz="0"/>
              <w:right w:val="none" w:color="FFFFFF" w:sz="0"/>
            </w:tcBorders>
            <w:shd w:fill="C8EED9" w:val="clear"/>
            <w:tcMar>
              <w:top w:type="dxa" w:w="60"/>
              <w:left w:type="dxa" w:w="160"/>
              <w:bottom w:type="dxa" w:w="40"/>
              <w:right w:type="dxa" w:w="120"/>
            </w:tcMar>
          </w:tcPr>
          <w:p>
            <w:pPr>
              <w:spacing w:before="80" w:after="120"/>
              <w:jc w:val="left"/>
            </w:pPr>
            <w:r>
              <w:rPr>
                <w:rFonts w:ascii="Arial" w:cs="Arial" w:eastAsia="Arial" w:hAnsi="Arial"/>
                <w:b/>
                <w:bCs/>
                <w:i w:val="false"/>
                <w:iCs w:val="false"/>
                <w:color w:val="0A4D35"/>
                <w:sz w:val="18"/>
                <w:szCs w:val="18"/>
              </w:rPr>
              <w:t xml:space="preserve">REPLACE WITH THIS</w:t>
            </w:r>
          </w:p>
        </w:tc>
      </w:tr>
      <w:tr>
        <w:tc>
          <w:tcPr>
            <w:tcW w:type="dxa" w:w="9360"/>
            <w:tcBorders>
              <w:top w:val="none" w:color="FFFFFF" w:sz="0"/>
              <w:left w:val="single" w:color="0A4D35" w:sz="12"/>
              <w:bottom w:val="none" w:color="FFFFFF" w:sz="0"/>
              <w:right w:val="none" w:color="FFFFFF" w:sz="0"/>
            </w:tcBorders>
            <w:shd w:fill="EDF7F2" w:val="clear"/>
            <w:tcMar>
              <w:top w:type="dxa" w:w="80"/>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def calculate_split_penalty(split, session):</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999994"/>
                <w:sz w:val="20"/>
                <w:szCs w:val="20"/>
              </w:rPr>
              <w:t xml:space="preserve">    # split = ((playerA, playerB), (playerC, playerD))</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team1 = frozenset({split[0][0].id, split[0][1].id})</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team2 = frozenset({split[1][0].id, split[1][1].id})</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games_t1 = session.partner_history.get(team1, 0)</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games_t2 = session.partner_history.get(team2, 0)</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999994"/>
                <w:sz w:val="20"/>
                <w:szCs w:val="20"/>
              </w:rPr>
              <w:t xml:space="preserve">    # 15 points per repeated pairing, capped at 30 per pair</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pen_t1 = min(games_t1 * 15, 30)</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pen_t2 = min(games_t2 * 15, 30)</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w:t>
            </w:r>
          </w:p>
        </w:tc>
      </w:tr>
      <w:tr>
        <w:tc>
          <w:tcPr>
            <w:tcW w:type="dxa" w:w="9360"/>
            <w:tcBorders>
              <w:top w:val="none" w:color="FFFFFF" w:sz="0"/>
              <w:left w:val="single" w:color="0A4D35" w:sz="12"/>
              <w:bottom w:val="single" w:color="0A4D35" w:sz="4"/>
              <w:right w:val="none" w:color="FFFFFF" w:sz="0"/>
            </w:tcBorders>
            <w:shd w:fill="EDF7F2" w:val="clear"/>
            <w:tcMar>
              <w:top w:type="dxa" w:w="14"/>
              <w:left w:type="dxa" w:w="200"/>
              <w:bottom w:type="dxa" w:w="80"/>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return pen_t1 + pen_t2   # maximum possible total: 60</w:t>
            </w:r>
          </w:p>
        </w:tc>
      </w:tr>
    </w:tbl>
    <w:p>
      <w:pPr>
        <w:spacing w:before="200" w:after="80"/>
        <w:jc w:val="left"/>
      </w:pPr>
      <w:r>
        <w:rPr>
          <w:rFonts w:ascii="Arial" w:cs="Arial" w:eastAsia="Arial" w:hAnsi="Arial"/>
          <w:b/>
          <w:bCs/>
          <w:i w:val="false"/>
          <w:iCs w:val="false"/>
          <w:color w:val="1C1C1A"/>
          <w:sz w:val="24"/>
          <w:szCs w:val="24"/>
        </w:rPr>
        <w:t xml:space="preserve">Updated team split ranking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2D2D" w:sz="1"/>
              <w:left w:val="single" w:color="A32D2D" w:sz="16"/>
              <w:bottom w:val="none" w:color="FFFFFF" w:sz="0"/>
              <w:right w:val="none" w:color="FFFFFF" w:sz="0"/>
            </w:tcBorders>
            <w:shd w:fill="FDDADA" w:val="clear"/>
            <w:tcMar>
              <w:top w:type="dxa" w:w="60"/>
              <w:left w:type="dxa" w:w="160"/>
              <w:bottom w:type="dxa" w:w="40"/>
              <w:right w:type="dxa" w:w="120"/>
            </w:tcMar>
          </w:tcPr>
          <w:p>
            <w:pPr>
              <w:spacing w:before="80" w:after="120"/>
              <w:jc w:val="left"/>
            </w:pPr>
            <w:r>
              <w:rPr>
                <w:rFonts w:ascii="Arial" w:cs="Arial" w:eastAsia="Arial" w:hAnsi="Arial"/>
                <w:b/>
                <w:bCs/>
                <w:i w:val="false"/>
                <w:iCs w:val="false"/>
                <w:color w:val="A32D2D"/>
                <w:sz w:val="18"/>
                <w:szCs w:val="18"/>
              </w:rPr>
              <w:t xml:space="preserve">CURRENT — REMOVE THIS</w:t>
            </w:r>
          </w:p>
        </w:tc>
      </w:tr>
      <w:tr>
        <w:tc>
          <w:tcPr>
            <w:tcW w:type="dxa" w:w="9360"/>
            <w:tcBorders>
              <w:top w:val="none" w:color="FFFFFF" w:sz="0"/>
              <w:left w:val="single" w:color="A32D2D" w:sz="12"/>
              <w:bottom w:val="none" w:color="FFFFFF" w:sz="0"/>
              <w:right w:val="none" w:color="FFFFFF" w:sz="0"/>
            </w:tcBorders>
            <w:shd w:fill="FEF0EE" w:val="clear"/>
            <w:tcMar>
              <w:top w:type="dxa" w:w="80"/>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999994"/>
                <w:sz w:val="20"/>
                <w:szCs w:val="20"/>
              </w:rPr>
              <w:t xml:space="preserve"># CURRENT ranking (when tier grouping ON):</w:t>
            </w:r>
          </w:p>
        </w:tc>
      </w:tr>
      <w:tr>
        <w:tc>
          <w:tcPr>
            <w:tcW w:type="dxa" w:w="9360"/>
            <w:tcBorders>
              <w:top w:val="none" w:color="FFFFFF" w:sz="0"/>
              <w:left w:val="single" w:color="A32D2D" w:sz="12"/>
              <w:bottom w:val="none" w:color="FFFFFF" w:sz="0"/>
              <w:right w:val="none" w:color="FFFFFF" w:sz="0"/>
            </w:tcBorders>
            <w:shd w:fill="FEF0EE"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999994"/>
                <w:sz w:val="20"/>
                <w:szCs w:val="20"/>
              </w:rPr>
              <w:t xml:space="preserve"># 1. lowest tier_dispersion</w:t>
            </w:r>
          </w:p>
        </w:tc>
      </w:tr>
      <w:tr>
        <w:tc>
          <w:tcPr>
            <w:tcW w:type="dxa" w:w="9360"/>
            <w:tcBorders>
              <w:top w:val="none" w:color="FFFFFF" w:sz="0"/>
              <w:left w:val="single" w:color="A32D2D" w:sz="12"/>
              <w:bottom w:val="none" w:color="FFFFFF" w:sz="0"/>
              <w:right w:val="none" w:color="FFFFFF" w:sz="0"/>
            </w:tcBorders>
            <w:shd w:fill="FEF0EE"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999994"/>
                <w:sz w:val="20"/>
                <w:szCs w:val="20"/>
              </w:rPr>
              <w:t xml:space="preserve"># 2. lowest skill_gap</w:t>
            </w:r>
          </w:p>
        </w:tc>
      </w:tr>
      <w:tr>
        <w:tc>
          <w:tcPr>
            <w:tcW w:type="dxa" w:w="9360"/>
            <w:tcBorders>
              <w:top w:val="none" w:color="FFFFFF" w:sz="0"/>
              <w:left w:val="single" w:color="A32D2D" w:sz="12"/>
              <w:bottom w:val="single" w:color="A32D2D" w:sz="4"/>
              <w:right w:val="none" w:color="FFFFFF" w:sz="0"/>
            </w:tcBorders>
            <w:shd w:fill="FEF0EE" w:val="clear"/>
            <w:tcMar>
              <w:top w:type="dxa" w:w="14"/>
              <w:left w:type="dxa" w:w="200"/>
              <w:bottom w:type="dxa" w:w="80"/>
              <w:right w:type="dxa" w:w="120"/>
            </w:tcMar>
          </w:tcPr>
          <w:p>
            <w:pPr>
              <w:spacing w:before="80" w:after="120"/>
              <w:jc w:val="left"/>
            </w:pPr>
            <w:r>
              <w:rPr>
                <w:rFonts w:ascii="Courier New" w:cs="Courier New" w:eastAsia="Courier New" w:hAnsi="Courier New"/>
                <w:b w:val="false"/>
                <w:bCs w:val="false"/>
                <w:i w:val="false"/>
                <w:iCs w:val="false"/>
                <w:color w:val="999994"/>
                <w:sz w:val="20"/>
                <w:szCs w:val="20"/>
              </w:rPr>
              <w:t xml:space="preserve"># 3. lowest variance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4D35" w:sz="1"/>
              <w:left w:val="single" w:color="0A4D35" w:sz="16"/>
              <w:bottom w:val="none" w:color="FFFFFF" w:sz="0"/>
              <w:right w:val="none" w:color="FFFFFF" w:sz="0"/>
            </w:tcBorders>
            <w:shd w:fill="C8EED9" w:val="clear"/>
            <w:tcMar>
              <w:top w:type="dxa" w:w="60"/>
              <w:left w:type="dxa" w:w="160"/>
              <w:bottom w:type="dxa" w:w="40"/>
              <w:right w:type="dxa" w:w="120"/>
            </w:tcMar>
          </w:tcPr>
          <w:p>
            <w:pPr>
              <w:spacing w:before="80" w:after="120"/>
              <w:jc w:val="left"/>
            </w:pPr>
            <w:r>
              <w:rPr>
                <w:rFonts w:ascii="Arial" w:cs="Arial" w:eastAsia="Arial" w:hAnsi="Arial"/>
                <w:b/>
                <w:bCs/>
                <w:i w:val="false"/>
                <w:iCs w:val="false"/>
                <w:color w:val="0A4D35"/>
                <w:sz w:val="18"/>
                <w:szCs w:val="18"/>
              </w:rPr>
              <w:t xml:space="preserve">REPLACE WITH THIS</w:t>
            </w:r>
          </w:p>
        </w:tc>
      </w:tr>
      <w:tr>
        <w:tc>
          <w:tcPr>
            <w:tcW w:type="dxa" w:w="9360"/>
            <w:tcBorders>
              <w:top w:val="none" w:color="FFFFFF" w:sz="0"/>
              <w:left w:val="single" w:color="0A4D35" w:sz="12"/>
              <w:bottom w:val="none" w:color="FFFFFF" w:sz="0"/>
              <w:right w:val="none" w:color="FFFFFF" w:sz="0"/>
            </w:tcBorders>
            <w:shd w:fill="EDF7F2" w:val="clear"/>
            <w:tcMar>
              <w:top w:type="dxa" w:w="80"/>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999994"/>
                <w:sz w:val="20"/>
                <w:szCs w:val="20"/>
              </w:rPr>
              <w:t xml:space="preserve"># PROPOSED ranking (when tier grouping ON):</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999994"/>
                <w:sz w:val="20"/>
                <w:szCs w:val="20"/>
              </w:rPr>
              <w:t xml:space="preserve"># 1. lowest tier_dispersion  (unchanged — most important)</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999994"/>
                <w:sz w:val="20"/>
                <w:szCs w:val="20"/>
              </w:rPr>
              <w:t xml:space="preserve"># 2. lowest skill_gap        (unchanged)</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999994"/>
                <w:sz w:val="20"/>
                <w:szCs w:val="20"/>
              </w:rPr>
              <w:t xml:space="preserve"># 3. lowest split_penalty    (NEW — partner rotation)</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999994"/>
                <w:sz w:val="20"/>
                <w:szCs w:val="20"/>
              </w:rPr>
              <w:t xml:space="preserve"># 4. lowest variance         (shifted down one position)</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def rank_splits(splits, session, tier_grouping_on):</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for s in splits:</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s.tier_dispersion = calc_tier_dispersion(s)</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s.skill_gap       = calc_skill_gap(s)</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s.split_penalty   = calculate_split_penalty(s, session)</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s.variance        = calc_variance(s)</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if tier_grouping_on:</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splits.sort(key=lambda s: (</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s.tier_dispersion,</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s.skill_gap,</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s.split_penalty,   # NEW</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s.variance</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else:</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splits.sort(key=lambda s: (</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s.skill_gap,</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s.split_penalty,   # NEW</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s.variance</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w:t>
            </w:r>
          </w:p>
        </w:tc>
      </w:tr>
      <w:tr>
        <w:tc>
          <w:tcPr>
            <w:tcW w:type="dxa" w:w="9360"/>
            <w:tcBorders>
              <w:top w:val="none" w:color="FFFFFF" w:sz="0"/>
              <w:left w:val="single" w:color="0A4D35" w:sz="12"/>
              <w:bottom w:val="single" w:color="0A4D35" w:sz="4"/>
              <w:right w:val="none" w:color="FFFFFF" w:sz="0"/>
            </w:tcBorders>
            <w:shd w:fill="EDF7F2" w:val="clear"/>
            <w:tcMar>
              <w:top w:type="dxa" w:w="14"/>
              <w:left w:type="dxa" w:w="200"/>
              <w:bottom w:type="dxa" w:w="80"/>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return splits[0]  # best split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single" w:color="0A4D35" w:sz="20"/>
              <w:bottom w:val="none" w:color="FFFFFF" w:sz="0"/>
              <w:right w:val="none" w:color="FFFFFF" w:sz="0"/>
            </w:tcBorders>
            <w:shd w:fill="EDF7F2" w:val="clear"/>
            <w:tcMar>
              <w:top w:type="dxa" w:w="80"/>
              <w:left w:type="dxa" w:w="120"/>
              <w:bottom w:type="dxa" w:w="80"/>
              <w:right w:type="dxa" w:w="80"/>
            </w:tcMar>
          </w:tcPr>
          <w:p>
            <w:pPr>
              <w:spacing w:before="80" w:after="120"/>
              <w:jc w:val="left"/>
            </w:pPr>
            <w:r>
              <w:rPr>
                <w:rFonts w:ascii="Arial" w:cs="Arial" w:eastAsia="Arial" w:hAnsi="Arial"/>
                <w:b/>
                <w:bCs/>
                <w:i w:val="false"/>
                <w:iCs w:val="false"/>
                <w:color w:val="0A4D35"/>
                <w:sz w:val="18"/>
                <w:szCs w:val="18"/>
              </w:rPr>
              <w:t xml:space="preserve">NOTE</w:t>
            </w:r>
          </w:p>
        </w:tc>
        <w:tc>
          <w:tcPr>
            <w:tcW w:type="dxa" w:w="8560"/>
            <w:tcBorders>
              <w:top w:val="none" w:color="FFFFFF" w:sz="0"/>
              <w:left w:val="none" w:color="FFFFFF" w:sz="0"/>
              <w:bottom w:val="none" w:color="FFFFFF" w:sz="0"/>
              <w:right w:val="none" w:color="FFFFFF" w:sz="0"/>
            </w:tcBorders>
            <w:shd w:fill="EDF7F2" w:val="clear"/>
            <w:tcMar>
              <w:top w:type="dxa" w:w="80"/>
              <w:left w:type="dxa" w:w="80"/>
              <w:bottom w:type="dxa" w:w="80"/>
              <w:right w:type="dxa" w:w="120"/>
            </w:tcMar>
          </w:tcPr>
          <w:p>
            <w:pPr>
              <w:spacing w:before="80" w:after="120"/>
              <w:jc w:val="left"/>
            </w:pPr>
            <w:r>
              <w:rPr>
                <w:rFonts w:ascii="Arial" w:cs="Arial" w:eastAsia="Arial" w:hAnsi="Arial"/>
                <w:b w:val="false"/>
                <w:bCs w:val="false"/>
                <w:i w:val="false"/>
                <w:iCs w:val="false"/>
                <w:color w:val="0A4D35"/>
                <w:sz w:val="21"/>
                <w:szCs w:val="21"/>
              </w:rPr>
              <w:t xml:space="preserve">split_penalty is intentionally placed after skill_gap. A clearly imbalanced match is never selected just to avoid a repeated pairing. The penalty only breaks ties between splits of similar balance.</w:t>
            </w:r>
          </w:p>
        </w:tc>
      </w:tr>
    </w:tbl>
    <w:p>
      <w:pPr>
        <w:spacing w:before="320" w:after="120"/>
        <w:jc w:val="left"/>
      </w:pPr>
      <w:r>
        <w:rPr>
          <w:rFonts w:ascii="Arial" w:cs="Arial" w:eastAsia="Arial" w:hAnsi="Arial"/>
          <w:b/>
          <w:bCs/>
          <w:i w:val="false"/>
          <w:iCs w:val="false"/>
          <w:color w:val="0F6E56"/>
          <w:sz w:val="28"/>
          <w:szCs w:val="28"/>
        </w:rPr>
        <w:t xml:space="preserve">Edge cases</w:t>
      </w:r>
    </w:p>
    <w:p>
      <w:pPr>
        <w:pStyle w:val="ListParagraph"/>
        <w:numPr>
          <w:ilvl w:val="0"/>
          <w:numId w:val="2"/>
        </w:numPr>
        <w:spacing w:before="40" w:after="60"/>
        <w:jc w:val="left"/>
      </w:pPr>
      <w:r>
        <w:rPr>
          <w:rFonts w:ascii="Arial" w:cs="Arial" w:eastAsia="Arial" w:hAnsi="Arial"/>
          <w:b w:val="false"/>
          <w:bCs w:val="false"/>
          <w:i w:val="false"/>
          <w:iCs w:val="false"/>
          <w:color w:val="3D3D3A"/>
          <w:sz w:val="22"/>
          <w:szCs w:val="22"/>
        </w:rPr>
        <w:t xml:space="preserve">Session restart / server restart: partner_history is in-memory per session. If the server restarts mid-session, rebuild from game history (same pattern as rest state persistence already implemented).</w:t>
      </w:r>
    </w:p>
    <w:p>
      <w:pPr>
        <w:pStyle w:val="ListParagraph"/>
        <w:numPr>
          <w:ilvl w:val="0"/>
          <w:numId w:val="2"/>
        </w:numPr>
        <w:spacing w:before="40" w:after="60"/>
        <w:jc w:val="left"/>
      </w:pPr>
      <w:r>
        <w:rPr>
          <w:rFonts w:ascii="Arial" w:cs="Arial" w:eastAsia="Arial" w:hAnsi="Arial"/>
          <w:b w:val="false"/>
          <w:bCs w:val="false"/>
          <w:i w:val="false"/>
          <w:iCs w:val="false"/>
          <w:color w:val="3D3D3A"/>
          <w:sz w:val="22"/>
          <w:szCs w:val="22"/>
        </w:rPr>
        <w:t xml:space="preserve">Only 4 players available (all 3 splits have same pairs): if there are only 4 players in the entire session, rotation is impossible. The system selects the most balanced split as before. No penalty needed — there is no alternative.</w:t>
      </w:r>
    </w:p>
    <w:p>
      <w:pPr>
        <w:pStyle w:val="ListParagraph"/>
        <w:numPr>
          <w:ilvl w:val="0"/>
          <w:numId w:val="2"/>
        </w:numPr>
        <w:spacing w:before="40" w:after="60"/>
        <w:jc w:val="left"/>
      </w:pPr>
      <w:r>
        <w:rPr>
          <w:rFonts w:ascii="Arial" w:cs="Arial" w:eastAsia="Arial" w:hAnsi="Arial"/>
          <w:b w:val="false"/>
          <w:bCs w:val="false"/>
          <w:i w:val="false"/>
          <w:iCs w:val="false"/>
          <w:color w:val="3D3D3A"/>
          <w:sz w:val="22"/>
          <w:szCs w:val="22"/>
        </w:rPr>
        <w:t xml:space="preserve">Session ends and player joins new session: partner_history resets. History is per-session only.</w:t>
      </w:r>
    </w:p>
    <w:p>
      <w:pPr>
        <w:pBdr>
          <w:bottom w:val="single" w:color="DEDEDA" w:sz="2" w:space="0"/>
        </w:pBdr>
        <w:spacing w:before="280" w:after="28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960"/>
        <w:gridCol w:w="1400"/>
      </w:tblGrid>
      <w:tr>
        <w:tc>
          <w:tcPr>
            <w:tcW w:type="dxa" w:w="1000"/>
            <w:tcBorders>
              <w:top w:val="none" w:color="FFFFFF" w:sz="0"/>
              <w:left w:val="none" w:color="FFFFFF" w:sz="0"/>
              <w:bottom w:val="none" w:color="FFFFFF" w:sz="0"/>
              <w:right w:val="none" w:color="FFFFFF" w:sz="0"/>
            </w:tcBorders>
            <w:shd w:fill="0F6E56" w:val="clear"/>
            <w:tcMar>
              <w:top w:type="dxa" w:w="120"/>
              <w:left w:type="dxa" w:w="160"/>
              <w:bottom w:type="dxa" w:w="120"/>
              <w:right w:type="dxa" w:w="160"/>
            </w:tcMar>
            <w:vAlign w:val="center"/>
          </w:tcPr>
          <w:p>
            <w:pPr>
              <w:spacing w:before="80" w:after="120"/>
              <w:jc w:val="left"/>
            </w:pPr>
            <w:r>
              <w:rPr>
                <w:rFonts w:ascii="Arial" w:cs="Arial" w:eastAsia="Arial" w:hAnsi="Arial"/>
                <w:b/>
                <w:bCs/>
                <w:i w:val="false"/>
                <w:iCs w:val="false"/>
                <w:color w:val="FFFFFF"/>
                <w:sz w:val="22"/>
                <w:szCs w:val="22"/>
              </w:rPr>
              <w:t xml:space="preserve">FIX 4</w:t>
            </w:r>
          </w:p>
        </w:tc>
        <w:tc>
          <w:tcPr>
            <w:tcW w:type="dxa" w:w="6960"/>
            <w:tcBorders>
              <w:top w:val="none" w:color="FFFFFF" w:sz="0"/>
              <w:left w:val="none" w:color="FFFFFF" w:sz="0"/>
              <w:bottom w:val="none" w:color="FFFFFF" w:sz="0"/>
              <w:right w:val="none" w:color="FFFFFF" w:sz="0"/>
            </w:tcBorders>
            <w:shd w:fill="FFFFFF" w:val="clear"/>
            <w:tcMar>
              <w:top w:type="dxa" w:w="120"/>
              <w:left w:type="dxa" w:w="160"/>
              <w:bottom w:type="dxa" w:w="120"/>
              <w:right w:type="dxa" w:w="80"/>
            </w:tcMar>
            <w:vAlign w:val="center"/>
          </w:tcPr>
          <w:p>
            <w:pPr>
              <w:spacing w:before="80" w:after="120"/>
              <w:jc w:val="left"/>
            </w:pPr>
            <w:r>
              <w:rPr>
                <w:rFonts w:ascii="Arial" w:cs="Arial" w:eastAsia="Arial" w:hAnsi="Arial"/>
                <w:b/>
                <w:bCs/>
                <w:i w:val="false"/>
                <w:iCs w:val="false"/>
                <w:color w:val="1C1C1A"/>
                <w:sz w:val="26"/>
                <w:szCs w:val="26"/>
              </w:rPr>
              <w:t xml:space="preserve">Graduated rest reset</w:t>
            </w:r>
          </w:p>
        </w:tc>
        <w:tc>
          <w:tcPr>
            <w:tcW w:type="dxa" w:w="1400"/>
            <w:tcBorders>
              <w:top w:val="none" w:color="FFFFFF" w:sz="0"/>
              <w:left w:val="none" w:color="FFFFFF" w:sz="0"/>
              <w:bottom w:val="none" w:color="FFFFFF" w:sz="0"/>
              <w:right w:val="none" w:color="FFFFFF" w:sz="0"/>
            </w:tcBorders>
            <w:shd w:fill="FDF4E3" w:val="clear"/>
            <w:tcMar>
              <w:top w:type="dxa" w:w="120"/>
              <w:left w:type="dxa" w:w="80"/>
              <w:bottom w:type="dxa" w:w="120"/>
              <w:right w:type="dxa" w:w="120"/>
            </w:tcMar>
            <w:vAlign w:val="center"/>
          </w:tcPr>
          <w:p>
            <w:pPr>
              <w:spacing w:before="80" w:after="120"/>
              <w:jc w:val="center"/>
            </w:pPr>
            <w:r>
              <w:rPr>
                <w:rFonts w:ascii="Arial" w:cs="Arial" w:eastAsia="Arial" w:hAnsi="Arial"/>
                <w:b/>
                <w:bCs/>
                <w:i w:val="false"/>
                <w:iCs w:val="false"/>
                <w:color w:val="5C3800"/>
                <w:sz w:val="18"/>
                <w:szCs w:val="18"/>
              </w:rPr>
              <w:t xml:space="preserve">MEDIUM IMPACT</w:t>
            </w:r>
          </w:p>
        </w:tc>
      </w:tr>
    </w:tbl>
    <w:p>
      <w:pPr>
        <w:spacing w:before="80" w:after="0"/>
        <w:jc w:val="left"/>
      </w:pPr>
      <w:r>
        <w:rPr>
          <w:rFonts w:ascii="Arial" w:cs="Arial" w:eastAsia="Arial" w:hAnsi="Arial"/>
          <w:b w:val="false"/>
          <w:bCs w:val="false"/>
          <w:i w:val="false"/>
          <w:iCs w:val="false"/>
          <w:color w:val="3D3D3A"/>
          <w:sz w:val="22"/>
          <w:szCs w:val="22"/>
        </w:rPr>
        <w:t xml:space="preserve"/>
      </w:r>
    </w:p>
    <w:p>
      <w:pPr>
        <w:spacing w:before="320" w:after="120"/>
        <w:jc w:val="left"/>
      </w:pPr>
      <w:r>
        <w:rPr>
          <w:rFonts w:ascii="Arial" w:cs="Arial" w:eastAsia="Arial" w:hAnsi="Arial"/>
          <w:b/>
          <w:bCs/>
          <w:i w:val="false"/>
          <w:iCs w:val="false"/>
          <w:color w:val="0F6E56"/>
          <w:sz w:val="28"/>
          <w:szCs w:val="28"/>
        </w:rPr>
        <w:t xml:space="preserve">The problem</w:t>
      </w:r>
    </w:p>
    <w:p>
      <w:pPr>
        <w:spacing w:before="60" w:after="100"/>
        <w:jc w:val="left"/>
      </w:pPr>
      <w:r>
        <w:rPr>
          <w:rFonts w:ascii="Arial" w:cs="Arial" w:eastAsia="Arial" w:hAnsi="Arial"/>
          <w:b w:val="false"/>
          <w:bCs w:val="false"/>
          <w:i w:val="false"/>
          <w:iCs w:val="false"/>
          <w:color w:val="3D3D3A"/>
          <w:sz w:val="22"/>
          <w:szCs w:val="22"/>
        </w:rPr>
        <w:t xml:space="preserve">Currently, a player's consecutive_games counter resets to 0 after sitting out just 1 game. Combined with the waiting bonus (−18 per game sat out), a player can:</w:t>
      </w:r>
    </w:p>
    <w:p>
      <w:pPr>
        <w:pStyle w:val="ListParagraph"/>
        <w:numPr>
          <w:ilvl w:val="0"/>
          <w:numId w:val="2"/>
        </w:numPr>
        <w:spacing w:before="40" w:after="60"/>
        <w:jc w:val="left"/>
      </w:pPr>
      <w:r>
        <w:rPr>
          <w:rFonts w:ascii="Arial" w:cs="Arial" w:eastAsia="Arial" w:hAnsi="Arial"/>
          <w:b w:val="false"/>
          <w:bCs w:val="false"/>
          <w:i w:val="false"/>
          <w:iCs w:val="false"/>
          <w:color w:val="3D3D3A"/>
          <w:sz w:val="22"/>
          <w:szCs w:val="22"/>
        </w:rPr>
        <w:t xml:space="preserve">Play 4+ games in a row (consecutive_games = 4, needsRest = true, penalty = +40)</w:t>
      </w:r>
    </w:p>
    <w:p>
      <w:pPr>
        <w:pStyle w:val="ListParagraph"/>
        <w:numPr>
          <w:ilvl w:val="0"/>
          <w:numId w:val="2"/>
        </w:numPr>
        <w:spacing w:before="40" w:after="60"/>
        <w:jc w:val="left"/>
      </w:pPr>
      <w:r>
        <w:rPr>
          <w:rFonts w:ascii="Arial" w:cs="Arial" w:eastAsia="Arial" w:hAnsi="Arial"/>
          <w:b w:val="false"/>
          <w:bCs w:val="false"/>
          <w:i w:val="false"/>
          <w:iCs w:val="false"/>
          <w:color w:val="3D3D3A"/>
          <w:sz w:val="22"/>
          <w:szCs w:val="22"/>
        </w:rPr>
        <w:t xml:space="preserve">Sit out 1 game (consecutive_games resets to 0, penalty disappears, waiting bonus = −18)</w:t>
      </w:r>
    </w:p>
    <w:p>
      <w:pPr>
        <w:pStyle w:val="ListParagraph"/>
        <w:numPr>
          <w:ilvl w:val="0"/>
          <w:numId w:val="2"/>
        </w:numPr>
        <w:spacing w:before="40" w:after="60"/>
        <w:jc w:val="left"/>
      </w:pPr>
      <w:r>
        <w:rPr>
          <w:rFonts w:ascii="Arial" w:cs="Arial" w:eastAsia="Arial" w:hAnsi="Arial"/>
          <w:b w:val="false"/>
          <w:bCs w:val="false"/>
          <w:i w:val="false"/>
          <w:iCs w:val="false"/>
          <w:color w:val="3D3D3A"/>
          <w:sz w:val="22"/>
          <w:szCs w:val="22"/>
        </w:rPr>
        <w:t xml:space="preserve">Immediately re-enter with high priority and play 4 more games in a row</w:t>
      </w:r>
    </w:p>
    <w:p>
      <w:pPr>
        <w:spacing w:before="60" w:after="100"/>
        <w:jc w:val="left"/>
      </w:pPr>
      <w:r>
        <w:rPr>
          <w:rFonts w:ascii="Arial" w:cs="Arial" w:eastAsia="Arial" w:hAnsi="Arial"/>
          <w:b w:val="false"/>
          <w:bCs w:val="false"/>
          <w:i w:val="false"/>
          <w:iCs w:val="false"/>
          <w:color w:val="3D3D3A"/>
          <w:sz w:val="22"/>
          <w:szCs w:val="22"/>
        </w:rPr>
        <w:t xml:space="preserve">The reset is too aggressive. A player who played 6 consecutive games should not re-enter the queue as if they just arrived.</w:t>
      </w:r>
    </w:p>
    <w:p>
      <w:pPr>
        <w:spacing w:before="320" w:after="120"/>
        <w:jc w:val="left"/>
      </w:pPr>
      <w:r>
        <w:rPr>
          <w:rFonts w:ascii="Arial" w:cs="Arial" w:eastAsia="Arial" w:hAnsi="Arial"/>
          <w:b/>
          <w:bCs/>
          <w:i w:val="false"/>
          <w:iCs w:val="false"/>
          <w:color w:val="0F6E56"/>
          <w:sz w:val="28"/>
          <w:szCs w:val="28"/>
        </w:rPr>
        <w:t xml:space="preserve">The fix — graduated reset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2D2D" w:sz="1"/>
              <w:left w:val="single" w:color="A32D2D" w:sz="16"/>
              <w:bottom w:val="none" w:color="FFFFFF" w:sz="0"/>
              <w:right w:val="none" w:color="FFFFFF" w:sz="0"/>
            </w:tcBorders>
            <w:shd w:fill="FDDADA" w:val="clear"/>
            <w:tcMar>
              <w:top w:type="dxa" w:w="60"/>
              <w:left w:type="dxa" w:w="160"/>
              <w:bottom w:type="dxa" w:w="40"/>
              <w:right w:type="dxa" w:w="120"/>
            </w:tcMar>
          </w:tcPr>
          <w:p>
            <w:pPr>
              <w:spacing w:before="80" w:after="120"/>
              <w:jc w:val="left"/>
            </w:pPr>
            <w:r>
              <w:rPr>
                <w:rFonts w:ascii="Arial" w:cs="Arial" w:eastAsia="Arial" w:hAnsi="Arial"/>
                <w:b/>
                <w:bCs/>
                <w:i w:val="false"/>
                <w:iCs w:val="false"/>
                <w:color w:val="A32D2D"/>
                <w:sz w:val="18"/>
                <w:szCs w:val="18"/>
              </w:rPr>
              <w:t xml:space="preserve">CURRENT — REMOVE THIS</w:t>
            </w:r>
          </w:p>
        </w:tc>
      </w:tr>
      <w:tr>
        <w:tc>
          <w:tcPr>
            <w:tcW w:type="dxa" w:w="9360"/>
            <w:tcBorders>
              <w:top w:val="none" w:color="FFFFFF" w:sz="0"/>
              <w:left w:val="single" w:color="A32D2D" w:sz="12"/>
              <w:bottom w:val="none" w:color="FFFFFF" w:sz="0"/>
              <w:right w:val="none" w:color="FFFFFF" w:sz="0"/>
            </w:tcBorders>
            <w:shd w:fill="FEF0EE" w:val="clear"/>
            <w:tcMar>
              <w:top w:type="dxa" w:w="80"/>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999994"/>
                <w:sz w:val="20"/>
                <w:szCs w:val="20"/>
              </w:rPr>
              <w:t xml:space="preserve"># CURRENT rest reset:</w:t>
            </w:r>
          </w:p>
        </w:tc>
      </w:tr>
      <w:tr>
        <w:tc>
          <w:tcPr>
            <w:tcW w:type="dxa" w:w="9360"/>
            <w:tcBorders>
              <w:top w:val="none" w:color="FFFFFF" w:sz="0"/>
              <w:left w:val="single" w:color="A32D2D" w:sz="12"/>
              <w:bottom w:val="none" w:color="FFFFFF" w:sz="0"/>
              <w:right w:val="none" w:color="FFFFFF" w:sz="0"/>
            </w:tcBorders>
            <w:shd w:fill="FEF0EE"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if games_sat_out &gt;= 1:</w:t>
            </w:r>
          </w:p>
        </w:tc>
      </w:tr>
      <w:tr>
        <w:tc>
          <w:tcPr>
            <w:tcW w:type="dxa" w:w="9360"/>
            <w:tcBorders>
              <w:top w:val="none" w:color="FFFFFF" w:sz="0"/>
              <w:left w:val="single" w:color="A32D2D" w:sz="12"/>
              <w:bottom w:val="none" w:color="FFFFFF" w:sz="0"/>
              <w:right w:val="none" w:color="FFFFFF" w:sz="0"/>
            </w:tcBorders>
            <w:shd w:fill="FEF0EE"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player.consecutive_games = 0   # full wipe after 1 game out</w:t>
            </w:r>
          </w:p>
        </w:tc>
      </w:tr>
      <w:tr>
        <w:tc>
          <w:tcPr>
            <w:tcW w:type="dxa" w:w="9360"/>
            <w:tcBorders>
              <w:top w:val="none" w:color="FFFFFF" w:sz="0"/>
              <w:left w:val="single" w:color="A32D2D" w:sz="12"/>
              <w:bottom w:val="single" w:color="A32D2D" w:sz="4"/>
              <w:right w:val="none" w:color="FFFFFF" w:sz="0"/>
            </w:tcBorders>
            <w:shd w:fill="FEF0EE" w:val="clear"/>
            <w:tcMar>
              <w:top w:type="dxa" w:w="14"/>
              <w:left w:type="dxa" w:w="200"/>
              <w:bottom w:type="dxa" w:w="80"/>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player.needsRest = False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4D35" w:sz="1"/>
              <w:left w:val="single" w:color="0A4D35" w:sz="16"/>
              <w:bottom w:val="none" w:color="FFFFFF" w:sz="0"/>
              <w:right w:val="none" w:color="FFFFFF" w:sz="0"/>
            </w:tcBorders>
            <w:shd w:fill="C8EED9" w:val="clear"/>
            <w:tcMar>
              <w:top w:type="dxa" w:w="60"/>
              <w:left w:type="dxa" w:w="160"/>
              <w:bottom w:type="dxa" w:w="40"/>
              <w:right w:type="dxa" w:w="120"/>
            </w:tcMar>
          </w:tcPr>
          <w:p>
            <w:pPr>
              <w:spacing w:before="80" w:after="120"/>
              <w:jc w:val="left"/>
            </w:pPr>
            <w:r>
              <w:rPr>
                <w:rFonts w:ascii="Arial" w:cs="Arial" w:eastAsia="Arial" w:hAnsi="Arial"/>
                <w:b/>
                <w:bCs/>
                <w:i w:val="false"/>
                <w:iCs w:val="false"/>
                <w:color w:val="0A4D35"/>
                <w:sz w:val="18"/>
                <w:szCs w:val="18"/>
              </w:rPr>
              <w:t xml:space="preserve">REPLACE WITH THIS</w:t>
            </w:r>
          </w:p>
        </w:tc>
      </w:tr>
      <w:tr>
        <w:tc>
          <w:tcPr>
            <w:tcW w:type="dxa" w:w="9360"/>
            <w:tcBorders>
              <w:top w:val="none" w:color="FFFFFF" w:sz="0"/>
              <w:left w:val="single" w:color="0A4D35" w:sz="12"/>
              <w:bottom w:val="none" w:color="FFFFFF" w:sz="0"/>
              <w:right w:val="none" w:color="FFFFFF" w:sz="0"/>
            </w:tcBorders>
            <w:shd w:fill="EDF7F2" w:val="clear"/>
            <w:tcMar>
              <w:top w:type="dxa" w:w="80"/>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999994"/>
                <w:sz w:val="20"/>
                <w:szCs w:val="20"/>
              </w:rPr>
              <w:t xml:space="preserve"># PROPOSED graduated reset:</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if games_sat_out == 0:</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pass  # still playing, no change</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elif games_sat_out == 1:</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999994"/>
                <w:sz w:val="20"/>
                <w:szCs w:val="20"/>
              </w:rPr>
              <w:t xml:space="preserve">    # Partial reset — halve consecutive count, do not zero it</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player.consecutive_games = player.consecutive_games // 2</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999994"/>
                <w:sz w:val="20"/>
                <w:szCs w:val="20"/>
              </w:rPr>
              <w:t xml:space="preserve">    # needsRest flag rechecked against new count</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player.needsRest = (player.consecutive_games &gt;= 2)</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elif games_sat_out &gt;= 2:</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999994"/>
                <w:sz w:val="20"/>
                <w:szCs w:val="20"/>
              </w:rPr>
              <w:t xml:space="preserve">    # Full reset — sufficient rest taken</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player.consecutive_games = 0</w:t>
            </w:r>
          </w:p>
        </w:tc>
      </w:tr>
      <w:tr>
        <w:tc>
          <w:tcPr>
            <w:tcW w:type="dxa" w:w="9360"/>
            <w:tcBorders>
              <w:top w:val="none" w:color="FFFFFF" w:sz="0"/>
              <w:left w:val="single" w:color="0A4D35" w:sz="12"/>
              <w:bottom w:val="single" w:color="0A4D35" w:sz="4"/>
              <w:right w:val="none" w:color="FFFFFF" w:sz="0"/>
            </w:tcBorders>
            <w:shd w:fill="EDF7F2" w:val="clear"/>
            <w:tcMar>
              <w:top w:type="dxa" w:w="14"/>
              <w:left w:type="dxa" w:w="200"/>
              <w:bottom w:type="dxa" w:w="80"/>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player.needsRest = False</w:t>
            </w:r>
          </w:p>
        </w:tc>
      </w:tr>
    </w:tbl>
    <w:p>
      <w:pPr>
        <w:spacing w:before="320" w:after="120"/>
        <w:jc w:val="left"/>
      </w:pPr>
      <w:r>
        <w:rPr>
          <w:rFonts w:ascii="Arial" w:cs="Arial" w:eastAsia="Arial" w:hAnsi="Arial"/>
          <w:b/>
          <w:bCs/>
          <w:i w:val="false"/>
          <w:iCs w:val="false"/>
          <w:color w:val="0F6E56"/>
          <w:sz w:val="28"/>
          <w:szCs w:val="28"/>
        </w:rPr>
        <w:t xml:space="preserve">Effect on priority score</w:t>
      </w:r>
    </w:p>
    <w:p>
      <w:pPr>
        <w:spacing w:before="60" w:after="100"/>
        <w:jc w:val="left"/>
      </w:pPr>
      <w:r>
        <w:rPr>
          <w:rFonts w:ascii="Arial" w:cs="Arial" w:eastAsia="Arial" w:hAnsi="Arial"/>
          <w:b w:val="false"/>
          <w:bCs w:val="false"/>
          <w:i w:val="false"/>
          <w:iCs w:val="false"/>
          <w:color w:val="3D3D3A"/>
          <w:sz w:val="22"/>
          <w:szCs w:val="22"/>
        </w:rPr>
        <w:t xml:space="preserve">The priority formula uses consecutive_games as a penalty: consecutive_games × 10. With the new logic, a player who played 4 games straight and sits out 1 game re-enters with consecutive_games = 2 (penalty = +20) instead of 0 (penalty = 0). They are still eligible to play — just with a moderate penalty that reflects their recent 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600"/>
        <w:gridCol w:w="1600"/>
        <w:gridCol w:w="1200"/>
        <w:gridCol w:w="1160"/>
      </w:tblGrid>
      <w:tr>
        <w:tc>
          <w:tcPr>
            <w:tcW w:type="dxa" w:w="1600"/>
            <w:tcBorders>
              <w:top w:val="single" w:color="0F6E56" w:sz="1"/>
              <w:left w:val="single" w:color="0F6E56" w:sz="1"/>
              <w:bottom w:val="single" w:color="0F6E56" w:sz="1"/>
              <w:right w:val="single" w:color="0F6E56" w:sz="1"/>
            </w:tcBorders>
            <w:shd w:fill="0F6E56" w:val="clear"/>
            <w:tcMar>
              <w:top w:type="dxa" w:w="80"/>
              <w:left w:type="dxa" w:w="100"/>
              <w:bottom w:type="dxa" w:w="80"/>
              <w:right w:type="dxa" w:w="100"/>
            </w:tcMar>
          </w:tcPr>
          <w:p>
            <w:pPr>
              <w:spacing w:before="80" w:after="120"/>
              <w:jc w:val="left"/>
            </w:pPr>
            <w:r>
              <w:rPr>
                <w:rFonts w:ascii="Arial" w:cs="Arial" w:eastAsia="Arial" w:hAnsi="Arial"/>
                <w:b/>
                <w:bCs/>
                <w:i w:val="false"/>
                <w:iCs w:val="false"/>
                <w:color w:val="FFFFFF"/>
                <w:sz w:val="19"/>
                <w:szCs w:val="19"/>
              </w:rPr>
              <w:t xml:space="preserve">Consecutive before rest</w:t>
            </w:r>
          </w:p>
        </w:tc>
        <w:tc>
          <w:tcPr>
            <w:tcW w:type="dxa" w:w="1200"/>
            <w:tcBorders>
              <w:top w:val="single" w:color="0F6E56" w:sz="1"/>
              <w:left w:val="single" w:color="0F6E56" w:sz="1"/>
              <w:bottom w:val="single" w:color="0F6E56" w:sz="1"/>
              <w:right w:val="single" w:color="0F6E56" w:sz="1"/>
            </w:tcBorders>
            <w:shd w:fill="0F6E56" w:val="clear"/>
            <w:tcMar>
              <w:top w:type="dxa" w:w="80"/>
              <w:left w:type="dxa" w:w="100"/>
              <w:bottom w:type="dxa" w:w="80"/>
              <w:right w:type="dxa" w:w="100"/>
            </w:tcMar>
          </w:tcPr>
          <w:p>
            <w:pPr>
              <w:spacing w:before="80" w:after="120"/>
              <w:jc w:val="left"/>
            </w:pPr>
            <w:r>
              <w:rPr>
                <w:rFonts w:ascii="Arial" w:cs="Arial" w:eastAsia="Arial" w:hAnsi="Arial"/>
                <w:b/>
                <w:bCs/>
                <w:i w:val="false"/>
                <w:iCs w:val="false"/>
                <w:color w:val="FFFFFF"/>
                <w:sz w:val="19"/>
                <w:szCs w:val="19"/>
              </w:rPr>
              <w:t xml:space="preserve">Games sat out</w:t>
            </w:r>
          </w:p>
        </w:tc>
        <w:tc>
          <w:tcPr>
            <w:tcW w:type="dxa" w:w="1600"/>
            <w:tcBorders>
              <w:top w:val="single" w:color="0F6E56" w:sz="1"/>
              <w:left w:val="single" w:color="0F6E56" w:sz="1"/>
              <w:bottom w:val="single" w:color="0F6E56" w:sz="1"/>
              <w:right w:val="single" w:color="0F6E56" w:sz="1"/>
            </w:tcBorders>
            <w:shd w:fill="0F6E56" w:val="clear"/>
            <w:tcMar>
              <w:top w:type="dxa" w:w="80"/>
              <w:left w:type="dxa" w:w="100"/>
              <w:bottom w:type="dxa" w:w="80"/>
              <w:right w:type="dxa" w:w="100"/>
            </w:tcMar>
          </w:tcPr>
          <w:p>
            <w:pPr>
              <w:spacing w:before="80" w:after="120"/>
              <w:jc w:val="left"/>
            </w:pPr>
            <w:r>
              <w:rPr>
                <w:rFonts w:ascii="Arial" w:cs="Arial" w:eastAsia="Arial" w:hAnsi="Arial"/>
                <w:b/>
                <w:bCs/>
                <w:i w:val="false"/>
                <w:iCs w:val="false"/>
                <w:color w:val="FFFFFF"/>
                <w:sz w:val="19"/>
                <w:szCs w:val="19"/>
              </w:rPr>
              <w:t xml:space="preserve">Old consecutive after</w:t>
            </w:r>
          </w:p>
        </w:tc>
        <w:tc>
          <w:tcPr>
            <w:tcW w:type="dxa" w:w="1600"/>
            <w:tcBorders>
              <w:top w:val="single" w:color="0F6E56" w:sz="1"/>
              <w:left w:val="single" w:color="0F6E56" w:sz="1"/>
              <w:bottom w:val="single" w:color="0F6E56" w:sz="1"/>
              <w:right w:val="single" w:color="0F6E56" w:sz="1"/>
            </w:tcBorders>
            <w:shd w:fill="0F6E56" w:val="clear"/>
            <w:tcMar>
              <w:top w:type="dxa" w:w="80"/>
              <w:left w:type="dxa" w:w="100"/>
              <w:bottom w:type="dxa" w:w="80"/>
              <w:right w:type="dxa" w:w="100"/>
            </w:tcMar>
          </w:tcPr>
          <w:p>
            <w:pPr>
              <w:spacing w:before="80" w:after="120"/>
              <w:jc w:val="left"/>
            </w:pPr>
            <w:r>
              <w:rPr>
                <w:rFonts w:ascii="Arial" w:cs="Arial" w:eastAsia="Arial" w:hAnsi="Arial"/>
                <w:b/>
                <w:bCs/>
                <w:i w:val="false"/>
                <w:iCs w:val="false"/>
                <w:color w:val="FFFFFF"/>
                <w:sz w:val="19"/>
                <w:szCs w:val="19"/>
              </w:rPr>
              <w:t xml:space="preserve">New consecutive after</w:t>
            </w:r>
          </w:p>
        </w:tc>
        <w:tc>
          <w:tcPr>
            <w:tcW w:type="dxa" w:w="1200"/>
            <w:tcBorders>
              <w:top w:val="single" w:color="0F6E56" w:sz="1"/>
              <w:left w:val="single" w:color="0F6E56" w:sz="1"/>
              <w:bottom w:val="single" w:color="0F6E56" w:sz="1"/>
              <w:right w:val="single" w:color="0F6E56" w:sz="1"/>
            </w:tcBorders>
            <w:shd w:fill="0F6E56" w:val="clear"/>
            <w:tcMar>
              <w:top w:type="dxa" w:w="80"/>
              <w:left w:type="dxa" w:w="100"/>
              <w:bottom w:type="dxa" w:w="80"/>
              <w:right w:type="dxa" w:w="100"/>
            </w:tcMar>
          </w:tcPr>
          <w:p>
            <w:pPr>
              <w:spacing w:before="80" w:after="120"/>
              <w:jc w:val="left"/>
            </w:pPr>
            <w:r>
              <w:rPr>
                <w:rFonts w:ascii="Arial" w:cs="Arial" w:eastAsia="Arial" w:hAnsi="Arial"/>
                <w:b/>
                <w:bCs/>
                <w:i w:val="false"/>
                <w:iCs w:val="false"/>
                <w:color w:val="FFFFFF"/>
                <w:sz w:val="19"/>
                <w:szCs w:val="19"/>
              </w:rPr>
              <w:t xml:space="preserve">Old penalty</w:t>
            </w:r>
          </w:p>
        </w:tc>
        <w:tc>
          <w:tcPr>
            <w:tcW w:type="dxa" w:w="1160"/>
            <w:tcBorders>
              <w:top w:val="single" w:color="0F6E56" w:sz="1"/>
              <w:left w:val="single" w:color="0F6E56" w:sz="1"/>
              <w:bottom w:val="single" w:color="0F6E56" w:sz="1"/>
              <w:right w:val="single" w:color="0F6E56" w:sz="1"/>
            </w:tcBorders>
            <w:shd w:fill="0F6E56" w:val="clear"/>
            <w:tcMar>
              <w:top w:type="dxa" w:w="80"/>
              <w:left w:type="dxa" w:w="100"/>
              <w:bottom w:type="dxa" w:w="80"/>
              <w:right w:type="dxa" w:w="100"/>
            </w:tcMar>
          </w:tcPr>
          <w:p>
            <w:pPr>
              <w:spacing w:before="80" w:after="120"/>
              <w:jc w:val="left"/>
            </w:pPr>
            <w:r>
              <w:rPr>
                <w:rFonts w:ascii="Arial" w:cs="Arial" w:eastAsia="Arial" w:hAnsi="Arial"/>
                <w:b/>
                <w:bCs/>
                <w:i w:val="false"/>
                <w:iCs w:val="false"/>
                <w:color w:val="FFFFFF"/>
                <w:sz w:val="19"/>
                <w:szCs w:val="19"/>
              </w:rPr>
              <w:t xml:space="preserve">New penalty</w:t>
            </w:r>
          </w:p>
        </w:tc>
      </w:tr>
      <w:tr>
        <w:tc>
          <w:tcPr>
            <w:tcW w:type="dxa" w:w="160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2</w:t>
            </w:r>
          </w:p>
        </w:tc>
        <w:tc>
          <w:tcPr>
            <w:tcW w:type="dxa" w:w="120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1</w:t>
            </w:r>
          </w:p>
        </w:tc>
        <w:tc>
          <w:tcPr>
            <w:tcW w:type="dxa" w:w="160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0</w:t>
            </w:r>
          </w:p>
        </w:tc>
        <w:tc>
          <w:tcPr>
            <w:tcW w:type="dxa" w:w="160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1</w:t>
            </w:r>
          </w:p>
        </w:tc>
        <w:tc>
          <w:tcPr>
            <w:tcW w:type="dxa" w:w="120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0</w:t>
            </w:r>
          </w:p>
        </w:tc>
        <w:tc>
          <w:tcPr>
            <w:tcW w:type="dxa" w:w="116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+10</w:t>
            </w:r>
          </w:p>
        </w:tc>
      </w:tr>
      <w:tr>
        <w:tc>
          <w:tcPr>
            <w:tcW w:type="dxa" w:w="1600"/>
            <w:tcBorders>
              <w:top w:val="single" w:color="CCCCCA" w:sz="1"/>
              <w:left w:val="single" w:color="CCCCCA" w:sz="1"/>
              <w:bottom w:val="single" w:color="CCCCCA" w:sz="1"/>
              <w:right w:val="single" w:color="CCCCCA" w:sz="1"/>
            </w:tcBorders>
            <w:shd w:fill="F8F8F5"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4</w:t>
            </w:r>
          </w:p>
        </w:tc>
        <w:tc>
          <w:tcPr>
            <w:tcW w:type="dxa" w:w="1200"/>
            <w:tcBorders>
              <w:top w:val="single" w:color="CCCCCA" w:sz="1"/>
              <w:left w:val="single" w:color="CCCCCA" w:sz="1"/>
              <w:bottom w:val="single" w:color="CCCCCA" w:sz="1"/>
              <w:right w:val="single" w:color="CCCCCA" w:sz="1"/>
            </w:tcBorders>
            <w:shd w:fill="F8F8F5"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1</w:t>
            </w:r>
          </w:p>
        </w:tc>
        <w:tc>
          <w:tcPr>
            <w:tcW w:type="dxa" w:w="1600"/>
            <w:tcBorders>
              <w:top w:val="single" w:color="CCCCCA" w:sz="1"/>
              <w:left w:val="single" w:color="CCCCCA" w:sz="1"/>
              <w:bottom w:val="single" w:color="CCCCCA" w:sz="1"/>
              <w:right w:val="single" w:color="CCCCCA" w:sz="1"/>
            </w:tcBorders>
            <w:shd w:fill="F8F8F5"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0</w:t>
            </w:r>
          </w:p>
        </w:tc>
        <w:tc>
          <w:tcPr>
            <w:tcW w:type="dxa" w:w="1600"/>
            <w:tcBorders>
              <w:top w:val="single" w:color="CCCCCA" w:sz="1"/>
              <w:left w:val="single" w:color="CCCCCA" w:sz="1"/>
              <w:bottom w:val="single" w:color="CCCCCA" w:sz="1"/>
              <w:right w:val="single" w:color="CCCCCA" w:sz="1"/>
            </w:tcBorders>
            <w:shd w:fill="F8F8F5"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2</w:t>
            </w:r>
          </w:p>
        </w:tc>
        <w:tc>
          <w:tcPr>
            <w:tcW w:type="dxa" w:w="1200"/>
            <w:tcBorders>
              <w:top w:val="single" w:color="CCCCCA" w:sz="1"/>
              <w:left w:val="single" w:color="CCCCCA" w:sz="1"/>
              <w:bottom w:val="single" w:color="CCCCCA" w:sz="1"/>
              <w:right w:val="single" w:color="CCCCCA" w:sz="1"/>
            </w:tcBorders>
            <w:shd w:fill="F8F8F5"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0</w:t>
            </w:r>
          </w:p>
        </w:tc>
        <w:tc>
          <w:tcPr>
            <w:tcW w:type="dxa" w:w="1160"/>
            <w:tcBorders>
              <w:top w:val="single" w:color="CCCCCA" w:sz="1"/>
              <w:left w:val="single" w:color="CCCCCA" w:sz="1"/>
              <w:bottom w:val="single" w:color="CCCCCA" w:sz="1"/>
              <w:right w:val="single" w:color="CCCCCA" w:sz="1"/>
            </w:tcBorders>
            <w:shd w:fill="F8F8F5"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+20</w:t>
            </w:r>
          </w:p>
        </w:tc>
      </w:tr>
      <w:tr>
        <w:tc>
          <w:tcPr>
            <w:tcW w:type="dxa" w:w="160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6</w:t>
            </w:r>
          </w:p>
        </w:tc>
        <w:tc>
          <w:tcPr>
            <w:tcW w:type="dxa" w:w="120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1</w:t>
            </w:r>
          </w:p>
        </w:tc>
        <w:tc>
          <w:tcPr>
            <w:tcW w:type="dxa" w:w="160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0</w:t>
            </w:r>
          </w:p>
        </w:tc>
        <w:tc>
          <w:tcPr>
            <w:tcW w:type="dxa" w:w="160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3</w:t>
            </w:r>
          </w:p>
        </w:tc>
        <w:tc>
          <w:tcPr>
            <w:tcW w:type="dxa" w:w="120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0</w:t>
            </w:r>
          </w:p>
        </w:tc>
        <w:tc>
          <w:tcPr>
            <w:tcW w:type="dxa" w:w="116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+30</w:t>
            </w:r>
          </w:p>
        </w:tc>
      </w:tr>
      <w:tr>
        <w:tc>
          <w:tcPr>
            <w:tcW w:type="dxa" w:w="1600"/>
            <w:tcBorders>
              <w:top w:val="single" w:color="CCCCCA" w:sz="1"/>
              <w:left w:val="single" w:color="CCCCCA" w:sz="1"/>
              <w:bottom w:val="single" w:color="CCCCCA" w:sz="1"/>
              <w:right w:val="single" w:color="CCCCCA" w:sz="1"/>
            </w:tcBorders>
            <w:shd w:fill="F8F8F5"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6</w:t>
            </w:r>
          </w:p>
        </w:tc>
        <w:tc>
          <w:tcPr>
            <w:tcW w:type="dxa" w:w="1200"/>
            <w:tcBorders>
              <w:top w:val="single" w:color="CCCCCA" w:sz="1"/>
              <w:left w:val="single" w:color="CCCCCA" w:sz="1"/>
              <w:bottom w:val="single" w:color="CCCCCA" w:sz="1"/>
              <w:right w:val="single" w:color="CCCCCA" w:sz="1"/>
            </w:tcBorders>
            <w:shd w:fill="F8F8F5"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2</w:t>
            </w:r>
          </w:p>
        </w:tc>
        <w:tc>
          <w:tcPr>
            <w:tcW w:type="dxa" w:w="1600"/>
            <w:tcBorders>
              <w:top w:val="single" w:color="CCCCCA" w:sz="1"/>
              <w:left w:val="single" w:color="CCCCCA" w:sz="1"/>
              <w:bottom w:val="single" w:color="CCCCCA" w:sz="1"/>
              <w:right w:val="single" w:color="CCCCCA" w:sz="1"/>
            </w:tcBorders>
            <w:shd w:fill="F8F8F5"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0</w:t>
            </w:r>
          </w:p>
        </w:tc>
        <w:tc>
          <w:tcPr>
            <w:tcW w:type="dxa" w:w="1600"/>
            <w:tcBorders>
              <w:top w:val="single" w:color="CCCCCA" w:sz="1"/>
              <w:left w:val="single" w:color="CCCCCA" w:sz="1"/>
              <w:bottom w:val="single" w:color="CCCCCA" w:sz="1"/>
              <w:right w:val="single" w:color="CCCCCA" w:sz="1"/>
            </w:tcBorders>
            <w:shd w:fill="F8F8F5"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0</w:t>
            </w:r>
          </w:p>
        </w:tc>
        <w:tc>
          <w:tcPr>
            <w:tcW w:type="dxa" w:w="1200"/>
            <w:tcBorders>
              <w:top w:val="single" w:color="CCCCCA" w:sz="1"/>
              <w:left w:val="single" w:color="CCCCCA" w:sz="1"/>
              <w:bottom w:val="single" w:color="CCCCCA" w:sz="1"/>
              <w:right w:val="single" w:color="CCCCCA" w:sz="1"/>
            </w:tcBorders>
            <w:shd w:fill="F8F8F5"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0</w:t>
            </w:r>
          </w:p>
        </w:tc>
        <w:tc>
          <w:tcPr>
            <w:tcW w:type="dxa" w:w="1160"/>
            <w:tcBorders>
              <w:top w:val="single" w:color="CCCCCA" w:sz="1"/>
              <w:left w:val="single" w:color="CCCCCA" w:sz="1"/>
              <w:bottom w:val="single" w:color="CCCCCA" w:sz="1"/>
              <w:right w:val="single" w:color="CCCCCA" w:sz="1"/>
            </w:tcBorders>
            <w:shd w:fill="F8F8F5"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0</w:t>
            </w:r>
          </w:p>
        </w:tc>
      </w:tr>
      <w:tr>
        <w:tc>
          <w:tcPr>
            <w:tcW w:type="dxa" w:w="160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4</w:t>
            </w:r>
          </w:p>
        </w:tc>
        <w:tc>
          <w:tcPr>
            <w:tcW w:type="dxa" w:w="120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2</w:t>
            </w:r>
          </w:p>
        </w:tc>
        <w:tc>
          <w:tcPr>
            <w:tcW w:type="dxa" w:w="160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0</w:t>
            </w:r>
          </w:p>
        </w:tc>
        <w:tc>
          <w:tcPr>
            <w:tcW w:type="dxa" w:w="160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0</w:t>
            </w:r>
          </w:p>
        </w:tc>
        <w:tc>
          <w:tcPr>
            <w:tcW w:type="dxa" w:w="120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0</w:t>
            </w:r>
          </w:p>
        </w:tc>
        <w:tc>
          <w:tcPr>
            <w:tcW w:type="dxa" w:w="116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0</w:t>
            </w:r>
          </w:p>
        </w:tc>
      </w:tr>
    </w:tbl>
    <w:p>
      <w:pPr>
        <w:spacing w:before="320" w:after="120"/>
        <w:jc w:val="left"/>
      </w:pPr>
      <w:r>
        <w:rPr>
          <w:rFonts w:ascii="Arial" w:cs="Arial" w:eastAsia="Arial" w:hAnsi="Arial"/>
          <w:b/>
          <w:bCs/>
          <w:i w:val="false"/>
          <w:iCs w:val="false"/>
          <w:color w:val="0F6E56"/>
          <w:sz w:val="28"/>
          <w:szCs w:val="28"/>
        </w:rPr>
        <w:t xml:space="preserve">Voluntary sit-out (recommended companion feature)</w:t>
      </w:r>
    </w:p>
    <w:p>
      <w:pPr>
        <w:spacing w:before="60" w:after="100"/>
        <w:jc w:val="left"/>
      </w:pPr>
      <w:r>
        <w:rPr>
          <w:rFonts w:ascii="Arial" w:cs="Arial" w:eastAsia="Arial" w:hAnsi="Arial"/>
          <w:b w:val="false"/>
          <w:bCs w:val="false"/>
          <w:i w:val="false"/>
          <w:iCs w:val="false"/>
          <w:color w:val="3D3D3A"/>
          <w:sz w:val="22"/>
          <w:szCs w:val="22"/>
        </w:rPr>
        <w:t xml:space="preserve">To complement this fix, add a pause toggle in the player UI. When a player toggles 'Sit out next game', their queue position freezes for 1 game cycle. They are not placed in any court but also do not lose queue position. This is capped at 1 game — after 1 missed game, they re-enter the live queue at their frozen position (no waiting bonus, no penalty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4D35" w:sz="1"/>
              <w:left w:val="single" w:color="0A4D35" w:sz="16"/>
              <w:bottom w:val="none" w:color="FFFFFF" w:sz="0"/>
              <w:right w:val="none" w:color="FFFFFF" w:sz="0"/>
            </w:tcBorders>
            <w:shd w:fill="C8EED9" w:val="clear"/>
            <w:tcMar>
              <w:top w:type="dxa" w:w="60"/>
              <w:left w:type="dxa" w:w="160"/>
              <w:bottom w:type="dxa" w:w="40"/>
              <w:right w:type="dxa" w:w="120"/>
            </w:tcMar>
          </w:tcPr>
          <w:p>
            <w:pPr>
              <w:spacing w:before="80" w:after="120"/>
              <w:jc w:val="left"/>
            </w:pPr>
            <w:r>
              <w:rPr>
                <w:rFonts w:ascii="Arial" w:cs="Arial" w:eastAsia="Arial" w:hAnsi="Arial"/>
                <w:b/>
                <w:bCs/>
                <w:i w:val="false"/>
                <w:iCs w:val="false"/>
                <w:color w:val="0A4D35"/>
                <w:sz w:val="18"/>
                <w:szCs w:val="18"/>
              </w:rPr>
              <w:t xml:space="preserve">REPLACE WITH THIS</w:t>
            </w:r>
          </w:p>
        </w:tc>
      </w:tr>
      <w:tr>
        <w:tc>
          <w:tcPr>
            <w:tcW w:type="dxa" w:w="9360"/>
            <w:tcBorders>
              <w:top w:val="none" w:color="FFFFFF" w:sz="0"/>
              <w:left w:val="single" w:color="0A4D35" w:sz="12"/>
              <w:bottom w:val="none" w:color="FFFFFF" w:sz="0"/>
              <w:right w:val="none" w:color="FFFFFF" w:sz="0"/>
            </w:tcBorders>
            <w:shd w:fill="EDF7F2" w:val="clear"/>
            <w:tcMar>
              <w:top w:type="dxa" w:w="80"/>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999994"/>
                <w:sz w:val="20"/>
                <w:szCs w:val="20"/>
              </w:rPr>
              <w:t xml:space="preserve"># Player model — new field:</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player.pause_next_game = False   # toggled by player in UI</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999994"/>
                <w:sz w:val="20"/>
                <w:szCs w:val="20"/>
              </w:rPr>
              <w:t xml:space="preserve"># In the court assignment loop:</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def get_candidates(queue, window_size):</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candidates = []</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for player in queue[:window_size]:</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if player.pause_next_game:</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player.pause_next_game = False  # auto-clear after 1 skip</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continue  # skip this player for this assignment only</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candidates.append(player)</w:t>
            </w:r>
          </w:p>
        </w:tc>
      </w:tr>
      <w:tr>
        <w:tc>
          <w:tcPr>
            <w:tcW w:type="dxa" w:w="9360"/>
            <w:tcBorders>
              <w:top w:val="none" w:color="FFFFFF" w:sz="0"/>
              <w:left w:val="single" w:color="0A4D35" w:sz="12"/>
              <w:bottom w:val="single" w:color="0A4D35" w:sz="4"/>
              <w:right w:val="none" w:color="FFFFFF" w:sz="0"/>
            </w:tcBorders>
            <w:shd w:fill="EDF7F2" w:val="clear"/>
            <w:tcMar>
              <w:top w:type="dxa" w:w="14"/>
              <w:left w:type="dxa" w:w="200"/>
              <w:bottom w:type="dxa" w:w="80"/>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return candidates[:window_size]</w:t>
            </w:r>
          </w:p>
        </w:tc>
      </w:tr>
    </w:tbl>
    <w:p>
      <w:pPr>
        <w:pBdr>
          <w:bottom w:val="single" w:color="DEDEDA" w:sz="2" w:space="0"/>
        </w:pBdr>
        <w:spacing w:before="280" w:after="28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960"/>
        <w:gridCol w:w="1400"/>
      </w:tblGrid>
      <w:tr>
        <w:tc>
          <w:tcPr>
            <w:tcW w:type="dxa" w:w="1000"/>
            <w:tcBorders>
              <w:top w:val="none" w:color="FFFFFF" w:sz="0"/>
              <w:left w:val="none" w:color="FFFFFF" w:sz="0"/>
              <w:bottom w:val="none" w:color="FFFFFF" w:sz="0"/>
              <w:right w:val="none" w:color="FFFFFF" w:sz="0"/>
            </w:tcBorders>
            <w:shd w:fill="0F6E56" w:val="clear"/>
            <w:tcMar>
              <w:top w:type="dxa" w:w="120"/>
              <w:left w:type="dxa" w:w="160"/>
              <w:bottom w:type="dxa" w:w="120"/>
              <w:right w:type="dxa" w:w="160"/>
            </w:tcMar>
            <w:vAlign w:val="center"/>
          </w:tcPr>
          <w:p>
            <w:pPr>
              <w:spacing w:before="80" w:after="120"/>
              <w:jc w:val="left"/>
            </w:pPr>
            <w:r>
              <w:rPr>
                <w:rFonts w:ascii="Arial" w:cs="Arial" w:eastAsia="Arial" w:hAnsi="Arial"/>
                <w:b/>
                <w:bCs/>
                <w:i w:val="false"/>
                <w:iCs w:val="false"/>
                <w:color w:val="FFFFFF"/>
                <w:sz w:val="22"/>
                <w:szCs w:val="22"/>
              </w:rPr>
              <w:t xml:space="preserve">FIX 5</w:t>
            </w:r>
          </w:p>
        </w:tc>
        <w:tc>
          <w:tcPr>
            <w:tcW w:type="dxa" w:w="6960"/>
            <w:tcBorders>
              <w:top w:val="none" w:color="FFFFFF" w:sz="0"/>
              <w:left w:val="none" w:color="FFFFFF" w:sz="0"/>
              <w:bottom w:val="none" w:color="FFFFFF" w:sz="0"/>
              <w:right w:val="none" w:color="FFFFFF" w:sz="0"/>
            </w:tcBorders>
            <w:shd w:fill="FFFFFF" w:val="clear"/>
            <w:tcMar>
              <w:top w:type="dxa" w:w="120"/>
              <w:left w:type="dxa" w:w="160"/>
              <w:bottom w:type="dxa" w:w="120"/>
              <w:right w:type="dxa" w:w="80"/>
            </w:tcMar>
            <w:vAlign w:val="center"/>
          </w:tcPr>
          <w:p>
            <w:pPr>
              <w:spacing w:before="80" w:after="120"/>
              <w:jc w:val="left"/>
            </w:pPr>
            <w:r>
              <w:rPr>
                <w:rFonts w:ascii="Arial" w:cs="Arial" w:eastAsia="Arial" w:hAnsi="Arial"/>
                <w:b/>
                <w:bCs/>
                <w:i w:val="false"/>
                <w:iCs w:val="false"/>
                <w:color w:val="1C1C1A"/>
                <w:sz w:val="26"/>
                <w:szCs w:val="26"/>
              </w:rPr>
              <w:t xml:space="preserve">Dynamic candidate window by session size</w:t>
            </w:r>
          </w:p>
        </w:tc>
        <w:tc>
          <w:tcPr>
            <w:tcW w:type="dxa" w:w="1400"/>
            <w:tcBorders>
              <w:top w:val="none" w:color="FFFFFF" w:sz="0"/>
              <w:left w:val="none" w:color="FFFFFF" w:sz="0"/>
              <w:bottom w:val="none" w:color="FFFFFF" w:sz="0"/>
              <w:right w:val="none" w:color="FFFFFF" w:sz="0"/>
            </w:tcBorders>
            <w:shd w:fill="FDF4E3" w:val="clear"/>
            <w:tcMar>
              <w:top w:type="dxa" w:w="120"/>
              <w:left w:type="dxa" w:w="80"/>
              <w:bottom w:type="dxa" w:w="120"/>
              <w:right w:type="dxa" w:w="120"/>
            </w:tcMar>
            <w:vAlign w:val="center"/>
          </w:tcPr>
          <w:p>
            <w:pPr>
              <w:spacing w:before="80" w:after="120"/>
              <w:jc w:val="center"/>
            </w:pPr>
            <w:r>
              <w:rPr>
                <w:rFonts w:ascii="Arial" w:cs="Arial" w:eastAsia="Arial" w:hAnsi="Arial"/>
                <w:b/>
                <w:bCs/>
                <w:i w:val="false"/>
                <w:iCs w:val="false"/>
                <w:color w:val="5C3800"/>
                <w:sz w:val="18"/>
                <w:szCs w:val="18"/>
              </w:rPr>
              <w:t xml:space="preserve">MEDIUM IMPACT</w:t>
            </w:r>
          </w:p>
        </w:tc>
      </w:tr>
    </w:tbl>
    <w:p>
      <w:pPr>
        <w:spacing w:before="80" w:after="0"/>
        <w:jc w:val="left"/>
      </w:pPr>
      <w:r>
        <w:rPr>
          <w:rFonts w:ascii="Arial" w:cs="Arial" w:eastAsia="Arial" w:hAnsi="Arial"/>
          <w:b w:val="false"/>
          <w:bCs w:val="false"/>
          <w:i w:val="false"/>
          <w:iCs w:val="false"/>
          <w:color w:val="3D3D3A"/>
          <w:sz w:val="22"/>
          <w:szCs w:val="22"/>
        </w:rPr>
        <w:t xml:space="preserve"/>
      </w:r>
    </w:p>
    <w:p>
      <w:pPr>
        <w:spacing w:before="320" w:after="120"/>
        <w:jc w:val="left"/>
      </w:pPr>
      <w:r>
        <w:rPr>
          <w:rFonts w:ascii="Arial" w:cs="Arial" w:eastAsia="Arial" w:hAnsi="Arial"/>
          <w:b/>
          <w:bCs/>
          <w:i w:val="false"/>
          <w:iCs w:val="false"/>
          <w:color w:val="0F6E56"/>
          <w:sz w:val="28"/>
          <w:szCs w:val="28"/>
        </w:rPr>
        <w:t xml:space="preserve">The problem</w:t>
      </w:r>
    </w:p>
    <w:p>
      <w:pPr>
        <w:spacing w:before="60" w:after="100"/>
        <w:jc w:val="left"/>
      </w:pPr>
      <w:r>
        <w:rPr>
          <w:rFonts w:ascii="Arial" w:cs="Arial" w:eastAsia="Arial" w:hAnsi="Arial"/>
          <w:b w:val="false"/>
          <w:bCs w:val="false"/>
          <w:i w:val="false"/>
          <w:iCs w:val="false"/>
          <w:color w:val="3D3D3A"/>
          <w:sz w:val="22"/>
          <w:szCs w:val="22"/>
        </w:rPr>
        <w:t xml:space="preserve">The candidate window (how many players the system looks at when selecting 4 for a court) is hardcoded at 8 for auto-assign and 12 for suggestions. This does not scale:</w:t>
      </w:r>
    </w:p>
    <w:p>
      <w:pPr>
        <w:pStyle w:val="ListParagraph"/>
        <w:numPr>
          <w:ilvl w:val="0"/>
          <w:numId w:val="2"/>
        </w:numPr>
        <w:spacing w:before="40" w:after="60"/>
        <w:jc w:val="left"/>
      </w:pPr>
      <w:r>
        <w:rPr>
          <w:rFonts w:ascii="Arial" w:cs="Arial" w:eastAsia="Arial" w:hAnsi="Arial"/>
          <w:b w:val="false"/>
          <w:bCs w:val="false"/>
          <w:i w:val="false"/>
          <w:iCs w:val="false"/>
          <w:color w:val="3D3D3A"/>
          <w:sz w:val="22"/>
          <w:szCs w:val="22"/>
        </w:rPr>
        <w:t xml:space="preserve">Small session (8 players): a window of 8 means the system considers almost everyone, making priority scoring meaningless</w:t>
      </w:r>
    </w:p>
    <w:p>
      <w:pPr>
        <w:pStyle w:val="ListParagraph"/>
        <w:numPr>
          <w:ilvl w:val="0"/>
          <w:numId w:val="2"/>
        </w:numPr>
        <w:spacing w:before="40" w:after="60"/>
        <w:jc w:val="left"/>
      </w:pPr>
      <w:r>
        <w:rPr>
          <w:rFonts w:ascii="Arial" w:cs="Arial" w:eastAsia="Arial" w:hAnsi="Arial"/>
          <w:b w:val="false"/>
          <w:bCs w:val="false"/>
          <w:i w:val="false"/>
          <w:iCs w:val="false"/>
          <w:color w:val="3D3D3A"/>
          <w:sz w:val="22"/>
          <w:szCs w:val="22"/>
        </w:rPr>
        <w:t xml:space="preserve">Large session (35+ players): a window of 8 means players in positions 9+ who might be ideal tier matches are never considered, producing more mixed-level games than necessary</w:t>
      </w:r>
    </w:p>
    <w:p>
      <w:pPr>
        <w:spacing w:before="320" w:after="120"/>
        <w:jc w:val="left"/>
      </w:pPr>
      <w:r>
        <w:rPr>
          <w:rFonts w:ascii="Arial" w:cs="Arial" w:eastAsia="Arial" w:hAnsi="Arial"/>
          <w:b/>
          <w:bCs/>
          <w:i w:val="false"/>
          <w:iCs w:val="false"/>
          <w:color w:val="0F6E56"/>
          <w:sz w:val="28"/>
          <w:szCs w:val="28"/>
        </w:rPr>
        <w:t xml:space="preserve">The fix — scale window proportionally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2D2D" w:sz="1"/>
              <w:left w:val="single" w:color="A32D2D" w:sz="16"/>
              <w:bottom w:val="none" w:color="FFFFFF" w:sz="0"/>
              <w:right w:val="none" w:color="FFFFFF" w:sz="0"/>
            </w:tcBorders>
            <w:shd w:fill="FDDADA" w:val="clear"/>
            <w:tcMar>
              <w:top w:type="dxa" w:w="60"/>
              <w:left w:type="dxa" w:w="160"/>
              <w:bottom w:type="dxa" w:w="40"/>
              <w:right w:type="dxa" w:w="120"/>
            </w:tcMar>
          </w:tcPr>
          <w:p>
            <w:pPr>
              <w:spacing w:before="80" w:after="120"/>
              <w:jc w:val="left"/>
            </w:pPr>
            <w:r>
              <w:rPr>
                <w:rFonts w:ascii="Arial" w:cs="Arial" w:eastAsia="Arial" w:hAnsi="Arial"/>
                <w:b/>
                <w:bCs/>
                <w:i w:val="false"/>
                <w:iCs w:val="false"/>
                <w:color w:val="A32D2D"/>
                <w:sz w:val="18"/>
                <w:szCs w:val="18"/>
              </w:rPr>
              <w:t xml:space="preserve">CURRENT — REMOVE THIS</w:t>
            </w:r>
          </w:p>
        </w:tc>
      </w:tr>
      <w:tr>
        <w:tc>
          <w:tcPr>
            <w:tcW w:type="dxa" w:w="9360"/>
            <w:tcBorders>
              <w:top w:val="none" w:color="FFFFFF" w:sz="0"/>
              <w:left w:val="single" w:color="A32D2D" w:sz="12"/>
              <w:bottom w:val="none" w:color="FFFFFF" w:sz="0"/>
              <w:right w:val="none" w:color="FFFFFF" w:sz="0"/>
            </w:tcBorders>
            <w:shd w:fill="FEF0EE" w:val="clear"/>
            <w:tcMar>
              <w:top w:type="dxa" w:w="80"/>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999994"/>
                <w:sz w:val="20"/>
                <w:szCs w:val="20"/>
              </w:rPr>
              <w:t xml:space="preserve"># CURRENT hardcoded values:</w:t>
            </w:r>
          </w:p>
        </w:tc>
      </w:tr>
      <w:tr>
        <w:tc>
          <w:tcPr>
            <w:tcW w:type="dxa" w:w="9360"/>
            <w:tcBorders>
              <w:top w:val="none" w:color="FFFFFF" w:sz="0"/>
              <w:left w:val="single" w:color="A32D2D" w:sz="12"/>
              <w:bottom w:val="none" w:color="FFFFFF" w:sz="0"/>
              <w:right w:val="none" w:color="FFFFFF" w:sz="0"/>
            </w:tcBorders>
            <w:shd w:fill="FEF0EE"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AUTO_WINDOW    = 8</w:t>
            </w:r>
          </w:p>
        </w:tc>
      </w:tr>
      <w:tr>
        <w:tc>
          <w:tcPr>
            <w:tcW w:type="dxa" w:w="9360"/>
            <w:tcBorders>
              <w:top w:val="none" w:color="FFFFFF" w:sz="0"/>
              <w:left w:val="single" w:color="A32D2D" w:sz="12"/>
              <w:bottom w:val="single" w:color="A32D2D" w:sz="4"/>
              <w:right w:val="none" w:color="FFFFFF" w:sz="0"/>
            </w:tcBorders>
            <w:shd w:fill="FEF0EE" w:val="clear"/>
            <w:tcMar>
              <w:top w:type="dxa" w:w="14"/>
              <w:left w:type="dxa" w:w="200"/>
              <w:bottom w:type="dxa" w:w="80"/>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SUGGEST_WINDOW = 12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4D35" w:sz="1"/>
              <w:left w:val="single" w:color="0A4D35" w:sz="16"/>
              <w:bottom w:val="none" w:color="FFFFFF" w:sz="0"/>
              <w:right w:val="none" w:color="FFFFFF" w:sz="0"/>
            </w:tcBorders>
            <w:shd w:fill="C8EED9" w:val="clear"/>
            <w:tcMar>
              <w:top w:type="dxa" w:w="60"/>
              <w:left w:type="dxa" w:w="160"/>
              <w:bottom w:type="dxa" w:w="40"/>
              <w:right w:type="dxa" w:w="120"/>
            </w:tcMar>
          </w:tcPr>
          <w:p>
            <w:pPr>
              <w:spacing w:before="80" w:after="120"/>
              <w:jc w:val="left"/>
            </w:pPr>
            <w:r>
              <w:rPr>
                <w:rFonts w:ascii="Arial" w:cs="Arial" w:eastAsia="Arial" w:hAnsi="Arial"/>
                <w:b/>
                <w:bCs/>
                <w:i w:val="false"/>
                <w:iCs w:val="false"/>
                <w:color w:val="0A4D35"/>
                <w:sz w:val="18"/>
                <w:szCs w:val="18"/>
              </w:rPr>
              <w:t xml:space="preserve">REPLACE WITH THIS</w:t>
            </w:r>
          </w:p>
        </w:tc>
      </w:tr>
      <w:tr>
        <w:tc>
          <w:tcPr>
            <w:tcW w:type="dxa" w:w="9360"/>
            <w:tcBorders>
              <w:top w:val="none" w:color="FFFFFF" w:sz="0"/>
              <w:left w:val="single" w:color="0A4D35" w:sz="12"/>
              <w:bottom w:val="none" w:color="FFFFFF" w:sz="0"/>
              <w:right w:val="none" w:color="FFFFFF" w:sz="0"/>
            </w:tcBorders>
            <w:shd w:fill="EDF7F2" w:val="clear"/>
            <w:tcMar>
              <w:top w:type="dxa" w:w="80"/>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999994"/>
                <w:sz w:val="20"/>
                <w:szCs w:val="20"/>
              </w:rPr>
              <w:t xml:space="preserve"># PROPOSED dynamic values, recalculated each time a court needs filling:</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def get_window_sizes(session_queue_length):</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n = session_queue_length</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auto_window    = max(6,  min(16, int(n * 0.35)))</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suggest_window = max(8,  min(24, int(n * 0.50)))</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return auto_window, suggest_window</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999994"/>
                <w:sz w:val="20"/>
                <w:szCs w:val="20"/>
              </w:rPr>
              <w:t xml:space="preserve"># Examples:</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999994"/>
                <w:sz w:val="20"/>
                <w:szCs w:val="20"/>
              </w:rPr>
              <w:t xml:space="preserve">#   n=8   --&gt;  auto=6,  suggest=8</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999994"/>
                <w:sz w:val="20"/>
                <w:szCs w:val="20"/>
              </w:rPr>
              <w:t xml:space="preserve">#   n=14  --&gt;  auto=6,  suggest=8  (floor clamping)</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999994"/>
                <w:sz w:val="20"/>
                <w:szCs w:val="20"/>
              </w:rPr>
              <w:t xml:space="preserve">#   n=20  --&gt;  auto=7,  suggest=10</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999994"/>
                <w:sz w:val="20"/>
                <w:szCs w:val="20"/>
              </w:rPr>
              <w:t xml:space="preserve">#   n=28  --&gt;  auto=9,  suggest=14</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999994"/>
                <w:sz w:val="20"/>
                <w:szCs w:val="20"/>
              </w:rPr>
              <w:t xml:space="preserve">#   n=40  --&gt;  auto=14, suggest=20</w:t>
            </w:r>
          </w:p>
        </w:tc>
      </w:tr>
      <w:tr>
        <w:tc>
          <w:tcPr>
            <w:tcW w:type="dxa" w:w="9360"/>
            <w:tcBorders>
              <w:top w:val="none" w:color="FFFFFF" w:sz="0"/>
              <w:left w:val="single" w:color="0A4D35" w:sz="12"/>
              <w:bottom w:val="single" w:color="0A4D35" w:sz="4"/>
              <w:right w:val="none" w:color="FFFFFF" w:sz="0"/>
            </w:tcBorders>
            <w:shd w:fill="EDF7F2" w:val="clear"/>
            <w:tcMar>
              <w:top w:type="dxa" w:w="14"/>
              <w:left w:type="dxa" w:w="200"/>
              <w:bottom w:type="dxa" w:w="80"/>
              <w:right w:type="dxa" w:w="120"/>
            </w:tcMar>
          </w:tcPr>
          <w:p>
            <w:pPr>
              <w:spacing w:before="80" w:after="120"/>
              <w:jc w:val="left"/>
            </w:pPr>
            <w:r>
              <w:rPr>
                <w:rFonts w:ascii="Courier New" w:cs="Courier New" w:eastAsia="Courier New" w:hAnsi="Courier New"/>
                <w:b w:val="false"/>
                <w:bCs w:val="false"/>
                <w:i w:val="false"/>
                <w:iCs w:val="false"/>
                <w:color w:val="999994"/>
                <w:sz w:val="20"/>
                <w:szCs w:val="20"/>
              </w:rPr>
              <w:t xml:space="preserve">#   n=50  --&gt;  auto=16, suggest=24  (ceiling clamping)</w:t>
            </w:r>
          </w:p>
        </w:tc>
      </w:tr>
    </w:tbl>
    <w:p>
      <w:pPr>
        <w:spacing w:before="320" w:after="120"/>
        <w:jc w:val="left"/>
      </w:pPr>
      <w:r>
        <w:rPr>
          <w:rFonts w:ascii="Arial" w:cs="Arial" w:eastAsia="Arial" w:hAnsi="Arial"/>
          <w:b/>
          <w:bCs/>
          <w:i w:val="false"/>
          <w:iCs w:val="false"/>
          <w:color w:val="0F6E56"/>
          <w:sz w:val="28"/>
          <w:szCs w:val="28"/>
        </w:rPr>
        <w:t xml:space="preserve">Where to apply</w:t>
      </w:r>
    </w:p>
    <w:p>
      <w:pPr>
        <w:spacing w:before="60" w:after="100"/>
        <w:jc w:val="left"/>
      </w:pPr>
      <w:r>
        <w:rPr>
          <w:rFonts w:ascii="Arial" w:cs="Arial" w:eastAsia="Arial" w:hAnsi="Arial"/>
          <w:b w:val="false"/>
          <w:bCs w:val="false"/>
          <w:i w:val="false"/>
          <w:iCs w:val="false"/>
          <w:color w:val="3D3D3A"/>
          <w:sz w:val="22"/>
          <w:szCs w:val="22"/>
        </w:rPr>
        <w:t xml:space="preserve">Replace the two constant references in the queue engine:</w:t>
      </w:r>
    </w:p>
    <w:p>
      <w:pPr>
        <w:pStyle w:val="ListParagraph"/>
        <w:numPr>
          <w:ilvl w:val="0"/>
          <w:numId w:val="2"/>
        </w:numPr>
        <w:spacing w:before="40" w:after="60"/>
        <w:jc w:val="left"/>
      </w:pPr>
      <w:r>
        <w:rPr>
          <w:rFonts w:ascii="Arial" w:cs="Arial" w:eastAsia="Arial" w:hAnsi="Arial"/>
          <w:b w:val="false"/>
          <w:bCs w:val="false"/>
          <w:i w:val="false"/>
          <w:iCs w:val="false"/>
          <w:color w:val="3D3D3A"/>
          <w:sz w:val="22"/>
          <w:szCs w:val="22"/>
        </w:rPr>
        <w:t xml:space="preserve">Court assignment (auto-assign): replace AUTO_WINDOW constant with auto_window returned from get_window_sizes()</w:t>
      </w:r>
    </w:p>
    <w:p>
      <w:pPr>
        <w:pStyle w:val="ListParagraph"/>
        <w:numPr>
          <w:ilvl w:val="0"/>
          <w:numId w:val="2"/>
        </w:numPr>
        <w:spacing w:before="40" w:after="60"/>
        <w:jc w:val="left"/>
      </w:pPr>
      <w:r>
        <w:rPr>
          <w:rFonts w:ascii="Arial" w:cs="Arial" w:eastAsia="Arial" w:hAnsi="Arial"/>
          <w:b w:val="false"/>
          <w:bCs w:val="false"/>
          <w:i w:val="false"/>
          <w:iCs w:val="false"/>
          <w:color w:val="3D3D3A"/>
          <w:sz w:val="22"/>
          <w:szCs w:val="22"/>
        </w:rPr>
        <w:t xml:space="preserve">Suggested lineups panel: replace SUGGEST_WINDOW constant with suggest_window returned from get_window_sizes()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single" w:color="0A4D35" w:sz="20"/>
              <w:bottom w:val="none" w:color="FFFFFF" w:sz="0"/>
              <w:right w:val="none" w:color="FFFFFF" w:sz="0"/>
            </w:tcBorders>
            <w:shd w:fill="EDF7F2" w:val="clear"/>
            <w:tcMar>
              <w:top w:type="dxa" w:w="80"/>
              <w:left w:type="dxa" w:w="120"/>
              <w:bottom w:type="dxa" w:w="80"/>
              <w:right w:type="dxa" w:w="80"/>
            </w:tcMar>
          </w:tcPr>
          <w:p>
            <w:pPr>
              <w:spacing w:before="80" w:after="120"/>
              <w:jc w:val="left"/>
            </w:pPr>
            <w:r>
              <w:rPr>
                <w:rFonts w:ascii="Arial" w:cs="Arial" w:eastAsia="Arial" w:hAnsi="Arial"/>
                <w:b/>
                <w:bCs/>
                <w:i w:val="false"/>
                <w:iCs w:val="false"/>
                <w:color w:val="0A4D35"/>
                <w:sz w:val="18"/>
                <w:szCs w:val="18"/>
              </w:rPr>
              <w:t xml:space="preserve">NOTE</w:t>
            </w:r>
          </w:p>
        </w:tc>
        <w:tc>
          <w:tcPr>
            <w:tcW w:type="dxa" w:w="8560"/>
            <w:tcBorders>
              <w:top w:val="none" w:color="FFFFFF" w:sz="0"/>
              <w:left w:val="none" w:color="FFFFFF" w:sz="0"/>
              <w:bottom w:val="none" w:color="FFFFFF" w:sz="0"/>
              <w:right w:val="none" w:color="FFFFFF" w:sz="0"/>
            </w:tcBorders>
            <w:shd w:fill="EDF7F2" w:val="clear"/>
            <w:tcMar>
              <w:top w:type="dxa" w:w="80"/>
              <w:left w:type="dxa" w:w="80"/>
              <w:bottom w:type="dxa" w:w="80"/>
              <w:right w:type="dxa" w:w="120"/>
            </w:tcMar>
          </w:tcPr>
          <w:p>
            <w:pPr>
              <w:spacing w:before="80" w:after="120"/>
              <w:jc w:val="left"/>
            </w:pPr>
            <w:r>
              <w:rPr>
                <w:rFonts w:ascii="Arial" w:cs="Arial" w:eastAsia="Arial" w:hAnsi="Arial"/>
                <w:b w:val="false"/>
                <w:bCs w:val="false"/>
                <w:i w:val="false"/>
                <w:iCs w:val="false"/>
                <w:color w:val="0A4D35"/>
                <w:sz w:val="21"/>
                <w:szCs w:val="21"/>
              </w:rPr>
              <w:t xml:space="preserve">Call get_window_sizes() at the moment a court becomes available, not at session start. Queue length changes throughout the session as players join and leave.</w:t>
            </w:r>
          </w:p>
        </w:tc>
      </w:tr>
    </w:tbl>
    <w:p>
      <w:pPr>
        <w:pBdr>
          <w:bottom w:val="single" w:color="DEDEDA" w:sz="2" w:space="0"/>
        </w:pBdr>
        <w:spacing w:before="280" w:after="28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960"/>
        <w:gridCol w:w="1400"/>
      </w:tblGrid>
      <w:tr>
        <w:tc>
          <w:tcPr>
            <w:tcW w:type="dxa" w:w="1000"/>
            <w:tcBorders>
              <w:top w:val="none" w:color="FFFFFF" w:sz="0"/>
              <w:left w:val="none" w:color="FFFFFF" w:sz="0"/>
              <w:bottom w:val="none" w:color="FFFFFF" w:sz="0"/>
              <w:right w:val="none" w:color="FFFFFF" w:sz="0"/>
            </w:tcBorders>
            <w:shd w:fill="0F6E56" w:val="clear"/>
            <w:tcMar>
              <w:top w:type="dxa" w:w="120"/>
              <w:left w:type="dxa" w:w="160"/>
              <w:bottom w:type="dxa" w:w="120"/>
              <w:right w:type="dxa" w:w="160"/>
            </w:tcMar>
            <w:vAlign w:val="center"/>
          </w:tcPr>
          <w:p>
            <w:pPr>
              <w:spacing w:before="80" w:after="120"/>
              <w:jc w:val="left"/>
            </w:pPr>
            <w:r>
              <w:rPr>
                <w:rFonts w:ascii="Arial" w:cs="Arial" w:eastAsia="Arial" w:hAnsi="Arial"/>
                <w:b/>
                <w:bCs/>
                <w:i w:val="false"/>
                <w:iCs w:val="false"/>
                <w:color w:val="FFFFFF"/>
                <w:sz w:val="22"/>
                <w:szCs w:val="22"/>
              </w:rPr>
              <w:t xml:space="preserve">FIX 6</w:t>
            </w:r>
          </w:p>
        </w:tc>
        <w:tc>
          <w:tcPr>
            <w:tcW w:type="dxa" w:w="6960"/>
            <w:tcBorders>
              <w:top w:val="none" w:color="FFFFFF" w:sz="0"/>
              <w:left w:val="none" w:color="FFFFFF" w:sz="0"/>
              <w:bottom w:val="none" w:color="FFFFFF" w:sz="0"/>
              <w:right w:val="none" w:color="FFFFFF" w:sz="0"/>
            </w:tcBorders>
            <w:shd w:fill="FFFFFF" w:val="clear"/>
            <w:tcMar>
              <w:top w:type="dxa" w:w="120"/>
              <w:left w:type="dxa" w:w="160"/>
              <w:bottom w:type="dxa" w:w="120"/>
              <w:right w:type="dxa" w:w="80"/>
            </w:tcMar>
            <w:vAlign w:val="center"/>
          </w:tcPr>
          <w:p>
            <w:pPr>
              <w:spacing w:before="80" w:after="120"/>
              <w:jc w:val="left"/>
            </w:pPr>
            <w:r>
              <w:rPr>
                <w:rFonts w:ascii="Arial" w:cs="Arial" w:eastAsia="Arial" w:hAnsi="Arial"/>
                <w:b/>
                <w:bCs/>
                <w:i w:val="false"/>
                <w:iCs w:val="false"/>
                <w:color w:val="1C1C1A"/>
                <w:sz w:val="26"/>
                <w:szCs w:val="26"/>
              </w:rPr>
              <w:t xml:space="preserve">Softer inactivity decay + return K-boost</w:t>
            </w:r>
          </w:p>
        </w:tc>
        <w:tc>
          <w:tcPr>
            <w:tcW w:type="dxa" w:w="1400"/>
            <w:tcBorders>
              <w:top w:val="none" w:color="FFFFFF" w:sz="0"/>
              <w:left w:val="none" w:color="FFFFFF" w:sz="0"/>
              <w:bottom w:val="none" w:color="FFFFFF" w:sz="0"/>
              <w:right w:val="none" w:color="FFFFFF" w:sz="0"/>
            </w:tcBorders>
            <w:shd w:fill="FDF4E3" w:val="clear"/>
            <w:tcMar>
              <w:top w:type="dxa" w:w="120"/>
              <w:left w:type="dxa" w:w="80"/>
              <w:bottom w:type="dxa" w:w="120"/>
              <w:right w:type="dxa" w:w="120"/>
            </w:tcMar>
            <w:vAlign w:val="center"/>
          </w:tcPr>
          <w:p>
            <w:pPr>
              <w:spacing w:before="80" w:after="120"/>
              <w:jc w:val="center"/>
            </w:pPr>
            <w:r>
              <w:rPr>
                <w:rFonts w:ascii="Arial" w:cs="Arial" w:eastAsia="Arial" w:hAnsi="Arial"/>
                <w:b/>
                <w:bCs/>
                <w:i w:val="false"/>
                <w:iCs w:val="false"/>
                <w:color w:val="5C3800"/>
                <w:sz w:val="18"/>
                <w:szCs w:val="18"/>
              </w:rPr>
              <w:t xml:space="preserve">MEDIUM IMPACT</w:t>
            </w:r>
          </w:p>
        </w:tc>
      </w:tr>
    </w:tbl>
    <w:p>
      <w:pPr>
        <w:spacing w:before="80" w:after="0"/>
        <w:jc w:val="left"/>
      </w:pPr>
      <w:r>
        <w:rPr>
          <w:rFonts w:ascii="Arial" w:cs="Arial" w:eastAsia="Arial" w:hAnsi="Arial"/>
          <w:b w:val="false"/>
          <w:bCs w:val="false"/>
          <w:i w:val="false"/>
          <w:iCs w:val="false"/>
          <w:color w:val="3D3D3A"/>
          <w:sz w:val="22"/>
          <w:szCs w:val="22"/>
        </w:rPr>
        <w:t xml:space="preserve"/>
      </w:r>
    </w:p>
    <w:p>
      <w:pPr>
        <w:spacing w:before="320" w:after="120"/>
        <w:jc w:val="left"/>
      </w:pPr>
      <w:r>
        <w:rPr>
          <w:rFonts w:ascii="Arial" w:cs="Arial" w:eastAsia="Arial" w:hAnsi="Arial"/>
          <w:b/>
          <w:bCs/>
          <w:i w:val="false"/>
          <w:iCs w:val="false"/>
          <w:color w:val="0F6E56"/>
          <w:sz w:val="28"/>
          <w:szCs w:val="28"/>
        </w:rPr>
        <w:t xml:space="preserve">The problem</w:t>
      </w:r>
    </w:p>
    <w:p>
      <w:pPr>
        <w:spacing w:before="60" w:after="100"/>
        <w:jc w:val="left"/>
      </w:pPr>
      <w:r>
        <w:rPr>
          <w:rFonts w:ascii="Arial" w:cs="Arial" w:eastAsia="Arial" w:hAnsi="Arial"/>
          <w:b w:val="false"/>
          <w:bCs w:val="false"/>
          <w:i w:val="false"/>
          <w:iCs w:val="false"/>
          <w:color w:val="3D3D3A"/>
          <w:sz w:val="22"/>
          <w:szCs w:val="22"/>
        </w:rPr>
        <w:t xml:space="preserve">The current decay rate of −5 points per week starting from day 14 is too steep for occasional players. A real-world example with a Dubai community player who attends once a month:</w:t>
      </w:r>
    </w:p>
    <w:p>
      <w:pPr>
        <w:pStyle w:val="ListParagraph"/>
        <w:numPr>
          <w:ilvl w:val="0"/>
          <w:numId w:val="2"/>
        </w:numPr>
        <w:spacing w:before="40" w:after="60"/>
        <w:jc w:val="left"/>
      </w:pPr>
      <w:r>
        <w:rPr>
          <w:rFonts w:ascii="Arial" w:cs="Arial" w:eastAsia="Arial" w:hAnsi="Arial"/>
          <w:b w:val="false"/>
          <w:bCs w:val="false"/>
          <w:i w:val="false"/>
          <w:iCs w:val="false"/>
          <w:color w:val="3D3D3A"/>
          <w:sz w:val="22"/>
          <w:szCs w:val="22"/>
        </w:rPr>
        <w:t xml:space="preserve">Player plays, reaches score 115 (low Advanced)</w:t>
      </w:r>
    </w:p>
    <w:p>
      <w:pPr>
        <w:pStyle w:val="ListParagraph"/>
        <w:numPr>
          <w:ilvl w:val="0"/>
          <w:numId w:val="2"/>
        </w:numPr>
        <w:spacing w:before="40" w:after="60"/>
        <w:jc w:val="left"/>
      </w:pPr>
      <w:r>
        <w:rPr>
          <w:rFonts w:ascii="Arial" w:cs="Arial" w:eastAsia="Arial" w:hAnsi="Arial"/>
          <w:b w:val="false"/>
          <w:bCs w:val="false"/>
          <w:i w:val="false"/>
          <w:iCs w:val="false"/>
          <w:color w:val="3D3D3A"/>
          <w:sz w:val="22"/>
          <w:szCs w:val="22"/>
        </w:rPr>
        <w:t xml:space="preserve">Doesn't play for 6 weeks</w:t>
      </w:r>
    </w:p>
    <w:p>
      <w:pPr>
        <w:pStyle w:val="ListParagraph"/>
        <w:numPr>
          <w:ilvl w:val="0"/>
          <w:numId w:val="2"/>
        </w:numPr>
        <w:spacing w:before="40" w:after="60"/>
        <w:jc w:val="left"/>
      </w:pPr>
      <w:r>
        <w:rPr>
          <w:rFonts w:ascii="Arial" w:cs="Arial" w:eastAsia="Arial" w:hAnsi="Arial"/>
          <w:b w:val="false"/>
          <w:bCs w:val="false"/>
          <w:i w:val="false"/>
          <w:iCs w:val="false"/>
          <w:color w:val="3D3D3A"/>
          <w:sz w:val="22"/>
          <w:szCs w:val="22"/>
        </w:rPr>
        <w:t xml:space="preserve">Current decay: 5 weeks × 5 points = −25. New score: 90 (low Intermediate)</w:t>
      </w:r>
    </w:p>
    <w:p>
      <w:pPr>
        <w:pStyle w:val="ListParagraph"/>
        <w:numPr>
          <w:ilvl w:val="0"/>
          <w:numId w:val="2"/>
        </w:numPr>
        <w:spacing w:before="40" w:after="60"/>
        <w:jc w:val="left"/>
      </w:pPr>
      <w:r>
        <w:rPr>
          <w:rFonts w:ascii="Arial" w:cs="Arial" w:eastAsia="Arial" w:hAnsi="Arial"/>
          <w:b w:val="false"/>
          <w:bCs w:val="false"/>
          <w:i w:val="false"/>
          <w:iCs w:val="false"/>
          <w:color w:val="3D3D3A"/>
          <w:sz w:val="22"/>
          <w:szCs w:val="22"/>
        </w:rPr>
        <w:t xml:space="preserve">They return and are grouped with Beginners/low-Intermediates — frustrating for everyone</w:t>
      </w:r>
    </w:p>
    <w:p>
      <w:pPr>
        <w:spacing w:before="60" w:after="100"/>
        <w:jc w:val="left"/>
      </w:pPr>
      <w:r>
        <w:rPr>
          <w:rFonts w:ascii="Arial" w:cs="Arial" w:eastAsia="Arial" w:hAnsi="Arial"/>
          <w:b w:val="false"/>
          <w:bCs w:val="false"/>
          <w:i w:val="false"/>
          <w:iCs w:val="false"/>
          <w:color w:val="3D3D3A"/>
          <w:sz w:val="22"/>
          <w:szCs w:val="22"/>
        </w:rPr>
        <w:t xml:space="preserve">The decay is also non-recoverable — there is no K-factor boost on return, so climbing back to 115 takes many games at the normal K=0.4 rate.</w:t>
      </w:r>
    </w:p>
    <w:p>
      <w:pPr>
        <w:spacing w:before="320" w:after="120"/>
        <w:jc w:val="left"/>
      </w:pPr>
      <w:r>
        <w:rPr>
          <w:rFonts w:ascii="Arial" w:cs="Arial" w:eastAsia="Arial" w:hAnsi="Arial"/>
          <w:b/>
          <w:bCs/>
          <w:i w:val="false"/>
          <w:iCs w:val="false"/>
          <w:color w:val="0F6E56"/>
          <w:sz w:val="28"/>
          <w:szCs w:val="28"/>
        </w:rPr>
        <w:t xml:space="preserve">The fix — slower early decay + return boost</w:t>
      </w:r>
    </w:p>
    <w:p>
      <w:pPr>
        <w:spacing w:before="200" w:after="80"/>
        <w:jc w:val="left"/>
      </w:pPr>
      <w:r>
        <w:rPr>
          <w:rFonts w:ascii="Arial" w:cs="Arial" w:eastAsia="Arial" w:hAnsi="Arial"/>
          <w:b/>
          <w:bCs/>
          <w:i w:val="false"/>
          <w:iCs w:val="false"/>
          <w:color w:val="1C1C1A"/>
          <w:sz w:val="24"/>
          <w:szCs w:val="24"/>
        </w:rPr>
        <w:t xml:space="preserve">Updated decay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2D2D" w:sz="1"/>
              <w:left w:val="single" w:color="A32D2D" w:sz="16"/>
              <w:bottom w:val="none" w:color="FFFFFF" w:sz="0"/>
              <w:right w:val="none" w:color="FFFFFF" w:sz="0"/>
            </w:tcBorders>
            <w:shd w:fill="FDDADA" w:val="clear"/>
            <w:tcMar>
              <w:top w:type="dxa" w:w="60"/>
              <w:left w:type="dxa" w:w="160"/>
              <w:bottom w:type="dxa" w:w="40"/>
              <w:right w:type="dxa" w:w="120"/>
            </w:tcMar>
          </w:tcPr>
          <w:p>
            <w:pPr>
              <w:spacing w:before="80" w:after="120"/>
              <w:jc w:val="left"/>
            </w:pPr>
            <w:r>
              <w:rPr>
                <w:rFonts w:ascii="Arial" w:cs="Arial" w:eastAsia="Arial" w:hAnsi="Arial"/>
                <w:b/>
                <w:bCs/>
                <w:i w:val="false"/>
                <w:iCs w:val="false"/>
                <w:color w:val="A32D2D"/>
                <w:sz w:val="18"/>
                <w:szCs w:val="18"/>
              </w:rPr>
              <w:t xml:space="preserve">CURRENT — REMOVE THIS</w:t>
            </w:r>
          </w:p>
        </w:tc>
      </w:tr>
      <w:tr>
        <w:tc>
          <w:tcPr>
            <w:tcW w:type="dxa" w:w="9360"/>
            <w:tcBorders>
              <w:top w:val="none" w:color="FFFFFF" w:sz="0"/>
              <w:left w:val="single" w:color="A32D2D" w:sz="12"/>
              <w:bottom w:val="none" w:color="FFFFFF" w:sz="0"/>
              <w:right w:val="none" w:color="FFFFFF" w:sz="0"/>
            </w:tcBorders>
            <w:shd w:fill="FEF0EE" w:val="clear"/>
            <w:tcMar>
              <w:top w:type="dxa" w:w="80"/>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999994"/>
                <w:sz w:val="20"/>
                <w:szCs w:val="20"/>
              </w:rPr>
              <w:t xml:space="preserve"># CURRENT decay:</w:t>
            </w:r>
          </w:p>
        </w:tc>
      </w:tr>
      <w:tr>
        <w:tc>
          <w:tcPr>
            <w:tcW w:type="dxa" w:w="9360"/>
            <w:tcBorders>
              <w:top w:val="none" w:color="FFFFFF" w:sz="0"/>
              <w:left w:val="single" w:color="A32D2D" w:sz="12"/>
              <w:bottom w:val="none" w:color="FFFFFF" w:sz="0"/>
              <w:right w:val="none" w:color="FFFFFF" w:sz="0"/>
            </w:tcBorders>
            <w:shd w:fill="FEF0EE"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999994"/>
                <w:sz w:val="20"/>
                <w:szCs w:val="20"/>
              </w:rPr>
              <w:t xml:space="preserve"># week 2:  -5   (total from baseline: -5)</w:t>
            </w:r>
          </w:p>
        </w:tc>
      </w:tr>
      <w:tr>
        <w:tc>
          <w:tcPr>
            <w:tcW w:type="dxa" w:w="9360"/>
            <w:tcBorders>
              <w:top w:val="none" w:color="FFFFFF" w:sz="0"/>
              <w:left w:val="single" w:color="A32D2D" w:sz="12"/>
              <w:bottom w:val="none" w:color="FFFFFF" w:sz="0"/>
              <w:right w:val="none" w:color="FFFFFF" w:sz="0"/>
            </w:tcBorders>
            <w:shd w:fill="FEF0EE"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999994"/>
                <w:sz w:val="20"/>
                <w:szCs w:val="20"/>
              </w:rPr>
              <w:t xml:space="preserve"># week 3:  -10  (total: -10)</w:t>
            </w:r>
          </w:p>
        </w:tc>
      </w:tr>
      <w:tr>
        <w:tc>
          <w:tcPr>
            <w:tcW w:type="dxa" w:w="9360"/>
            <w:tcBorders>
              <w:top w:val="none" w:color="FFFFFF" w:sz="0"/>
              <w:left w:val="single" w:color="A32D2D" w:sz="12"/>
              <w:bottom w:val="none" w:color="FFFFFF" w:sz="0"/>
              <w:right w:val="none" w:color="FFFFFF" w:sz="0"/>
            </w:tcBorders>
            <w:shd w:fill="FEF0EE"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999994"/>
                <w:sz w:val="20"/>
                <w:szCs w:val="20"/>
              </w:rPr>
              <w:t xml:space="preserve"># week 4:  -15  (total: -15)</w:t>
            </w:r>
          </w:p>
        </w:tc>
      </w:tr>
      <w:tr>
        <w:tc>
          <w:tcPr>
            <w:tcW w:type="dxa" w:w="9360"/>
            <w:tcBorders>
              <w:top w:val="none" w:color="FFFFFF" w:sz="0"/>
              <w:left w:val="single" w:color="A32D2D" w:sz="12"/>
              <w:bottom w:val="none" w:color="FFFFFF" w:sz="0"/>
              <w:right w:val="none" w:color="FFFFFF" w:sz="0"/>
            </w:tcBorders>
            <w:shd w:fill="FEF0EE"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999994"/>
                <w:sz w:val="20"/>
                <w:szCs w:val="20"/>
              </w:rPr>
              <w:t xml:space="preserve"># week 5:  -20  (total: -20)</w:t>
            </w:r>
          </w:p>
        </w:tc>
      </w:tr>
      <w:tr>
        <w:tc>
          <w:tcPr>
            <w:tcW w:type="dxa" w:w="9360"/>
            <w:tcBorders>
              <w:top w:val="none" w:color="FFFFFF" w:sz="0"/>
              <w:left w:val="single" w:color="A32D2D" w:sz="12"/>
              <w:bottom w:val="none" w:color="FFFFFF" w:sz="0"/>
              <w:right w:val="none" w:color="FFFFFF" w:sz="0"/>
            </w:tcBorders>
            <w:shd w:fill="FEF0EE"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999994"/>
                <w:sz w:val="20"/>
                <w:szCs w:val="20"/>
              </w:rPr>
              <w:t xml:space="preserve"># week 6:  -25  (total: -25)</w:t>
            </w:r>
          </w:p>
        </w:tc>
      </w:tr>
      <w:tr>
        <w:tc>
          <w:tcPr>
            <w:tcW w:type="dxa" w:w="9360"/>
            <w:tcBorders>
              <w:top w:val="none" w:color="FFFFFF" w:sz="0"/>
              <w:left w:val="single" w:color="A32D2D" w:sz="12"/>
              <w:bottom w:val="single" w:color="A32D2D" w:sz="4"/>
              <w:right w:val="none" w:color="FFFFFF" w:sz="0"/>
            </w:tcBorders>
            <w:shd w:fill="FEF0EE" w:val="clear"/>
            <w:tcMar>
              <w:top w:type="dxa" w:w="14"/>
              <w:left w:type="dxa" w:w="200"/>
              <w:bottom w:type="dxa" w:w="80"/>
              <w:right w:type="dxa" w:w="120"/>
            </w:tcMar>
          </w:tcPr>
          <w:p>
            <w:pPr>
              <w:spacing w:before="80" w:after="120"/>
              <w:jc w:val="left"/>
            </w:pPr>
            <w:r>
              <w:rPr>
                <w:rFonts w:ascii="Courier New" w:cs="Courier New" w:eastAsia="Courier New" w:hAnsi="Courier New"/>
                <w:b w:val="false"/>
                <w:bCs w:val="false"/>
                <w:i w:val="false"/>
                <w:iCs w:val="false"/>
                <w:color w:val="999994"/>
                <w:sz w:val="20"/>
                <w:szCs w:val="20"/>
              </w:rPr>
              <w:t xml:space="preserve"># etc — linear -5/week from week 2 onwards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4D35" w:sz="1"/>
              <w:left w:val="single" w:color="0A4D35" w:sz="16"/>
              <w:bottom w:val="none" w:color="FFFFFF" w:sz="0"/>
              <w:right w:val="none" w:color="FFFFFF" w:sz="0"/>
            </w:tcBorders>
            <w:shd w:fill="C8EED9" w:val="clear"/>
            <w:tcMar>
              <w:top w:type="dxa" w:w="60"/>
              <w:left w:type="dxa" w:w="160"/>
              <w:bottom w:type="dxa" w:w="40"/>
              <w:right w:type="dxa" w:w="120"/>
            </w:tcMar>
          </w:tcPr>
          <w:p>
            <w:pPr>
              <w:spacing w:before="80" w:after="120"/>
              <w:jc w:val="left"/>
            </w:pPr>
            <w:r>
              <w:rPr>
                <w:rFonts w:ascii="Arial" w:cs="Arial" w:eastAsia="Arial" w:hAnsi="Arial"/>
                <w:b/>
                <w:bCs/>
                <w:i w:val="false"/>
                <w:iCs w:val="false"/>
                <w:color w:val="0A4D35"/>
                <w:sz w:val="18"/>
                <w:szCs w:val="18"/>
              </w:rPr>
              <w:t xml:space="preserve">REPLACE WITH THIS</w:t>
            </w:r>
          </w:p>
        </w:tc>
      </w:tr>
      <w:tr>
        <w:tc>
          <w:tcPr>
            <w:tcW w:type="dxa" w:w="9360"/>
            <w:tcBorders>
              <w:top w:val="none" w:color="FFFFFF" w:sz="0"/>
              <w:left w:val="single" w:color="0A4D35" w:sz="12"/>
              <w:bottom w:val="none" w:color="FFFFFF" w:sz="0"/>
              <w:right w:val="none" w:color="FFFFFF" w:sz="0"/>
            </w:tcBorders>
            <w:shd w:fill="EDF7F2" w:val="clear"/>
            <w:tcMar>
              <w:top w:type="dxa" w:w="80"/>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999994"/>
                <w:sz w:val="20"/>
                <w:szCs w:val="20"/>
              </w:rPr>
              <w:t xml:space="preserve"># PROPOSED decay — slower early ramp, steeper for long absences:</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def calculate_decay(days_since_last_game):</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weeks = days_since_last_game // 7</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if weeks &lt; 2:</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return 0</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elif weeks &lt; 4:        # weeks 2–3: gentle slope (-3/week)</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return (weeks - 1) * 3</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elif weeks &lt; 8:        # weeks 4–7: moderate slope (-4/week)</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return 6 + (weeks - 3) * 4</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else:                  # week 8+: steeper (-3/week), capped at -50 total</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return min(22 + (weeks - 7) * 3, 50)</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999994"/>
                <w:sz w:val="20"/>
                <w:szCs w:val="20"/>
              </w:rPr>
              <w:t xml:space="preserve"># score = max(10, baseline_score - calculate_decay(days_since_last_game))</w:t>
            </w:r>
          </w:p>
        </w:tc>
      </w:tr>
      <w:tr>
        <w:tc>
          <w:tcPr>
            <w:tcW w:type="dxa" w:w="9360"/>
            <w:tcBorders>
              <w:top w:val="none" w:color="FFFFFF" w:sz="0"/>
              <w:left w:val="single" w:color="0A4D35" w:sz="12"/>
              <w:bottom w:val="single" w:color="0A4D35" w:sz="4"/>
              <w:right w:val="none" w:color="FFFFFF" w:sz="0"/>
            </w:tcBorders>
            <w:shd w:fill="EDF7F2" w:val="clear"/>
            <w:tcMar>
              <w:top w:type="dxa" w:w="14"/>
              <w:left w:type="dxa" w:w="200"/>
              <w:bottom w:type="dxa" w:w="80"/>
              <w:right w:type="dxa" w:w="120"/>
            </w:tcMar>
          </w:tcPr>
          <w:p>
            <w:pPr>
              <w:spacing w:before="80" w:after="120"/>
              <w:jc w:val="left"/>
            </w:pPr>
            <w:r>
              <w:rPr>
                <w:rFonts w:ascii="Courier New" w:cs="Courier New" w:eastAsia="Courier New" w:hAnsi="Courier New"/>
                <w:b w:val="false"/>
                <w:bCs w:val="false"/>
                <w:i w:val="false"/>
                <w:iCs w:val="false"/>
                <w:color w:val="999994"/>
                <w:sz w:val="20"/>
                <w:szCs w:val="20"/>
              </w:rPr>
              <w:t xml:space="preserve"># baseline_score = score at the time of last game (unchanged from current)</w:t>
            </w:r>
          </w:p>
        </w:tc>
      </w:tr>
    </w:tbl>
    <w:p>
      <w:pPr>
        <w:spacing w:before="200" w:after="80"/>
        <w:jc w:val="left"/>
      </w:pPr>
      <w:r>
        <w:rPr>
          <w:rFonts w:ascii="Arial" w:cs="Arial" w:eastAsia="Arial" w:hAnsi="Arial"/>
          <w:b/>
          <w:bCs/>
          <w:i w:val="false"/>
          <w:iCs w:val="false"/>
          <w:color w:val="1C1C1A"/>
          <w:sz w:val="24"/>
          <w:szCs w:val="24"/>
        </w:rPr>
        <w:t xml:space="preserve">Decay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240"/>
        <w:gridCol w:w="1360"/>
        <w:gridCol w:w="2340"/>
        <w:gridCol w:w="2980"/>
      </w:tblGrid>
      <w:tr>
        <w:tc>
          <w:tcPr>
            <w:tcW w:type="dxa" w:w="1440"/>
            <w:tcBorders>
              <w:top w:val="single" w:color="0F6E56" w:sz="1"/>
              <w:left w:val="single" w:color="0F6E56" w:sz="1"/>
              <w:bottom w:val="single" w:color="0F6E56" w:sz="1"/>
              <w:right w:val="single" w:color="0F6E56" w:sz="1"/>
            </w:tcBorders>
            <w:shd w:fill="0F6E56" w:val="clear"/>
            <w:tcMar>
              <w:top w:type="dxa" w:w="80"/>
              <w:left w:type="dxa" w:w="100"/>
              <w:bottom w:type="dxa" w:w="80"/>
              <w:right w:type="dxa" w:w="100"/>
            </w:tcMar>
          </w:tcPr>
          <w:p>
            <w:pPr>
              <w:spacing w:before="80" w:after="120"/>
              <w:jc w:val="left"/>
            </w:pPr>
            <w:r>
              <w:rPr>
                <w:rFonts w:ascii="Arial" w:cs="Arial" w:eastAsia="Arial" w:hAnsi="Arial"/>
                <w:b/>
                <w:bCs/>
                <w:i w:val="false"/>
                <w:iCs w:val="false"/>
                <w:color w:val="FFFFFF"/>
                <w:sz w:val="19"/>
                <w:szCs w:val="19"/>
              </w:rPr>
              <w:t xml:space="preserve">Weeks inactive</w:t>
            </w:r>
          </w:p>
        </w:tc>
        <w:tc>
          <w:tcPr>
            <w:tcW w:type="dxa" w:w="1240"/>
            <w:tcBorders>
              <w:top w:val="single" w:color="0F6E56" w:sz="1"/>
              <w:left w:val="single" w:color="0F6E56" w:sz="1"/>
              <w:bottom w:val="single" w:color="0F6E56" w:sz="1"/>
              <w:right w:val="single" w:color="0F6E56" w:sz="1"/>
            </w:tcBorders>
            <w:shd w:fill="0F6E56" w:val="clear"/>
            <w:tcMar>
              <w:top w:type="dxa" w:w="80"/>
              <w:left w:type="dxa" w:w="100"/>
              <w:bottom w:type="dxa" w:w="80"/>
              <w:right w:type="dxa" w:w="100"/>
            </w:tcMar>
          </w:tcPr>
          <w:p>
            <w:pPr>
              <w:spacing w:before="80" w:after="120"/>
              <w:jc w:val="left"/>
            </w:pPr>
            <w:r>
              <w:rPr>
                <w:rFonts w:ascii="Arial" w:cs="Arial" w:eastAsia="Arial" w:hAnsi="Arial"/>
                <w:b/>
                <w:bCs/>
                <w:i w:val="false"/>
                <w:iCs w:val="false"/>
                <w:color w:val="FFFFFF"/>
                <w:sz w:val="19"/>
                <w:szCs w:val="19"/>
              </w:rPr>
              <w:t xml:space="preserve">Current decay</w:t>
            </w:r>
          </w:p>
        </w:tc>
        <w:tc>
          <w:tcPr>
            <w:tcW w:type="dxa" w:w="1360"/>
            <w:tcBorders>
              <w:top w:val="single" w:color="0F6E56" w:sz="1"/>
              <w:left w:val="single" w:color="0F6E56" w:sz="1"/>
              <w:bottom w:val="single" w:color="0F6E56" w:sz="1"/>
              <w:right w:val="single" w:color="0F6E56" w:sz="1"/>
            </w:tcBorders>
            <w:shd w:fill="0F6E56" w:val="clear"/>
            <w:tcMar>
              <w:top w:type="dxa" w:w="80"/>
              <w:left w:type="dxa" w:w="100"/>
              <w:bottom w:type="dxa" w:w="80"/>
              <w:right w:type="dxa" w:w="100"/>
            </w:tcMar>
          </w:tcPr>
          <w:p>
            <w:pPr>
              <w:spacing w:before="80" w:after="120"/>
              <w:jc w:val="left"/>
            </w:pPr>
            <w:r>
              <w:rPr>
                <w:rFonts w:ascii="Arial" w:cs="Arial" w:eastAsia="Arial" w:hAnsi="Arial"/>
                <w:b/>
                <w:bCs/>
                <w:i w:val="false"/>
                <w:iCs w:val="false"/>
                <w:color w:val="FFFFFF"/>
                <w:sz w:val="19"/>
                <w:szCs w:val="19"/>
              </w:rPr>
              <w:t xml:space="preserve">Proposed decay</w:t>
            </w:r>
          </w:p>
        </w:tc>
        <w:tc>
          <w:tcPr>
            <w:tcW w:type="dxa" w:w="2340"/>
            <w:tcBorders>
              <w:top w:val="single" w:color="0F6E56" w:sz="1"/>
              <w:left w:val="single" w:color="0F6E56" w:sz="1"/>
              <w:bottom w:val="single" w:color="0F6E56" w:sz="1"/>
              <w:right w:val="single" w:color="0F6E56" w:sz="1"/>
            </w:tcBorders>
            <w:shd w:fill="0F6E56" w:val="clear"/>
            <w:tcMar>
              <w:top w:type="dxa" w:w="80"/>
              <w:left w:type="dxa" w:w="100"/>
              <w:bottom w:type="dxa" w:w="80"/>
              <w:right w:type="dxa" w:w="100"/>
            </w:tcMar>
          </w:tcPr>
          <w:p>
            <w:pPr>
              <w:spacing w:before="80" w:after="120"/>
              <w:jc w:val="left"/>
            </w:pPr>
            <w:r>
              <w:rPr>
                <w:rFonts w:ascii="Arial" w:cs="Arial" w:eastAsia="Arial" w:hAnsi="Arial"/>
                <w:b/>
                <w:bCs/>
                <w:i w:val="false"/>
                <w:iCs w:val="false"/>
                <w:color w:val="FFFFFF"/>
                <w:sz w:val="19"/>
                <w:szCs w:val="19"/>
              </w:rPr>
              <w:t xml:space="preserve">Score at 115 (current)</w:t>
            </w:r>
          </w:p>
        </w:tc>
        <w:tc>
          <w:tcPr>
            <w:tcW w:type="dxa" w:w="2980"/>
            <w:tcBorders>
              <w:top w:val="single" w:color="0F6E56" w:sz="1"/>
              <w:left w:val="single" w:color="0F6E56" w:sz="1"/>
              <w:bottom w:val="single" w:color="0F6E56" w:sz="1"/>
              <w:right w:val="single" w:color="0F6E56" w:sz="1"/>
            </w:tcBorders>
            <w:shd w:fill="0F6E56" w:val="clear"/>
            <w:tcMar>
              <w:top w:type="dxa" w:w="80"/>
              <w:left w:type="dxa" w:w="100"/>
              <w:bottom w:type="dxa" w:w="80"/>
              <w:right w:type="dxa" w:w="100"/>
            </w:tcMar>
          </w:tcPr>
          <w:p>
            <w:pPr>
              <w:spacing w:before="80" w:after="120"/>
              <w:jc w:val="left"/>
            </w:pPr>
            <w:r>
              <w:rPr>
                <w:rFonts w:ascii="Arial" w:cs="Arial" w:eastAsia="Arial" w:hAnsi="Arial"/>
                <w:b/>
                <w:bCs/>
                <w:i w:val="false"/>
                <w:iCs w:val="false"/>
                <w:color w:val="FFFFFF"/>
                <w:sz w:val="19"/>
                <w:szCs w:val="19"/>
              </w:rPr>
              <w:t xml:space="preserve">Score at 115 (proposed)</w:t>
            </w:r>
          </w:p>
        </w:tc>
      </w:tr>
      <w:tr>
        <w:tc>
          <w:tcPr>
            <w:tcW w:type="dxa" w:w="144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2</w:t>
            </w:r>
          </w:p>
        </w:tc>
        <w:tc>
          <w:tcPr>
            <w:tcW w:type="dxa" w:w="124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−5</w:t>
            </w:r>
          </w:p>
        </w:tc>
        <w:tc>
          <w:tcPr>
            <w:tcW w:type="dxa" w:w="136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−3</w:t>
            </w:r>
          </w:p>
        </w:tc>
        <w:tc>
          <w:tcPr>
            <w:tcW w:type="dxa" w:w="234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110 (Interm.)</w:t>
            </w:r>
          </w:p>
        </w:tc>
        <w:tc>
          <w:tcPr>
            <w:tcW w:type="dxa" w:w="298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112 (Advanced)</w:t>
            </w:r>
          </w:p>
        </w:tc>
      </w:tr>
      <w:tr>
        <w:tc>
          <w:tcPr>
            <w:tcW w:type="dxa" w:w="1440"/>
            <w:tcBorders>
              <w:top w:val="single" w:color="CCCCCA" w:sz="1"/>
              <w:left w:val="single" w:color="CCCCCA" w:sz="1"/>
              <w:bottom w:val="single" w:color="CCCCCA" w:sz="1"/>
              <w:right w:val="single" w:color="CCCCCA" w:sz="1"/>
            </w:tcBorders>
            <w:shd w:fill="F8F8F5"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3</w:t>
            </w:r>
          </w:p>
        </w:tc>
        <w:tc>
          <w:tcPr>
            <w:tcW w:type="dxa" w:w="1240"/>
            <w:tcBorders>
              <w:top w:val="single" w:color="CCCCCA" w:sz="1"/>
              <w:left w:val="single" w:color="CCCCCA" w:sz="1"/>
              <w:bottom w:val="single" w:color="CCCCCA" w:sz="1"/>
              <w:right w:val="single" w:color="CCCCCA" w:sz="1"/>
            </w:tcBorders>
            <w:shd w:fill="F8F8F5"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−10</w:t>
            </w:r>
          </w:p>
        </w:tc>
        <w:tc>
          <w:tcPr>
            <w:tcW w:type="dxa" w:w="1360"/>
            <w:tcBorders>
              <w:top w:val="single" w:color="CCCCCA" w:sz="1"/>
              <w:left w:val="single" w:color="CCCCCA" w:sz="1"/>
              <w:bottom w:val="single" w:color="CCCCCA" w:sz="1"/>
              <w:right w:val="single" w:color="CCCCCA" w:sz="1"/>
            </w:tcBorders>
            <w:shd w:fill="F8F8F5"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−6</w:t>
            </w:r>
          </w:p>
        </w:tc>
        <w:tc>
          <w:tcPr>
            <w:tcW w:type="dxa" w:w="2340"/>
            <w:tcBorders>
              <w:top w:val="single" w:color="CCCCCA" w:sz="1"/>
              <w:left w:val="single" w:color="CCCCCA" w:sz="1"/>
              <w:bottom w:val="single" w:color="CCCCCA" w:sz="1"/>
              <w:right w:val="single" w:color="CCCCCA" w:sz="1"/>
            </w:tcBorders>
            <w:shd w:fill="F8F8F5"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105 (Interm.)</w:t>
            </w:r>
          </w:p>
        </w:tc>
        <w:tc>
          <w:tcPr>
            <w:tcW w:type="dxa" w:w="2980"/>
            <w:tcBorders>
              <w:top w:val="single" w:color="CCCCCA" w:sz="1"/>
              <w:left w:val="single" w:color="CCCCCA" w:sz="1"/>
              <w:bottom w:val="single" w:color="CCCCCA" w:sz="1"/>
              <w:right w:val="single" w:color="CCCCCA" w:sz="1"/>
            </w:tcBorders>
            <w:shd w:fill="F8F8F5"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109 (Interm.)</w:t>
            </w:r>
          </w:p>
        </w:tc>
      </w:tr>
      <w:tr>
        <w:tc>
          <w:tcPr>
            <w:tcW w:type="dxa" w:w="144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4</w:t>
            </w:r>
          </w:p>
        </w:tc>
        <w:tc>
          <w:tcPr>
            <w:tcW w:type="dxa" w:w="124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−15</w:t>
            </w:r>
          </w:p>
        </w:tc>
        <w:tc>
          <w:tcPr>
            <w:tcW w:type="dxa" w:w="136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−10</w:t>
            </w:r>
          </w:p>
        </w:tc>
        <w:tc>
          <w:tcPr>
            <w:tcW w:type="dxa" w:w="234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100 (Interm.)</w:t>
            </w:r>
          </w:p>
        </w:tc>
        <w:tc>
          <w:tcPr>
            <w:tcW w:type="dxa" w:w="298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105 (Interm.)</w:t>
            </w:r>
          </w:p>
        </w:tc>
      </w:tr>
      <w:tr>
        <w:tc>
          <w:tcPr>
            <w:tcW w:type="dxa" w:w="1440"/>
            <w:tcBorders>
              <w:top w:val="single" w:color="CCCCCA" w:sz="1"/>
              <w:left w:val="single" w:color="CCCCCA" w:sz="1"/>
              <w:bottom w:val="single" w:color="CCCCCA" w:sz="1"/>
              <w:right w:val="single" w:color="CCCCCA" w:sz="1"/>
            </w:tcBorders>
            <w:shd w:fill="F8F8F5"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6</w:t>
            </w:r>
          </w:p>
        </w:tc>
        <w:tc>
          <w:tcPr>
            <w:tcW w:type="dxa" w:w="1240"/>
            <w:tcBorders>
              <w:top w:val="single" w:color="CCCCCA" w:sz="1"/>
              <w:left w:val="single" w:color="CCCCCA" w:sz="1"/>
              <w:bottom w:val="single" w:color="CCCCCA" w:sz="1"/>
              <w:right w:val="single" w:color="CCCCCA" w:sz="1"/>
            </w:tcBorders>
            <w:shd w:fill="F8F8F5"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−25</w:t>
            </w:r>
          </w:p>
        </w:tc>
        <w:tc>
          <w:tcPr>
            <w:tcW w:type="dxa" w:w="1360"/>
            <w:tcBorders>
              <w:top w:val="single" w:color="CCCCCA" w:sz="1"/>
              <w:left w:val="single" w:color="CCCCCA" w:sz="1"/>
              <w:bottom w:val="single" w:color="CCCCCA" w:sz="1"/>
              <w:right w:val="single" w:color="CCCCCA" w:sz="1"/>
            </w:tcBorders>
            <w:shd w:fill="F8F8F5"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−16</w:t>
            </w:r>
          </w:p>
        </w:tc>
        <w:tc>
          <w:tcPr>
            <w:tcW w:type="dxa" w:w="2340"/>
            <w:tcBorders>
              <w:top w:val="single" w:color="CCCCCA" w:sz="1"/>
              <w:left w:val="single" w:color="CCCCCA" w:sz="1"/>
              <w:bottom w:val="single" w:color="CCCCCA" w:sz="1"/>
              <w:right w:val="single" w:color="CCCCCA" w:sz="1"/>
            </w:tcBorders>
            <w:shd w:fill="F8F8F5"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90 (Interm.)</w:t>
            </w:r>
          </w:p>
        </w:tc>
        <w:tc>
          <w:tcPr>
            <w:tcW w:type="dxa" w:w="2980"/>
            <w:tcBorders>
              <w:top w:val="single" w:color="CCCCCA" w:sz="1"/>
              <w:left w:val="single" w:color="CCCCCA" w:sz="1"/>
              <w:bottom w:val="single" w:color="CCCCCA" w:sz="1"/>
              <w:right w:val="single" w:color="CCCCCA" w:sz="1"/>
            </w:tcBorders>
            <w:shd w:fill="F8F8F5"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99 (Interm.)</w:t>
            </w:r>
          </w:p>
        </w:tc>
      </w:tr>
      <w:tr>
        <w:tc>
          <w:tcPr>
            <w:tcW w:type="dxa" w:w="144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8</w:t>
            </w:r>
          </w:p>
        </w:tc>
        <w:tc>
          <w:tcPr>
            <w:tcW w:type="dxa" w:w="124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−35</w:t>
            </w:r>
          </w:p>
        </w:tc>
        <w:tc>
          <w:tcPr>
            <w:tcW w:type="dxa" w:w="136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−22</w:t>
            </w:r>
          </w:p>
        </w:tc>
        <w:tc>
          <w:tcPr>
            <w:tcW w:type="dxa" w:w="234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80 (Interm.)</w:t>
            </w:r>
          </w:p>
        </w:tc>
        <w:tc>
          <w:tcPr>
            <w:tcW w:type="dxa" w:w="298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93 (Interm.)</w:t>
            </w:r>
          </w:p>
        </w:tc>
      </w:tr>
      <w:tr>
        <w:tc>
          <w:tcPr>
            <w:tcW w:type="dxa" w:w="1440"/>
            <w:tcBorders>
              <w:top w:val="single" w:color="CCCCCA" w:sz="1"/>
              <w:left w:val="single" w:color="CCCCCA" w:sz="1"/>
              <w:bottom w:val="single" w:color="CCCCCA" w:sz="1"/>
              <w:right w:val="single" w:color="CCCCCA" w:sz="1"/>
            </w:tcBorders>
            <w:shd w:fill="F8F8F5"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12</w:t>
            </w:r>
          </w:p>
        </w:tc>
        <w:tc>
          <w:tcPr>
            <w:tcW w:type="dxa" w:w="1240"/>
            <w:tcBorders>
              <w:top w:val="single" w:color="CCCCCA" w:sz="1"/>
              <w:left w:val="single" w:color="CCCCCA" w:sz="1"/>
              <w:bottom w:val="single" w:color="CCCCCA" w:sz="1"/>
              <w:right w:val="single" w:color="CCCCCA" w:sz="1"/>
            </w:tcBorders>
            <w:shd w:fill="F8F8F5"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−55</w:t>
            </w:r>
          </w:p>
        </w:tc>
        <w:tc>
          <w:tcPr>
            <w:tcW w:type="dxa" w:w="1360"/>
            <w:tcBorders>
              <w:top w:val="single" w:color="CCCCCA" w:sz="1"/>
              <w:left w:val="single" w:color="CCCCCA" w:sz="1"/>
              <w:bottom w:val="single" w:color="CCCCCA" w:sz="1"/>
              <w:right w:val="single" w:color="CCCCCA" w:sz="1"/>
            </w:tcBorders>
            <w:shd w:fill="F8F8F5"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−34</w:t>
            </w:r>
          </w:p>
        </w:tc>
        <w:tc>
          <w:tcPr>
            <w:tcW w:type="dxa" w:w="2340"/>
            <w:tcBorders>
              <w:top w:val="single" w:color="CCCCCA" w:sz="1"/>
              <w:left w:val="single" w:color="CCCCCA" w:sz="1"/>
              <w:bottom w:val="single" w:color="CCCCCA" w:sz="1"/>
              <w:right w:val="single" w:color="CCCCCA" w:sz="1"/>
            </w:tcBorders>
            <w:shd w:fill="F8F8F5"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60 (Beginner)</w:t>
            </w:r>
          </w:p>
        </w:tc>
        <w:tc>
          <w:tcPr>
            <w:tcW w:type="dxa" w:w="2980"/>
            <w:tcBorders>
              <w:top w:val="single" w:color="CCCCCA" w:sz="1"/>
              <w:left w:val="single" w:color="CCCCCA" w:sz="1"/>
              <w:bottom w:val="single" w:color="CCCCCA" w:sz="1"/>
              <w:right w:val="single" w:color="CCCCCA" w:sz="1"/>
            </w:tcBorders>
            <w:shd w:fill="F8F8F5"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81 (Interm.)</w:t>
            </w:r>
          </w:p>
        </w:tc>
      </w:tr>
      <w:tr>
        <w:tc>
          <w:tcPr>
            <w:tcW w:type="dxa" w:w="144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16</w:t>
            </w:r>
          </w:p>
        </w:tc>
        <w:tc>
          <w:tcPr>
            <w:tcW w:type="dxa" w:w="124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−75</w:t>
            </w:r>
          </w:p>
        </w:tc>
        <w:tc>
          <w:tcPr>
            <w:tcW w:type="dxa" w:w="136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−46</w:t>
            </w:r>
          </w:p>
        </w:tc>
        <w:tc>
          <w:tcPr>
            <w:tcW w:type="dxa" w:w="234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40 (Beginner)</w:t>
            </w:r>
          </w:p>
        </w:tc>
        <w:tc>
          <w:tcPr>
            <w:tcW w:type="dxa" w:w="298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69 (Beginner — floor approaching)</w:t>
            </w:r>
          </w:p>
        </w:tc>
      </w:tr>
    </w:tbl>
    <w:p>
      <w:pPr>
        <w:spacing w:before="200" w:after="80"/>
        <w:jc w:val="left"/>
      </w:pPr>
      <w:r>
        <w:rPr>
          <w:rFonts w:ascii="Arial" w:cs="Arial" w:eastAsia="Arial" w:hAnsi="Arial"/>
          <w:b/>
          <w:bCs/>
          <w:i w:val="false"/>
          <w:iCs w:val="false"/>
          <w:color w:val="1C1C1A"/>
          <w:sz w:val="24"/>
          <w:szCs w:val="24"/>
        </w:rPr>
        <w:t xml:space="preserve">Return K-factor boost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2D2D" w:sz="1"/>
              <w:left w:val="single" w:color="A32D2D" w:sz="16"/>
              <w:bottom w:val="none" w:color="FFFFFF" w:sz="0"/>
              <w:right w:val="none" w:color="FFFFFF" w:sz="0"/>
            </w:tcBorders>
            <w:shd w:fill="FDDADA" w:val="clear"/>
            <w:tcMar>
              <w:top w:type="dxa" w:w="60"/>
              <w:left w:type="dxa" w:w="160"/>
              <w:bottom w:type="dxa" w:w="40"/>
              <w:right w:type="dxa" w:w="120"/>
            </w:tcMar>
          </w:tcPr>
          <w:p>
            <w:pPr>
              <w:spacing w:before="80" w:after="120"/>
              <w:jc w:val="left"/>
            </w:pPr>
            <w:r>
              <w:rPr>
                <w:rFonts w:ascii="Arial" w:cs="Arial" w:eastAsia="Arial" w:hAnsi="Arial"/>
                <w:b/>
                <w:bCs/>
                <w:i w:val="false"/>
                <w:iCs w:val="false"/>
                <w:color w:val="A32D2D"/>
                <w:sz w:val="18"/>
                <w:szCs w:val="18"/>
              </w:rPr>
              <w:t xml:space="preserve">CURRENT — REMOVE THIS</w:t>
            </w:r>
          </w:p>
        </w:tc>
      </w:tr>
      <w:tr>
        <w:tc>
          <w:tcPr>
            <w:tcW w:type="dxa" w:w="9360"/>
            <w:tcBorders>
              <w:top w:val="none" w:color="FFFFFF" w:sz="0"/>
              <w:left w:val="single" w:color="A32D2D" w:sz="12"/>
              <w:bottom w:val="none" w:color="FFFFFF" w:sz="0"/>
              <w:right w:val="none" w:color="FFFFFF" w:sz="0"/>
            </w:tcBorders>
            <w:shd w:fill="FEF0EE" w:val="clear"/>
            <w:tcMar>
              <w:top w:type="dxa" w:w="80"/>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999994"/>
                <w:sz w:val="20"/>
                <w:szCs w:val="20"/>
              </w:rPr>
              <w:t xml:space="preserve"># CURRENT — no return boost. Player returns and uses standard K based on games_played.</w:t>
            </w:r>
          </w:p>
        </w:tc>
      </w:tr>
      <w:tr>
        <w:tc>
          <w:tcPr>
            <w:tcW w:type="dxa" w:w="9360"/>
            <w:tcBorders>
              <w:top w:val="none" w:color="FFFFFF" w:sz="0"/>
              <w:left w:val="single" w:color="A32D2D" w:sz="12"/>
              <w:bottom w:val="single" w:color="A32D2D" w:sz="4"/>
              <w:right w:val="none" w:color="FFFFFF" w:sz="0"/>
            </w:tcBorders>
            <w:shd w:fill="FEF0EE" w:val="clear"/>
            <w:tcMar>
              <w:top w:type="dxa" w:w="14"/>
              <w:left w:type="dxa" w:w="200"/>
              <w:bottom w:type="dxa" w:w="80"/>
              <w:right w:type="dxa" w:w="120"/>
            </w:tcMar>
          </w:tcPr>
          <w:p>
            <w:pPr>
              <w:spacing w:before="80" w:after="120"/>
              <w:jc w:val="left"/>
            </w:pPr>
            <w:r>
              <w:rPr>
                <w:rFonts w:ascii="Courier New" w:cs="Courier New" w:eastAsia="Courier New" w:hAnsi="Courier New"/>
                <w:b w:val="false"/>
                <w:bCs w:val="false"/>
                <w:i w:val="false"/>
                <w:iCs w:val="false"/>
                <w:color w:val="999994"/>
                <w:sz w:val="20"/>
                <w:szCs w:val="20"/>
              </w:rPr>
              <w:t xml:space="preserve"># A player with 50+ games returns at K=0.4, recovering ~2-4 pts/game. Very slow.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4D35" w:sz="1"/>
              <w:left w:val="single" w:color="0A4D35" w:sz="16"/>
              <w:bottom w:val="none" w:color="FFFFFF" w:sz="0"/>
              <w:right w:val="none" w:color="FFFFFF" w:sz="0"/>
            </w:tcBorders>
            <w:shd w:fill="C8EED9" w:val="clear"/>
            <w:tcMar>
              <w:top w:type="dxa" w:w="60"/>
              <w:left w:type="dxa" w:w="160"/>
              <w:bottom w:type="dxa" w:w="40"/>
              <w:right w:type="dxa" w:w="120"/>
            </w:tcMar>
          </w:tcPr>
          <w:p>
            <w:pPr>
              <w:spacing w:before="80" w:after="120"/>
              <w:jc w:val="left"/>
            </w:pPr>
            <w:r>
              <w:rPr>
                <w:rFonts w:ascii="Arial" w:cs="Arial" w:eastAsia="Arial" w:hAnsi="Arial"/>
                <w:b/>
                <w:bCs/>
                <w:i w:val="false"/>
                <w:iCs w:val="false"/>
                <w:color w:val="0A4D35"/>
                <w:sz w:val="18"/>
                <w:szCs w:val="18"/>
              </w:rPr>
              <w:t xml:space="preserve">REPLACE WITH THIS</w:t>
            </w:r>
          </w:p>
        </w:tc>
      </w:tr>
      <w:tr>
        <w:tc>
          <w:tcPr>
            <w:tcW w:type="dxa" w:w="9360"/>
            <w:tcBorders>
              <w:top w:val="none" w:color="FFFFFF" w:sz="0"/>
              <w:left w:val="single" w:color="0A4D35" w:sz="12"/>
              <w:bottom w:val="none" w:color="FFFFFF" w:sz="0"/>
              <w:right w:val="none" w:color="FFFFFF" w:sz="0"/>
            </w:tcBorders>
            <w:shd w:fill="EDF7F2" w:val="clear"/>
            <w:tcMar>
              <w:top w:type="dxa" w:w="80"/>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999994"/>
                <w:sz w:val="20"/>
                <w:szCs w:val="20"/>
              </w:rPr>
              <w:t xml:space="preserve"># PROPOSED — temporary K boost on return from inactivity:</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RETURN_BOOST_THRESHOLD_DAYS = 14   # inactive for this many days = qualifies</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RETURN_BOOST_K = 1.2               # boosted K-factor</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RETURN_BOOST_GAMES = 2             # applies for first 2 games back</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def get_k_factor(player):</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999994"/>
                <w:sz w:val="20"/>
                <w:szCs w:val="20"/>
              </w:rPr>
              <w:t xml:space="preserve">    # Check if player is in return-boost window</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days_inactive = (today - player.last_played_at).days</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if days_inactive &gt;= RETURN_BOOST_THRESHOLD_DAYS and player.return_games_remaining &gt; 0:</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return RETURN_BOOST_K</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999994"/>
                <w:sz w:val="20"/>
                <w:szCs w:val="20"/>
              </w:rPr>
              <w:t xml:space="preserve">    # Standard K-factor tiers</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if player.games_played &lt; 3:</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return 1.8   # calibration phase (Fix 2)</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elif player.games_played &lt; 10:</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return 1.0</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elif player.games_played &lt; 30:</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return 0.65</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else:</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return 0.4</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999994"/>
                <w:sz w:val="20"/>
                <w:szCs w:val="20"/>
              </w:rPr>
              <w:t xml:space="preserve"># Player model — new field:</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999994"/>
                <w:sz w:val="20"/>
                <w:szCs w:val="20"/>
              </w:rPr>
              <w:t xml:space="preserve">#   player.return_games_remaining = 0</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999994"/>
                <w:sz w:val="20"/>
                <w:szCs w:val="20"/>
              </w:rPr>
              <w:t xml:space="preserve"># When player plays after 14+ days inactive:</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def on_game_completed(player):</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days_inactive = (today - player.last_played_at).days</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if days_inactive &gt;= RETURN_BOOST_THRESHOLD_DAYS:</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player.return_games_remaining = RETURN_BOOST_GAMES</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if player.return_games_remaining &gt; 0:</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player.return_games_remaining -= 1</w:t>
            </w:r>
          </w:p>
        </w:tc>
      </w:tr>
      <w:tr>
        <w:tc>
          <w:tcPr>
            <w:tcW w:type="dxa" w:w="9360"/>
            <w:tcBorders>
              <w:top w:val="none" w:color="FFFFFF" w:sz="0"/>
              <w:left w:val="single" w:color="0A4D35" w:sz="12"/>
              <w:bottom w:val="none" w:color="FFFFFF" w:sz="0"/>
              <w:right w:val="none" w:color="FFFFFF" w:sz="0"/>
            </w:tcBorders>
            <w:shd w:fill="EDF7F2" w:val="clear"/>
            <w:tcMar>
              <w:top w:type="dxa" w:w="14"/>
              <w:left w:type="dxa" w:w="200"/>
              <w:bottom w:type="dxa" w:w="14"/>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w:t>
            </w:r>
          </w:p>
        </w:tc>
      </w:tr>
      <w:tr>
        <w:tc>
          <w:tcPr>
            <w:tcW w:type="dxa" w:w="9360"/>
            <w:tcBorders>
              <w:top w:val="none" w:color="FFFFFF" w:sz="0"/>
              <w:left w:val="single" w:color="0A4D35" w:sz="12"/>
              <w:bottom w:val="single" w:color="0A4D35" w:sz="4"/>
              <w:right w:val="none" w:color="FFFFFF" w:sz="0"/>
            </w:tcBorders>
            <w:shd w:fill="EDF7F2" w:val="clear"/>
            <w:tcMar>
              <w:top w:type="dxa" w:w="14"/>
              <w:left w:type="dxa" w:w="200"/>
              <w:bottom w:type="dxa" w:w="80"/>
              <w:right w:type="dxa" w:w="120"/>
            </w:tcMar>
          </w:tcPr>
          <w:p>
            <w:pPr>
              <w:spacing w:before="80" w:after="120"/>
              <w:jc w:val="left"/>
            </w:pPr>
            <w:r>
              <w:rPr>
                <w:rFonts w:ascii="Courier New" w:cs="Courier New" w:eastAsia="Courier New" w:hAnsi="Courier New"/>
                <w:b w:val="false"/>
                <w:bCs w:val="false"/>
                <w:i w:val="false"/>
                <w:iCs w:val="false"/>
                <w:color w:val="1C1C1A"/>
                <w:sz w:val="20"/>
                <w:szCs w:val="20"/>
              </w:rPr>
              <w:t xml:space="preserve">    player.last_played_at = today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single" w:color="0A4D35" w:sz="20"/>
              <w:bottom w:val="none" w:color="FFFFFF" w:sz="0"/>
              <w:right w:val="none" w:color="FFFFFF" w:sz="0"/>
            </w:tcBorders>
            <w:shd w:fill="EDF7F2" w:val="clear"/>
            <w:tcMar>
              <w:top w:type="dxa" w:w="80"/>
              <w:left w:type="dxa" w:w="120"/>
              <w:bottom w:type="dxa" w:w="80"/>
              <w:right w:type="dxa" w:w="80"/>
            </w:tcMar>
          </w:tcPr>
          <w:p>
            <w:pPr>
              <w:spacing w:before="80" w:after="120"/>
              <w:jc w:val="left"/>
            </w:pPr>
            <w:r>
              <w:rPr>
                <w:rFonts w:ascii="Arial" w:cs="Arial" w:eastAsia="Arial" w:hAnsi="Arial"/>
                <w:b/>
                <w:bCs/>
                <w:i w:val="false"/>
                <w:iCs w:val="false"/>
                <w:color w:val="0A4D35"/>
                <w:sz w:val="18"/>
                <w:szCs w:val="18"/>
              </w:rPr>
              <w:t xml:space="preserve">NOTE</w:t>
            </w:r>
          </w:p>
        </w:tc>
        <w:tc>
          <w:tcPr>
            <w:tcW w:type="dxa" w:w="8560"/>
            <w:tcBorders>
              <w:top w:val="none" w:color="FFFFFF" w:sz="0"/>
              <w:left w:val="none" w:color="FFFFFF" w:sz="0"/>
              <w:bottom w:val="none" w:color="FFFFFF" w:sz="0"/>
              <w:right w:val="none" w:color="FFFFFF" w:sz="0"/>
            </w:tcBorders>
            <w:shd w:fill="EDF7F2" w:val="clear"/>
            <w:tcMar>
              <w:top w:type="dxa" w:w="80"/>
              <w:left w:type="dxa" w:w="80"/>
              <w:bottom w:type="dxa" w:w="80"/>
              <w:right w:type="dxa" w:w="120"/>
            </w:tcMar>
          </w:tcPr>
          <w:p>
            <w:pPr>
              <w:spacing w:before="80" w:after="120"/>
              <w:jc w:val="left"/>
            </w:pPr>
            <w:r>
              <w:rPr>
                <w:rFonts w:ascii="Arial" w:cs="Arial" w:eastAsia="Arial" w:hAnsi="Arial"/>
                <w:b w:val="false"/>
                <w:bCs w:val="false"/>
                <w:i w:val="false"/>
                <w:iCs w:val="false"/>
                <w:color w:val="0A4D35"/>
                <w:sz w:val="21"/>
                <w:szCs w:val="21"/>
              </w:rPr>
              <w:t xml:space="preserve">The return boost (K=1.2) means an established player (normally K=0.4) gets 3× faster recovery in their first 2 games back. A player who decayed 15 points can recover roughly 8–12 points in those 2 games if they perform at their true level.</w:t>
            </w:r>
          </w:p>
        </w:tc>
      </w:tr>
    </w:tbl>
    <w:p>
      <w:pPr>
        <w:pBdr>
          <w:bottom w:val="single" w:color="DEDEDA" w:sz="2" w:space="0"/>
        </w:pBdr>
        <w:spacing w:before="280" w:after="280"/>
        <w:jc w:val="left"/>
      </w:pPr>
    </w:p>
    <w:p>
      <w:pPr>
        <w:pBdr>
          <w:bottom w:val="single" w:color="1D9E75" w:sz="8" w:space="4"/>
        </w:pBdr>
        <w:spacing w:before="400" w:after="160"/>
        <w:jc w:val="left"/>
      </w:pPr>
      <w:r>
        <w:rPr>
          <w:rFonts w:ascii="Arial" w:cs="Arial" w:eastAsia="Arial" w:hAnsi="Arial"/>
          <w:b/>
          <w:bCs/>
          <w:i w:val="false"/>
          <w:iCs w:val="false"/>
          <w:color w:val="1C1C1A"/>
          <w:sz w:val="36"/>
          <w:szCs w:val="36"/>
        </w:rPr>
        <w:t xml:space="preserve">Implementation checklist for Replit</w:t>
      </w:r>
    </w:p>
    <w:p>
      <w:pPr>
        <w:spacing w:before="60" w:after="100"/>
        <w:jc w:val="left"/>
      </w:pPr>
      <w:r>
        <w:rPr>
          <w:rFonts w:ascii="Arial" w:cs="Arial" w:eastAsia="Arial" w:hAnsi="Arial"/>
          <w:b w:val="false"/>
          <w:bCs w:val="false"/>
          <w:i w:val="false"/>
          <w:iCs w:val="false"/>
          <w:color w:val="3D3D3A"/>
          <w:sz w:val="22"/>
          <w:szCs w:val="22"/>
        </w:rPr>
        <w:t xml:space="preserve">Use this checklist to track progress. Implement in order — Fix 1 and Fix 2 have the most user-visible impact and should go live first.</w:t>
      </w:r>
    </w:p>
    <w:p>
      <w:pPr>
        <w:spacing w:before="80" w:after="0"/>
        <w:jc w:val="left"/>
      </w:pPr>
      <w:r>
        <w:rPr>
          <w:rFonts w:ascii="Arial" w:cs="Arial" w:eastAsia="Arial" w:hAnsi="Arial"/>
          <w:b w:val="false"/>
          <w:bCs w:val="false"/>
          <w:i w:val="false"/>
          <w:iCs w:val="false"/>
          <w:color w:val="3D3D3A"/>
          <w:sz w:val="22"/>
          <w:szCs w:val="22"/>
        </w:rPr>
        <w:t xml:space="preserve"/>
      </w:r>
    </w:p>
    <w:p>
      <w:pPr>
        <w:spacing w:before="320" w:after="120"/>
        <w:jc w:val="left"/>
      </w:pPr>
      <w:r>
        <w:rPr>
          <w:rFonts w:ascii="Arial" w:cs="Arial" w:eastAsia="Arial" w:hAnsi="Arial"/>
          <w:b/>
          <w:bCs/>
          <w:i w:val="false"/>
          <w:iCs w:val="false"/>
          <w:color w:val="0F6E56"/>
          <w:sz w:val="28"/>
          <w:szCs w:val="28"/>
        </w:rPr>
        <w:t xml:space="preserve">Fix 1 — Partner quality weighting</w:t>
      </w:r>
    </w:p>
    <w:p>
      <w:pPr>
        <w:pStyle w:val="ListParagraph"/>
        <w:numPr>
          <w:ilvl w:val="0"/>
          <w:numId w:val="2"/>
        </w:numPr>
        <w:spacing w:before="40" w:after="60"/>
        <w:jc w:val="left"/>
      </w:pPr>
      <w:r>
        <w:rPr>
          <w:rFonts w:ascii="Arial" w:cs="Arial" w:eastAsia="Arial" w:hAnsi="Arial"/>
          <w:b w:val="false"/>
          <w:bCs w:val="false"/>
          <w:i w:val="false"/>
          <w:iCs w:val="false"/>
          <w:color w:val="3D3D3A"/>
          <w:sz w:val="22"/>
          <w:szCs w:val="22"/>
        </w:rPr>
        <w:t xml:space="preserve">Add get_contribution_factor(player, partner) function that returns a float (0.20–0.80)</w:t>
      </w:r>
    </w:p>
    <w:p>
      <w:pPr>
        <w:pStyle w:val="ListParagraph"/>
        <w:numPr>
          <w:ilvl w:val="0"/>
          <w:numId w:val="2"/>
        </w:numPr>
        <w:spacing w:before="40" w:after="60"/>
        <w:jc w:val="left"/>
      </w:pPr>
      <w:r>
        <w:rPr>
          <w:rFonts w:ascii="Arial" w:cs="Arial" w:eastAsia="Arial" w:hAnsi="Arial"/>
          <w:b w:val="false"/>
          <w:bCs w:val="false"/>
          <w:i w:val="false"/>
          <w:iCs w:val="false"/>
          <w:color w:val="3D3D3A"/>
          <w:sz w:val="22"/>
          <w:szCs w:val="22"/>
        </w:rPr>
        <w:t xml:space="preserve">Modify processGameResult() to call get_contribution_factor() and multiply delta before K_factor</w:t>
      </w:r>
    </w:p>
    <w:p>
      <w:pPr>
        <w:pStyle w:val="ListParagraph"/>
        <w:numPr>
          <w:ilvl w:val="0"/>
          <w:numId w:val="2"/>
        </w:numPr>
        <w:spacing w:before="40" w:after="60"/>
        <w:jc w:val="left"/>
      </w:pPr>
      <w:r>
        <w:rPr>
          <w:rFonts w:ascii="Arial" w:cs="Arial" w:eastAsia="Arial" w:hAnsi="Arial"/>
          <w:b w:val="false"/>
          <w:bCs w:val="false"/>
          <w:i w:val="false"/>
          <w:iCs w:val="false"/>
          <w:color w:val="3D3D3A"/>
          <w:sz w:val="22"/>
          <w:szCs w:val="22"/>
        </w:rPr>
        <w:t xml:space="preserve">Add SKID lookup (score / 10.0) for both players at time of result processing</w:t>
      </w:r>
    </w:p>
    <w:p>
      <w:pPr>
        <w:pStyle w:val="ListParagraph"/>
        <w:numPr>
          <w:ilvl w:val="0"/>
          <w:numId w:val="2"/>
        </w:numPr>
        <w:spacing w:before="40" w:after="60"/>
        <w:jc w:val="left"/>
      </w:pPr>
      <w:r>
        <w:rPr>
          <w:rFonts w:ascii="Arial" w:cs="Arial" w:eastAsia="Arial" w:hAnsi="Arial"/>
          <w:b w:val="false"/>
          <w:bCs w:val="false"/>
          <w:i w:val="false"/>
          <w:iCs w:val="false"/>
          <w:color w:val="3D3D3A"/>
          <w:sz w:val="22"/>
          <w:szCs w:val="22"/>
        </w:rPr>
        <w:t xml:space="preserve">Add floor: treat any SKID below 1.0 as 1.0 to prevent divide-by-zero</w:t>
      </w:r>
    </w:p>
    <w:p>
      <w:pPr>
        <w:pStyle w:val="ListParagraph"/>
        <w:numPr>
          <w:ilvl w:val="0"/>
          <w:numId w:val="2"/>
        </w:numPr>
        <w:spacing w:before="40" w:after="60"/>
        <w:jc w:val="left"/>
      </w:pPr>
      <w:r>
        <w:rPr>
          <w:rFonts w:ascii="Arial" w:cs="Arial" w:eastAsia="Arial" w:hAnsi="Arial"/>
          <w:b w:val="false"/>
          <w:bCs w:val="false"/>
          <w:i w:val="false"/>
          <w:iCs w:val="false"/>
          <w:color w:val="3D3D3A"/>
          <w:sz w:val="22"/>
          <w:szCs w:val="22"/>
        </w:rPr>
        <w:t xml:space="preserve">Add fallback: if partner data unavailable, contribution_factor = 0.5 (existing behaviour)</w:t>
      </w:r>
    </w:p>
    <w:p>
      <w:pPr>
        <w:pStyle w:val="ListParagraph"/>
        <w:numPr>
          <w:ilvl w:val="0"/>
          <w:numId w:val="2"/>
        </w:numPr>
        <w:spacing w:before="40" w:after="60"/>
        <w:jc w:val="left"/>
      </w:pPr>
      <w:r>
        <w:rPr>
          <w:rFonts w:ascii="Arial" w:cs="Arial" w:eastAsia="Arial" w:hAnsi="Arial"/>
          <w:b w:val="false"/>
          <w:bCs w:val="false"/>
          <w:i w:val="false"/>
          <w:iCs w:val="false"/>
          <w:color w:val="3D3D3A"/>
          <w:sz w:val="22"/>
          <w:szCs w:val="22"/>
        </w:rPr>
        <w:t xml:space="preserve">Test: equal-SKID partners should produce identical delta to current system</w:t>
      </w:r>
    </w:p>
    <w:p>
      <w:pPr>
        <w:spacing w:before="320" w:after="120"/>
        <w:jc w:val="left"/>
      </w:pPr>
      <w:r>
        <w:rPr>
          <w:rFonts w:ascii="Arial" w:cs="Arial" w:eastAsia="Arial" w:hAnsi="Arial"/>
          <w:b/>
          <w:bCs/>
          <w:i w:val="false"/>
          <w:iCs w:val="false"/>
          <w:color w:val="0F6E56"/>
          <w:sz w:val="28"/>
          <w:szCs w:val="28"/>
        </w:rPr>
        <w:t xml:space="preserve">Fix 2 — New player calibration</w:t>
      </w:r>
    </w:p>
    <w:p>
      <w:pPr>
        <w:pStyle w:val="ListParagraph"/>
        <w:numPr>
          <w:ilvl w:val="0"/>
          <w:numId w:val="2"/>
        </w:numPr>
        <w:spacing w:before="40" w:after="60"/>
        <w:jc w:val="left"/>
      </w:pPr>
      <w:r>
        <w:rPr>
          <w:rFonts w:ascii="Arial" w:cs="Arial" w:eastAsia="Arial" w:hAnsi="Arial"/>
          <w:b w:val="false"/>
          <w:bCs w:val="false"/>
          <w:i w:val="false"/>
          <w:iCs w:val="false"/>
          <w:color w:val="3D3D3A"/>
          <w:sz w:val="22"/>
          <w:szCs w:val="22"/>
        </w:rPr>
        <w:t xml:space="preserve">Change default_score from 90 to 50 in player creation</w:t>
      </w:r>
    </w:p>
    <w:p>
      <w:pPr>
        <w:pStyle w:val="ListParagraph"/>
        <w:numPr>
          <w:ilvl w:val="0"/>
          <w:numId w:val="2"/>
        </w:numPr>
        <w:spacing w:before="40" w:after="60"/>
        <w:jc w:val="left"/>
      </w:pPr>
      <w:r>
        <w:rPr>
          <w:rFonts w:ascii="Arial" w:cs="Arial" w:eastAsia="Arial" w:hAnsi="Arial"/>
          <w:b w:val="false"/>
          <w:bCs w:val="false"/>
          <w:i w:val="false"/>
          <w:iCs w:val="false"/>
          <w:color w:val="3D3D3A"/>
          <w:sz w:val="22"/>
          <w:szCs w:val="22"/>
        </w:rPr>
        <w:t xml:space="preserve">Add CALIBRATION_GAMES = 3 and CALIBRATION_CAP = 120 constants</w:t>
      </w:r>
    </w:p>
    <w:p>
      <w:pPr>
        <w:pStyle w:val="ListParagraph"/>
        <w:numPr>
          <w:ilvl w:val="0"/>
          <w:numId w:val="2"/>
        </w:numPr>
        <w:spacing w:before="40" w:after="60"/>
        <w:jc w:val="left"/>
      </w:pPr>
      <w:r>
        <w:rPr>
          <w:rFonts w:ascii="Arial" w:cs="Arial" w:eastAsia="Arial" w:hAnsi="Arial"/>
          <w:b w:val="false"/>
          <w:bCs w:val="false"/>
          <w:i w:val="false"/>
          <w:iCs w:val="false"/>
          <w:color w:val="3D3D3A"/>
          <w:sz w:val="22"/>
          <w:szCs w:val="22"/>
        </w:rPr>
        <w:t xml:space="preserve">Update get_k_factor() to return 1.8 when games_played &lt; 3</w:t>
      </w:r>
    </w:p>
    <w:p>
      <w:pPr>
        <w:pStyle w:val="ListParagraph"/>
        <w:numPr>
          <w:ilvl w:val="0"/>
          <w:numId w:val="2"/>
        </w:numPr>
        <w:spacing w:before="40" w:after="60"/>
        <w:jc w:val="left"/>
      </w:pPr>
      <w:r>
        <w:rPr>
          <w:rFonts w:ascii="Arial" w:cs="Arial" w:eastAsia="Arial" w:hAnsi="Arial"/>
          <w:b w:val="false"/>
          <w:bCs w:val="false"/>
          <w:i w:val="false"/>
          <w:iCs w:val="false"/>
          <w:color w:val="3D3D3A"/>
          <w:sz w:val="22"/>
          <w:szCs w:val="22"/>
        </w:rPr>
        <w:t xml:space="preserve">Apply calibration cap: after computing new_score during calibration, cap at min(new_score, 120)</w:t>
      </w:r>
    </w:p>
    <w:p>
      <w:pPr>
        <w:pStyle w:val="ListParagraph"/>
        <w:numPr>
          <w:ilvl w:val="0"/>
          <w:numId w:val="2"/>
        </w:numPr>
        <w:spacing w:before="40" w:after="60"/>
        <w:jc w:val="left"/>
      </w:pPr>
      <w:r>
        <w:rPr>
          <w:rFonts w:ascii="Arial" w:cs="Arial" w:eastAsia="Arial" w:hAnsi="Arial"/>
          <w:b w:val="false"/>
          <w:bCs w:val="false"/>
          <w:i w:val="false"/>
          <w:iCs w:val="false"/>
          <w:color w:val="3D3D3A"/>
          <w:sz w:val="22"/>
          <w:szCs w:val="22"/>
        </w:rPr>
        <w:t xml:space="preserve">Update operator import UI: display 'Score (default: 50)' for new players</w:t>
      </w:r>
    </w:p>
    <w:p>
      <w:pPr>
        <w:pStyle w:val="ListParagraph"/>
        <w:numPr>
          <w:ilvl w:val="0"/>
          <w:numId w:val="2"/>
        </w:numPr>
        <w:spacing w:before="40" w:after="60"/>
        <w:jc w:val="left"/>
      </w:pPr>
      <w:r>
        <w:rPr>
          <w:rFonts w:ascii="Arial" w:cs="Arial" w:eastAsia="Arial" w:hAnsi="Arial"/>
          <w:b w:val="false"/>
          <w:bCs w:val="false"/>
          <w:i w:val="false"/>
          <w:iCs w:val="false"/>
          <w:color w:val="3D3D3A"/>
          <w:sz w:val="22"/>
          <w:szCs w:val="22"/>
        </w:rPr>
        <w:t xml:space="preserve">Test: player with 0 games should receive K=1.8; player with 3 games should receive K=1.0</w:t>
      </w:r>
    </w:p>
    <w:p>
      <w:pPr>
        <w:spacing w:before="320" w:after="120"/>
        <w:jc w:val="left"/>
      </w:pPr>
      <w:r>
        <w:rPr>
          <w:rFonts w:ascii="Arial" w:cs="Arial" w:eastAsia="Arial" w:hAnsi="Arial"/>
          <w:b/>
          <w:bCs/>
          <w:i w:val="false"/>
          <w:iCs w:val="false"/>
          <w:color w:val="0F6E56"/>
          <w:sz w:val="28"/>
          <w:szCs w:val="28"/>
        </w:rPr>
        <w:t xml:space="preserve">Fix 3 — Partner rotation penalty</w:t>
      </w:r>
    </w:p>
    <w:p>
      <w:pPr>
        <w:pStyle w:val="ListParagraph"/>
        <w:numPr>
          <w:ilvl w:val="0"/>
          <w:numId w:val="2"/>
        </w:numPr>
        <w:spacing w:before="40" w:after="60"/>
        <w:jc w:val="left"/>
      </w:pPr>
      <w:r>
        <w:rPr>
          <w:rFonts w:ascii="Arial" w:cs="Arial" w:eastAsia="Arial" w:hAnsi="Arial"/>
          <w:b w:val="false"/>
          <w:bCs w:val="false"/>
          <w:i w:val="false"/>
          <w:iCs w:val="false"/>
          <w:color w:val="3D3D3A"/>
          <w:sz w:val="22"/>
          <w:szCs w:val="22"/>
        </w:rPr>
        <w:t xml:space="preserve">Add session.partner_history = {} to session model (reset on session create)</w:t>
      </w:r>
    </w:p>
    <w:p>
      <w:pPr>
        <w:pStyle w:val="ListParagraph"/>
        <w:numPr>
          <w:ilvl w:val="0"/>
          <w:numId w:val="2"/>
        </w:numPr>
        <w:spacing w:before="40" w:after="60"/>
        <w:jc w:val="left"/>
      </w:pPr>
      <w:r>
        <w:rPr>
          <w:rFonts w:ascii="Arial" w:cs="Arial" w:eastAsia="Arial" w:hAnsi="Arial"/>
          <w:b w:val="false"/>
          <w:bCs w:val="false"/>
          <w:i w:val="false"/>
          <w:iCs w:val="false"/>
          <w:color w:val="3D3D3A"/>
          <w:sz w:val="22"/>
          <w:szCs w:val="22"/>
        </w:rPr>
        <w:t xml:space="preserve">Add record_partners(session, teamA_p1, teamA_p2, teamB_p1, teamB_p2) called after every game completes</w:t>
      </w:r>
    </w:p>
    <w:p>
      <w:pPr>
        <w:pStyle w:val="ListParagraph"/>
        <w:numPr>
          <w:ilvl w:val="0"/>
          <w:numId w:val="2"/>
        </w:numPr>
        <w:spacing w:before="40" w:after="60"/>
        <w:jc w:val="left"/>
      </w:pPr>
      <w:r>
        <w:rPr>
          <w:rFonts w:ascii="Arial" w:cs="Arial" w:eastAsia="Arial" w:hAnsi="Arial"/>
          <w:b w:val="false"/>
          <w:bCs w:val="false"/>
          <w:i w:val="false"/>
          <w:iCs w:val="false"/>
          <w:color w:val="3D3D3A"/>
          <w:sz w:val="22"/>
          <w:szCs w:val="22"/>
        </w:rPr>
        <w:t xml:space="preserve">Add calculate_split_penalty(split, session) function</w:t>
      </w:r>
    </w:p>
    <w:p>
      <w:pPr>
        <w:pStyle w:val="ListParagraph"/>
        <w:numPr>
          <w:ilvl w:val="0"/>
          <w:numId w:val="2"/>
        </w:numPr>
        <w:spacing w:before="40" w:after="60"/>
        <w:jc w:val="left"/>
      </w:pPr>
      <w:r>
        <w:rPr>
          <w:rFonts w:ascii="Arial" w:cs="Arial" w:eastAsia="Arial" w:hAnsi="Arial"/>
          <w:b w:val="false"/>
          <w:bCs w:val="false"/>
          <w:i w:val="false"/>
          <w:iCs w:val="false"/>
          <w:color w:val="3D3D3A"/>
          <w:sz w:val="22"/>
          <w:szCs w:val="22"/>
        </w:rPr>
        <w:t xml:space="preserve">Update rank_splits() to include split_penalty in sort key (after skill_gap, before variance)</w:t>
      </w:r>
    </w:p>
    <w:p>
      <w:pPr>
        <w:pStyle w:val="ListParagraph"/>
        <w:numPr>
          <w:ilvl w:val="0"/>
          <w:numId w:val="2"/>
        </w:numPr>
        <w:spacing w:before="40" w:after="60"/>
        <w:jc w:val="left"/>
      </w:pPr>
      <w:r>
        <w:rPr>
          <w:rFonts w:ascii="Arial" w:cs="Arial" w:eastAsia="Arial" w:hAnsi="Arial"/>
          <w:b w:val="false"/>
          <w:bCs w:val="false"/>
          <w:i w:val="false"/>
          <w:iCs w:val="false"/>
          <w:color w:val="3D3D3A"/>
          <w:sz w:val="22"/>
          <w:szCs w:val="22"/>
        </w:rPr>
        <w:t xml:space="preserve">Rebuild partner_history from game history on server restart (same pattern as rest state)</w:t>
      </w:r>
    </w:p>
    <w:p>
      <w:pPr>
        <w:pStyle w:val="ListParagraph"/>
        <w:numPr>
          <w:ilvl w:val="0"/>
          <w:numId w:val="2"/>
        </w:numPr>
        <w:spacing w:before="40" w:after="60"/>
        <w:jc w:val="left"/>
      </w:pPr>
      <w:r>
        <w:rPr>
          <w:rFonts w:ascii="Arial" w:cs="Arial" w:eastAsia="Arial" w:hAnsi="Arial"/>
          <w:b w:val="false"/>
          <w:bCs w:val="false"/>
          <w:i w:val="false"/>
          <w:iCs w:val="false"/>
          <w:color w:val="3D3D3A"/>
          <w:sz w:val="22"/>
          <w:szCs w:val="22"/>
        </w:rPr>
        <w:t xml:space="preserve">Test: two players who partnered 3× in a session should rank lower than a fresh pairing of equal balance</w:t>
      </w:r>
    </w:p>
    <w:p>
      <w:pPr>
        <w:spacing w:before="320" w:after="120"/>
        <w:jc w:val="left"/>
      </w:pPr>
      <w:r>
        <w:rPr>
          <w:rFonts w:ascii="Arial" w:cs="Arial" w:eastAsia="Arial" w:hAnsi="Arial"/>
          <w:b/>
          <w:bCs/>
          <w:i w:val="false"/>
          <w:iCs w:val="false"/>
          <w:color w:val="0F6E56"/>
          <w:sz w:val="28"/>
          <w:szCs w:val="28"/>
        </w:rPr>
        <w:t xml:space="preserve">Fix 4 — Graduated rest reset</w:t>
      </w:r>
    </w:p>
    <w:p>
      <w:pPr>
        <w:pStyle w:val="ListParagraph"/>
        <w:numPr>
          <w:ilvl w:val="0"/>
          <w:numId w:val="2"/>
        </w:numPr>
        <w:spacing w:before="40" w:after="60"/>
        <w:jc w:val="left"/>
      </w:pPr>
      <w:r>
        <w:rPr>
          <w:rFonts w:ascii="Arial" w:cs="Arial" w:eastAsia="Arial" w:hAnsi="Arial"/>
          <w:b w:val="false"/>
          <w:bCs w:val="false"/>
          <w:i w:val="false"/>
          <w:iCs w:val="false"/>
          <w:color w:val="3D3D3A"/>
          <w:sz w:val="22"/>
          <w:szCs w:val="22"/>
        </w:rPr>
        <w:t xml:space="preserve">Update the rest reset logic in the queue engine: replace 'consecutive_games = 0' with graduated formula</w:t>
      </w:r>
    </w:p>
    <w:p>
      <w:pPr>
        <w:pStyle w:val="ListParagraph"/>
        <w:numPr>
          <w:ilvl w:val="0"/>
          <w:numId w:val="2"/>
        </w:numPr>
        <w:spacing w:before="40" w:after="60"/>
        <w:jc w:val="left"/>
      </w:pPr>
      <w:r>
        <w:rPr>
          <w:rFonts w:ascii="Arial" w:cs="Arial" w:eastAsia="Arial" w:hAnsi="Arial"/>
          <w:b w:val="false"/>
          <w:bCs w:val="false"/>
          <w:i w:val="false"/>
          <w:iCs w:val="false"/>
          <w:color w:val="3D3D3A"/>
          <w:sz w:val="22"/>
          <w:szCs w:val="22"/>
        </w:rPr>
        <w:t xml:space="preserve">After 1 game out: consecutive_games = consecutive_games // 2</w:t>
      </w:r>
    </w:p>
    <w:p>
      <w:pPr>
        <w:pStyle w:val="ListParagraph"/>
        <w:numPr>
          <w:ilvl w:val="0"/>
          <w:numId w:val="2"/>
        </w:numPr>
        <w:spacing w:before="40" w:after="60"/>
        <w:jc w:val="left"/>
      </w:pPr>
      <w:r>
        <w:rPr>
          <w:rFonts w:ascii="Arial" w:cs="Arial" w:eastAsia="Arial" w:hAnsi="Arial"/>
          <w:b w:val="false"/>
          <w:bCs w:val="false"/>
          <w:i w:val="false"/>
          <w:iCs w:val="false"/>
          <w:color w:val="3D3D3A"/>
          <w:sz w:val="22"/>
          <w:szCs w:val="22"/>
        </w:rPr>
        <w:t xml:space="preserve">After 2+ games out: consecutive_games = 0 (full reset, unchanged)</w:t>
      </w:r>
    </w:p>
    <w:p>
      <w:pPr>
        <w:pStyle w:val="ListParagraph"/>
        <w:numPr>
          <w:ilvl w:val="0"/>
          <w:numId w:val="2"/>
        </w:numPr>
        <w:spacing w:before="40" w:after="60"/>
        <w:jc w:val="left"/>
      </w:pPr>
      <w:r>
        <w:rPr>
          <w:rFonts w:ascii="Arial" w:cs="Arial" w:eastAsia="Arial" w:hAnsi="Arial"/>
          <w:b w:val="false"/>
          <w:bCs w:val="false"/>
          <w:i w:val="false"/>
          <w:iCs w:val="false"/>
          <w:color w:val="3D3D3A"/>
          <w:sz w:val="22"/>
          <w:szCs w:val="22"/>
        </w:rPr>
        <w:t xml:space="preserve">Recalculate needsRest after every reset: needsRest = (consecutive_games &gt;= 2)</w:t>
      </w:r>
    </w:p>
    <w:p>
      <w:pPr>
        <w:pStyle w:val="ListParagraph"/>
        <w:numPr>
          <w:ilvl w:val="0"/>
          <w:numId w:val="2"/>
        </w:numPr>
        <w:spacing w:before="40" w:after="60"/>
        <w:jc w:val="left"/>
      </w:pPr>
      <w:r>
        <w:rPr>
          <w:rFonts w:ascii="Arial" w:cs="Arial" w:eastAsia="Arial" w:hAnsi="Arial"/>
          <w:b w:val="false"/>
          <w:bCs w:val="false"/>
          <w:i w:val="false"/>
          <w:iCs w:val="false"/>
          <w:color w:val="3D3D3A"/>
          <w:sz w:val="22"/>
          <w:szCs w:val="22"/>
        </w:rPr>
        <w:t xml:space="preserve">(Optional) Add player.pause_next_game = False field and toggle in player UI</w:t>
      </w:r>
    </w:p>
    <w:p>
      <w:pPr>
        <w:pStyle w:val="ListParagraph"/>
        <w:numPr>
          <w:ilvl w:val="0"/>
          <w:numId w:val="2"/>
        </w:numPr>
        <w:spacing w:before="40" w:after="60"/>
        <w:jc w:val="left"/>
      </w:pPr>
      <w:r>
        <w:rPr>
          <w:rFonts w:ascii="Arial" w:cs="Arial" w:eastAsia="Arial" w:hAnsi="Arial"/>
          <w:b w:val="false"/>
          <w:bCs w:val="false"/>
          <w:i w:val="false"/>
          <w:iCs w:val="false"/>
          <w:color w:val="3D3D3A"/>
          <w:sz w:val="22"/>
          <w:szCs w:val="22"/>
        </w:rPr>
        <w:t xml:space="preserve">Test: player with consecutive_games=4 who sits out 1 game should re-enter with consecutive_games=2, not 0</w:t>
      </w:r>
    </w:p>
    <w:p>
      <w:pPr>
        <w:spacing w:before="320" w:after="120"/>
        <w:jc w:val="left"/>
      </w:pPr>
      <w:r>
        <w:rPr>
          <w:rFonts w:ascii="Arial" w:cs="Arial" w:eastAsia="Arial" w:hAnsi="Arial"/>
          <w:b/>
          <w:bCs/>
          <w:i w:val="false"/>
          <w:iCs w:val="false"/>
          <w:color w:val="0F6E56"/>
          <w:sz w:val="28"/>
          <w:szCs w:val="28"/>
        </w:rPr>
        <w:t xml:space="preserve">Fix 5 — Dynamic candidate window</w:t>
      </w:r>
    </w:p>
    <w:p>
      <w:pPr>
        <w:pStyle w:val="ListParagraph"/>
        <w:numPr>
          <w:ilvl w:val="0"/>
          <w:numId w:val="2"/>
        </w:numPr>
        <w:spacing w:before="40" w:after="60"/>
        <w:jc w:val="left"/>
      </w:pPr>
      <w:r>
        <w:rPr>
          <w:rFonts w:ascii="Arial" w:cs="Arial" w:eastAsia="Arial" w:hAnsi="Arial"/>
          <w:b w:val="false"/>
          <w:bCs w:val="false"/>
          <w:i w:val="false"/>
          <w:iCs w:val="false"/>
          <w:color w:val="3D3D3A"/>
          <w:sz w:val="22"/>
          <w:szCs w:val="22"/>
        </w:rPr>
        <w:t xml:space="preserve">Add get_window_sizes(n) function returning (auto_window, suggest_window)</w:t>
      </w:r>
    </w:p>
    <w:p>
      <w:pPr>
        <w:pStyle w:val="ListParagraph"/>
        <w:numPr>
          <w:ilvl w:val="0"/>
          <w:numId w:val="2"/>
        </w:numPr>
        <w:spacing w:before="40" w:after="60"/>
        <w:jc w:val="left"/>
      </w:pPr>
      <w:r>
        <w:rPr>
          <w:rFonts w:ascii="Arial" w:cs="Arial" w:eastAsia="Arial" w:hAnsi="Arial"/>
          <w:b w:val="false"/>
          <w:bCs w:val="false"/>
          <w:i w:val="false"/>
          <w:iCs w:val="false"/>
          <w:color w:val="3D3D3A"/>
          <w:sz w:val="22"/>
          <w:szCs w:val="22"/>
        </w:rPr>
        <w:t xml:space="preserve">Replace hardcoded AUTO_WINDOW=8 with dynamic call at time of court assignment</w:t>
      </w:r>
    </w:p>
    <w:p>
      <w:pPr>
        <w:pStyle w:val="ListParagraph"/>
        <w:numPr>
          <w:ilvl w:val="0"/>
          <w:numId w:val="2"/>
        </w:numPr>
        <w:spacing w:before="40" w:after="60"/>
        <w:jc w:val="left"/>
      </w:pPr>
      <w:r>
        <w:rPr>
          <w:rFonts w:ascii="Arial" w:cs="Arial" w:eastAsia="Arial" w:hAnsi="Arial"/>
          <w:b w:val="false"/>
          <w:bCs w:val="false"/>
          <w:i w:val="false"/>
          <w:iCs w:val="false"/>
          <w:color w:val="3D3D3A"/>
          <w:sz w:val="22"/>
          <w:szCs w:val="22"/>
        </w:rPr>
        <w:t xml:space="preserve">Replace hardcoded SUGGEST_WINDOW=12 with dynamic call for suggestions panel</w:t>
      </w:r>
    </w:p>
    <w:p>
      <w:pPr>
        <w:pStyle w:val="ListParagraph"/>
        <w:numPr>
          <w:ilvl w:val="0"/>
          <w:numId w:val="2"/>
        </w:numPr>
        <w:spacing w:before="40" w:after="60"/>
        <w:jc w:val="left"/>
      </w:pPr>
      <w:r>
        <w:rPr>
          <w:rFonts w:ascii="Arial" w:cs="Arial" w:eastAsia="Arial" w:hAnsi="Arial"/>
          <w:b w:val="false"/>
          <w:bCs w:val="false"/>
          <w:i w:val="false"/>
          <w:iCs w:val="false"/>
          <w:color w:val="3D3D3A"/>
          <w:sz w:val="22"/>
          <w:szCs w:val="22"/>
        </w:rPr>
        <w:t xml:space="preserve">n = len(session.queue) at the moment of assignment (recalculated each time)</w:t>
      </w:r>
    </w:p>
    <w:p>
      <w:pPr>
        <w:pStyle w:val="ListParagraph"/>
        <w:numPr>
          <w:ilvl w:val="0"/>
          <w:numId w:val="2"/>
        </w:numPr>
        <w:spacing w:before="40" w:after="60"/>
        <w:jc w:val="left"/>
      </w:pPr>
      <w:r>
        <w:rPr>
          <w:rFonts w:ascii="Arial" w:cs="Arial" w:eastAsia="Arial" w:hAnsi="Arial"/>
          <w:b w:val="false"/>
          <w:bCs w:val="false"/>
          <w:i w:val="false"/>
          <w:iCs w:val="false"/>
          <w:color w:val="3D3D3A"/>
          <w:sz w:val="22"/>
          <w:szCs w:val="22"/>
        </w:rPr>
        <w:t xml:space="preserve">Test: session with 8 players → window=6; session with 40 players → window=14</w:t>
      </w:r>
    </w:p>
    <w:p>
      <w:pPr>
        <w:spacing w:before="320" w:after="120"/>
        <w:jc w:val="left"/>
      </w:pPr>
      <w:r>
        <w:rPr>
          <w:rFonts w:ascii="Arial" w:cs="Arial" w:eastAsia="Arial" w:hAnsi="Arial"/>
          <w:b/>
          <w:bCs/>
          <w:i w:val="false"/>
          <w:iCs w:val="false"/>
          <w:color w:val="0F6E56"/>
          <w:sz w:val="28"/>
          <w:szCs w:val="28"/>
        </w:rPr>
        <w:t xml:space="preserve">Fix 6 — Decay + return boost</w:t>
      </w:r>
    </w:p>
    <w:p>
      <w:pPr>
        <w:pStyle w:val="ListParagraph"/>
        <w:numPr>
          <w:ilvl w:val="0"/>
          <w:numId w:val="2"/>
        </w:numPr>
        <w:spacing w:before="40" w:after="60"/>
        <w:jc w:val="left"/>
      </w:pPr>
      <w:r>
        <w:rPr>
          <w:rFonts w:ascii="Arial" w:cs="Arial" w:eastAsia="Arial" w:hAnsi="Arial"/>
          <w:b w:val="false"/>
          <w:bCs w:val="false"/>
          <w:i w:val="false"/>
          <w:iCs w:val="false"/>
          <w:color w:val="3D3D3A"/>
          <w:sz w:val="22"/>
          <w:szCs w:val="22"/>
        </w:rPr>
        <w:t xml:space="preserve">Replace linear decay function with the new tiered calculate_decay(days) function</w:t>
      </w:r>
    </w:p>
    <w:p>
      <w:pPr>
        <w:pStyle w:val="ListParagraph"/>
        <w:numPr>
          <w:ilvl w:val="0"/>
          <w:numId w:val="2"/>
        </w:numPr>
        <w:spacing w:before="40" w:after="60"/>
        <w:jc w:val="left"/>
      </w:pPr>
      <w:r>
        <w:rPr>
          <w:rFonts w:ascii="Arial" w:cs="Arial" w:eastAsia="Arial" w:hAnsi="Arial"/>
          <w:b w:val="false"/>
          <w:bCs w:val="false"/>
          <w:i w:val="false"/>
          <w:iCs w:val="false"/>
          <w:color w:val="3D3D3A"/>
          <w:sz w:val="22"/>
          <w:szCs w:val="22"/>
        </w:rPr>
        <w:t xml:space="preserve">Add player.return_games_remaining = 0 field to player model</w:t>
      </w:r>
    </w:p>
    <w:p>
      <w:pPr>
        <w:pStyle w:val="ListParagraph"/>
        <w:numPr>
          <w:ilvl w:val="0"/>
          <w:numId w:val="2"/>
        </w:numPr>
        <w:spacing w:before="40" w:after="60"/>
        <w:jc w:val="left"/>
      </w:pPr>
      <w:r>
        <w:rPr>
          <w:rFonts w:ascii="Arial" w:cs="Arial" w:eastAsia="Arial" w:hAnsi="Arial"/>
          <w:b w:val="false"/>
          <w:bCs w:val="false"/>
          <w:i w:val="false"/>
          <w:iCs w:val="false"/>
          <w:color w:val="3D3D3A"/>
          <w:sz w:val="22"/>
          <w:szCs w:val="22"/>
        </w:rPr>
        <w:t xml:space="preserve">Update on_game_completed() to set return_games_remaining=2 if player was inactive 14+ days</w:t>
      </w:r>
    </w:p>
    <w:p>
      <w:pPr>
        <w:pStyle w:val="ListParagraph"/>
        <w:numPr>
          <w:ilvl w:val="0"/>
          <w:numId w:val="2"/>
        </w:numPr>
        <w:spacing w:before="40" w:after="60"/>
        <w:jc w:val="left"/>
      </w:pPr>
      <w:r>
        <w:rPr>
          <w:rFonts w:ascii="Arial" w:cs="Arial" w:eastAsia="Arial" w:hAnsi="Arial"/>
          <w:b w:val="false"/>
          <w:bCs w:val="false"/>
          <w:i w:val="false"/>
          <w:iCs w:val="false"/>
          <w:color w:val="3D3D3A"/>
          <w:sz w:val="22"/>
          <w:szCs w:val="22"/>
        </w:rPr>
        <w:t xml:space="preserve">Update get_k_factor() to return 1.2 when return_games_remaining &gt; 0</w:t>
      </w:r>
    </w:p>
    <w:p>
      <w:pPr>
        <w:pStyle w:val="ListParagraph"/>
        <w:numPr>
          <w:ilvl w:val="0"/>
          <w:numId w:val="2"/>
        </w:numPr>
        <w:spacing w:before="40" w:after="60"/>
        <w:jc w:val="left"/>
      </w:pPr>
      <w:r>
        <w:rPr>
          <w:rFonts w:ascii="Arial" w:cs="Arial" w:eastAsia="Arial" w:hAnsi="Arial"/>
          <w:b w:val="false"/>
          <w:bCs w:val="false"/>
          <w:i w:val="false"/>
          <w:iCs w:val="false"/>
          <w:color w:val="3D3D3A"/>
          <w:sz w:val="22"/>
          <w:szCs w:val="22"/>
        </w:rPr>
        <w:t xml:space="preserve">Decrement return_games_remaining after each game (not before)</w:t>
      </w:r>
    </w:p>
    <w:p>
      <w:pPr>
        <w:pStyle w:val="ListParagraph"/>
        <w:numPr>
          <w:ilvl w:val="0"/>
          <w:numId w:val="2"/>
        </w:numPr>
        <w:spacing w:before="40" w:after="60"/>
        <w:jc w:val="left"/>
      </w:pPr>
      <w:r>
        <w:rPr>
          <w:rFonts w:ascii="Arial" w:cs="Arial" w:eastAsia="Arial" w:hAnsi="Arial"/>
          <w:b w:val="false"/>
          <w:bCs w:val="false"/>
          <w:i w:val="false"/>
          <w:iCs w:val="false"/>
          <w:color w:val="3D3D3A"/>
          <w:sz w:val="22"/>
          <w:szCs w:val="22"/>
        </w:rPr>
        <w:t xml:space="preserve">Test: player inactive 6 weeks at score 115 should now decay to ~99, not 90</w:t>
      </w:r>
    </w:p>
    <w:p>
      <w:pPr>
        <w:pStyle w:val="ListParagraph"/>
        <w:numPr>
          <w:ilvl w:val="0"/>
          <w:numId w:val="2"/>
        </w:numPr>
        <w:spacing w:before="40" w:after="60"/>
        <w:jc w:val="left"/>
      </w:pPr>
      <w:r>
        <w:rPr>
          <w:rFonts w:ascii="Arial" w:cs="Arial" w:eastAsia="Arial" w:hAnsi="Arial"/>
          <w:b w:val="false"/>
          <w:bCs w:val="false"/>
          <w:i w:val="false"/>
          <w:iCs w:val="false"/>
          <w:color w:val="3D3D3A"/>
          <w:sz w:val="22"/>
          <w:szCs w:val="22"/>
        </w:rPr>
        <w:t xml:space="preserve">Test: returning player's first 2 games should use K=1.2 regardless of lifetime games_played</w:t>
      </w:r>
    </w:p>
    <w:p>
      <w:pPr>
        <w:pBdr>
          <w:bottom w:val="single" w:color="DEDEDA" w:sz="2" w:space="0"/>
        </w:pBdr>
        <w:spacing w:before="280" w:after="280"/>
        <w:jc w:val="left"/>
      </w:pPr>
    </w:p>
    <w:p>
      <w:pPr>
        <w:pBdr>
          <w:bottom w:val="single" w:color="1D9E75" w:sz="8" w:space="4"/>
        </w:pBdr>
        <w:spacing w:before="400" w:after="160"/>
        <w:jc w:val="left"/>
      </w:pPr>
      <w:r>
        <w:rPr>
          <w:rFonts w:ascii="Arial" w:cs="Arial" w:eastAsia="Arial" w:hAnsi="Arial"/>
          <w:b/>
          <w:bCs/>
          <w:i w:val="false"/>
          <w:iCs w:val="false"/>
          <w:color w:val="1C1C1A"/>
          <w:sz w:val="36"/>
          <w:szCs w:val="36"/>
        </w:rPr>
        <w:t xml:space="preserve">Quick reference — all new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0F6E56" w:sz="1"/>
              <w:left w:val="single" w:color="0F6E56" w:sz="1"/>
              <w:bottom w:val="single" w:color="0F6E56" w:sz="1"/>
              <w:right w:val="single" w:color="0F6E56" w:sz="1"/>
            </w:tcBorders>
            <w:shd w:fill="0F6E56" w:val="clear"/>
            <w:tcMar>
              <w:top w:type="dxa" w:w="80"/>
              <w:left w:type="dxa" w:w="100"/>
              <w:bottom w:type="dxa" w:w="80"/>
              <w:right w:type="dxa" w:w="100"/>
            </w:tcMar>
          </w:tcPr>
          <w:p>
            <w:pPr>
              <w:spacing w:before="80" w:after="120"/>
              <w:jc w:val="left"/>
            </w:pPr>
            <w:r>
              <w:rPr>
                <w:rFonts w:ascii="Arial" w:cs="Arial" w:eastAsia="Arial" w:hAnsi="Arial"/>
                <w:b/>
                <w:bCs/>
                <w:i w:val="false"/>
                <w:iCs w:val="false"/>
                <w:color w:val="FFFFFF"/>
                <w:sz w:val="19"/>
                <w:szCs w:val="19"/>
              </w:rPr>
              <w:t xml:space="preserve">Constant</w:t>
            </w:r>
          </w:p>
        </w:tc>
        <w:tc>
          <w:tcPr>
            <w:tcW w:type="dxa" w:w="1200"/>
            <w:tcBorders>
              <w:top w:val="single" w:color="0F6E56" w:sz="1"/>
              <w:left w:val="single" w:color="0F6E56" w:sz="1"/>
              <w:bottom w:val="single" w:color="0F6E56" w:sz="1"/>
              <w:right w:val="single" w:color="0F6E56" w:sz="1"/>
            </w:tcBorders>
            <w:shd w:fill="0F6E56" w:val="clear"/>
            <w:tcMar>
              <w:top w:type="dxa" w:w="80"/>
              <w:left w:type="dxa" w:w="100"/>
              <w:bottom w:type="dxa" w:w="80"/>
              <w:right w:type="dxa" w:w="100"/>
            </w:tcMar>
          </w:tcPr>
          <w:p>
            <w:pPr>
              <w:spacing w:before="80" w:after="120"/>
              <w:jc w:val="left"/>
            </w:pPr>
            <w:r>
              <w:rPr>
                <w:rFonts w:ascii="Arial" w:cs="Arial" w:eastAsia="Arial" w:hAnsi="Arial"/>
                <w:b/>
                <w:bCs/>
                <w:i w:val="false"/>
                <w:iCs w:val="false"/>
                <w:color w:val="FFFFFF"/>
                <w:sz w:val="19"/>
                <w:szCs w:val="19"/>
              </w:rPr>
              <w:t xml:space="preserve">Value</w:t>
            </w:r>
          </w:p>
        </w:tc>
        <w:tc>
          <w:tcPr>
            <w:tcW w:type="dxa" w:w="4960"/>
            <w:tcBorders>
              <w:top w:val="single" w:color="0F6E56" w:sz="1"/>
              <w:left w:val="single" w:color="0F6E56" w:sz="1"/>
              <w:bottom w:val="single" w:color="0F6E56" w:sz="1"/>
              <w:right w:val="single" w:color="0F6E56" w:sz="1"/>
            </w:tcBorders>
            <w:shd w:fill="0F6E56" w:val="clear"/>
            <w:tcMar>
              <w:top w:type="dxa" w:w="80"/>
              <w:left w:type="dxa" w:w="100"/>
              <w:bottom w:type="dxa" w:w="80"/>
              <w:right w:type="dxa" w:w="100"/>
            </w:tcMar>
          </w:tcPr>
          <w:p>
            <w:pPr>
              <w:spacing w:before="80" w:after="120"/>
              <w:jc w:val="left"/>
            </w:pPr>
            <w:r>
              <w:rPr>
                <w:rFonts w:ascii="Arial" w:cs="Arial" w:eastAsia="Arial" w:hAnsi="Arial"/>
                <w:b/>
                <w:bCs/>
                <w:i w:val="false"/>
                <w:iCs w:val="false"/>
                <w:color w:val="FFFFFF"/>
                <w:sz w:val="19"/>
                <w:szCs w:val="19"/>
              </w:rPr>
              <w:t xml:space="preserve">Used in</w:t>
            </w:r>
          </w:p>
        </w:tc>
      </w:tr>
      <w:tr>
        <w:tc>
          <w:tcPr>
            <w:tcW w:type="dxa" w:w="320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CONTRIBUTION_DAMPENING</w:t>
            </w:r>
          </w:p>
        </w:tc>
        <w:tc>
          <w:tcPr>
            <w:tcW w:type="dxa" w:w="120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0.6</w:t>
            </w:r>
          </w:p>
        </w:tc>
        <w:tc>
          <w:tcPr>
            <w:tcW w:type="dxa" w:w="496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Fix 1 — contribution_factor formula</w:t>
            </w:r>
          </w:p>
        </w:tc>
      </w:tr>
      <w:tr>
        <w:tc>
          <w:tcPr>
            <w:tcW w:type="dxa" w:w="3200"/>
            <w:tcBorders>
              <w:top w:val="single" w:color="CCCCCA" w:sz="1"/>
              <w:left w:val="single" w:color="CCCCCA" w:sz="1"/>
              <w:bottom w:val="single" w:color="CCCCCA" w:sz="1"/>
              <w:right w:val="single" w:color="CCCCCA" w:sz="1"/>
            </w:tcBorders>
            <w:shd w:fill="F8F8F5"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CONTRIBUTION_SKID_FLOOR</w:t>
            </w:r>
          </w:p>
        </w:tc>
        <w:tc>
          <w:tcPr>
            <w:tcW w:type="dxa" w:w="1200"/>
            <w:tcBorders>
              <w:top w:val="single" w:color="CCCCCA" w:sz="1"/>
              <w:left w:val="single" w:color="CCCCCA" w:sz="1"/>
              <w:bottom w:val="single" w:color="CCCCCA" w:sz="1"/>
              <w:right w:val="single" w:color="CCCCCA" w:sz="1"/>
            </w:tcBorders>
            <w:shd w:fill="F8F8F5"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1.0</w:t>
            </w:r>
          </w:p>
        </w:tc>
        <w:tc>
          <w:tcPr>
            <w:tcW w:type="dxa" w:w="4960"/>
            <w:tcBorders>
              <w:top w:val="single" w:color="CCCCCA" w:sz="1"/>
              <w:left w:val="single" w:color="CCCCCA" w:sz="1"/>
              <w:bottom w:val="single" w:color="CCCCCA" w:sz="1"/>
              <w:right w:val="single" w:color="CCCCCA" w:sz="1"/>
            </w:tcBorders>
            <w:shd w:fill="F8F8F5"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Fix 1 — prevent divide-by-zero</w:t>
            </w:r>
          </w:p>
        </w:tc>
      </w:tr>
      <w:tr>
        <w:tc>
          <w:tcPr>
            <w:tcW w:type="dxa" w:w="320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DEFAULT_NEW_PLAYER_SCORE</w:t>
            </w:r>
          </w:p>
        </w:tc>
        <w:tc>
          <w:tcPr>
            <w:tcW w:type="dxa" w:w="120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50</w:t>
            </w:r>
          </w:p>
        </w:tc>
        <w:tc>
          <w:tcPr>
            <w:tcW w:type="dxa" w:w="496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Fix 2 — player creation</w:t>
            </w:r>
          </w:p>
        </w:tc>
      </w:tr>
      <w:tr>
        <w:tc>
          <w:tcPr>
            <w:tcW w:type="dxa" w:w="3200"/>
            <w:tcBorders>
              <w:top w:val="single" w:color="CCCCCA" w:sz="1"/>
              <w:left w:val="single" w:color="CCCCCA" w:sz="1"/>
              <w:bottom w:val="single" w:color="CCCCCA" w:sz="1"/>
              <w:right w:val="single" w:color="CCCCCA" w:sz="1"/>
            </w:tcBorders>
            <w:shd w:fill="F8F8F5"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CALIBRATION_GAMES</w:t>
            </w:r>
          </w:p>
        </w:tc>
        <w:tc>
          <w:tcPr>
            <w:tcW w:type="dxa" w:w="1200"/>
            <w:tcBorders>
              <w:top w:val="single" w:color="CCCCCA" w:sz="1"/>
              <w:left w:val="single" w:color="CCCCCA" w:sz="1"/>
              <w:bottom w:val="single" w:color="CCCCCA" w:sz="1"/>
              <w:right w:val="single" w:color="CCCCCA" w:sz="1"/>
            </w:tcBorders>
            <w:shd w:fill="F8F8F5"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3</w:t>
            </w:r>
          </w:p>
        </w:tc>
        <w:tc>
          <w:tcPr>
            <w:tcW w:type="dxa" w:w="4960"/>
            <w:tcBorders>
              <w:top w:val="single" w:color="CCCCCA" w:sz="1"/>
              <w:left w:val="single" w:color="CCCCCA" w:sz="1"/>
              <w:bottom w:val="single" w:color="CCCCCA" w:sz="1"/>
              <w:right w:val="single" w:color="CCCCCA" w:sz="1"/>
            </w:tcBorders>
            <w:shd w:fill="F8F8F5"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Fix 2 — K-factor selection</w:t>
            </w:r>
          </w:p>
        </w:tc>
      </w:tr>
      <w:tr>
        <w:tc>
          <w:tcPr>
            <w:tcW w:type="dxa" w:w="320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CALIBRATION_K_FACTOR</w:t>
            </w:r>
          </w:p>
        </w:tc>
        <w:tc>
          <w:tcPr>
            <w:tcW w:type="dxa" w:w="120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1.8</w:t>
            </w:r>
          </w:p>
        </w:tc>
        <w:tc>
          <w:tcPr>
            <w:tcW w:type="dxa" w:w="496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Fix 2 — K-factor for games 0–2</w:t>
            </w:r>
          </w:p>
        </w:tc>
      </w:tr>
      <w:tr>
        <w:tc>
          <w:tcPr>
            <w:tcW w:type="dxa" w:w="3200"/>
            <w:tcBorders>
              <w:top w:val="single" w:color="CCCCCA" w:sz="1"/>
              <w:left w:val="single" w:color="CCCCCA" w:sz="1"/>
              <w:bottom w:val="single" w:color="CCCCCA" w:sz="1"/>
              <w:right w:val="single" w:color="CCCCCA" w:sz="1"/>
            </w:tcBorders>
            <w:shd w:fill="F8F8F5"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CALIBRATION_SCORE_CAP</w:t>
            </w:r>
          </w:p>
        </w:tc>
        <w:tc>
          <w:tcPr>
            <w:tcW w:type="dxa" w:w="1200"/>
            <w:tcBorders>
              <w:top w:val="single" w:color="CCCCCA" w:sz="1"/>
              <w:left w:val="single" w:color="CCCCCA" w:sz="1"/>
              <w:bottom w:val="single" w:color="CCCCCA" w:sz="1"/>
              <w:right w:val="single" w:color="CCCCCA" w:sz="1"/>
            </w:tcBorders>
            <w:shd w:fill="F8F8F5"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120</w:t>
            </w:r>
          </w:p>
        </w:tc>
        <w:tc>
          <w:tcPr>
            <w:tcW w:type="dxa" w:w="4960"/>
            <w:tcBorders>
              <w:top w:val="single" w:color="CCCCCA" w:sz="1"/>
              <w:left w:val="single" w:color="CCCCCA" w:sz="1"/>
              <w:bottom w:val="single" w:color="CCCCCA" w:sz="1"/>
              <w:right w:val="single" w:color="CCCCCA" w:sz="1"/>
            </w:tcBorders>
            <w:shd w:fill="F8F8F5"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Fix 2 — score ceiling during calibration</w:t>
            </w:r>
          </w:p>
        </w:tc>
      </w:tr>
      <w:tr>
        <w:tc>
          <w:tcPr>
            <w:tcW w:type="dxa" w:w="320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ROTATION_PENALTY_PER_GAME</w:t>
            </w:r>
          </w:p>
        </w:tc>
        <w:tc>
          <w:tcPr>
            <w:tcW w:type="dxa" w:w="120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15</w:t>
            </w:r>
          </w:p>
        </w:tc>
        <w:tc>
          <w:tcPr>
            <w:tcW w:type="dxa" w:w="496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Fix 3 — per repeated pairing</w:t>
            </w:r>
          </w:p>
        </w:tc>
      </w:tr>
      <w:tr>
        <w:tc>
          <w:tcPr>
            <w:tcW w:type="dxa" w:w="3200"/>
            <w:tcBorders>
              <w:top w:val="single" w:color="CCCCCA" w:sz="1"/>
              <w:left w:val="single" w:color="CCCCCA" w:sz="1"/>
              <w:bottom w:val="single" w:color="CCCCCA" w:sz="1"/>
              <w:right w:val="single" w:color="CCCCCA" w:sz="1"/>
            </w:tcBorders>
            <w:shd w:fill="F8F8F5"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ROTATION_PENALTY_CAP</w:t>
            </w:r>
          </w:p>
        </w:tc>
        <w:tc>
          <w:tcPr>
            <w:tcW w:type="dxa" w:w="1200"/>
            <w:tcBorders>
              <w:top w:val="single" w:color="CCCCCA" w:sz="1"/>
              <w:left w:val="single" w:color="CCCCCA" w:sz="1"/>
              <w:bottom w:val="single" w:color="CCCCCA" w:sz="1"/>
              <w:right w:val="single" w:color="CCCCCA" w:sz="1"/>
            </w:tcBorders>
            <w:shd w:fill="F8F8F5"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30</w:t>
            </w:r>
          </w:p>
        </w:tc>
        <w:tc>
          <w:tcPr>
            <w:tcW w:type="dxa" w:w="4960"/>
            <w:tcBorders>
              <w:top w:val="single" w:color="CCCCCA" w:sz="1"/>
              <w:left w:val="single" w:color="CCCCCA" w:sz="1"/>
              <w:bottom w:val="single" w:color="CCCCCA" w:sz="1"/>
              <w:right w:val="single" w:color="CCCCCA" w:sz="1"/>
            </w:tcBorders>
            <w:shd w:fill="F8F8F5"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Fix 3 — per pairing maximum</w:t>
            </w:r>
          </w:p>
        </w:tc>
      </w:tr>
      <w:tr>
        <w:tc>
          <w:tcPr>
            <w:tcW w:type="dxa" w:w="320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REST_PARTIAL_DIVISOR</w:t>
            </w:r>
          </w:p>
        </w:tc>
        <w:tc>
          <w:tcPr>
            <w:tcW w:type="dxa" w:w="120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2</w:t>
            </w:r>
          </w:p>
        </w:tc>
        <w:tc>
          <w:tcPr>
            <w:tcW w:type="dxa" w:w="496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Fix 4 — consecutive_games // 2 after 1 game out</w:t>
            </w:r>
          </w:p>
        </w:tc>
      </w:tr>
      <w:tr>
        <w:tc>
          <w:tcPr>
            <w:tcW w:type="dxa" w:w="3200"/>
            <w:tcBorders>
              <w:top w:val="single" w:color="CCCCCA" w:sz="1"/>
              <w:left w:val="single" w:color="CCCCCA" w:sz="1"/>
              <w:bottom w:val="single" w:color="CCCCCA" w:sz="1"/>
              <w:right w:val="single" w:color="CCCCCA" w:sz="1"/>
            </w:tcBorders>
            <w:shd w:fill="F8F8F5"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WINDOW_AUTO_RATIO</w:t>
            </w:r>
          </w:p>
        </w:tc>
        <w:tc>
          <w:tcPr>
            <w:tcW w:type="dxa" w:w="1200"/>
            <w:tcBorders>
              <w:top w:val="single" w:color="CCCCCA" w:sz="1"/>
              <w:left w:val="single" w:color="CCCCCA" w:sz="1"/>
              <w:bottom w:val="single" w:color="CCCCCA" w:sz="1"/>
              <w:right w:val="single" w:color="CCCCCA" w:sz="1"/>
            </w:tcBorders>
            <w:shd w:fill="F8F8F5"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0.35</w:t>
            </w:r>
          </w:p>
        </w:tc>
        <w:tc>
          <w:tcPr>
            <w:tcW w:type="dxa" w:w="4960"/>
            <w:tcBorders>
              <w:top w:val="single" w:color="CCCCCA" w:sz="1"/>
              <w:left w:val="single" w:color="CCCCCA" w:sz="1"/>
              <w:bottom w:val="single" w:color="CCCCCA" w:sz="1"/>
              <w:right w:val="single" w:color="CCCCCA" w:sz="1"/>
            </w:tcBorders>
            <w:shd w:fill="F8F8F5"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Fix 5 — auto window = n × 0.35</w:t>
            </w:r>
          </w:p>
        </w:tc>
      </w:tr>
      <w:tr>
        <w:tc>
          <w:tcPr>
            <w:tcW w:type="dxa" w:w="320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WINDOW_AUTO_MIN</w:t>
            </w:r>
          </w:p>
        </w:tc>
        <w:tc>
          <w:tcPr>
            <w:tcW w:type="dxa" w:w="120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6</w:t>
            </w:r>
          </w:p>
        </w:tc>
        <w:tc>
          <w:tcPr>
            <w:tcW w:type="dxa" w:w="496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Fix 5 — floor for auto window</w:t>
            </w:r>
          </w:p>
        </w:tc>
      </w:tr>
      <w:tr>
        <w:tc>
          <w:tcPr>
            <w:tcW w:type="dxa" w:w="3200"/>
            <w:tcBorders>
              <w:top w:val="single" w:color="CCCCCA" w:sz="1"/>
              <w:left w:val="single" w:color="CCCCCA" w:sz="1"/>
              <w:bottom w:val="single" w:color="CCCCCA" w:sz="1"/>
              <w:right w:val="single" w:color="CCCCCA" w:sz="1"/>
            </w:tcBorders>
            <w:shd w:fill="F8F8F5"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WINDOW_AUTO_MAX</w:t>
            </w:r>
          </w:p>
        </w:tc>
        <w:tc>
          <w:tcPr>
            <w:tcW w:type="dxa" w:w="1200"/>
            <w:tcBorders>
              <w:top w:val="single" w:color="CCCCCA" w:sz="1"/>
              <w:left w:val="single" w:color="CCCCCA" w:sz="1"/>
              <w:bottom w:val="single" w:color="CCCCCA" w:sz="1"/>
              <w:right w:val="single" w:color="CCCCCA" w:sz="1"/>
            </w:tcBorders>
            <w:shd w:fill="F8F8F5"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16</w:t>
            </w:r>
          </w:p>
        </w:tc>
        <w:tc>
          <w:tcPr>
            <w:tcW w:type="dxa" w:w="4960"/>
            <w:tcBorders>
              <w:top w:val="single" w:color="CCCCCA" w:sz="1"/>
              <w:left w:val="single" w:color="CCCCCA" w:sz="1"/>
              <w:bottom w:val="single" w:color="CCCCCA" w:sz="1"/>
              <w:right w:val="single" w:color="CCCCCA" w:sz="1"/>
            </w:tcBorders>
            <w:shd w:fill="F8F8F5"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Fix 5 — ceiling for auto window</w:t>
            </w:r>
          </w:p>
        </w:tc>
      </w:tr>
      <w:tr>
        <w:tc>
          <w:tcPr>
            <w:tcW w:type="dxa" w:w="320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WINDOW_SUGGEST_RATIO</w:t>
            </w:r>
          </w:p>
        </w:tc>
        <w:tc>
          <w:tcPr>
            <w:tcW w:type="dxa" w:w="120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0.50</w:t>
            </w:r>
          </w:p>
        </w:tc>
        <w:tc>
          <w:tcPr>
            <w:tcW w:type="dxa" w:w="496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Fix 5 — suggest window = n × 0.50</w:t>
            </w:r>
          </w:p>
        </w:tc>
      </w:tr>
      <w:tr>
        <w:tc>
          <w:tcPr>
            <w:tcW w:type="dxa" w:w="3200"/>
            <w:tcBorders>
              <w:top w:val="single" w:color="CCCCCA" w:sz="1"/>
              <w:left w:val="single" w:color="CCCCCA" w:sz="1"/>
              <w:bottom w:val="single" w:color="CCCCCA" w:sz="1"/>
              <w:right w:val="single" w:color="CCCCCA" w:sz="1"/>
            </w:tcBorders>
            <w:shd w:fill="F8F8F5"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WINDOW_SUGGEST_MIN</w:t>
            </w:r>
          </w:p>
        </w:tc>
        <w:tc>
          <w:tcPr>
            <w:tcW w:type="dxa" w:w="1200"/>
            <w:tcBorders>
              <w:top w:val="single" w:color="CCCCCA" w:sz="1"/>
              <w:left w:val="single" w:color="CCCCCA" w:sz="1"/>
              <w:bottom w:val="single" w:color="CCCCCA" w:sz="1"/>
              <w:right w:val="single" w:color="CCCCCA" w:sz="1"/>
            </w:tcBorders>
            <w:shd w:fill="F8F8F5"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8</w:t>
            </w:r>
          </w:p>
        </w:tc>
        <w:tc>
          <w:tcPr>
            <w:tcW w:type="dxa" w:w="4960"/>
            <w:tcBorders>
              <w:top w:val="single" w:color="CCCCCA" w:sz="1"/>
              <w:left w:val="single" w:color="CCCCCA" w:sz="1"/>
              <w:bottom w:val="single" w:color="CCCCCA" w:sz="1"/>
              <w:right w:val="single" w:color="CCCCCA" w:sz="1"/>
            </w:tcBorders>
            <w:shd w:fill="F8F8F5"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Fix 5 — floor for suggest window</w:t>
            </w:r>
          </w:p>
        </w:tc>
      </w:tr>
      <w:tr>
        <w:tc>
          <w:tcPr>
            <w:tcW w:type="dxa" w:w="320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WINDOW_SUGGEST_MAX</w:t>
            </w:r>
          </w:p>
        </w:tc>
        <w:tc>
          <w:tcPr>
            <w:tcW w:type="dxa" w:w="120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24</w:t>
            </w:r>
          </w:p>
        </w:tc>
        <w:tc>
          <w:tcPr>
            <w:tcW w:type="dxa" w:w="496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Fix 5 — ceiling for suggest window</w:t>
            </w:r>
          </w:p>
        </w:tc>
      </w:tr>
      <w:tr>
        <w:tc>
          <w:tcPr>
            <w:tcW w:type="dxa" w:w="3200"/>
            <w:tcBorders>
              <w:top w:val="single" w:color="CCCCCA" w:sz="1"/>
              <w:left w:val="single" w:color="CCCCCA" w:sz="1"/>
              <w:bottom w:val="single" w:color="CCCCCA" w:sz="1"/>
              <w:right w:val="single" w:color="CCCCCA" w:sz="1"/>
            </w:tcBorders>
            <w:shd w:fill="F8F8F5"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DECAY_THRESHOLD_DAYS</w:t>
            </w:r>
          </w:p>
        </w:tc>
        <w:tc>
          <w:tcPr>
            <w:tcW w:type="dxa" w:w="1200"/>
            <w:tcBorders>
              <w:top w:val="single" w:color="CCCCCA" w:sz="1"/>
              <w:left w:val="single" w:color="CCCCCA" w:sz="1"/>
              <w:bottom w:val="single" w:color="CCCCCA" w:sz="1"/>
              <w:right w:val="single" w:color="CCCCCA" w:sz="1"/>
            </w:tcBorders>
            <w:shd w:fill="F8F8F5"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14</w:t>
            </w:r>
          </w:p>
        </w:tc>
        <w:tc>
          <w:tcPr>
            <w:tcW w:type="dxa" w:w="4960"/>
            <w:tcBorders>
              <w:top w:val="single" w:color="CCCCCA" w:sz="1"/>
              <w:left w:val="single" w:color="CCCCCA" w:sz="1"/>
              <w:bottom w:val="single" w:color="CCCCCA" w:sz="1"/>
              <w:right w:val="single" w:color="CCCCCA" w:sz="1"/>
            </w:tcBorders>
            <w:shd w:fill="F8F8F5"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Fix 6 — days before decay starts</w:t>
            </w:r>
          </w:p>
        </w:tc>
      </w:tr>
      <w:tr>
        <w:tc>
          <w:tcPr>
            <w:tcW w:type="dxa" w:w="320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RETURN_BOOST_THRESHOLD_DAYS</w:t>
            </w:r>
          </w:p>
        </w:tc>
        <w:tc>
          <w:tcPr>
            <w:tcW w:type="dxa" w:w="120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14</w:t>
            </w:r>
          </w:p>
        </w:tc>
        <w:tc>
          <w:tcPr>
            <w:tcW w:type="dxa" w:w="496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Fix 6 — days inactive to qualify for return boost</w:t>
            </w:r>
          </w:p>
        </w:tc>
      </w:tr>
      <w:tr>
        <w:tc>
          <w:tcPr>
            <w:tcW w:type="dxa" w:w="3200"/>
            <w:tcBorders>
              <w:top w:val="single" w:color="CCCCCA" w:sz="1"/>
              <w:left w:val="single" w:color="CCCCCA" w:sz="1"/>
              <w:bottom w:val="single" w:color="CCCCCA" w:sz="1"/>
              <w:right w:val="single" w:color="CCCCCA" w:sz="1"/>
            </w:tcBorders>
            <w:shd w:fill="F8F8F5"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RETURN_BOOST_K</w:t>
            </w:r>
          </w:p>
        </w:tc>
        <w:tc>
          <w:tcPr>
            <w:tcW w:type="dxa" w:w="1200"/>
            <w:tcBorders>
              <w:top w:val="single" w:color="CCCCCA" w:sz="1"/>
              <w:left w:val="single" w:color="CCCCCA" w:sz="1"/>
              <w:bottom w:val="single" w:color="CCCCCA" w:sz="1"/>
              <w:right w:val="single" w:color="CCCCCA" w:sz="1"/>
            </w:tcBorders>
            <w:shd w:fill="F8F8F5"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1.2</w:t>
            </w:r>
          </w:p>
        </w:tc>
        <w:tc>
          <w:tcPr>
            <w:tcW w:type="dxa" w:w="4960"/>
            <w:tcBorders>
              <w:top w:val="single" w:color="CCCCCA" w:sz="1"/>
              <w:left w:val="single" w:color="CCCCCA" w:sz="1"/>
              <w:bottom w:val="single" w:color="CCCCCA" w:sz="1"/>
              <w:right w:val="single" w:color="CCCCCA" w:sz="1"/>
            </w:tcBorders>
            <w:shd w:fill="F8F8F5"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Fix 6 — K-factor for returning players</w:t>
            </w:r>
          </w:p>
        </w:tc>
      </w:tr>
      <w:tr>
        <w:tc>
          <w:tcPr>
            <w:tcW w:type="dxa" w:w="320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RETURN_BOOST_GAMES</w:t>
            </w:r>
          </w:p>
        </w:tc>
        <w:tc>
          <w:tcPr>
            <w:tcW w:type="dxa" w:w="120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2</w:t>
            </w:r>
          </w:p>
        </w:tc>
        <w:tc>
          <w:tcPr>
            <w:tcW w:type="dxa" w:w="4960"/>
            <w:tcBorders>
              <w:top w:val="single" w:color="CCCCCA" w:sz="1"/>
              <w:left w:val="single" w:color="CCCCCA" w:sz="1"/>
              <w:bottom w:val="single" w:color="CCCCCA" w:sz="1"/>
              <w:right w:val="single" w:color="CCCCCA" w:sz="1"/>
            </w:tcBorders>
            <w:shd w:fill="FFFFFF" w:val="clear"/>
            <w:tcMar>
              <w:top w:type="dxa" w:w="70"/>
              <w:left w:type="dxa" w:w="100"/>
              <w:bottom w:type="dxa" w:w="70"/>
              <w:right w:type="dxa" w:w="100"/>
            </w:tcMar>
          </w:tcPr>
          <w:p>
            <w:pPr>
              <w:spacing w:before="80" w:after="120"/>
              <w:jc w:val="left"/>
            </w:pPr>
            <w:r>
              <w:rPr>
                <w:rFonts w:ascii="Arial" w:cs="Arial" w:eastAsia="Arial" w:hAnsi="Arial"/>
                <w:b w:val="false"/>
                <w:bCs w:val="false"/>
                <w:i w:val="false"/>
                <w:iCs w:val="false"/>
                <w:color w:val="3D3D3A"/>
                <w:sz w:val="19"/>
                <w:szCs w:val="19"/>
              </w:rPr>
              <w:t xml:space="preserve">Fix 6 — how many games the boost lasts</w:t>
            </w:r>
          </w:p>
        </w:tc>
      </w:tr>
    </w:tbl>
    <w:p>
      <w:pPr>
        <w:spacing w:before="200" w:after="0"/>
        <w:jc w:val="left"/>
      </w:pPr>
      <w:r>
        <w:rPr>
          <w:rFonts w:ascii="Arial" w:cs="Arial" w:eastAsia="Arial" w:hAnsi="Arial"/>
          <w:b w:val="false"/>
          <w:bCs w:val="false"/>
          <w:i w:val="false"/>
          <w:iCs w:val="false"/>
          <w:color w:val="3D3D3A"/>
          <w:sz w:val="22"/>
          <w:szCs w:val="22"/>
        </w:rPr>
        <w:t xml:space="preserve"/>
      </w:r>
    </w:p>
    <w:p>
      <w:pPr>
        <w:spacing w:before="0" w:after="0"/>
        <w:jc w:val="center"/>
      </w:pPr>
      <w:r>
        <w:rPr>
          <w:rFonts w:ascii="Arial" w:cs="Arial" w:eastAsia="Arial" w:hAnsi="Arial"/>
          <w:b w:val="false"/>
          <w:bCs w:val="false"/>
          <w:i/>
          <w:iCs/>
          <w:color w:val="6B6B68"/>
          <w:sz w:val="18"/>
          <w:szCs w:val="18"/>
        </w:rPr>
        <w:t xml:space="preserve">End of specification — ShuttleIQ Dubai v2.0</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val="false"/>
        <w:bCs w:val="false"/>
        <w:i w:val="false"/>
        <w:iCs w:val="false"/>
        <w:color w:val="6B6B68"/>
        <w:sz w:val="18"/>
        <w:szCs w:val="18"/>
      </w:rPr>
      <w:t xml:space="preserve">ShuttleIQ Dubai — Queue System Improvements Spec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C1C1A"/>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0F6E5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C1C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2026-03-21T06:58:07.255Z</dcterms:created>
  <dcterms:modified xsi:type="dcterms:W3CDTF">2026-03-21T06:58:07.258Z</dcterms:modified>
</cp:coreProperties>
</file>

<file path=docProps/custom.xml><?xml version="1.0" encoding="utf-8"?>
<Properties xmlns="http://schemas.openxmlformats.org/officeDocument/2006/custom-properties" xmlns:vt="http://schemas.openxmlformats.org/officeDocument/2006/docPropsVTypes"/>
</file>