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AF61" w14:textId="77777777" w:rsidR="00837589" w:rsidRDefault="009B69DA">
      <w:pPr>
        <w:pStyle w:val="a8"/>
        <w:wordWrap/>
        <w:jc w:val="center"/>
        <w:rPr>
          <w:lang w:eastAsia="ko-KR"/>
        </w:rPr>
      </w:pPr>
      <w:r>
        <w:rPr>
          <w:rFonts w:ascii="HY신명조" w:eastAsia="HY신명조" w:cs="HY신명조"/>
          <w:sz w:val="28"/>
          <w:szCs w:val="28"/>
          <w:lang w:eastAsia="ko-KR"/>
        </w:rPr>
        <w:t>장 해 분 류 표</w:t>
      </w:r>
    </w:p>
    <w:p w14:paraId="2134DDBA" w14:textId="433D0D5F" w:rsidR="00837589" w:rsidRDefault="00837589">
      <w:pPr>
        <w:pStyle w:val="a8"/>
        <w:wordWrap/>
        <w:jc w:val="center"/>
        <w:rPr>
          <w:rFonts w:ascii="HY신명조" w:eastAsia="HY신명조" w:cs="HY신명조"/>
          <w:sz w:val="28"/>
          <w:szCs w:val="28"/>
          <w:lang w:eastAsia="ko-KR"/>
        </w:rPr>
      </w:pPr>
    </w:p>
    <w:p w14:paraId="042AF8F9" w14:textId="77777777" w:rsidR="00837589" w:rsidRDefault="00837589">
      <w:pPr>
        <w:pStyle w:val="100"/>
        <w:ind w:left="553" w:hanging="553"/>
        <w:rPr>
          <w:b/>
          <w:bCs/>
          <w:sz w:val="24"/>
          <w:szCs w:val="24"/>
          <w:lang w:eastAsia="ko-KR"/>
        </w:rPr>
      </w:pPr>
    </w:p>
    <w:p w14:paraId="7F9E181C" w14:textId="77777777" w:rsidR="00837589" w:rsidRDefault="009B69DA">
      <w:pPr>
        <w:pStyle w:val="100"/>
        <w:ind w:left="553" w:hanging="553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>①</w:t>
      </w:r>
      <w:r>
        <w:rPr>
          <w:b/>
          <w:bCs/>
          <w:sz w:val="24"/>
          <w:szCs w:val="24"/>
          <w:lang w:eastAsia="ko-KR"/>
        </w:rPr>
        <w:t xml:space="preserve"> 총칙</w:t>
      </w:r>
    </w:p>
    <w:p w14:paraId="6F0FD817" w14:textId="77777777" w:rsidR="00837589" w:rsidRDefault="00837589">
      <w:pPr>
        <w:pStyle w:val="100"/>
        <w:ind w:left="553" w:hanging="553"/>
        <w:rPr>
          <w:b/>
          <w:bCs/>
          <w:sz w:val="24"/>
          <w:szCs w:val="24"/>
          <w:lang w:eastAsia="ko-KR"/>
        </w:rPr>
      </w:pPr>
    </w:p>
    <w:p w14:paraId="4DE1D62D" w14:textId="77777777" w:rsidR="00837589" w:rsidRDefault="009B69DA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>1. 장해의 정의</w:t>
      </w:r>
    </w:p>
    <w:p w14:paraId="6BE264DF" w14:textId="77777777" w:rsidR="00837589" w:rsidRDefault="00837589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</w:p>
    <w:p w14:paraId="6744A7C2" w14:textId="77777777" w:rsidR="00837589" w:rsidRDefault="009B69DA">
      <w:pPr>
        <w:pStyle w:val="100"/>
        <w:ind w:left="728" w:hanging="359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1)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장해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 xml:space="preserve">라 함은 상해 또는 질병에 대하여 치유된 후 신체에 남아 있는 영구적인 정신 또는 육체의 훼손상태를 말한다. 다만, 질병과 부상의 주증상과 합병증상 </w:t>
      </w:r>
      <w:r>
        <w:rPr>
          <w:spacing w:val="-3"/>
          <w:sz w:val="24"/>
          <w:szCs w:val="24"/>
          <w:lang w:eastAsia="ko-KR"/>
        </w:rPr>
        <w:t>및</w:t>
      </w:r>
      <w:r>
        <w:rPr>
          <w:sz w:val="24"/>
          <w:szCs w:val="24"/>
          <w:lang w:eastAsia="ko-KR"/>
        </w:rPr>
        <w:t xml:space="preserve"> </w:t>
      </w:r>
      <w:r>
        <w:rPr>
          <w:spacing w:val="-3"/>
          <w:sz w:val="24"/>
          <w:szCs w:val="24"/>
          <w:lang w:eastAsia="ko-KR"/>
        </w:rPr>
        <w:t>이에 대한 치료를 받는 과정에서 일시적으로 나타나는 증상은 장해에 포함되지</w:t>
      </w:r>
      <w:r>
        <w:rPr>
          <w:sz w:val="24"/>
          <w:szCs w:val="24"/>
          <w:lang w:eastAsia="ko-KR"/>
        </w:rPr>
        <w:t xml:space="preserve"> 않는다.</w:t>
      </w:r>
    </w:p>
    <w:p w14:paraId="4FE4BB48" w14:textId="77777777" w:rsidR="00837589" w:rsidRDefault="009B69DA">
      <w:pPr>
        <w:pStyle w:val="100"/>
        <w:ind w:left="719" w:hanging="35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2)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영구적</w:t>
      </w:r>
      <w:r>
        <w:rPr>
          <w:sz w:val="24"/>
          <w:szCs w:val="24"/>
          <w:lang w:eastAsia="ko-KR"/>
        </w:rPr>
        <w:t>’</w:t>
      </w:r>
      <w:r>
        <w:rPr>
          <w:spacing w:val="-3"/>
          <w:sz w:val="24"/>
          <w:szCs w:val="24"/>
          <w:lang w:eastAsia="ko-KR"/>
        </w:rPr>
        <w:t xml:space="preserve">이라 함은 원칙적으로 치유하는 때 장래 </w:t>
      </w:r>
      <w:r>
        <w:rPr>
          <w:sz w:val="24"/>
          <w:szCs w:val="24"/>
          <w:lang w:eastAsia="ko-KR"/>
        </w:rPr>
        <w:t xml:space="preserve">회복할 </w:t>
      </w:r>
      <w:r>
        <w:rPr>
          <w:spacing w:val="-3"/>
          <w:sz w:val="24"/>
          <w:szCs w:val="24"/>
          <w:lang w:eastAsia="ko-KR"/>
        </w:rPr>
        <w:t>가망이 없는 상태로서 정신적</w:t>
      </w:r>
      <w:r>
        <w:rPr>
          <w:sz w:val="24"/>
          <w:szCs w:val="24"/>
          <w:lang w:eastAsia="ko-KR"/>
        </w:rPr>
        <w:t xml:space="preserve"> 또는 육체적 훼손상태임이 의학적으로 인정되는 경우를 말한다.</w:t>
      </w:r>
    </w:p>
    <w:p w14:paraId="14F19206" w14:textId="77777777" w:rsidR="00837589" w:rsidRDefault="009B69DA">
      <w:pPr>
        <w:pStyle w:val="100"/>
        <w:ind w:left="705" w:hanging="336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3)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치유된 후</w:t>
      </w:r>
      <w:r>
        <w:rPr>
          <w:sz w:val="24"/>
          <w:szCs w:val="24"/>
          <w:lang w:eastAsia="ko-KR"/>
        </w:rPr>
        <w:t>’</w:t>
      </w:r>
      <w:r>
        <w:rPr>
          <w:sz w:val="24"/>
          <w:szCs w:val="24"/>
          <w:lang w:eastAsia="ko-KR"/>
        </w:rPr>
        <w:t>라 함은 상해 또는 질병에 대한 치료의 효과를 기대할 수 없게 되고 또한 그 증상이 고정된 상태를 말한다.</w:t>
      </w:r>
    </w:p>
    <w:p w14:paraId="127BB3FE" w14:textId="77777777" w:rsidR="00837589" w:rsidRDefault="009B69DA">
      <w:pPr>
        <w:pStyle w:val="100"/>
        <w:ind w:left="714" w:hanging="345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4) </w:t>
      </w:r>
      <w:r>
        <w:rPr>
          <w:spacing w:val="-2"/>
          <w:sz w:val="24"/>
          <w:szCs w:val="24"/>
          <w:lang w:eastAsia="ko-KR"/>
        </w:rPr>
        <w:t>다만, 영구히 고정된 증상은 아니지만 치료 종결 후</w:t>
      </w:r>
      <w:r>
        <w:rPr>
          <w:sz w:val="24"/>
          <w:szCs w:val="24"/>
          <w:lang w:eastAsia="ko-KR"/>
        </w:rPr>
        <w:t xml:space="preserve"> </w:t>
      </w:r>
      <w:r>
        <w:rPr>
          <w:spacing w:val="-2"/>
          <w:sz w:val="24"/>
          <w:szCs w:val="24"/>
          <w:lang w:eastAsia="ko-KR"/>
        </w:rPr>
        <w:t>한시적으로 나타나는 장해에</w:t>
      </w:r>
      <w:r>
        <w:rPr>
          <w:sz w:val="24"/>
          <w:szCs w:val="24"/>
          <w:lang w:eastAsia="ko-KR"/>
        </w:rPr>
        <w:t xml:space="preserve"> </w:t>
      </w:r>
      <w:r>
        <w:rPr>
          <w:spacing w:val="-3"/>
          <w:sz w:val="24"/>
          <w:szCs w:val="24"/>
          <w:lang w:eastAsia="ko-KR"/>
        </w:rPr>
        <w:t>대하여는 그 기간이 5년 이상인 경우 해당 장해지급률의 20%를 보험가입금액에</w:t>
      </w:r>
      <w:r>
        <w:rPr>
          <w:sz w:val="24"/>
          <w:szCs w:val="24"/>
          <w:lang w:eastAsia="ko-KR"/>
        </w:rPr>
        <w:t xml:space="preserve"> 곱하여 산출한 금액을 지급합니다.</w:t>
      </w:r>
    </w:p>
    <w:p w14:paraId="2EB4D983" w14:textId="77777777" w:rsidR="00837589" w:rsidRDefault="00837589">
      <w:pPr>
        <w:pStyle w:val="100"/>
        <w:ind w:left="668" w:hanging="300"/>
        <w:rPr>
          <w:sz w:val="24"/>
          <w:szCs w:val="24"/>
          <w:lang w:eastAsia="ko-KR"/>
        </w:rPr>
      </w:pPr>
    </w:p>
    <w:p w14:paraId="6B093FF1" w14:textId="77777777" w:rsidR="00837589" w:rsidRDefault="009B69DA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>2. 신체부위</w:t>
      </w:r>
    </w:p>
    <w:p w14:paraId="5CE6FA15" w14:textId="77777777" w:rsidR="00837589" w:rsidRDefault="00837589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</w:p>
    <w:p w14:paraId="2414E972" w14:textId="77777777" w:rsidR="00837589" w:rsidRDefault="009B69DA">
      <w:pPr>
        <w:pStyle w:val="100"/>
        <w:ind w:left="488" w:hanging="12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 </w:t>
      </w:r>
      <w:r>
        <w:rPr>
          <w:sz w:val="24"/>
          <w:szCs w:val="24"/>
          <w:lang w:eastAsia="ko-KR"/>
        </w:rPr>
        <w:t>‘</w:t>
      </w:r>
      <w:r>
        <w:rPr>
          <w:sz w:val="24"/>
          <w:szCs w:val="24"/>
          <w:lang w:eastAsia="ko-KR"/>
        </w:rPr>
        <w:t>신체부위</w:t>
      </w:r>
      <w:r>
        <w:rPr>
          <w:sz w:val="24"/>
          <w:szCs w:val="24"/>
          <w:lang w:eastAsia="ko-KR"/>
        </w:rPr>
        <w:t>’</w:t>
      </w:r>
      <w:r>
        <w:rPr>
          <w:spacing w:val="-2"/>
          <w:sz w:val="24"/>
          <w:szCs w:val="24"/>
          <w:lang w:eastAsia="ko-KR"/>
        </w:rPr>
        <w:t xml:space="preserve">라 함은 </w:t>
      </w:r>
      <w:r>
        <w:rPr>
          <w:spacing w:val="-2"/>
          <w:sz w:val="24"/>
          <w:szCs w:val="24"/>
          <w:lang w:eastAsia="ko-KR"/>
        </w:rPr>
        <w:t>①</w:t>
      </w:r>
      <w:r>
        <w:rPr>
          <w:spacing w:val="-2"/>
          <w:sz w:val="24"/>
          <w:szCs w:val="24"/>
          <w:lang w:eastAsia="ko-KR"/>
        </w:rPr>
        <w:t xml:space="preserve"> 눈 </w:t>
      </w:r>
      <w:r>
        <w:rPr>
          <w:spacing w:val="-2"/>
          <w:sz w:val="24"/>
          <w:szCs w:val="24"/>
          <w:lang w:eastAsia="ko-KR"/>
        </w:rPr>
        <w:t>②</w:t>
      </w:r>
      <w:r>
        <w:rPr>
          <w:spacing w:val="-2"/>
          <w:sz w:val="24"/>
          <w:szCs w:val="24"/>
          <w:lang w:eastAsia="ko-KR"/>
        </w:rPr>
        <w:t xml:space="preserve"> 귀 </w:t>
      </w:r>
      <w:r>
        <w:rPr>
          <w:spacing w:val="-2"/>
          <w:sz w:val="24"/>
          <w:szCs w:val="24"/>
          <w:lang w:eastAsia="ko-KR"/>
        </w:rPr>
        <w:t>③</w:t>
      </w:r>
      <w:r>
        <w:rPr>
          <w:spacing w:val="-2"/>
          <w:sz w:val="24"/>
          <w:szCs w:val="24"/>
          <w:lang w:eastAsia="ko-KR"/>
        </w:rPr>
        <w:t xml:space="preserve"> 코 </w:t>
      </w:r>
      <w:r>
        <w:rPr>
          <w:spacing w:val="-2"/>
          <w:sz w:val="24"/>
          <w:szCs w:val="24"/>
          <w:lang w:eastAsia="ko-KR"/>
        </w:rPr>
        <w:t>④</w:t>
      </w:r>
      <w:r>
        <w:rPr>
          <w:spacing w:val="-2"/>
          <w:sz w:val="24"/>
          <w:szCs w:val="24"/>
          <w:lang w:eastAsia="ko-KR"/>
        </w:rPr>
        <w:t xml:space="preserve"> 씹어먹거나 말하는 기능 </w:t>
      </w:r>
      <w:r>
        <w:rPr>
          <w:spacing w:val="-2"/>
          <w:sz w:val="24"/>
          <w:szCs w:val="24"/>
          <w:lang w:eastAsia="ko-KR"/>
        </w:rPr>
        <w:t>⑤</w:t>
      </w:r>
      <w:r>
        <w:rPr>
          <w:spacing w:val="-2"/>
          <w:sz w:val="24"/>
          <w:szCs w:val="24"/>
          <w:lang w:eastAsia="ko-KR"/>
        </w:rPr>
        <w:t xml:space="preserve"> 외모 </w:t>
      </w:r>
      <w:r>
        <w:rPr>
          <w:spacing w:val="-2"/>
          <w:sz w:val="24"/>
          <w:szCs w:val="24"/>
          <w:lang w:eastAsia="ko-KR"/>
        </w:rPr>
        <w:t>⑥</w:t>
      </w:r>
      <w:r>
        <w:rPr>
          <w:spacing w:val="-2"/>
          <w:sz w:val="24"/>
          <w:szCs w:val="24"/>
          <w:lang w:eastAsia="ko-KR"/>
        </w:rPr>
        <w:t xml:space="preserve"> 척추</w:t>
      </w:r>
      <w:r>
        <w:rPr>
          <w:spacing w:val="-7"/>
          <w:sz w:val="24"/>
          <w:szCs w:val="24"/>
          <w:lang w:eastAsia="ko-KR"/>
        </w:rPr>
        <w:t xml:space="preserve">(등뼈) </w:t>
      </w:r>
      <w:r>
        <w:rPr>
          <w:spacing w:val="-7"/>
          <w:sz w:val="24"/>
          <w:szCs w:val="24"/>
          <w:lang w:eastAsia="ko-KR"/>
        </w:rPr>
        <w:t>⑦</w:t>
      </w:r>
      <w:r>
        <w:rPr>
          <w:spacing w:val="-7"/>
          <w:sz w:val="24"/>
          <w:szCs w:val="24"/>
          <w:lang w:eastAsia="ko-KR"/>
        </w:rPr>
        <w:t xml:space="preserve"> 체간골 </w:t>
      </w:r>
      <w:r>
        <w:rPr>
          <w:spacing w:val="-7"/>
          <w:sz w:val="24"/>
          <w:szCs w:val="24"/>
          <w:lang w:eastAsia="ko-KR"/>
        </w:rPr>
        <w:t>⑧</w:t>
      </w:r>
      <w:r>
        <w:rPr>
          <w:spacing w:val="-7"/>
          <w:sz w:val="24"/>
          <w:szCs w:val="24"/>
          <w:lang w:eastAsia="ko-KR"/>
        </w:rPr>
        <w:t xml:space="preserve"> 팔 </w:t>
      </w:r>
      <w:r>
        <w:rPr>
          <w:spacing w:val="-7"/>
          <w:sz w:val="24"/>
          <w:szCs w:val="24"/>
          <w:lang w:eastAsia="ko-KR"/>
        </w:rPr>
        <w:t>⑨</w:t>
      </w:r>
      <w:r>
        <w:rPr>
          <w:spacing w:val="-7"/>
          <w:sz w:val="24"/>
          <w:szCs w:val="24"/>
          <w:lang w:eastAsia="ko-KR"/>
        </w:rPr>
        <w:t xml:space="preserve"> 다리 󰊉󰊒󰊉 손가락 󰊉󰊓 발가락 󰊉󰊔 </w:t>
      </w:r>
      <w:r>
        <w:rPr>
          <w:spacing w:val="-10"/>
          <w:sz w:val="24"/>
          <w:szCs w:val="24"/>
          <w:lang w:eastAsia="ko-KR"/>
        </w:rPr>
        <w:t>흉</w:t>
      </w:r>
      <w:r>
        <w:rPr>
          <w:spacing w:val="-10"/>
          <w:sz w:val="24"/>
          <w:szCs w:val="24"/>
          <w:lang w:eastAsia="ko-KR"/>
        </w:rPr>
        <w:t>·</w:t>
      </w:r>
      <w:r>
        <w:rPr>
          <w:spacing w:val="-10"/>
          <w:sz w:val="24"/>
          <w:szCs w:val="24"/>
          <w:lang w:eastAsia="ko-KR"/>
        </w:rPr>
        <w:t>복부장기 및 비뇨생식기</w:t>
      </w:r>
      <w:r>
        <w:rPr>
          <w:spacing w:val="-3"/>
          <w:sz w:val="24"/>
          <w:szCs w:val="24"/>
          <w:lang w:eastAsia="ko-KR"/>
        </w:rPr>
        <w:t xml:space="preserve"> </w:t>
      </w:r>
      <w:r>
        <w:rPr>
          <w:spacing w:val="-8"/>
          <w:sz w:val="24"/>
          <w:szCs w:val="24"/>
          <w:lang w:eastAsia="ko-KR"/>
        </w:rPr>
        <w:t>󰊉󰊕 신경계</w:t>
      </w:r>
      <w:r>
        <w:rPr>
          <w:spacing w:val="-8"/>
          <w:sz w:val="24"/>
          <w:szCs w:val="24"/>
          <w:lang w:eastAsia="ko-KR"/>
        </w:rPr>
        <w:t>·</w:t>
      </w:r>
      <w:r>
        <w:rPr>
          <w:spacing w:val="-8"/>
          <w:sz w:val="24"/>
          <w:szCs w:val="24"/>
          <w:lang w:eastAsia="ko-KR"/>
        </w:rPr>
        <w:t>정신행동의 13개 부위를 말하며,</w:t>
      </w:r>
      <w:r>
        <w:rPr>
          <w:spacing w:val="-4"/>
          <w:sz w:val="24"/>
          <w:szCs w:val="24"/>
          <w:lang w:eastAsia="ko-KR"/>
        </w:rPr>
        <w:t xml:space="preserve"> 이를 각각 동일한</w:t>
      </w:r>
      <w:r>
        <w:rPr>
          <w:sz w:val="24"/>
          <w:szCs w:val="24"/>
          <w:lang w:eastAsia="ko-KR"/>
        </w:rPr>
        <w:t xml:space="preserve"> </w:t>
      </w:r>
      <w:r>
        <w:rPr>
          <w:spacing w:val="-4"/>
          <w:sz w:val="24"/>
          <w:szCs w:val="24"/>
          <w:lang w:eastAsia="ko-KR"/>
        </w:rPr>
        <w:t>신체부위라 한다. 다만</w:t>
      </w:r>
      <w:r>
        <w:rPr>
          <w:sz w:val="24"/>
          <w:szCs w:val="24"/>
          <w:lang w:eastAsia="ko-KR"/>
        </w:rPr>
        <w:t>, 좌</w:t>
      </w:r>
      <w:r>
        <w:rPr>
          <w:sz w:val="24"/>
          <w:szCs w:val="24"/>
          <w:lang w:eastAsia="ko-KR"/>
        </w:rPr>
        <w:t>·</w:t>
      </w:r>
      <w:r>
        <w:rPr>
          <w:sz w:val="24"/>
          <w:szCs w:val="24"/>
          <w:lang w:eastAsia="ko-KR"/>
        </w:rPr>
        <w:t>우의 눈, 귀, 팔, 다리는 각각 다른 신체부위로 본다.</w:t>
      </w:r>
    </w:p>
    <w:p w14:paraId="514C90E1" w14:textId="77777777" w:rsidR="00837589" w:rsidRDefault="00837589">
      <w:pPr>
        <w:pStyle w:val="100"/>
        <w:ind w:left="553" w:hanging="384"/>
        <w:rPr>
          <w:sz w:val="24"/>
          <w:szCs w:val="24"/>
          <w:lang w:eastAsia="ko-KR"/>
        </w:rPr>
      </w:pPr>
    </w:p>
    <w:p w14:paraId="015EF91C" w14:textId="77777777" w:rsidR="00837589" w:rsidRDefault="009B69DA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  <w:r>
        <w:rPr>
          <w:b/>
          <w:bCs/>
          <w:sz w:val="24"/>
          <w:szCs w:val="24"/>
          <w:lang w:eastAsia="ko-KR"/>
        </w:rPr>
        <w:t>3. 기타</w:t>
      </w:r>
    </w:p>
    <w:p w14:paraId="338753D5" w14:textId="77777777" w:rsidR="00837589" w:rsidRDefault="00837589">
      <w:pPr>
        <w:pStyle w:val="100"/>
        <w:ind w:left="553" w:hanging="384"/>
        <w:rPr>
          <w:b/>
          <w:bCs/>
          <w:sz w:val="24"/>
          <w:szCs w:val="24"/>
          <w:lang w:eastAsia="ko-KR"/>
        </w:rPr>
      </w:pPr>
    </w:p>
    <w:p w14:paraId="69A7CFBE" w14:textId="77777777" w:rsidR="00837589" w:rsidRDefault="009B69DA">
      <w:pPr>
        <w:pStyle w:val="100"/>
        <w:ind w:left="704" w:hanging="335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1) </w:t>
      </w:r>
      <w:r>
        <w:rPr>
          <w:spacing w:val="-7"/>
          <w:sz w:val="24"/>
          <w:szCs w:val="24"/>
          <w:lang w:eastAsia="ko-KR"/>
        </w:rPr>
        <w:t>하나의 장해가 관찰 방법에 따라서 장해분류표상 2가지 이상의 신체부위 또는 동일한</w:t>
      </w:r>
      <w:r>
        <w:rPr>
          <w:sz w:val="24"/>
          <w:szCs w:val="24"/>
          <w:lang w:eastAsia="ko-KR"/>
        </w:rPr>
        <w:t xml:space="preserve"> 신체부위에서, 하나의 장해에 다른 장해가 통상 파생하는 관계에 있는 경우에는 각각 그중 높은 지급률만을 적용한다.</w:t>
      </w:r>
    </w:p>
    <w:p w14:paraId="65D9AEA9" w14:textId="77777777" w:rsidR="00837589" w:rsidRDefault="009B69DA">
      <w:pPr>
        <w:pStyle w:val="100"/>
        <w:ind w:left="730" w:hanging="361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2) </w:t>
      </w:r>
      <w:r>
        <w:rPr>
          <w:spacing w:val="-2"/>
          <w:sz w:val="24"/>
          <w:szCs w:val="24"/>
          <w:lang w:eastAsia="ko-KR"/>
        </w:rPr>
        <w:t>동일한 신체부위에 2가지 이상의 장해가 발생한 경우에는 합산하지 않고 그중</w:t>
      </w:r>
      <w:r>
        <w:rPr>
          <w:sz w:val="24"/>
          <w:szCs w:val="24"/>
          <w:lang w:eastAsia="ko-KR"/>
        </w:rPr>
        <w:t xml:space="preserve"> </w:t>
      </w:r>
      <w:r>
        <w:rPr>
          <w:spacing w:val="-7"/>
          <w:sz w:val="24"/>
          <w:szCs w:val="24"/>
          <w:lang w:eastAsia="ko-KR"/>
        </w:rPr>
        <w:t>높은 지급률을 적용함을 원칙으로 한다. 그러나 각</w:t>
      </w:r>
      <w:r>
        <w:rPr>
          <w:sz w:val="24"/>
          <w:szCs w:val="24"/>
          <w:lang w:eastAsia="ko-KR"/>
        </w:rPr>
        <w:t xml:space="preserve"> </w:t>
      </w:r>
      <w:r>
        <w:rPr>
          <w:spacing w:val="-7"/>
          <w:sz w:val="24"/>
          <w:szCs w:val="24"/>
          <w:lang w:eastAsia="ko-KR"/>
        </w:rPr>
        <w:t>신체부위별 판정기준에서 별도로</w:t>
      </w:r>
      <w:r>
        <w:rPr>
          <w:sz w:val="24"/>
          <w:szCs w:val="24"/>
          <w:lang w:eastAsia="ko-KR"/>
        </w:rPr>
        <w:t xml:space="preserve"> 정한 경우에는 그 기준에 따른다.</w:t>
      </w:r>
    </w:p>
    <w:p w14:paraId="6B0E6A80" w14:textId="77777777" w:rsidR="00837589" w:rsidRDefault="009B69DA">
      <w:pPr>
        <w:pStyle w:val="100"/>
        <w:ind w:left="719" w:hanging="350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3) </w:t>
      </w:r>
      <w:r>
        <w:rPr>
          <w:spacing w:val="-1"/>
          <w:sz w:val="24"/>
          <w:szCs w:val="24"/>
          <w:lang w:eastAsia="ko-KR"/>
        </w:rPr>
        <w:t>의학적으로 뇌사판정을 받고 호흡기능과 심장박동기능을 상실하여</w:t>
      </w:r>
      <w:r>
        <w:rPr>
          <w:sz w:val="24"/>
          <w:szCs w:val="24"/>
          <w:lang w:eastAsia="ko-KR"/>
        </w:rPr>
        <w:t xml:space="preserve"> </w:t>
      </w:r>
      <w:r>
        <w:rPr>
          <w:spacing w:val="-1"/>
          <w:sz w:val="24"/>
          <w:szCs w:val="24"/>
          <w:lang w:eastAsia="ko-KR"/>
        </w:rPr>
        <w:t>인</w:t>
      </w:r>
      <w:r>
        <w:rPr>
          <w:spacing w:val="-3"/>
          <w:sz w:val="24"/>
          <w:szCs w:val="24"/>
          <w:lang w:eastAsia="ko-KR"/>
        </w:rPr>
        <w:t>공심박동기</w:t>
      </w:r>
      <w:r>
        <w:rPr>
          <w:sz w:val="24"/>
          <w:szCs w:val="24"/>
          <w:lang w:eastAsia="ko-KR"/>
        </w:rPr>
        <w:t xml:space="preserve"> 등 장치에 의존하여 생명을 연장하고 있는 뇌사상태는 장해의 판정대상에 포함되지 않는다. </w:t>
      </w:r>
    </w:p>
    <w:p w14:paraId="231899ED" w14:textId="77777777" w:rsidR="00837589" w:rsidRDefault="009B69DA">
      <w:pPr>
        <w:pStyle w:val="100"/>
        <w:ind w:left="700" w:hanging="332"/>
        <w:rPr>
          <w:sz w:val="24"/>
          <w:szCs w:val="24"/>
          <w:lang w:eastAsia="ko-KR"/>
        </w:rPr>
      </w:pPr>
      <w:r>
        <w:rPr>
          <w:sz w:val="24"/>
          <w:szCs w:val="24"/>
          <w:lang w:eastAsia="ko-KR"/>
        </w:rPr>
        <w:t xml:space="preserve">4) </w:t>
      </w:r>
      <w:r>
        <w:rPr>
          <w:spacing w:val="-3"/>
          <w:sz w:val="24"/>
          <w:szCs w:val="24"/>
          <w:lang w:eastAsia="ko-KR"/>
        </w:rPr>
        <w:t xml:space="preserve">장해진단서에는 </w:t>
      </w:r>
      <w:r>
        <w:rPr>
          <w:spacing w:val="-3"/>
          <w:sz w:val="24"/>
          <w:szCs w:val="24"/>
          <w:lang w:eastAsia="ko-KR"/>
        </w:rPr>
        <w:t>①</w:t>
      </w:r>
      <w:r>
        <w:rPr>
          <w:spacing w:val="-3"/>
          <w:sz w:val="24"/>
          <w:szCs w:val="24"/>
          <w:lang w:eastAsia="ko-KR"/>
        </w:rPr>
        <w:t xml:space="preserve"> 장해진단명 및 발생시기 </w:t>
      </w:r>
      <w:r>
        <w:rPr>
          <w:spacing w:val="-3"/>
          <w:sz w:val="24"/>
          <w:szCs w:val="24"/>
          <w:lang w:eastAsia="ko-KR"/>
        </w:rPr>
        <w:t>②</w:t>
      </w:r>
      <w:r>
        <w:rPr>
          <w:spacing w:val="-3"/>
          <w:sz w:val="24"/>
          <w:szCs w:val="24"/>
          <w:lang w:eastAsia="ko-KR"/>
        </w:rPr>
        <w:t xml:space="preserve"> 장해의 내용과 그 정도 </w:t>
      </w:r>
      <w:r>
        <w:rPr>
          <w:spacing w:val="1"/>
          <w:sz w:val="24"/>
          <w:szCs w:val="24"/>
          <w:lang w:eastAsia="ko-KR"/>
        </w:rPr>
        <w:t>③</w:t>
      </w:r>
      <w:r>
        <w:rPr>
          <w:spacing w:val="1"/>
          <w:sz w:val="24"/>
          <w:szCs w:val="24"/>
          <w:lang w:eastAsia="ko-KR"/>
        </w:rPr>
        <w:t xml:space="preserve"> 사고와</w:t>
      </w:r>
      <w:r>
        <w:rPr>
          <w:spacing w:val="1"/>
          <w:sz w:val="24"/>
          <w:szCs w:val="24"/>
          <w:lang w:eastAsia="ko-KR"/>
        </w:rPr>
        <w:lastRenderedPageBreak/>
        <w:t>의</w:t>
      </w:r>
      <w:r>
        <w:rPr>
          <w:spacing w:val="4"/>
          <w:sz w:val="24"/>
          <w:szCs w:val="24"/>
          <w:lang w:eastAsia="ko-KR"/>
        </w:rPr>
        <w:t xml:space="preserve"> </w:t>
      </w:r>
      <w:r>
        <w:rPr>
          <w:spacing w:val="2"/>
          <w:sz w:val="24"/>
          <w:szCs w:val="24"/>
          <w:lang w:eastAsia="ko-KR"/>
        </w:rPr>
        <w:t xml:space="preserve">인과관계 및 사고의 관여도 </w:t>
      </w:r>
      <w:r>
        <w:rPr>
          <w:spacing w:val="2"/>
          <w:sz w:val="24"/>
          <w:szCs w:val="24"/>
          <w:lang w:eastAsia="ko-KR"/>
        </w:rPr>
        <w:t>④</w:t>
      </w:r>
      <w:r>
        <w:rPr>
          <w:spacing w:val="2"/>
          <w:sz w:val="24"/>
          <w:szCs w:val="24"/>
          <w:lang w:eastAsia="ko-KR"/>
        </w:rPr>
        <w:t xml:space="preserve"> 향후 치료의 문제 및 호전</w:t>
      </w:r>
      <w:r>
        <w:rPr>
          <w:spacing w:val="-2"/>
          <w:sz w:val="24"/>
          <w:szCs w:val="24"/>
          <w:lang w:eastAsia="ko-KR"/>
        </w:rPr>
        <w:t>도를 필수적으로 기재</w:t>
      </w:r>
      <w:r>
        <w:rPr>
          <w:sz w:val="24"/>
          <w:szCs w:val="24"/>
          <w:lang w:eastAsia="ko-KR"/>
        </w:rPr>
        <w:t>해야 한다. 다만, 신경계</w:t>
      </w:r>
      <w:r>
        <w:rPr>
          <w:sz w:val="24"/>
          <w:szCs w:val="24"/>
          <w:lang w:eastAsia="ko-KR"/>
        </w:rPr>
        <w:t>·</w:t>
      </w:r>
      <w:r>
        <w:rPr>
          <w:sz w:val="24"/>
          <w:szCs w:val="24"/>
          <w:lang w:eastAsia="ko-KR"/>
        </w:rPr>
        <w:t xml:space="preserve">정신행동 장해의 경우 </w:t>
      </w:r>
      <w:r>
        <w:rPr>
          <w:sz w:val="24"/>
          <w:szCs w:val="24"/>
          <w:lang w:eastAsia="ko-KR"/>
        </w:rPr>
        <w:t>①</w:t>
      </w:r>
      <w:r>
        <w:rPr>
          <w:sz w:val="24"/>
          <w:szCs w:val="24"/>
          <w:lang w:eastAsia="ko-KR"/>
        </w:rPr>
        <w:t xml:space="preserve"> 개호(장해로 혼자서 활동이 어려운 사람을 곁에서 돌보는 것) 여부 </w:t>
      </w:r>
      <w:r>
        <w:rPr>
          <w:sz w:val="24"/>
          <w:szCs w:val="24"/>
          <w:lang w:eastAsia="ko-KR"/>
        </w:rPr>
        <w:t>②</w:t>
      </w:r>
      <w:r>
        <w:rPr>
          <w:sz w:val="24"/>
          <w:szCs w:val="24"/>
          <w:lang w:eastAsia="ko-KR"/>
        </w:rPr>
        <w:t xml:space="preserve"> 객관적 이유 및 개호의 내용을 추가로 기재하여야 한다.</w:t>
      </w:r>
    </w:p>
    <w:p w14:paraId="01D5E275" w14:textId="77777777" w:rsidR="00837589" w:rsidRDefault="00837589">
      <w:pPr>
        <w:pStyle w:val="100"/>
        <w:ind w:left="700" w:hanging="332"/>
        <w:rPr>
          <w:sz w:val="24"/>
          <w:szCs w:val="24"/>
          <w:lang w:eastAsia="ko-KR"/>
        </w:rPr>
      </w:pPr>
    </w:p>
    <w:p w14:paraId="055D4F51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장해분류별 판정기준</w:t>
      </w:r>
    </w:p>
    <w:p w14:paraId="67B87B5E" w14:textId="77777777" w:rsidR="00837589" w:rsidRDefault="00837589">
      <w:pPr>
        <w:pStyle w:val="a8"/>
        <w:spacing w:line="240" w:lineRule="auto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2B61A4AD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1. 눈의 장해</w:t>
      </w:r>
    </w:p>
    <w:p w14:paraId="5BF73BBD" w14:textId="77777777" w:rsidR="00837589" w:rsidRDefault="00837589">
      <w:pPr>
        <w:pStyle w:val="a8"/>
        <w:spacing w:line="240" w:lineRule="auto"/>
        <w:rPr>
          <w:rFonts w:ascii="HY신명조" w:eastAsia="HY신명조" w:cs="HY신명조"/>
          <w:sz w:val="24"/>
          <w:szCs w:val="24"/>
          <w:lang w:eastAsia="ko-KR"/>
        </w:rPr>
      </w:pPr>
    </w:p>
    <w:p w14:paraId="36BBB906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52"/>
        <w:gridCol w:w="2182"/>
      </w:tblGrid>
      <w:tr w:rsidR="00837589" w14:paraId="3746B4FE" w14:textId="77777777">
        <w:trPr>
          <w:trHeight w:val="520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AB5DC37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2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DCE1D4C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031F60E9" w14:textId="77777777">
        <w:trPr>
          <w:trHeight w:val="4410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9A3995" w14:textId="77777777" w:rsidR="00837589" w:rsidRDefault="009B69DA">
            <w:pPr>
              <w:pStyle w:val="a8"/>
              <w:ind w:left="257" w:hanging="200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멀었을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6D9FE3A4" w14:textId="77777777" w:rsidR="00837589" w:rsidRDefault="009B69DA">
            <w:pPr>
              <w:pStyle w:val="a8"/>
              <w:ind w:left="257" w:hanging="200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멀었을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29ECF49A" w14:textId="77777777" w:rsidR="00837589" w:rsidRDefault="009B69DA">
            <w:pPr>
              <w:pStyle w:val="a8"/>
              <w:ind w:left="257" w:hanging="200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교정시력이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0.02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이하로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027092B0" w14:textId="77777777" w:rsidR="00837589" w:rsidRDefault="009B69DA">
            <w:pPr>
              <w:pStyle w:val="a8"/>
              <w:ind w:left="257" w:hanging="200"/>
              <w:rPr>
                <w:rFonts w:ascii="HCI Poppy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4)          </w:t>
            </w:r>
            <w:r>
              <w:rPr>
                <w:rFonts w:ascii="HCI Poppy"/>
                <w:sz w:val="22"/>
                <w:szCs w:val="22"/>
                <w:lang w:eastAsia="ko-KR"/>
              </w:rPr>
              <w:t>“</w:t>
            </w:r>
            <w:r>
              <w:rPr>
                <w:rFonts w:ascii="HCI Poppy"/>
                <w:sz w:val="22"/>
                <w:szCs w:val="22"/>
                <w:lang w:eastAsia="ko-KR"/>
              </w:rPr>
              <w:t xml:space="preserve">       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0.06      </w:t>
            </w:r>
            <w:r>
              <w:rPr>
                <w:rFonts w:ascii="HCI Poppy"/>
                <w:sz w:val="22"/>
                <w:szCs w:val="22"/>
                <w:lang w:eastAsia="ko-KR"/>
              </w:rPr>
              <w:t>”</w:t>
            </w:r>
          </w:p>
          <w:p w14:paraId="33B81C24" w14:textId="77777777" w:rsidR="00837589" w:rsidRDefault="009B69DA">
            <w:pPr>
              <w:pStyle w:val="a8"/>
              <w:ind w:left="257" w:hanging="200"/>
              <w:rPr>
                <w:rFonts w:ascii="HCI Poppy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5)          </w:t>
            </w:r>
            <w:r>
              <w:rPr>
                <w:rFonts w:ascii="HCI Poppy"/>
                <w:sz w:val="22"/>
                <w:szCs w:val="22"/>
                <w:lang w:eastAsia="ko-KR"/>
              </w:rPr>
              <w:t>“</w:t>
            </w:r>
            <w:r>
              <w:rPr>
                <w:rFonts w:ascii="HCI Poppy"/>
                <w:sz w:val="22"/>
                <w:szCs w:val="22"/>
                <w:lang w:eastAsia="ko-KR"/>
              </w:rPr>
              <w:t xml:space="preserve">        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0.1      </w:t>
            </w:r>
            <w:r>
              <w:rPr>
                <w:rFonts w:ascii="HCI Poppy"/>
                <w:sz w:val="22"/>
                <w:szCs w:val="22"/>
                <w:lang w:eastAsia="ko-KR"/>
              </w:rPr>
              <w:t>”</w:t>
            </w:r>
          </w:p>
          <w:p w14:paraId="391C5F62" w14:textId="77777777" w:rsidR="00837589" w:rsidRDefault="009B69DA">
            <w:pPr>
              <w:pStyle w:val="a8"/>
              <w:ind w:left="257" w:hanging="200"/>
              <w:rPr>
                <w:rFonts w:ascii="HCI Poppy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6)          </w:t>
            </w:r>
            <w:r>
              <w:rPr>
                <w:rFonts w:ascii="HCI Poppy"/>
                <w:sz w:val="22"/>
                <w:szCs w:val="22"/>
                <w:lang w:eastAsia="ko-KR"/>
              </w:rPr>
              <w:t>“</w:t>
            </w:r>
            <w:r>
              <w:rPr>
                <w:rFonts w:ascii="HCI Poppy"/>
                <w:sz w:val="22"/>
                <w:szCs w:val="22"/>
                <w:lang w:eastAsia="ko-KR"/>
              </w:rPr>
              <w:t xml:space="preserve">        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0.2      </w:t>
            </w:r>
            <w:r>
              <w:rPr>
                <w:rFonts w:ascii="HCI Poppy"/>
                <w:sz w:val="22"/>
                <w:szCs w:val="22"/>
                <w:lang w:eastAsia="ko-KR"/>
              </w:rPr>
              <w:t>”</w:t>
            </w:r>
          </w:p>
          <w:p w14:paraId="1083F5F7" w14:textId="77777777" w:rsidR="00837589" w:rsidRDefault="009B69DA">
            <w:pPr>
              <w:pStyle w:val="a8"/>
              <w:ind w:left="386" w:hanging="328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안구에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운동장해나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조절기능장해를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317FC386" w14:textId="77777777" w:rsidR="00837589" w:rsidRDefault="009B69DA">
            <w:pPr>
              <w:pStyle w:val="a8"/>
              <w:ind w:left="411" w:hanging="353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8)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시야가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좁아지거나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반맹증</w:t>
            </w:r>
            <w:r>
              <w:rPr>
                <w:rFonts w:ascii="HCI Poppy" w:eastAsia="HCI Poppy" w:cs="HCI Poppy"/>
                <w:spacing w:val="3"/>
                <w:sz w:val="22"/>
                <w:szCs w:val="22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시야협착</w:t>
            </w:r>
            <w:r>
              <w:rPr>
                <w:rFonts w:ascii="HCI Poppy" w:eastAsia="HCI Poppy" w:cs="HCI Poppy"/>
                <w:spacing w:val="3"/>
                <w:sz w:val="22"/>
                <w:szCs w:val="22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점을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0D7CA767" w14:textId="77777777" w:rsidR="00837589" w:rsidRDefault="009B69DA">
            <w:pPr>
              <w:pStyle w:val="a8"/>
              <w:ind w:left="257" w:hanging="200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9) 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눈꺼풀에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결손을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022EC4FB" w14:textId="77777777" w:rsidR="00837589" w:rsidRDefault="009B69DA">
            <w:pPr>
              <w:pStyle w:val="a8"/>
              <w:ind w:left="257" w:hanging="200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10)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눈꺼풀에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운동장해를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2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478B40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100</w:t>
            </w:r>
          </w:p>
          <w:p w14:paraId="6EB60DAF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50</w:t>
            </w:r>
          </w:p>
          <w:p w14:paraId="5937F7F2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35</w:t>
            </w:r>
          </w:p>
          <w:p w14:paraId="532FE50A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25</w:t>
            </w:r>
          </w:p>
          <w:p w14:paraId="6F72A093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15</w:t>
            </w:r>
          </w:p>
          <w:p w14:paraId="1B870F7B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  <w:p w14:paraId="2769A0B3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  <w:p w14:paraId="1A46C3A7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  <w:p w14:paraId="27CCA23B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  <w:p w14:paraId="70786CA0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  <w:p w14:paraId="56EC22FF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  <w:p w14:paraId="3C0767A1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</w:tc>
      </w:tr>
    </w:tbl>
    <w:p w14:paraId="65D580D1" w14:textId="77777777" w:rsidR="00837589" w:rsidRDefault="00837589">
      <w:pPr>
        <w:rPr>
          <w:sz w:val="2"/>
        </w:rPr>
      </w:pPr>
    </w:p>
    <w:p w14:paraId="4ABBB848" w14:textId="77777777" w:rsidR="00837589" w:rsidRDefault="00837589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1E997148" w14:textId="77777777" w:rsidR="00837589" w:rsidRDefault="00837589">
      <w:pPr>
        <w:pStyle w:val="a8"/>
        <w:ind w:left="72"/>
        <w:rPr>
          <w:rFonts w:ascii="HY신명조" w:eastAsia="HY신명조" w:cs="HY신명조"/>
          <w:sz w:val="24"/>
          <w:szCs w:val="24"/>
        </w:rPr>
      </w:pPr>
    </w:p>
    <w:p w14:paraId="7F9BA9CC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11CE04BA" w14:textId="77777777" w:rsidR="00837589" w:rsidRDefault="009B69DA">
      <w:pPr>
        <w:pStyle w:val="a8"/>
        <w:ind w:left="1027" w:hanging="34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1) 시력장해의 경우 공인된 시력검사표에 따라 측정한다.</w:t>
      </w:r>
    </w:p>
    <w:p w14:paraId="279812BD" w14:textId="77777777" w:rsidR="00837589" w:rsidRDefault="009B69DA">
      <w:pPr>
        <w:pStyle w:val="a8"/>
        <w:ind w:left="1034" w:hanging="35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교정시력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이라 함은 안경(콘택트렌즈를 포함한 모든 종류의 시력 교정수단)으로 교정한 시력을 말한다.</w:t>
      </w:r>
    </w:p>
    <w:p w14:paraId="101394DC" w14:textId="77777777" w:rsidR="00837589" w:rsidRDefault="009B69DA">
      <w:pPr>
        <w:pStyle w:val="a8"/>
        <w:ind w:left="1020" w:hanging="33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한 눈이 멀었을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눈동자의 적출은 물론 명암을 가리지 못하거나(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광각무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) 겨우 가릴 수 있는 경우(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광각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)를 말한다.</w:t>
      </w:r>
    </w:p>
    <w:p w14:paraId="5A42783D" w14:textId="77777777" w:rsidR="00837589" w:rsidRDefault="009B69DA">
      <w:pPr>
        <w:pStyle w:val="a8"/>
        <w:ind w:left="1004" w:hanging="32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안구운동장해의 판정은 외상 후 1년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이상이 지난 뒤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그 장해 정도를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평가한다.</w:t>
      </w:r>
    </w:p>
    <w:p w14:paraId="430B9E77" w14:textId="77777777" w:rsidR="00837589" w:rsidRDefault="009B69DA">
      <w:pPr>
        <w:pStyle w:val="a8"/>
        <w:ind w:left="1050" w:hanging="36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5)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안구의 뚜렷한 운동장해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라 함은 안구의 주시야(머리를 움직이지 않고 눈만을 움직여서 볼 수 있는 범위)의 운동범위가 정</w:t>
      </w:r>
      <w:r>
        <w:rPr>
          <w:rFonts w:ascii="HY신명조" w:eastAsia="HY신명조" w:cs="HY신명조"/>
          <w:sz w:val="24"/>
          <w:szCs w:val="24"/>
          <w:lang w:eastAsia="ko-KR"/>
        </w:rPr>
        <w:t>상의 1/2 이하로 감소된 경우나 정면 양안시(두 눈으로 하나의 사물을 보는 것)에서 복시(물체가 둘로 보이거나 겹쳐 보임)를 남긴 때를 말한다.</w:t>
      </w:r>
    </w:p>
    <w:p w14:paraId="2FCB210F" w14:textId="77777777" w:rsidR="00837589" w:rsidRDefault="009B69DA">
      <w:pPr>
        <w:pStyle w:val="a8"/>
        <w:ind w:left="1050" w:hanging="367"/>
        <w:rPr>
          <w:rFonts w:ascii="HY신명조" w:eastAsia="HY신명조" w:cs="HY신명조"/>
          <w:spacing w:val="-4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lastRenderedPageBreak/>
        <w:t xml:space="preserve">6)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안구의 뚜렷한 조절기능장해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라 함은 조절력이 정상의 1/2 이하로 감소된 경우를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말한다. 다만, 조절력의 감소를 무시할 수 있는 45세 이상의 경우에는 제외한다.</w:t>
      </w:r>
    </w:p>
    <w:p w14:paraId="1EC01085" w14:textId="77777777" w:rsidR="00837589" w:rsidRDefault="009B69DA">
      <w:pPr>
        <w:pStyle w:val="a8"/>
        <w:ind w:left="1025" w:hanging="34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7)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시야가 좁아진 때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라 함은 시야각도의 합계가 정상시야의 60% 이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하로 제한된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경우를 말한다.</w:t>
      </w:r>
    </w:p>
    <w:p w14:paraId="49469083" w14:textId="77777777" w:rsidR="00837589" w:rsidRDefault="009B69DA">
      <w:pPr>
        <w:pStyle w:val="a8"/>
        <w:ind w:left="1009" w:hanging="32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8)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눈꺼풀에 뚜렷한 결손을 남긴 때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라 함은 눈꺼풀의 결손으로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눈을 감았을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 xml:space="preserve"> 때 각막(검은 자위)이 완전히 덮이지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않는 경우를 말</w:t>
      </w:r>
      <w:r>
        <w:rPr>
          <w:rFonts w:ascii="HY신명조" w:eastAsia="HY신명조" w:cs="HY신명조"/>
          <w:sz w:val="24"/>
          <w:szCs w:val="24"/>
          <w:lang w:eastAsia="ko-KR"/>
        </w:rPr>
        <w:t>한다.</w:t>
      </w:r>
    </w:p>
    <w:p w14:paraId="3322D565" w14:textId="77777777" w:rsidR="00837589" w:rsidRDefault="009B69DA">
      <w:pPr>
        <w:pStyle w:val="a8"/>
        <w:ind w:left="1004" w:hanging="32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9)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눈꺼풀에 뚜렷한 운동장해를 남긴 때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라 함은 눈을 떴을 때 동공을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1/2 이상 덮거나 또는 눈을 감았을 때 각막을 완전히 덮을 수 없는 경우를 말한다.</w:t>
      </w:r>
    </w:p>
    <w:p w14:paraId="5A615B6E" w14:textId="77777777" w:rsidR="00837589" w:rsidRDefault="009B69DA">
      <w:pPr>
        <w:pStyle w:val="a8"/>
        <w:ind w:left="1185" w:hanging="47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10)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외상이나 화상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등으로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눈동자의 적출이 불가피한 경우에는 외모의 추상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(추한 모습)이 가산된다. 이 경우 눈동자가 적출되어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눈자위의 조직요몰(凹沒)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등으로 의안마저 끼워 넣을 수 없는 상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태이면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뚜렷한 추상(추한 모습)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으로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, 의안을 끼워 넣을 수 있는 상태이면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약간의 추상(추한 모습)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으로 지급률을 가산한다.</w:t>
      </w:r>
    </w:p>
    <w:p w14:paraId="63FD7FB3" w14:textId="77777777" w:rsidR="00837589" w:rsidRDefault="009B69DA">
      <w:pPr>
        <w:pStyle w:val="a8"/>
        <w:ind w:left="1093" w:hanging="4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11)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눈꺼풀에 뚜렷한 결손을 남긴 때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에 해당하는 경우에는 추상(추한 모습)장해를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포함하여 장해를 평가한 것으로 보고 추상(추한 모습)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장해를 가산하지 않는다. 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다만, 안면부의 추상(추한 모습)은 두 가지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 장해평가 방법 중 피보험자에게 유리한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것을 적용한다.</w:t>
      </w:r>
    </w:p>
    <w:p w14:paraId="0F18CFB8" w14:textId="77777777" w:rsidR="00837589" w:rsidRDefault="00837589">
      <w:pPr>
        <w:pStyle w:val="a8"/>
        <w:ind w:left="728" w:hanging="444"/>
        <w:rPr>
          <w:rFonts w:ascii="HY신명조" w:eastAsia="HY신명조" w:cs="HY신명조"/>
          <w:sz w:val="24"/>
          <w:szCs w:val="24"/>
          <w:lang w:eastAsia="ko-KR"/>
        </w:rPr>
      </w:pPr>
    </w:p>
    <w:p w14:paraId="45E58994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2.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귀의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</w:t>
      </w:r>
      <w:proofErr w:type="spellEnd"/>
    </w:p>
    <w:p w14:paraId="11DBD466" w14:textId="77777777" w:rsidR="00837589" w:rsidRDefault="00837589">
      <w:pPr>
        <w:pStyle w:val="a8"/>
        <w:spacing w:line="240" w:lineRule="auto"/>
        <w:rPr>
          <w:rFonts w:ascii="HY신명조" w:eastAsia="HY신명조" w:cs="HY신명조"/>
          <w:b/>
          <w:bCs/>
          <w:sz w:val="24"/>
          <w:szCs w:val="24"/>
        </w:rPr>
      </w:pPr>
    </w:p>
    <w:p w14:paraId="39701A88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805"/>
        <w:gridCol w:w="1785"/>
      </w:tblGrid>
      <w:tr w:rsidR="00837589" w14:paraId="3E50349E" w14:textId="77777777">
        <w:trPr>
          <w:trHeight w:val="520"/>
        </w:trPr>
        <w:tc>
          <w:tcPr>
            <w:tcW w:w="5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CB6A634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612E7B8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1424635F" w14:textId="77777777">
        <w:trPr>
          <w:trHeight w:val="2258"/>
        </w:trPr>
        <w:tc>
          <w:tcPr>
            <w:tcW w:w="58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FF62C6" w14:textId="77777777" w:rsidR="00837589" w:rsidRDefault="009B69DA">
            <w:pPr>
              <w:pStyle w:val="a8"/>
              <w:spacing w:line="240" w:lineRule="auto"/>
              <w:ind w:left="327" w:hanging="229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완전히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517D0372" w14:textId="77777777" w:rsidR="00837589" w:rsidRDefault="009B69DA">
            <w:pPr>
              <w:pStyle w:val="a8"/>
              <w:spacing w:line="240" w:lineRule="auto"/>
              <w:ind w:left="408" w:hanging="31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완전히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잃고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다른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43FA0B20" w14:textId="77777777" w:rsidR="00837589" w:rsidRDefault="009B69DA">
            <w:pPr>
              <w:pStyle w:val="a8"/>
              <w:spacing w:line="240" w:lineRule="auto"/>
              <w:ind w:left="327" w:hanging="229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완전히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6A8994E0" w14:textId="77777777" w:rsidR="00837589" w:rsidRDefault="009B69DA">
            <w:pPr>
              <w:pStyle w:val="a8"/>
              <w:spacing w:line="240" w:lineRule="auto"/>
              <w:ind w:left="327" w:hanging="229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3B2155CD" w14:textId="77777777" w:rsidR="00837589" w:rsidRDefault="009B69DA">
            <w:pPr>
              <w:pStyle w:val="a8"/>
              <w:spacing w:line="240" w:lineRule="auto"/>
              <w:ind w:left="327" w:hanging="229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5)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청력에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08E5800E" w14:textId="77777777" w:rsidR="00837589" w:rsidRDefault="009B69DA">
            <w:pPr>
              <w:pStyle w:val="a8"/>
              <w:spacing w:line="240" w:lineRule="auto"/>
              <w:ind w:left="327" w:hanging="229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귀의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귓바퀴의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대부분이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결손된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76E3FBF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80</w:t>
            </w:r>
          </w:p>
          <w:p w14:paraId="0B90781A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45</w:t>
            </w:r>
          </w:p>
          <w:p w14:paraId="405C3EA2" w14:textId="77777777" w:rsidR="00837589" w:rsidRDefault="00837589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2DDBA7BE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25</w:t>
            </w:r>
          </w:p>
          <w:p w14:paraId="5EBEE429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15</w:t>
            </w:r>
          </w:p>
          <w:p w14:paraId="5C43E550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5</w:t>
            </w:r>
          </w:p>
          <w:p w14:paraId="33C127E6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</w:t>
            </w:r>
          </w:p>
        </w:tc>
      </w:tr>
    </w:tbl>
    <w:p w14:paraId="5304EB8F" w14:textId="77777777" w:rsidR="00837589" w:rsidRDefault="00837589">
      <w:pPr>
        <w:rPr>
          <w:sz w:val="2"/>
        </w:rPr>
      </w:pPr>
    </w:p>
    <w:p w14:paraId="7ECDA1B1" w14:textId="77777777" w:rsidR="00837589" w:rsidRDefault="00837589">
      <w:pPr>
        <w:pStyle w:val="a8"/>
        <w:ind w:left="699"/>
        <w:rPr>
          <w:rFonts w:ascii="HY신명조" w:eastAsia="HY신명조" w:cs="HY신명조"/>
          <w:b/>
          <w:bCs/>
          <w:sz w:val="24"/>
          <w:szCs w:val="24"/>
        </w:rPr>
      </w:pPr>
    </w:p>
    <w:p w14:paraId="31C0EDDA" w14:textId="77777777" w:rsidR="00837589" w:rsidRDefault="00837589">
      <w:pPr>
        <w:pStyle w:val="a8"/>
        <w:spacing w:line="240" w:lineRule="auto"/>
        <w:ind w:left="283"/>
        <w:rPr>
          <w:rFonts w:ascii="HY신명조" w:eastAsia="HY신명조" w:cs="HY신명조"/>
          <w:b/>
          <w:bCs/>
          <w:sz w:val="24"/>
          <w:szCs w:val="24"/>
        </w:rPr>
      </w:pPr>
    </w:p>
    <w:p w14:paraId="5171830F" w14:textId="77777777" w:rsidR="00837589" w:rsidRDefault="00837589">
      <w:pPr>
        <w:pStyle w:val="a8"/>
        <w:spacing w:line="240" w:lineRule="auto"/>
        <w:ind w:left="283"/>
        <w:rPr>
          <w:rFonts w:ascii="HY신명조" w:eastAsia="HY신명조" w:cs="HY신명조"/>
          <w:b/>
          <w:bCs/>
          <w:sz w:val="24"/>
          <w:szCs w:val="24"/>
        </w:rPr>
      </w:pPr>
    </w:p>
    <w:p w14:paraId="0ABDBF81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2C685E4E" w14:textId="77777777" w:rsidR="00837589" w:rsidRDefault="009B69DA">
      <w:pPr>
        <w:pStyle w:val="a8"/>
        <w:ind w:left="1036" w:hanging="33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청력장해는 순음청력검사 결과에 따라 데시벨(dB: decibel)로서 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표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시하고 3회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이상 청력검사를 실시한 후 순음평균역치에 따라 적</w:t>
      </w:r>
      <w:r>
        <w:rPr>
          <w:rFonts w:ascii="HY신명조" w:eastAsia="HY신명조" w:cs="HY신명조"/>
          <w:sz w:val="24"/>
          <w:szCs w:val="24"/>
          <w:lang w:eastAsia="ko-KR"/>
        </w:rPr>
        <w:t>용한다.</w:t>
      </w:r>
    </w:p>
    <w:p w14:paraId="3AF690C8" w14:textId="77777777" w:rsidR="00837589" w:rsidRDefault="009B69DA">
      <w:pPr>
        <w:pStyle w:val="a8"/>
        <w:ind w:left="1042" w:hanging="34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한 귀의 청력을 완전히 잃었을 때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라 함은 순음청력검사 결과 평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균순음역치가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90dB 이상인 경우를 말한다.</w:t>
      </w:r>
    </w:p>
    <w:p w14:paraId="201D1636" w14:textId="77777777" w:rsidR="00837589" w:rsidRDefault="009B69DA">
      <w:pPr>
        <w:pStyle w:val="a8"/>
        <w:ind w:left="1049" w:hanging="35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심한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순음청력검사 결과 평균순음역치가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80dB 이상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lastRenderedPageBreak/>
        <w:t>인 경우에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해당되어, 귀에다 대고 말하지 않고는 큰 소리를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알아듣지 못하는 경우를 말한다.</w:t>
      </w:r>
    </w:p>
    <w:p w14:paraId="16E9C905" w14:textId="77777777" w:rsidR="00837589" w:rsidRDefault="009B69DA">
      <w:pPr>
        <w:pStyle w:val="a8"/>
        <w:ind w:left="1054" w:hanging="35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약간의 장해를 남긴 때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라 함은 순음청력검사 결과 평균순음역치가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70dB 이상인</w:t>
      </w:r>
      <w:r>
        <w:rPr>
          <w:rFonts w:ascii="HY신명조" w:eastAsia="HY신명조" w:cs="HY신명조"/>
          <w:spacing w:val="6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경우에 해당되어, 50cm 이상의 거리에서는 보통의 말소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리를 알아듣지 못하는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경우를 말한다.</w:t>
      </w:r>
    </w:p>
    <w:p w14:paraId="21D18F86" w14:textId="77777777" w:rsidR="00837589" w:rsidRDefault="009B69DA">
      <w:pPr>
        <w:pStyle w:val="a8"/>
        <w:ind w:left="1039" w:hanging="33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5)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순음청력검사를 실시하기 곤란하거나 검사결과에 대한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검증이 필요한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경우에는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언어청력검사, 임피던스 청력검사, 뇌간유발반응청력검사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(ABR), 자기청력계기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검사, 이음향방사검사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등을 추가실시 후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장해를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평가한다.</w:t>
      </w:r>
    </w:p>
    <w:p w14:paraId="7F7BBED3" w14:textId="77777777" w:rsidR="00837589" w:rsidRDefault="00837589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495498DE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다. 귓바퀴의 결손</w:t>
      </w:r>
    </w:p>
    <w:p w14:paraId="4D794BFF" w14:textId="77777777" w:rsidR="00837589" w:rsidRDefault="009B69DA">
      <w:pPr>
        <w:pStyle w:val="a8"/>
        <w:ind w:left="1104" w:hanging="32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귓바퀴의 대부분이 결손된 때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라 함은 귓바퀴의 연골부가 1/2 이상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결손된 경우를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말하며, 귓바퀴의 결손이 1/2 미만이고 기능에 문제가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없으면 외모의 추상(추한 모습)장해로 평가한다.</w:t>
      </w:r>
    </w:p>
    <w:p w14:paraId="41655D30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68B4D553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3.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코의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</w:t>
      </w:r>
      <w:proofErr w:type="spellEnd"/>
    </w:p>
    <w:p w14:paraId="7C68B7A7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</w:p>
    <w:p w14:paraId="585A6E17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182"/>
        <w:gridCol w:w="2182"/>
      </w:tblGrid>
      <w:tr w:rsidR="00837589" w14:paraId="4BC8B151" w14:textId="77777777">
        <w:trPr>
          <w:trHeight w:val="552"/>
        </w:trPr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03E3BE7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2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E8CD4B4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5E0A013A" w14:textId="77777777">
        <w:trPr>
          <w:trHeight w:val="389"/>
        </w:trPr>
        <w:tc>
          <w:tcPr>
            <w:tcW w:w="5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47458B" w14:textId="77777777" w:rsidR="00837589" w:rsidRDefault="009B69DA">
            <w:pPr>
              <w:pStyle w:val="a8"/>
              <w:ind w:left="84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코의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기능을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완전히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2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243CC85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15</w:t>
            </w:r>
          </w:p>
        </w:tc>
      </w:tr>
    </w:tbl>
    <w:p w14:paraId="40DDF206" w14:textId="77777777" w:rsidR="00837589" w:rsidRDefault="00837589">
      <w:pPr>
        <w:rPr>
          <w:sz w:val="2"/>
        </w:rPr>
      </w:pPr>
    </w:p>
    <w:p w14:paraId="1D9AB5DC" w14:textId="77777777" w:rsidR="00837589" w:rsidRDefault="00837589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533F7F0E" w14:textId="77777777" w:rsidR="00837589" w:rsidRDefault="00837589">
      <w:pPr>
        <w:pStyle w:val="a8"/>
        <w:ind w:left="283"/>
        <w:rPr>
          <w:rFonts w:ascii="HY신명조" w:eastAsia="HY신명조" w:cs="HY신명조"/>
          <w:sz w:val="24"/>
          <w:szCs w:val="24"/>
        </w:rPr>
      </w:pPr>
    </w:p>
    <w:p w14:paraId="45FA1686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263EF5BD" w14:textId="77777777" w:rsidR="00837589" w:rsidRDefault="009B69DA">
      <w:pPr>
        <w:pStyle w:val="a8"/>
        <w:ind w:left="1002" w:hanging="31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코의 기능을 완전히 잃었을 때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 xml:space="preserve">라 함은 양쪽 코의 호흡곤란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또는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양쪽 코의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 후각기능을 완전히 잃은 경우를 말하며, 후각감퇴는 장해의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대상으로 하지 않는다.</w:t>
      </w:r>
    </w:p>
    <w:p w14:paraId="58660C14" w14:textId="77777777" w:rsidR="00837589" w:rsidRDefault="009B69DA">
      <w:pPr>
        <w:pStyle w:val="a8"/>
        <w:ind w:left="1005" w:hanging="321"/>
        <w:rPr>
          <w:rFonts w:ascii="HY신명조" w:eastAsia="HY신명조" w:cs="HY신명조"/>
          <w:spacing w:val="-2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코의 추상(추한 모습)장해를 수반한 때에는 기능장해와 각각 합산하여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지급한다.</w:t>
      </w:r>
    </w:p>
    <w:p w14:paraId="5DEA52DA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01794B24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254464AB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4. 씹어먹거나 말하는 장해</w:t>
      </w:r>
    </w:p>
    <w:p w14:paraId="4BD6BDA0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08358FBD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가. 장해의 분류</w:t>
      </w:r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476"/>
        <w:gridCol w:w="1741"/>
      </w:tblGrid>
      <w:tr w:rsidR="00837589" w14:paraId="1F77EA46" w14:textId="77777777">
        <w:trPr>
          <w:trHeight w:val="508"/>
        </w:trPr>
        <w:tc>
          <w:tcPr>
            <w:tcW w:w="54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9D7F0F9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C44337C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07AFFBD5" w14:textId="77777777">
        <w:trPr>
          <w:trHeight w:val="628"/>
        </w:trPr>
        <w:tc>
          <w:tcPr>
            <w:tcW w:w="5476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6634B2E" w14:textId="77777777" w:rsidR="00837589" w:rsidRDefault="009B69DA">
            <w:pPr>
              <w:pStyle w:val="a8"/>
              <w:ind w:left="302" w:hanging="302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씹어먹는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기능과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말하는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기능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모두에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741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3A48160D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100</w:t>
            </w:r>
          </w:p>
          <w:p w14:paraId="7A82D19A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</w:tc>
      </w:tr>
      <w:tr w:rsidR="00837589" w14:paraId="289FCD86" w14:textId="77777777">
        <w:trPr>
          <w:trHeight w:val="628"/>
        </w:trPr>
        <w:tc>
          <w:tcPr>
            <w:tcW w:w="54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055CC9AA" w14:textId="77777777" w:rsidR="00837589" w:rsidRDefault="009B69DA">
            <w:pPr>
              <w:pStyle w:val="a8"/>
              <w:ind w:left="302" w:hanging="302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씹어먹는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기능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말하는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3B12379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80</w:t>
            </w:r>
          </w:p>
          <w:p w14:paraId="4DAAB2F2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</w:tc>
      </w:tr>
      <w:tr w:rsidR="00837589" w14:paraId="0325D1AE" w14:textId="77777777">
        <w:trPr>
          <w:trHeight w:val="628"/>
        </w:trPr>
        <w:tc>
          <w:tcPr>
            <w:tcW w:w="54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59C5ED4" w14:textId="77777777" w:rsidR="00837589" w:rsidRDefault="009B69DA">
            <w:pPr>
              <w:pStyle w:val="a8"/>
              <w:ind w:left="299" w:hanging="299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씹어먹는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기능과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말하는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기능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모두에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2AEEB9FE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40</w:t>
            </w:r>
          </w:p>
          <w:p w14:paraId="236209FC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</w:tc>
      </w:tr>
      <w:tr w:rsidR="00837589" w14:paraId="738ED388" w14:textId="77777777">
        <w:trPr>
          <w:trHeight w:val="628"/>
        </w:trPr>
        <w:tc>
          <w:tcPr>
            <w:tcW w:w="54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5CE9BE7A" w14:textId="77777777" w:rsidR="00837589" w:rsidRDefault="009B69DA">
            <w:pPr>
              <w:pStyle w:val="a8"/>
              <w:ind w:left="302" w:hanging="302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lastRenderedPageBreak/>
              <w:t xml:space="preserve">4)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씹어먹는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기능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말하는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0E3D25FE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20</w:t>
            </w:r>
          </w:p>
          <w:p w14:paraId="5AE73952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</w:tc>
      </w:tr>
      <w:tr w:rsidR="00837589" w14:paraId="078F8FD5" w14:textId="77777777">
        <w:trPr>
          <w:trHeight w:val="628"/>
        </w:trPr>
        <w:tc>
          <w:tcPr>
            <w:tcW w:w="54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4955F2F4" w14:textId="77777777" w:rsidR="00837589" w:rsidRDefault="009B69DA">
            <w:pPr>
              <w:pStyle w:val="a8"/>
              <w:ind w:left="302" w:hanging="302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5)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씹어먹는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기능과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말하는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기능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모두에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4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01565FDF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  <w:p w14:paraId="69A8B0B2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</w:tc>
      </w:tr>
      <w:tr w:rsidR="00837589" w14:paraId="66BA3EC2" w14:textId="77777777">
        <w:trPr>
          <w:trHeight w:val="628"/>
        </w:trPr>
        <w:tc>
          <w:tcPr>
            <w:tcW w:w="54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298DA44A" w14:textId="77777777" w:rsidR="00837589" w:rsidRDefault="009B69DA">
            <w:pPr>
              <w:pStyle w:val="a8"/>
              <w:ind w:left="333" w:hanging="333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씹어먹는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기능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말하는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39E4706B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  <w:p w14:paraId="0BB981EE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</w:tc>
      </w:tr>
      <w:tr w:rsidR="00837589" w14:paraId="51DFDCA1" w14:textId="77777777">
        <w:trPr>
          <w:trHeight w:val="276"/>
        </w:trPr>
        <w:tc>
          <w:tcPr>
            <w:tcW w:w="54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2067444" w14:textId="77777777" w:rsidR="00837589" w:rsidRDefault="009B69DA">
            <w:pPr>
              <w:pStyle w:val="a8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치아에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14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이상의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결손이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생긴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CA71BBD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20</w:t>
            </w:r>
          </w:p>
        </w:tc>
      </w:tr>
      <w:tr w:rsidR="00837589" w14:paraId="67B8118F" w14:textId="77777777">
        <w:trPr>
          <w:trHeight w:val="276"/>
        </w:trPr>
        <w:tc>
          <w:tcPr>
            <w:tcW w:w="5476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41FE475" w14:textId="77777777" w:rsidR="00837589" w:rsidRDefault="009B69DA">
            <w:pPr>
              <w:pStyle w:val="a8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8)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치아에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7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이상의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결손이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생긴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268C196C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</w:tc>
      </w:tr>
      <w:tr w:rsidR="00837589" w14:paraId="3B25581C" w14:textId="77777777">
        <w:trPr>
          <w:trHeight w:val="276"/>
        </w:trPr>
        <w:tc>
          <w:tcPr>
            <w:tcW w:w="547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B86862D" w14:textId="77777777" w:rsidR="00837589" w:rsidRDefault="009B69DA">
            <w:pPr>
              <w:pStyle w:val="a8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9)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치아에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5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이상의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결손이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생긴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74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2D61D0E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</w:tc>
      </w:tr>
    </w:tbl>
    <w:p w14:paraId="22B20297" w14:textId="77777777" w:rsidR="00837589" w:rsidRDefault="00837589">
      <w:pPr>
        <w:rPr>
          <w:sz w:val="2"/>
        </w:rPr>
      </w:pPr>
    </w:p>
    <w:p w14:paraId="221A1B39" w14:textId="77777777" w:rsidR="00837589" w:rsidRDefault="00837589">
      <w:pPr>
        <w:pStyle w:val="a8"/>
        <w:ind w:left="699"/>
        <w:rPr>
          <w:rFonts w:ascii="HY신명조" w:eastAsia="HY신명조" w:cs="HY신명조"/>
          <w:b/>
          <w:bCs/>
          <w:sz w:val="24"/>
          <w:szCs w:val="24"/>
        </w:rPr>
      </w:pPr>
    </w:p>
    <w:p w14:paraId="5E930E4E" w14:textId="77777777" w:rsidR="00837589" w:rsidRDefault="00837589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</w:p>
    <w:p w14:paraId="4A98B3CE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평가기준</w:t>
      </w:r>
      <w:proofErr w:type="spellEnd"/>
    </w:p>
    <w:p w14:paraId="5F36CE22" w14:textId="77777777" w:rsidR="00837589" w:rsidRDefault="009B69DA">
      <w:pPr>
        <w:pStyle w:val="a8"/>
        <w:ind w:left="1027" w:hanging="34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1) 씹어먹는 기능의 장해는 윗니와 아랫니의 맞물림(교합), 배열상태 및 아래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턱의 개폐운동, 연하(삼킴)운동 등에 따라 종합적으로 판단하여 결</w:t>
      </w:r>
      <w:r>
        <w:rPr>
          <w:rFonts w:ascii="HY신명조" w:eastAsia="HY신명조" w:cs="HY신명조"/>
          <w:sz w:val="24"/>
          <w:szCs w:val="24"/>
          <w:lang w:eastAsia="ko-KR"/>
        </w:rPr>
        <w:t>정한다.</w:t>
      </w:r>
    </w:p>
    <w:p w14:paraId="548EE88F" w14:textId="77777777" w:rsidR="00837589" w:rsidRDefault="009B69DA">
      <w:pPr>
        <w:pStyle w:val="a8"/>
        <w:ind w:left="1004" w:hanging="32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씹어먹는 기능에 심한 장해를 남긴 때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라 함은 물이나 이에 준하는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 음료 이외는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섭취하지 못하는 경우를 말한다.</w:t>
      </w:r>
    </w:p>
    <w:p w14:paraId="097C999C" w14:textId="77777777" w:rsidR="00837589" w:rsidRDefault="009B69DA">
      <w:pPr>
        <w:pStyle w:val="a8"/>
        <w:ind w:left="1020" w:hanging="33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씹어먹는 기능에 뚜렷한 장해를 남긴 때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라 함은 미음 또는 이에 준하는 정도의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음식물(죽 등) 외는 섭취하지 못하는 경우를 말한다.</w:t>
      </w:r>
    </w:p>
    <w:p w14:paraId="0C1D991E" w14:textId="77777777" w:rsidR="00837589" w:rsidRDefault="009B69DA">
      <w:pPr>
        <w:pStyle w:val="a8"/>
        <w:ind w:left="1040" w:hanging="35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씹어먹는 기능에 약간의 장해를 남긴 때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 xml:space="preserve">라 함은 어느 정도의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고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형식(밥, 빵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등)은 섭취할 수 있으나 이를 씹어 잘게 부수는 기능에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제한이 뚜렷한 경우를 말한다.</w:t>
      </w:r>
    </w:p>
    <w:p w14:paraId="6687C426" w14:textId="77777777" w:rsidR="00837589" w:rsidRDefault="009B69DA">
      <w:pPr>
        <w:pStyle w:val="a8"/>
        <w:ind w:left="1018" w:hanging="33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5) </w:t>
      </w: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말하는 기능에 심한 장해를 남긴 때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라 함은 다음 4종의 어음 중 3종 이상의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발음을 할 수 없게 된 경우를 말한다.</w:t>
      </w:r>
    </w:p>
    <w:p w14:paraId="017CE51D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양순음/입술소리(ㅁ, ㅂ, ㅍ)</w:t>
      </w:r>
    </w:p>
    <w:p w14:paraId="2F6E2DF4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치조음/잇몸소리(ㄴ, ㄷ, ㄹ)</w:t>
      </w:r>
    </w:p>
    <w:p w14:paraId="30E5A7C2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③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구개음/입천장소리(ㄱ, ㅈ, ㅊ)</w:t>
      </w:r>
    </w:p>
    <w:p w14:paraId="756192B4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④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후두음/목구멍소리(ㅇ, ㅎ)</w:t>
      </w:r>
    </w:p>
    <w:p w14:paraId="3B46080D" w14:textId="77777777" w:rsidR="00837589" w:rsidRDefault="009B69DA">
      <w:pPr>
        <w:pStyle w:val="a8"/>
        <w:ind w:left="1034" w:hanging="35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6)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말하는 기능에 뚜렷한 장해를 남긴 때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라 함은 위 5)의 4종의 어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음 중 2종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이상의 발음을 할 수 없는 경우를 말한다.</w:t>
      </w:r>
    </w:p>
    <w:p w14:paraId="08AFB850" w14:textId="77777777" w:rsidR="00837589" w:rsidRDefault="009B69DA">
      <w:pPr>
        <w:pStyle w:val="a8"/>
        <w:ind w:left="1022" w:hanging="33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7)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말하는 기능에 약간의 장해를 남긴 때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라 함은 위 5)의 4종의 어음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중 1종의 발음을 할 수 없는 경우를 말한다.</w:t>
      </w:r>
    </w:p>
    <w:p w14:paraId="583E8384" w14:textId="77777777" w:rsidR="00837589" w:rsidRDefault="009B69DA">
      <w:pPr>
        <w:pStyle w:val="a8"/>
        <w:ind w:left="1022" w:hanging="33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8) 뇌의 언어중추 손상에 따른 실어증도 말하는 기능의 장해로 평가한다.</w:t>
      </w:r>
    </w:p>
    <w:p w14:paraId="71485078" w14:textId="77777777" w:rsidR="00837589" w:rsidRDefault="009B69DA">
      <w:pPr>
        <w:pStyle w:val="a8"/>
        <w:ind w:left="1020" w:hanging="33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9)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치아의 결손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이란 치아의 상실 또는 치아의 신경이 죽었거나 1/3 이상이 파절(깨짐, 부러짐)된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경우를 말한다.</w:t>
      </w:r>
    </w:p>
    <w:p w14:paraId="7E43EC8C" w14:textId="77777777" w:rsidR="00837589" w:rsidRDefault="009B69DA">
      <w:pPr>
        <w:pStyle w:val="a8"/>
        <w:ind w:left="1160" w:hanging="47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10)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유상의치 또는 가교의치 등을 보철한 경우의 지대관 또는 구의 장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착치와 포스트</w:t>
      </w:r>
      <w:r>
        <w:rPr>
          <w:rFonts w:ascii="HY신명조" w:eastAsia="HY신명조" w:cs="HY신명조"/>
          <w:sz w:val="24"/>
          <w:szCs w:val="24"/>
          <w:lang w:eastAsia="ko-KR"/>
        </w:rPr>
        <w:t>, 인레인만을 한 치아는 결손된 치아로 인정하지 않는다.</w:t>
      </w:r>
    </w:p>
    <w:p w14:paraId="0ED6B8DD" w14:textId="77777777" w:rsidR="00837589" w:rsidRDefault="009B69DA">
      <w:pPr>
        <w:pStyle w:val="a8"/>
        <w:ind w:left="1123" w:hanging="4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11)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상실된 치아의 크기가　크든지　또는 치간의 간격이나 치아 배열구조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등의 문제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lastRenderedPageBreak/>
        <w:t>로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 xml:space="preserve"> 사고와 관계없이 새로운 치아가 결손된 경우에는 사</w:t>
      </w:r>
      <w:r>
        <w:rPr>
          <w:rFonts w:ascii="HY신명조" w:eastAsia="HY신명조" w:cs="HY신명조"/>
          <w:sz w:val="24"/>
          <w:szCs w:val="24"/>
          <w:lang w:eastAsia="ko-KR"/>
        </w:rPr>
        <w:t>고로 결손된 치아 수에 따라 지급률을 결정한다.</w:t>
      </w:r>
    </w:p>
    <w:p w14:paraId="5E7EAF74" w14:textId="77777777" w:rsidR="00837589" w:rsidRDefault="009B69DA">
      <w:pPr>
        <w:pStyle w:val="a8"/>
        <w:ind w:left="1127" w:hanging="44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12) 어린이의 유치와 같이 새로 자라서 갈 수 있는 치아는 후유장해의 대상이 되지 않는다.</w:t>
      </w:r>
    </w:p>
    <w:p w14:paraId="3D1DE5AF" w14:textId="77777777" w:rsidR="00837589" w:rsidRDefault="009B69DA">
      <w:pPr>
        <w:pStyle w:val="a8"/>
        <w:ind w:left="1129" w:hanging="446"/>
        <w:rPr>
          <w:rFonts w:ascii="HY신명조" w:eastAsia="HY신명조" w:cs="HY신명조"/>
          <w:spacing w:val="-4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13)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신체의 일부에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붙였다 떼었다 할 수 있는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의치의 결손은 후유장해의 대상이 되지 않는다.</w:t>
      </w:r>
    </w:p>
    <w:p w14:paraId="3F013DAC" w14:textId="77777777" w:rsidR="00837589" w:rsidRDefault="00837589">
      <w:pPr>
        <w:pStyle w:val="a8"/>
        <w:ind w:left="1129" w:hanging="446"/>
        <w:rPr>
          <w:rFonts w:ascii="HY신명조" w:eastAsia="HY신명조" w:cs="HY신명조"/>
          <w:sz w:val="24"/>
          <w:szCs w:val="24"/>
          <w:lang w:eastAsia="ko-KR"/>
        </w:rPr>
      </w:pPr>
    </w:p>
    <w:p w14:paraId="2DA7B3D2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5. 외모의 추상(추한 모습)장해</w:t>
      </w:r>
    </w:p>
    <w:p w14:paraId="15AA4BF2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41302F6C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3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52"/>
        <w:gridCol w:w="2522"/>
      </w:tblGrid>
      <w:tr w:rsidR="00837589" w14:paraId="184F48B3" w14:textId="77777777">
        <w:trPr>
          <w:trHeight w:val="464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0981806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2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5DE9D90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4645DE31" w14:textId="77777777">
        <w:trPr>
          <w:trHeight w:val="628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A4B506" w14:textId="77777777" w:rsidR="00837589" w:rsidRDefault="009B69DA">
            <w:pPr>
              <w:pStyle w:val="a8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외모에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추상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추한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모습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2DC17149" w14:textId="77777777" w:rsidR="00837589" w:rsidRDefault="009B69DA">
            <w:pPr>
              <w:pStyle w:val="a8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외모에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추상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추한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모습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2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23C9A5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15</w:t>
            </w:r>
          </w:p>
          <w:p w14:paraId="04FBADC4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</w:t>
            </w:r>
          </w:p>
        </w:tc>
      </w:tr>
    </w:tbl>
    <w:p w14:paraId="0169DB2A" w14:textId="77777777" w:rsidR="00837589" w:rsidRDefault="00837589">
      <w:pPr>
        <w:rPr>
          <w:sz w:val="2"/>
        </w:rPr>
      </w:pPr>
    </w:p>
    <w:p w14:paraId="55099A2C" w14:textId="77777777" w:rsidR="00837589" w:rsidRDefault="00837589">
      <w:pPr>
        <w:pStyle w:val="a8"/>
        <w:ind w:left="399"/>
        <w:rPr>
          <w:rFonts w:ascii="HY신명조" w:eastAsia="HY신명조" w:cs="HY신명조"/>
          <w:sz w:val="24"/>
          <w:szCs w:val="24"/>
        </w:rPr>
      </w:pPr>
    </w:p>
    <w:p w14:paraId="6C6C6180" w14:textId="77777777" w:rsidR="00837589" w:rsidRDefault="00837589">
      <w:pPr>
        <w:pStyle w:val="a8"/>
        <w:rPr>
          <w:rFonts w:ascii="HY신명조" w:eastAsia="HY신명조" w:cs="HY신명조"/>
          <w:sz w:val="24"/>
          <w:szCs w:val="24"/>
        </w:rPr>
      </w:pPr>
    </w:p>
    <w:p w14:paraId="14E556CD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3D3FAE25" w14:textId="77777777" w:rsidR="00837589" w:rsidRDefault="009B69DA">
      <w:pPr>
        <w:pStyle w:val="a8"/>
        <w:ind w:left="652" w:hanging="26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외모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란 얼굴(눈, 코, 귀, 입 포함), 머리, 목을 말한다.</w:t>
      </w:r>
    </w:p>
    <w:p w14:paraId="4F0899B5" w14:textId="77777777" w:rsidR="00837589" w:rsidRDefault="009B69DA">
      <w:pPr>
        <w:pStyle w:val="a8"/>
        <w:ind w:left="746" w:hanging="36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추상(추한 모습)장해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라 함은 성형수술 후에도 영구히 남게 되는 상</w:t>
      </w:r>
      <w:r>
        <w:rPr>
          <w:rFonts w:ascii="HY신명조" w:eastAsia="HY신명조" w:cs="HY신명조"/>
          <w:sz w:val="24"/>
          <w:szCs w:val="24"/>
          <w:lang w:eastAsia="ko-KR"/>
        </w:rPr>
        <w:t>태의 추상(추한 모습)을 말하며, 재건수술로 흉터를 줄일 수 있는 경우는 제외한다.</w:t>
      </w:r>
    </w:p>
    <w:p w14:paraId="17FD8D8C" w14:textId="77777777" w:rsidR="00837589" w:rsidRDefault="009B69DA">
      <w:pPr>
        <w:pStyle w:val="a8"/>
        <w:ind w:left="704" w:hanging="32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추상(추한 모습)을 남긴 때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라 함은 상처의 흔적, 화상 등으로 피부의 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 xml:space="preserve">변색, 모발의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결손, 조직(뼈, 피부 등)의 결손 및 함몰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등으로 성형수술을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하여도 더 이상 추상(추한 모습)이 없어지지 않는 경우를 말한다.</w:t>
      </w:r>
    </w:p>
    <w:p w14:paraId="752BF0B3" w14:textId="77777777" w:rsidR="00837589" w:rsidRDefault="00837589">
      <w:pPr>
        <w:pStyle w:val="a8"/>
        <w:ind w:left="37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31BDEFC0" w14:textId="77777777" w:rsidR="00837589" w:rsidRDefault="009B69DA">
      <w:pPr>
        <w:pStyle w:val="a8"/>
        <w:ind w:left="37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다. 뚜렷한 추상(추한 모습)</w:t>
      </w:r>
    </w:p>
    <w:p w14:paraId="5EA361CE" w14:textId="77777777" w:rsidR="00837589" w:rsidRDefault="009B69DA">
      <w:pPr>
        <w:pStyle w:val="a8"/>
        <w:ind w:left="3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1) 얼굴</w:t>
      </w:r>
    </w:p>
    <w:p w14:paraId="3CEBF97F" w14:textId="77777777" w:rsidR="00837589" w:rsidRDefault="009B69DA">
      <w:pPr>
        <w:pStyle w:val="a8"/>
        <w:ind w:left="683"/>
        <w:rPr>
          <w:rFonts w:ascii="HY신명조" w:eastAsia="HY신명조" w:cs="HY신명조"/>
          <w:sz w:val="22"/>
          <w:szCs w:val="22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손바닥 크기 1/2 이상의 추상(추한 모습)</w:t>
      </w:r>
    </w:p>
    <w:p w14:paraId="43CF58ED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길이 10cm 이상의 추상 반흔(추한 모습의 흉터) </w:t>
      </w:r>
    </w:p>
    <w:p w14:paraId="04934322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③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지름 5cm 이상의 조직함몰</w:t>
      </w:r>
    </w:p>
    <w:p w14:paraId="20832A53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④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코의 1/2 이상 결손</w:t>
      </w:r>
    </w:p>
    <w:p w14:paraId="62FB63C1" w14:textId="77777777" w:rsidR="00837589" w:rsidRDefault="00837589">
      <w:pPr>
        <w:pStyle w:val="a8"/>
        <w:ind w:left="383"/>
        <w:rPr>
          <w:rFonts w:ascii="HY신명조" w:eastAsia="HY신명조" w:cs="HY신명조"/>
          <w:sz w:val="24"/>
          <w:szCs w:val="24"/>
          <w:lang w:eastAsia="ko-KR"/>
        </w:rPr>
      </w:pPr>
    </w:p>
    <w:p w14:paraId="612EC664" w14:textId="77777777" w:rsidR="00837589" w:rsidRDefault="009B69DA">
      <w:pPr>
        <w:pStyle w:val="a8"/>
        <w:ind w:left="3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2) 머리</w:t>
      </w:r>
    </w:p>
    <w:p w14:paraId="5A7DDE04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손바닥 크기 이상의 반흔(흉터) 및 모발결손</w:t>
      </w:r>
    </w:p>
    <w:p w14:paraId="29BB2AAD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머리뼈의 손바닥 크기 이상의 손상 및 결손</w:t>
      </w:r>
    </w:p>
    <w:p w14:paraId="0C6105EB" w14:textId="77777777" w:rsidR="00837589" w:rsidRDefault="009B69DA">
      <w:pPr>
        <w:pStyle w:val="a8"/>
        <w:ind w:left="3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3) 목</w:t>
      </w:r>
    </w:p>
    <w:p w14:paraId="012CBE66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손바닥 크기 이상의 추상(추한 모습)</w:t>
      </w:r>
    </w:p>
    <w:p w14:paraId="2C91011C" w14:textId="77777777" w:rsidR="00837589" w:rsidRDefault="00837589">
      <w:pPr>
        <w:pStyle w:val="a8"/>
        <w:spacing w:line="240" w:lineRule="auto"/>
        <w:ind w:left="683"/>
        <w:rPr>
          <w:rFonts w:ascii="HY신명조" w:eastAsia="HY신명조" w:cs="HY신명조"/>
          <w:i/>
          <w:iCs/>
          <w:sz w:val="22"/>
          <w:szCs w:val="22"/>
          <w:lang w:eastAsia="ko-KR"/>
        </w:rPr>
      </w:pPr>
    </w:p>
    <w:p w14:paraId="51E44F89" w14:textId="77777777" w:rsidR="00837589" w:rsidRDefault="009B69DA">
      <w:pPr>
        <w:pStyle w:val="a8"/>
        <w:ind w:left="37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라. 약간의 추상(추한 모습)</w:t>
      </w:r>
    </w:p>
    <w:p w14:paraId="3ECC213C" w14:textId="77777777" w:rsidR="00837589" w:rsidRDefault="009B69DA">
      <w:pPr>
        <w:pStyle w:val="a8"/>
        <w:ind w:left="3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1) 얼굴</w:t>
      </w:r>
    </w:p>
    <w:p w14:paraId="3823D084" w14:textId="77777777" w:rsidR="00837589" w:rsidRDefault="009B69DA">
      <w:pPr>
        <w:pStyle w:val="a8"/>
        <w:ind w:left="683"/>
        <w:rPr>
          <w:rFonts w:ascii="HY신명조" w:eastAsia="HY신명조" w:cs="HY신명조"/>
          <w:sz w:val="22"/>
          <w:szCs w:val="22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lastRenderedPageBreak/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손바닥 크기 1/4 이상의 추상(추한 모습)</w:t>
      </w:r>
    </w:p>
    <w:p w14:paraId="51032A00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길이 5cm 이상의 추상반흔(추한 모습의 흉터) </w:t>
      </w:r>
    </w:p>
    <w:p w14:paraId="016F17DF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③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지름 2cm 이상의 조직함몰</w:t>
      </w:r>
    </w:p>
    <w:p w14:paraId="1DF37FA2" w14:textId="77777777" w:rsidR="00837589" w:rsidRDefault="009B69DA">
      <w:pPr>
        <w:pStyle w:val="a8"/>
        <w:ind w:left="3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</w:t>
      </w:r>
      <w:r>
        <w:rPr>
          <w:rFonts w:ascii="HY신명조" w:eastAsia="HY신명조" w:cs="HY신명조"/>
          <w:b/>
          <w:bCs/>
          <w:i/>
          <w:iCs/>
          <w:sz w:val="24"/>
          <w:szCs w:val="24"/>
          <w:lang w:eastAsia="ko-KR"/>
        </w:rPr>
        <w:t> </w:t>
      </w:r>
      <w:r>
        <w:rPr>
          <w:rFonts w:ascii="HY신명조" w:eastAsia="HY신명조" w:cs="HY신명조"/>
          <w:sz w:val="24"/>
          <w:szCs w:val="24"/>
          <w:lang w:eastAsia="ko-KR"/>
        </w:rPr>
        <w:t>④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코의 1/4 이상 결손 </w:t>
      </w:r>
    </w:p>
    <w:p w14:paraId="2174377B" w14:textId="77777777" w:rsidR="00837589" w:rsidRDefault="009B69DA">
      <w:pPr>
        <w:pStyle w:val="a8"/>
        <w:ind w:left="3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2) 머리</w:t>
      </w:r>
    </w:p>
    <w:p w14:paraId="02812F8F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손바닥 1/2 크기 이상의 반흔(흉터),</w:t>
      </w:r>
      <w:r>
        <w:rPr>
          <w:rFonts w:ascii="HY신명조" w:eastAsia="HY신명조" w:cs="HY신명조"/>
          <w:i/>
          <w:iCs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모발결손</w:t>
      </w:r>
    </w:p>
    <w:p w14:paraId="310A2FD1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머리뼈의 손바닥 1/2 크기 이상의 손상 및 결손</w:t>
      </w:r>
    </w:p>
    <w:p w14:paraId="6ED94339" w14:textId="77777777" w:rsidR="00837589" w:rsidRDefault="009B69DA">
      <w:pPr>
        <w:pStyle w:val="a8"/>
        <w:ind w:left="3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3) 목</w:t>
      </w:r>
    </w:p>
    <w:p w14:paraId="1FF4D62F" w14:textId="77777777" w:rsidR="00837589" w:rsidRDefault="009B69DA">
      <w:pPr>
        <w:pStyle w:val="a8"/>
        <w:ind w:left="683"/>
        <w:rPr>
          <w:rFonts w:ascii="HY신명조" w:eastAsia="HY신명조" w:cs="HY신명조"/>
          <w:i/>
          <w:iCs/>
          <w:sz w:val="22"/>
          <w:szCs w:val="22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손바닥 크기 1/2 이상의 추상(추한 모습)</w:t>
      </w:r>
    </w:p>
    <w:p w14:paraId="0EC99DAC" w14:textId="77777777" w:rsidR="00837589" w:rsidRDefault="00837589">
      <w:pPr>
        <w:pStyle w:val="a8"/>
        <w:spacing w:line="240" w:lineRule="auto"/>
        <w:ind w:left="37"/>
        <w:rPr>
          <w:rFonts w:ascii="HY신명조" w:eastAsia="HY신명조" w:cs="HY신명조"/>
          <w:sz w:val="24"/>
          <w:szCs w:val="24"/>
          <w:lang w:eastAsia="ko-KR"/>
        </w:rPr>
      </w:pPr>
    </w:p>
    <w:p w14:paraId="67B285BB" w14:textId="77777777" w:rsidR="00837589" w:rsidRDefault="009B69DA">
      <w:pPr>
        <w:pStyle w:val="a8"/>
        <w:ind w:left="37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마. 손바닥 크기</w:t>
      </w:r>
    </w:p>
    <w:p w14:paraId="46C14441" w14:textId="77777777" w:rsidR="00837589" w:rsidRDefault="009B69DA">
      <w:pPr>
        <w:pStyle w:val="a8"/>
        <w:ind w:left="3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손바닥 크기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라 함은 해당 환자의 손가락을 제외한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손바닥의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크기를 말하며,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12세 이상의 성인에서는 8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×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10㎝(1/2 크기는 40㎠, 1/4 크기는 20㎠),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6～11세의 경우는 6</w:t>
      </w:r>
      <w:r>
        <w:rPr>
          <w:rFonts w:ascii="HY신명조" w:eastAsia="HY신명조" w:cs="HY신명조"/>
          <w:sz w:val="24"/>
          <w:szCs w:val="24"/>
          <w:lang w:eastAsia="ko-KR"/>
        </w:rPr>
        <w:t>×</w:t>
      </w:r>
      <w:r>
        <w:rPr>
          <w:rFonts w:ascii="HY신명조" w:eastAsia="HY신명조" w:cs="HY신명조"/>
          <w:sz w:val="24"/>
          <w:szCs w:val="24"/>
          <w:lang w:eastAsia="ko-KR"/>
        </w:rPr>
        <w:t>8㎝(1/2 크기는 24㎠, 1/4 크기는 12㎠), 6세 미만의 경우는 4</w:t>
      </w:r>
      <w:r>
        <w:rPr>
          <w:rFonts w:ascii="HY신명조" w:eastAsia="HY신명조" w:cs="HY신명조"/>
          <w:sz w:val="24"/>
          <w:szCs w:val="24"/>
          <w:lang w:eastAsia="ko-KR"/>
        </w:rPr>
        <w:t>×</w:t>
      </w:r>
      <w:r>
        <w:rPr>
          <w:rFonts w:ascii="HY신명조" w:eastAsia="HY신명조" w:cs="HY신명조"/>
          <w:sz w:val="24"/>
          <w:szCs w:val="24"/>
          <w:lang w:eastAsia="ko-KR"/>
        </w:rPr>
        <w:t>6㎝(1/2 크기는 12㎠, 1/4 크기는 6㎠)로 간주한다.</w:t>
      </w:r>
    </w:p>
    <w:p w14:paraId="7F644BF9" w14:textId="77777777" w:rsidR="00837589" w:rsidRDefault="00837589">
      <w:pPr>
        <w:pStyle w:val="a8"/>
        <w:ind w:left="1153" w:hanging="365"/>
        <w:rPr>
          <w:rFonts w:ascii="HY신명조" w:eastAsia="HY신명조" w:cs="HY신명조"/>
          <w:sz w:val="24"/>
          <w:szCs w:val="24"/>
          <w:lang w:eastAsia="ko-KR"/>
        </w:rPr>
      </w:pPr>
    </w:p>
    <w:p w14:paraId="45C391E8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6. 척추(등뼈)의 장해</w:t>
      </w:r>
    </w:p>
    <w:p w14:paraId="7AC15442" w14:textId="77777777" w:rsidR="00837589" w:rsidRDefault="00837589">
      <w:pPr>
        <w:pStyle w:val="a8"/>
        <w:spacing w:line="240" w:lineRule="auto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65CA6627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가. 장해의 분류</w:t>
      </w:r>
    </w:p>
    <w:p w14:paraId="20BDE1E0" w14:textId="77777777" w:rsidR="00837589" w:rsidRDefault="00837589">
      <w:pPr>
        <w:pStyle w:val="a8"/>
        <w:spacing w:line="240" w:lineRule="auto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52"/>
        <w:gridCol w:w="1956"/>
      </w:tblGrid>
      <w:tr w:rsidR="00837589" w14:paraId="6447274A" w14:textId="77777777">
        <w:trPr>
          <w:trHeight w:val="438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F8F23F2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2162BF07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0D94F84F" w14:textId="77777777">
        <w:trPr>
          <w:trHeight w:val="980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BB211F" w14:textId="77777777" w:rsidR="00837589" w:rsidRDefault="009B69DA">
            <w:pPr>
              <w:pStyle w:val="a8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운동장해를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5DF25091" w14:textId="77777777" w:rsidR="00837589" w:rsidRDefault="009B69DA">
            <w:pPr>
              <w:pStyle w:val="a8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운동장해를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3409AE42" w14:textId="77777777" w:rsidR="00837589" w:rsidRDefault="009B69DA">
            <w:pPr>
              <w:pStyle w:val="a8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운동장해를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6EDCCF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40</w:t>
            </w:r>
          </w:p>
          <w:p w14:paraId="2219F24E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30</w:t>
            </w:r>
          </w:p>
          <w:p w14:paraId="58714C9D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</w:tc>
      </w:tr>
      <w:tr w:rsidR="00837589" w14:paraId="5E75D778" w14:textId="77777777">
        <w:trPr>
          <w:trHeight w:val="980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0696F0" w14:textId="77777777" w:rsidR="00837589" w:rsidRDefault="009B69DA">
            <w:pPr>
              <w:pStyle w:val="a8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기형을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</w:p>
          <w:p w14:paraId="42D93D6B" w14:textId="77777777" w:rsidR="00837589" w:rsidRDefault="009B69DA">
            <w:pPr>
              <w:pStyle w:val="a8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5)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기형을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23160F9C" w14:textId="77777777" w:rsidR="00837589" w:rsidRDefault="009B69DA">
            <w:pPr>
              <w:pStyle w:val="a8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척추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등뼈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기형을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 </w:t>
            </w:r>
          </w:p>
        </w:tc>
        <w:tc>
          <w:tcPr>
            <w:tcW w:w="1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619011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50</w:t>
            </w:r>
          </w:p>
          <w:p w14:paraId="59E09F16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30</w:t>
            </w:r>
          </w:p>
          <w:p w14:paraId="1943F0B4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15</w:t>
            </w:r>
          </w:p>
        </w:tc>
      </w:tr>
      <w:tr w:rsidR="00837589" w14:paraId="595B2B3A" w14:textId="77777777">
        <w:trPr>
          <w:trHeight w:val="980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D80BA1" w14:textId="77777777" w:rsidR="00837589" w:rsidRDefault="009B69DA">
            <w:pPr>
              <w:pStyle w:val="a8"/>
              <w:ind w:left="275" w:hanging="200"/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추간판탈출증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속칭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디스크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</w:p>
          <w:p w14:paraId="2043150E" w14:textId="77777777" w:rsidR="00837589" w:rsidRDefault="009B69DA">
            <w:pPr>
              <w:pStyle w:val="a8"/>
              <w:ind w:left="275" w:hanging="200"/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8)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추간판탈출증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속칭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디스크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</w:p>
          <w:p w14:paraId="488B6D56" w14:textId="77777777" w:rsidR="00837589" w:rsidRDefault="009B69DA">
            <w:pPr>
              <w:pStyle w:val="a8"/>
              <w:ind w:left="275" w:hanging="200"/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9)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추간판탈출증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속칭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디스크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</w:p>
        </w:tc>
        <w:tc>
          <w:tcPr>
            <w:tcW w:w="1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EE5F60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20</w:t>
            </w:r>
          </w:p>
          <w:p w14:paraId="7ECDA543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15</w:t>
            </w:r>
          </w:p>
          <w:p w14:paraId="3249EECE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</w:tc>
      </w:tr>
    </w:tbl>
    <w:p w14:paraId="19963A79" w14:textId="77777777" w:rsidR="00837589" w:rsidRDefault="00837589">
      <w:pPr>
        <w:rPr>
          <w:sz w:val="2"/>
        </w:rPr>
      </w:pPr>
    </w:p>
    <w:p w14:paraId="334DE4BD" w14:textId="77777777" w:rsidR="00837589" w:rsidRDefault="00837589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4E4CE3A7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76C651F6" w14:textId="77777777" w:rsidR="00837589" w:rsidRDefault="009B69DA">
      <w:pPr>
        <w:pStyle w:val="a8"/>
        <w:ind w:left="983" w:hanging="30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1) 척추(등뼈)는 경추(목뼈) 이하를 모두 동일한 부위로 한다.</w:t>
      </w:r>
    </w:p>
    <w:p w14:paraId="31433178" w14:textId="77777777" w:rsidR="00837589" w:rsidRDefault="009B69DA">
      <w:pPr>
        <w:pStyle w:val="a8"/>
        <w:ind w:left="69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2) 척추(등뼈)의 장해는 퇴행성 기왕증 병변과 사고가 그 증상을 악화시킨 부분만큼, 즉 이 사고와의 관여도를 산정하여 평가한다.</w:t>
      </w:r>
    </w:p>
    <w:p w14:paraId="79CDA008" w14:textId="77777777" w:rsidR="00837589" w:rsidRDefault="009B69DA">
      <w:pPr>
        <w:pStyle w:val="a8"/>
        <w:ind w:left="69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3) 심한 운동장해</w:t>
      </w:r>
    </w:p>
    <w:p w14:paraId="60815222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척추체(척추뼈 몸통)에 골절 또는 탈구로 4개 이상의 척추체(척추뼈 몸통)를 유합(아물어 붙음) 또는 고정한 상태</w:t>
      </w:r>
    </w:p>
    <w:p w14:paraId="5C38CCAC" w14:textId="77777777" w:rsidR="00837589" w:rsidRDefault="009B69DA">
      <w:pPr>
        <w:pStyle w:val="a8"/>
        <w:ind w:left="69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lastRenderedPageBreak/>
        <w:t>4) 뚜렷한 운동장해</w:t>
      </w:r>
    </w:p>
    <w:p w14:paraId="0A10D906" w14:textId="77777777" w:rsidR="00837589" w:rsidRDefault="009B69DA">
      <w:pPr>
        <w:pStyle w:val="a8"/>
        <w:ind w:left="1391" w:hanging="39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척추체(척추뼈 몸통)에 골절 또는 탈구로 3개의 척추체(척추뼈 몸통)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를 유합(아물어 붙음) 또는 고정한 상태 </w:t>
      </w:r>
    </w:p>
    <w:p w14:paraId="43627C4B" w14:textId="77777777" w:rsidR="00837589" w:rsidRDefault="009B69DA">
      <w:pPr>
        <w:pStyle w:val="a8"/>
        <w:ind w:left="1387" w:hanging="38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머리뼈와 상위경추(상위목뼈: 제1, 2목뼈) 사이에 뚜렷한 이상전위가 있을 때</w:t>
      </w:r>
    </w:p>
    <w:p w14:paraId="34471D2B" w14:textId="77777777" w:rsidR="00837589" w:rsidRDefault="009B69DA">
      <w:pPr>
        <w:pStyle w:val="a8"/>
        <w:ind w:left="69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5) 약간의 운동장해</w:t>
      </w:r>
    </w:p>
    <w:p w14:paraId="2736BEE2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척추체(척추뼈 몸통)에 골절 또는 탈구로 2개의 척추체(척추뼈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몸통)를 유합(아물어 붙음) 또는 고정한 상태</w:t>
      </w:r>
    </w:p>
    <w:p w14:paraId="7A45A9C8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6) 심한 기형</w:t>
      </w:r>
    </w:p>
    <w:p w14:paraId="5D8F5B03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척추의 골절 또는 탈구 등으로 35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 이상의 척추전만증(척추가 앞으로 휘어지는 증상), 척추후만증(척추가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뒤로 휘어지는 증상) 또는 20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 이상의 척추측만증(척추가 옆으로 휘어지는 증상)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변형이 있을 때</w:t>
      </w:r>
    </w:p>
    <w:p w14:paraId="5FA35795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7) 뚜렷한 기형</w:t>
      </w:r>
    </w:p>
    <w:p w14:paraId="1863D2A3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척추의 골절 또는 탈구 등으로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15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 이상의 척추전만증(척추가 앞으로 휘어지는 증상), 척추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후만증(척추가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뒤로 휘어지는 증상) 또는 10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 xml:space="preserve"> 이상의 척추측만증(척</w:t>
      </w:r>
      <w:r>
        <w:rPr>
          <w:rFonts w:ascii="HY신명조" w:eastAsia="HY신명조" w:cs="HY신명조"/>
          <w:sz w:val="24"/>
          <w:szCs w:val="24"/>
          <w:lang w:eastAsia="ko-KR"/>
        </w:rPr>
        <w:t>추가 옆으로 휘어지는 증상) 변형이 있을 때</w:t>
      </w:r>
    </w:p>
    <w:p w14:paraId="48947315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8) 약간의 기형</w:t>
      </w:r>
    </w:p>
    <w:p w14:paraId="020FCB7E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1개 이상의 척추의 골절 또는 탈구로 경도(가벼운 정도)의 척추전만증(척추가 앞으로 휘어지는 증상), 척추후만증(척추가 뒤로 휘어지는 증상) 또는 척추측만증(척추가 옆으로 휘어지는 증상) 변형이 있을 때</w:t>
      </w:r>
    </w:p>
    <w:p w14:paraId="32FE529A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9) 심한 추간판탈출증(속칭 디스크)</w:t>
      </w:r>
    </w:p>
    <w:p w14:paraId="61B3AFC5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추간판탈출증(속칭 디스크)으로 추간판을 2마디 이상 수술하거나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하나의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추간판이라도 2회 이상 수술하고 마미신경증후군이 발생하여 하지의 현저한 마비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또는 대소변의 장해가 있는 경우</w:t>
      </w:r>
    </w:p>
    <w:p w14:paraId="456AF088" w14:textId="77777777" w:rsidR="00837589" w:rsidRDefault="009B69DA">
      <w:pPr>
        <w:pStyle w:val="a8"/>
        <w:ind w:left="65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10) 뚜렷한 추간판탈출증(속칭 디스크)</w:t>
      </w:r>
    </w:p>
    <w:p w14:paraId="329A74B0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추간판 1마디를 수술하여 신경증상이 뚜렷하고 특수 보조검사에서 이상이 있</w:t>
      </w:r>
      <w:r>
        <w:rPr>
          <w:rFonts w:ascii="HY신명조" w:eastAsia="HY신명조" w:cs="HY신명조"/>
          <w:sz w:val="24"/>
          <w:szCs w:val="24"/>
          <w:lang w:eastAsia="ko-KR"/>
        </w:rPr>
        <w:t>으며, 척추신경근의 불완전 마비가 인정되는 경우</w:t>
      </w:r>
    </w:p>
    <w:p w14:paraId="6A7B5143" w14:textId="77777777" w:rsidR="00837589" w:rsidRDefault="009B69DA">
      <w:pPr>
        <w:pStyle w:val="a8"/>
        <w:ind w:left="6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11) 약간의 추간판탈출증(속칭 디스크)</w:t>
      </w:r>
    </w:p>
    <w:p w14:paraId="17E96291" w14:textId="77777777" w:rsidR="00837589" w:rsidRDefault="009B69DA">
      <w:pPr>
        <w:pStyle w:val="a8"/>
        <w:ind w:left="98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특수검사(뇌전산화단층촬영(CT), 자기공명영상(MRI) 등)에서 추간판 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병변이 확인되고 의학적으로 인정할 만한 하지방사통(주변부위로 뻗</w:t>
      </w:r>
      <w:r>
        <w:rPr>
          <w:rFonts w:ascii="HY신명조" w:eastAsia="HY신명조" w:cs="HY신명조"/>
          <w:sz w:val="24"/>
          <w:szCs w:val="24"/>
          <w:lang w:eastAsia="ko-KR"/>
        </w:rPr>
        <w:t>치는 증상) 또는 감각 이상이 있는 경우</w:t>
      </w:r>
    </w:p>
    <w:p w14:paraId="6F770560" w14:textId="77777777" w:rsidR="00837589" w:rsidRDefault="009B69DA">
      <w:pPr>
        <w:pStyle w:val="a8"/>
        <w:ind w:left="1204" w:hanging="45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12) 추간판탈출증(속칭 디스크)으로 진단된 경우에는 수술 여부에 관계없이 운동장해 및 기형장해로 평가하지 않는다.</w:t>
      </w:r>
    </w:p>
    <w:p w14:paraId="441636A0" w14:textId="77777777" w:rsidR="00837589" w:rsidRDefault="00837589">
      <w:pPr>
        <w:pStyle w:val="a8"/>
        <w:ind w:left="728" w:hanging="444"/>
        <w:rPr>
          <w:rFonts w:ascii="HY신명조" w:eastAsia="HY신명조" w:cs="HY신명조"/>
          <w:sz w:val="24"/>
          <w:szCs w:val="24"/>
          <w:lang w:eastAsia="ko-KR"/>
        </w:rPr>
      </w:pPr>
    </w:p>
    <w:p w14:paraId="233A709E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7. 체간골의 장해</w:t>
      </w:r>
    </w:p>
    <w:p w14:paraId="13FF24BC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3E30F0C7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가. 장해의 분류</w:t>
      </w:r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52"/>
        <w:gridCol w:w="1956"/>
      </w:tblGrid>
      <w:tr w:rsidR="00837589" w14:paraId="7BDA266E" w14:textId="77777777">
        <w:trPr>
          <w:trHeight w:val="495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691C9C6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1F695B5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7A84C8B3" w14:textId="77777777">
        <w:trPr>
          <w:trHeight w:val="628"/>
        </w:trPr>
        <w:tc>
          <w:tcPr>
            <w:tcW w:w="53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013674" w14:textId="77777777" w:rsidR="00837589" w:rsidRDefault="009B69DA">
            <w:pPr>
              <w:pStyle w:val="a8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lastRenderedPageBreak/>
              <w:t xml:space="preserve">1)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어깨뼈나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골반뼈에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기형을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789300F0" w14:textId="77777777" w:rsidR="00837589" w:rsidRDefault="009B69DA">
            <w:pPr>
              <w:pStyle w:val="a8"/>
              <w:ind w:left="275" w:hanging="20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빗장뼈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가슴뼈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갈비뼈에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기형을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9800AE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15</w:t>
            </w:r>
          </w:p>
          <w:p w14:paraId="745EF909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10</w:t>
            </w:r>
          </w:p>
        </w:tc>
      </w:tr>
    </w:tbl>
    <w:p w14:paraId="531473BC" w14:textId="77777777" w:rsidR="00837589" w:rsidRDefault="00837589">
      <w:pPr>
        <w:rPr>
          <w:sz w:val="2"/>
        </w:rPr>
      </w:pPr>
    </w:p>
    <w:p w14:paraId="52A8E51D" w14:textId="77777777" w:rsidR="00837589" w:rsidRDefault="00837589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346A6001" w14:textId="77777777" w:rsidR="00837589" w:rsidRDefault="00837589">
      <w:pPr>
        <w:pStyle w:val="a8"/>
        <w:ind w:left="283"/>
        <w:rPr>
          <w:rFonts w:ascii="HY신명조" w:eastAsia="HY신명조" w:cs="HY신명조"/>
          <w:sz w:val="24"/>
          <w:szCs w:val="24"/>
        </w:rPr>
      </w:pPr>
    </w:p>
    <w:p w14:paraId="6FF1D15D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2AF9D62C" w14:textId="77777777" w:rsidR="00837589" w:rsidRDefault="009B69DA">
      <w:pPr>
        <w:pStyle w:val="a8"/>
        <w:ind w:left="1006" w:hanging="32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체간골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이라 함은 어깨뼈, 골반뼈, 빗장뼈, 가슴뼈, 갈비뼈를 말하며,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이를 모두 같은 부위로 한다.</w:t>
      </w:r>
    </w:p>
    <w:p w14:paraId="4D9A135A" w14:textId="77777777" w:rsidR="00837589" w:rsidRDefault="009B69DA">
      <w:pPr>
        <w:pStyle w:val="a8"/>
        <w:ind w:left="983" w:hanging="30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골반뼈의 뚜렷한 기형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이라 함은 아래와 같다.</w:t>
      </w:r>
    </w:p>
    <w:p w14:paraId="2AE53478" w14:textId="77777777" w:rsidR="00837589" w:rsidRDefault="009B69DA">
      <w:pPr>
        <w:pStyle w:val="a8"/>
        <w:ind w:left="1353" w:hanging="37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천장관절 또는 치골문합부가 분리된 상태로 치유되었거나 좌골이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2.5cm 이상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10"/>
          <w:sz w:val="24"/>
          <w:szCs w:val="24"/>
          <w:lang w:eastAsia="ko-KR"/>
        </w:rPr>
        <w:t xml:space="preserve">분리된 부정유합 상태 또는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여자에게 </w:t>
      </w:r>
      <w:r>
        <w:rPr>
          <w:rFonts w:ascii="HY신명조" w:eastAsia="HY신명조" w:cs="HY신명조"/>
          <w:spacing w:val="-10"/>
          <w:sz w:val="24"/>
          <w:szCs w:val="24"/>
          <w:lang w:eastAsia="ko-KR"/>
        </w:rPr>
        <w:t>정상분만에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 지장을 줄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정도로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골반의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변형이 남은 상태</w:t>
      </w:r>
    </w:p>
    <w:p w14:paraId="361AB217" w14:textId="77777777" w:rsidR="00837589" w:rsidRDefault="009B69DA">
      <w:pPr>
        <w:pStyle w:val="a8"/>
        <w:ind w:left="1379" w:hanging="39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알몸이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되었을 때 변형(결손을 포함)을 명백하게 알 수 있을 </w:t>
      </w:r>
      <w:r>
        <w:rPr>
          <w:rFonts w:ascii="HY신명조" w:eastAsia="HY신명조" w:cs="HY신명조"/>
          <w:sz w:val="24"/>
          <w:szCs w:val="24"/>
          <w:lang w:eastAsia="ko-KR"/>
        </w:rPr>
        <w:t>정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도를 말하며,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 xml:space="preserve"> 방사선 검사로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측정한 각 변형이 20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 xml:space="preserve"> 이</w:t>
      </w:r>
      <w:r>
        <w:rPr>
          <w:rFonts w:ascii="HY신명조" w:eastAsia="HY신명조" w:cs="HY신명조"/>
          <w:sz w:val="24"/>
          <w:szCs w:val="24"/>
          <w:lang w:eastAsia="ko-KR"/>
        </w:rPr>
        <w:t>상인 경우</w:t>
      </w:r>
    </w:p>
    <w:p w14:paraId="392EF5AC" w14:textId="77777777" w:rsidR="00837589" w:rsidRDefault="009B69DA">
      <w:pPr>
        <w:pStyle w:val="a8"/>
        <w:ind w:left="1142" w:hanging="45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빗장뼈, 가슴뼈, 갈비뼈 또는 어깨뼈에 뚜렷한 기형이 남은 때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라 함은 알몸이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되었을 때 변형(결손을 포함)을 명백하게 알 수 있을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정도를 말하며, 방사선 검사로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측정한 각 변형이 20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이상인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경우를 말한다.</w:t>
      </w:r>
    </w:p>
    <w:p w14:paraId="59938EBD" w14:textId="77777777" w:rsidR="00837589" w:rsidRDefault="009B69DA">
      <w:pPr>
        <w:pStyle w:val="a8"/>
        <w:ind w:left="1014" w:hanging="33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갈비뼈의 기형은 그 개수와 정도, 부위 등에 관계없이 전체를 일괄하여 하나의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장해로 취급한다.</w:t>
      </w:r>
    </w:p>
    <w:p w14:paraId="0CD7DEE7" w14:textId="77777777" w:rsidR="00837589" w:rsidRDefault="00837589">
      <w:pPr>
        <w:pStyle w:val="a8"/>
        <w:ind w:left="728" w:hanging="444"/>
        <w:rPr>
          <w:rFonts w:ascii="HY신명조" w:eastAsia="HY신명조" w:cs="HY신명조"/>
          <w:sz w:val="24"/>
          <w:szCs w:val="24"/>
          <w:lang w:eastAsia="ko-KR"/>
        </w:rPr>
      </w:pPr>
    </w:p>
    <w:p w14:paraId="508EE928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8.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팔의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</w:t>
      </w:r>
      <w:proofErr w:type="spellEnd"/>
    </w:p>
    <w:p w14:paraId="159387F0" w14:textId="77777777" w:rsidR="00837589" w:rsidRDefault="00837589">
      <w:pPr>
        <w:pStyle w:val="a8"/>
        <w:rPr>
          <w:rFonts w:ascii="HY신명조" w:eastAsia="HY신명조" w:cs="HY신명조"/>
          <w:sz w:val="24"/>
          <w:szCs w:val="24"/>
        </w:rPr>
      </w:pPr>
    </w:p>
    <w:p w14:paraId="57D2C4F3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70"/>
        <w:gridCol w:w="1447"/>
      </w:tblGrid>
      <w:tr w:rsidR="00837589" w14:paraId="7F258148" w14:textId="77777777">
        <w:trPr>
          <w:trHeight w:val="432"/>
        </w:trPr>
        <w:tc>
          <w:tcPr>
            <w:tcW w:w="6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BDA720C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656130C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5D615B91" w14:textId="77777777">
        <w:trPr>
          <w:trHeight w:val="3032"/>
        </w:trPr>
        <w:tc>
          <w:tcPr>
            <w:tcW w:w="63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DDA3C3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두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팔의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손목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이상을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  <w:p w14:paraId="3DE04C60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팔의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손목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이상을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  <w:p w14:paraId="60DEE53A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팔의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>3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대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중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하나의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기능을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완전히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때</w:t>
            </w:r>
          </w:p>
          <w:p w14:paraId="620CC08E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팔의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>3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대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중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하나의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때</w:t>
            </w:r>
          </w:p>
          <w:p w14:paraId="1E43E34D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 xml:space="preserve">5)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팔의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>3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대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중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하나의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때</w:t>
            </w:r>
          </w:p>
          <w:p w14:paraId="2D73C10A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팔의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>3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대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중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하나의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때</w:t>
            </w:r>
          </w:p>
          <w:p w14:paraId="4CC15BB9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팔에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가관절이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남아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때</w:t>
            </w:r>
          </w:p>
          <w:p w14:paraId="30E89FCD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8)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팔에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가관절이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남아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  <w:p w14:paraId="67473BE9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9)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팔의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뼈에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기형을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2D23B94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100</w:t>
            </w:r>
          </w:p>
          <w:p w14:paraId="46445FC0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60</w:t>
            </w:r>
          </w:p>
          <w:p w14:paraId="481A316D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30</w:t>
            </w:r>
          </w:p>
          <w:p w14:paraId="2FE6F2EC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20</w:t>
            </w:r>
          </w:p>
          <w:p w14:paraId="4A0216C9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</w:t>
            </w:r>
          </w:p>
          <w:p w14:paraId="4D30E8B2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5</w:t>
            </w:r>
          </w:p>
          <w:p w14:paraId="685BE009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20</w:t>
            </w:r>
          </w:p>
          <w:p w14:paraId="27AE9E46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</w:t>
            </w:r>
          </w:p>
          <w:p w14:paraId="70FAB792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5</w:t>
            </w:r>
          </w:p>
        </w:tc>
      </w:tr>
    </w:tbl>
    <w:p w14:paraId="7B02A981" w14:textId="77777777" w:rsidR="00837589" w:rsidRDefault="00837589">
      <w:pPr>
        <w:rPr>
          <w:sz w:val="2"/>
        </w:rPr>
      </w:pPr>
    </w:p>
    <w:p w14:paraId="302DC648" w14:textId="77777777" w:rsidR="00837589" w:rsidRDefault="00837589">
      <w:pPr>
        <w:pStyle w:val="a8"/>
        <w:spacing w:line="240" w:lineRule="auto"/>
        <w:ind w:left="699"/>
        <w:rPr>
          <w:rFonts w:ascii="HY신명조" w:eastAsia="HY신명조" w:cs="HY신명조"/>
          <w:sz w:val="24"/>
          <w:szCs w:val="24"/>
        </w:rPr>
      </w:pPr>
    </w:p>
    <w:p w14:paraId="671C7AEA" w14:textId="77777777" w:rsidR="00837589" w:rsidRDefault="00837589">
      <w:pPr>
        <w:pStyle w:val="a8"/>
        <w:wordWrap/>
        <w:ind w:left="983" w:hanging="300"/>
        <w:jc w:val="center"/>
        <w:rPr>
          <w:rFonts w:ascii="HY신명조" w:eastAsia="HY신명조" w:cs="HY신명조"/>
          <w:spacing w:val="-6"/>
          <w:sz w:val="24"/>
          <w:szCs w:val="24"/>
        </w:rPr>
      </w:pPr>
    </w:p>
    <w:p w14:paraId="4AA45D24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1E960AC4" w14:textId="77777777" w:rsidR="00837589" w:rsidRDefault="009B69DA">
      <w:pPr>
        <w:pStyle w:val="100"/>
        <w:ind w:left="1042" w:hanging="344"/>
        <w:rPr>
          <w:spacing w:val="2"/>
          <w:sz w:val="24"/>
          <w:szCs w:val="24"/>
          <w:lang w:eastAsia="ko-KR"/>
        </w:rPr>
      </w:pPr>
      <w:r>
        <w:rPr>
          <w:spacing w:val="2"/>
          <w:sz w:val="24"/>
          <w:szCs w:val="24"/>
          <w:lang w:eastAsia="ko-KR"/>
        </w:rPr>
        <w:t>1) 골절부에 금속내고정물 등을 사용하였기 때문에 그것이 기능장해의 원인이 되는 때에는 그 내고정물 등이 제거된 후 장해를 판정한다.</w:t>
      </w:r>
    </w:p>
    <w:p w14:paraId="7D27CF20" w14:textId="77777777" w:rsidR="00837589" w:rsidRDefault="009B69DA">
      <w:pPr>
        <w:pStyle w:val="a8"/>
        <w:ind w:left="1038" w:hanging="34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2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)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 xml:space="preserve">관절을 사용하지 않아 발생한 기능장해(예컨대 석고붕대(cast)로 환부를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lastRenderedPageBreak/>
        <w:t>고</w:t>
      </w:r>
      <w:r>
        <w:rPr>
          <w:rFonts w:ascii="HY신명조" w:eastAsia="HY신명조" w:cs="HY신명조"/>
          <w:sz w:val="24"/>
          <w:szCs w:val="24"/>
          <w:lang w:eastAsia="ko-KR"/>
        </w:rPr>
        <w:t>정시켰기 때문에 치유 후의 관절에 기능장해가 생긴 경우)와 일시적인 장해는 장해보상을 하지 않는다.</w:t>
      </w:r>
    </w:p>
    <w:p w14:paraId="7B41FB3A" w14:textId="77777777" w:rsidR="00837589" w:rsidRDefault="009B69DA">
      <w:pPr>
        <w:pStyle w:val="a8"/>
        <w:ind w:left="1106" w:hanging="43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팔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이라 함은 어깨관절(肩關節)부터 손목관절까지를 말한다.</w:t>
      </w:r>
    </w:p>
    <w:p w14:paraId="2D4FE2F9" w14:textId="77777777" w:rsidR="00837589" w:rsidRDefault="009B69DA">
      <w:pPr>
        <w:pStyle w:val="a8"/>
        <w:ind w:left="987" w:hanging="319"/>
        <w:rPr>
          <w:rFonts w:ascii="HY신명조" w:eastAsia="HY신명조" w:cs="HY신명조"/>
          <w:spacing w:val="-4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팔의 3대 관절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이라 함은 어깨관절, 팔꿈치관절 및 손목관절을 말한다.</w:t>
      </w:r>
    </w:p>
    <w:p w14:paraId="6CC32A85" w14:textId="77777777" w:rsidR="00837589" w:rsidRDefault="009B69DA">
      <w:pPr>
        <w:pStyle w:val="a8"/>
        <w:ind w:left="1037" w:hanging="36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5)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한 팔의 손목 이상을 잃었을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손목관절부터 심장에 가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까운 쪽에</w:t>
      </w:r>
      <w:r>
        <w:rPr>
          <w:rFonts w:ascii="HY신명조" w:eastAsia="HY신명조" w:cs="HY신명조"/>
          <w:sz w:val="24"/>
          <w:szCs w:val="24"/>
          <w:lang w:eastAsia="ko-KR"/>
        </w:rPr>
        <w:t>서 절단된 때를 말하며, 팔꿈치 관절 상부에서 절단된 경우도 포함된다.</w:t>
      </w:r>
    </w:p>
    <w:p w14:paraId="164315C6" w14:textId="77777777" w:rsidR="00837589" w:rsidRDefault="009B69DA">
      <w:pPr>
        <w:pStyle w:val="a8"/>
        <w:ind w:left="1035" w:hanging="33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6)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 팔의 관절기능장해 평가는 팔의 3대 관절의 관절운동범위 제한 등으로 평가한다. 각 관절의 운동범위 측정은 미국의사협회(A.M.A.)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영구적 신체장해 평가지침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정상각도 및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측정방법 등을 따르며, </w:t>
      </w:r>
      <w:r>
        <w:rPr>
          <w:rFonts w:ascii="HY신명조" w:eastAsia="HY신명조" w:cs="HY신명조"/>
          <w:spacing w:val="-9"/>
          <w:sz w:val="24"/>
          <w:szCs w:val="24"/>
          <w:lang w:eastAsia="ko-KR"/>
        </w:rPr>
        <w:t>관절기능장해를 표시할 경우에는 장해부위의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장해각도와 정상부위의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측정치를 동시에 판단하여 장해상태를 명확히 한다.</w:t>
      </w:r>
    </w:p>
    <w:p w14:paraId="26A6FE4F" w14:textId="77777777" w:rsidR="00837589" w:rsidRDefault="009B69DA">
      <w:pPr>
        <w:pStyle w:val="a8"/>
        <w:ind w:left="983" w:firstLine="1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가)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기능을 완전히 잃었을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</w:t>
      </w:r>
    </w:p>
    <w:p w14:paraId="6F76EB12" w14:textId="77777777" w:rsidR="00837589" w:rsidRDefault="009B69DA">
      <w:pPr>
        <w:pStyle w:val="a8"/>
        <w:ind w:left="1799" w:hanging="400"/>
        <w:rPr>
          <w:rFonts w:ascii="HY신명조" w:eastAsia="HY신명조" w:cs="HY신명조"/>
          <w:spacing w:val="-7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완전 강직(관절굳음) 또는 인공관절이나 인공골두를 삽입한 경우</w:t>
      </w:r>
    </w:p>
    <w:p w14:paraId="40251198" w14:textId="77777777" w:rsidR="00837589" w:rsidRDefault="009B69DA">
      <w:pPr>
        <w:pStyle w:val="a8"/>
        <w:ind w:left="1799" w:hanging="40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근전도 검사상 완전마비 소견이 있고 근력검사에서 근력이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0등급(Zero)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인 경우</w:t>
      </w:r>
    </w:p>
    <w:p w14:paraId="6920B807" w14:textId="77777777" w:rsidR="00837589" w:rsidRDefault="009B69DA">
      <w:pPr>
        <w:pStyle w:val="a8"/>
        <w:ind w:left="983" w:firstLine="1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나)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심한 장해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</w:t>
      </w:r>
    </w:p>
    <w:p w14:paraId="2740CD25" w14:textId="77777777" w:rsidR="00837589" w:rsidRDefault="009B69DA">
      <w:pPr>
        <w:pStyle w:val="a8"/>
        <w:ind w:left="1819" w:hanging="42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해당 관절의 운동범위 합계가 정상 운동범위의 1/4 이하로 제</w:t>
      </w:r>
      <w:r>
        <w:rPr>
          <w:rFonts w:ascii="HY신명조" w:eastAsia="HY신명조" w:cs="HY신명조"/>
          <w:sz w:val="24"/>
          <w:szCs w:val="24"/>
          <w:lang w:eastAsia="ko-KR"/>
        </w:rPr>
        <w:t>한된 경우</w:t>
      </w:r>
    </w:p>
    <w:p w14:paraId="7C0ACDCB" w14:textId="77777777" w:rsidR="00837589" w:rsidRDefault="009B69DA">
      <w:pPr>
        <w:pStyle w:val="a8"/>
        <w:ind w:left="1757" w:hanging="35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근전도 검사상 심한 마비 소견이 있고 근력검사에서 근력이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1등급(Trace)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인 경우</w:t>
      </w:r>
    </w:p>
    <w:p w14:paraId="4585DE48" w14:textId="77777777" w:rsidR="00837589" w:rsidRDefault="009B69DA">
      <w:pPr>
        <w:pStyle w:val="a8"/>
        <w:ind w:left="983" w:firstLine="1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다)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뚜렷한 장해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</w:t>
      </w:r>
    </w:p>
    <w:p w14:paraId="3BAD3B9C" w14:textId="77777777" w:rsidR="00837589" w:rsidRDefault="009B69DA">
      <w:pPr>
        <w:pStyle w:val="a8"/>
        <w:ind w:left="1801" w:hanging="40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해당 관절의 운동범위 합계가 정상 운동범위의 1/2 이하로 제</w:t>
      </w:r>
      <w:r>
        <w:rPr>
          <w:rFonts w:ascii="HY신명조" w:eastAsia="HY신명조" w:cs="HY신명조"/>
          <w:sz w:val="24"/>
          <w:szCs w:val="24"/>
          <w:lang w:eastAsia="ko-KR"/>
        </w:rPr>
        <w:t>한된 경우</w:t>
      </w:r>
    </w:p>
    <w:p w14:paraId="7FD4A623" w14:textId="77777777" w:rsidR="00837589" w:rsidRDefault="009B69DA">
      <w:pPr>
        <w:pStyle w:val="a8"/>
        <w:ind w:left="983" w:firstLine="1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라)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약간의 장해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</w:t>
      </w:r>
    </w:p>
    <w:p w14:paraId="1BF67E15" w14:textId="77777777" w:rsidR="00837589" w:rsidRDefault="009B69DA">
      <w:pPr>
        <w:pStyle w:val="a8"/>
        <w:ind w:left="1801" w:hanging="40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해당 관절의 운동범위 합계가 정상 운동범위의 3/4 이하로 제</w:t>
      </w:r>
      <w:r>
        <w:rPr>
          <w:rFonts w:ascii="HY신명조" w:eastAsia="HY신명조" w:cs="HY신명조"/>
          <w:sz w:val="24"/>
          <w:szCs w:val="24"/>
          <w:lang w:eastAsia="ko-KR"/>
        </w:rPr>
        <w:t>한된 경우</w:t>
      </w:r>
    </w:p>
    <w:p w14:paraId="5A4FBEB9" w14:textId="77777777" w:rsidR="00837589" w:rsidRDefault="009B69DA">
      <w:pPr>
        <w:pStyle w:val="a8"/>
        <w:ind w:left="1009" w:hanging="32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7)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가관절이 남아 뚜렷한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상완골에 가관절이 남은 경우 또는 요골과 척골의 2개 뼈 모두에 가관절이 남은 경우를 말한다.</w:t>
      </w:r>
    </w:p>
    <w:p w14:paraId="4054A9E8" w14:textId="77777777" w:rsidR="00837589" w:rsidRDefault="009B69DA">
      <w:pPr>
        <w:pStyle w:val="a8"/>
        <w:ind w:left="1040" w:hanging="35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8)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가관절이 남아 약간의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요골과 척골 중 어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느 한 뼈에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가관절이 남은 경우를 말한다.</w:t>
      </w:r>
    </w:p>
    <w:p w14:paraId="0B06F5F0" w14:textId="77777777" w:rsidR="00837589" w:rsidRDefault="009B69DA">
      <w:pPr>
        <w:pStyle w:val="a8"/>
        <w:ind w:left="1020" w:hanging="33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9)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뼈에 기형을 남긴 때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라 함은 상완골 또는 요골과 척골에 변형이 남아 정상에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비해 부정유합된 각 변형이 15</w:t>
      </w:r>
      <w:r>
        <w:rPr>
          <w:rFonts w:ascii="HY신명조" w:eastAsia="HY신명조" w:cs="HY신명조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이상인 경우를 말한다.</w:t>
      </w:r>
    </w:p>
    <w:p w14:paraId="2515A4B2" w14:textId="77777777" w:rsidR="00837589" w:rsidRDefault="00837589">
      <w:pPr>
        <w:pStyle w:val="a8"/>
        <w:ind w:left="968" w:hanging="284"/>
        <w:rPr>
          <w:rFonts w:ascii="HY신명조" w:eastAsia="HY신명조" w:cs="HY신명조"/>
          <w:sz w:val="24"/>
          <w:szCs w:val="24"/>
          <w:lang w:eastAsia="ko-KR"/>
        </w:rPr>
      </w:pPr>
    </w:p>
    <w:p w14:paraId="4A5C1675" w14:textId="77777777" w:rsidR="00837589" w:rsidRDefault="009B69DA">
      <w:pPr>
        <w:pStyle w:val="a8"/>
        <w:ind w:left="683" w:hanging="229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다. 지급률의 결정</w:t>
      </w:r>
    </w:p>
    <w:p w14:paraId="49D65F85" w14:textId="77777777" w:rsidR="00837589" w:rsidRDefault="009B69DA">
      <w:pPr>
        <w:pStyle w:val="a8"/>
        <w:ind w:left="1007" w:hanging="32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1상지(팔과 손가락)의 후유장해지급률은 원칙적으로 각각 합산하되,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지급률은 60% 한도로 한다.</w:t>
      </w:r>
    </w:p>
    <w:p w14:paraId="401B4310" w14:textId="77777777" w:rsidR="00837589" w:rsidRDefault="009B69DA">
      <w:pPr>
        <w:pStyle w:val="a8"/>
        <w:ind w:left="1007" w:hanging="32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lastRenderedPageBreak/>
        <w:t xml:space="preserve">2)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한 팔의 3대 관절 중 관절 하나에 기능장해가 생기고 다른 관절 하나에 기능장해가 발생한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경우 지급률은 각각 적용하여 합산한다.</w:t>
      </w:r>
    </w:p>
    <w:p w14:paraId="70E89D2B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26E26B17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9. 다리의 장해</w:t>
      </w:r>
    </w:p>
    <w:p w14:paraId="57331D8E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5F01C65F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가. 장해의 분류</w:t>
      </w:r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653"/>
        <w:gridCol w:w="1504"/>
      </w:tblGrid>
      <w:tr w:rsidR="00837589" w14:paraId="6062935C" w14:textId="77777777">
        <w:trPr>
          <w:trHeight w:val="552"/>
        </w:trPr>
        <w:tc>
          <w:tcPr>
            <w:tcW w:w="6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2241907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DE11EAD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0F7DC882" w14:textId="77777777">
        <w:trPr>
          <w:trHeight w:val="3768"/>
        </w:trPr>
        <w:tc>
          <w:tcPr>
            <w:tcW w:w="6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0BC1952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두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다리의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발목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이상을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  <w:p w14:paraId="0B244405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다리의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발목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이상을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  <w:p w14:paraId="09523682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다리의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>3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대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중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하나의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기능을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완전히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  <w:p w14:paraId="3201BFAA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다리의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>3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대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중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하나의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  <w:p w14:paraId="0822BD92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 xml:space="preserve">5)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다리의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>3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대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중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하나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때</w:t>
            </w:r>
          </w:p>
          <w:p w14:paraId="37CF313A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다리의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>3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대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중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관절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하나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때</w:t>
            </w:r>
          </w:p>
          <w:p w14:paraId="22A057D6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다리에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가관절이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남아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1"/>
                <w:sz w:val="22"/>
                <w:szCs w:val="22"/>
                <w:lang w:eastAsia="ko-KR"/>
              </w:rPr>
              <w:t>때</w:t>
            </w:r>
          </w:p>
          <w:p w14:paraId="7C567771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8)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다리에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가관절이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남아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  <w:p w14:paraId="1C312DED" w14:textId="77777777" w:rsidR="00837589" w:rsidRDefault="009B69DA">
            <w:pPr>
              <w:pStyle w:val="a8"/>
              <w:spacing w:line="240" w:lineRule="auto"/>
              <w:ind w:left="330" w:hanging="25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9)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다리의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뼈에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기형을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  <w:p w14:paraId="25BBAAF3" w14:textId="77777777" w:rsidR="00837589" w:rsidRDefault="009B69DA">
            <w:pPr>
              <w:pStyle w:val="a8"/>
              <w:spacing w:line="240" w:lineRule="auto"/>
              <w:ind w:firstLine="8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10)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다리가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5cm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이상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짧아진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  <w:p w14:paraId="2B99FB8E" w14:textId="77777777" w:rsidR="00837589" w:rsidRDefault="009B69DA">
            <w:pPr>
              <w:pStyle w:val="a8"/>
              <w:spacing w:line="240" w:lineRule="auto"/>
              <w:ind w:firstLine="8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11)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다리가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3cm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이상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짧아진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  <w:p w14:paraId="4D5430CE" w14:textId="77777777" w:rsidR="00837589" w:rsidRDefault="009B69DA">
            <w:pPr>
              <w:pStyle w:val="a8"/>
              <w:spacing w:line="240" w:lineRule="auto"/>
              <w:ind w:firstLine="85"/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12)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다리가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7"/>
                <w:sz w:val="22"/>
                <w:szCs w:val="22"/>
                <w:lang w:eastAsia="ko-KR"/>
              </w:rPr>
              <w:t xml:space="preserve">1cm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이상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짧아진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7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15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E12DD9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100</w:t>
            </w:r>
          </w:p>
          <w:p w14:paraId="26A89D99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60</w:t>
            </w:r>
          </w:p>
          <w:p w14:paraId="2DB2C02A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30</w:t>
            </w:r>
          </w:p>
          <w:p w14:paraId="3D82CCF8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20</w:t>
            </w:r>
          </w:p>
          <w:p w14:paraId="5DFE2B65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</w:t>
            </w:r>
          </w:p>
          <w:p w14:paraId="7AD3B1B5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5</w:t>
            </w:r>
          </w:p>
          <w:p w14:paraId="26555BCD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20</w:t>
            </w:r>
          </w:p>
          <w:p w14:paraId="33AF8271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</w:t>
            </w:r>
          </w:p>
          <w:p w14:paraId="6F2C0104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5</w:t>
            </w:r>
          </w:p>
          <w:p w14:paraId="062FD9BD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30</w:t>
            </w:r>
          </w:p>
          <w:p w14:paraId="74C0CEB2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15</w:t>
            </w:r>
          </w:p>
          <w:p w14:paraId="23C674DB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5</w:t>
            </w:r>
          </w:p>
        </w:tc>
      </w:tr>
    </w:tbl>
    <w:p w14:paraId="6781D99F" w14:textId="77777777" w:rsidR="00837589" w:rsidRDefault="00837589">
      <w:pPr>
        <w:rPr>
          <w:sz w:val="2"/>
        </w:rPr>
      </w:pPr>
    </w:p>
    <w:p w14:paraId="7B86A404" w14:textId="77777777" w:rsidR="00837589" w:rsidRDefault="00837589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774F25EF" w14:textId="77777777" w:rsidR="00837589" w:rsidRDefault="00837589">
      <w:pPr>
        <w:pStyle w:val="a8"/>
        <w:ind w:left="983" w:firstLine="70"/>
        <w:rPr>
          <w:rFonts w:ascii="HY신명조" w:eastAsia="HY신명조" w:cs="HY신명조"/>
          <w:spacing w:val="-6"/>
          <w:sz w:val="24"/>
          <w:szCs w:val="24"/>
        </w:rPr>
      </w:pPr>
    </w:p>
    <w:p w14:paraId="326F4506" w14:textId="77777777" w:rsidR="00837589" w:rsidRDefault="009B69DA">
      <w:pPr>
        <w:pStyle w:val="a8"/>
        <w:ind w:left="2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71B7D31D" w14:textId="77777777" w:rsidR="00837589" w:rsidRDefault="009B69DA">
      <w:pPr>
        <w:pStyle w:val="100"/>
        <w:ind w:left="1042" w:hanging="344"/>
        <w:rPr>
          <w:spacing w:val="2"/>
          <w:sz w:val="24"/>
          <w:szCs w:val="24"/>
          <w:lang w:eastAsia="ko-KR"/>
        </w:rPr>
      </w:pPr>
      <w:r>
        <w:rPr>
          <w:spacing w:val="2"/>
          <w:sz w:val="24"/>
          <w:szCs w:val="24"/>
          <w:lang w:eastAsia="ko-KR"/>
        </w:rPr>
        <w:t>1) 골절부에 금속내고정물 등을 사용하였기 때문에 그것이 기능장해의 원인이 되는 때에는 그 내고정물 등이 제거된 후 장해를 판정한다.</w:t>
      </w:r>
    </w:p>
    <w:p w14:paraId="342AFADE" w14:textId="77777777" w:rsidR="00837589" w:rsidRDefault="009B69DA">
      <w:pPr>
        <w:pStyle w:val="a8"/>
        <w:ind w:left="1042" w:hanging="34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관절을 사용하지 않아 발생한 기능장해(예컨대 석고붕대(cast)로 환부를 고</w:t>
      </w:r>
      <w:r>
        <w:rPr>
          <w:rFonts w:ascii="HY신명조" w:eastAsia="HY신명조" w:cs="HY신명조"/>
          <w:sz w:val="24"/>
          <w:szCs w:val="24"/>
          <w:lang w:eastAsia="ko-KR"/>
        </w:rPr>
        <w:t>정시켰기 때문에 치유 후의 관절에 기능장해가 생긴 경우)와 일시적인 장해는 장해보상을 하지 않는다.</w:t>
      </w:r>
    </w:p>
    <w:p w14:paraId="6FE6EFE3" w14:textId="77777777" w:rsidR="00837589" w:rsidRDefault="009B69DA">
      <w:pPr>
        <w:pStyle w:val="a8"/>
        <w:ind w:left="987" w:hanging="31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다리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엉덩이관절〔股關節〕부터 발목관절까지를 말한다.</w:t>
      </w:r>
    </w:p>
    <w:p w14:paraId="098DBE1F" w14:textId="77777777" w:rsidR="00837589" w:rsidRDefault="009B69DA">
      <w:pPr>
        <w:pStyle w:val="a8"/>
        <w:ind w:left="668"/>
        <w:rPr>
          <w:rFonts w:ascii="HY신명조" w:eastAsia="HY신명조" w:cs="HY신명조"/>
          <w:spacing w:val="-3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다리의 3대 관절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이라 함은 고관절, 무릎관절 및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발목관절을 말한다.</w:t>
      </w:r>
    </w:p>
    <w:p w14:paraId="1DC3590C" w14:textId="77777777" w:rsidR="00837589" w:rsidRDefault="009B69DA">
      <w:pPr>
        <w:pStyle w:val="a8"/>
        <w:ind w:left="1058" w:hanging="36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5)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한 다리의 발목 이상을 잃었을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발목관절부터 심장에 가까운 쪽에서 절단된 때를 말하며, 무릎관절의 상부에서 절단된 경우도 포함된다.</w:t>
      </w:r>
    </w:p>
    <w:p w14:paraId="6A3BD429" w14:textId="77777777" w:rsidR="00837589" w:rsidRDefault="009B69DA">
      <w:pPr>
        <w:pStyle w:val="a8"/>
        <w:ind w:left="984" w:hanging="33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6) 다리의 관절기능장해 평가는 하지의 3대 관절의 관절운동범위 제한 및 동요성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유무 등으로 평가한다. 각 관절의 운동범위 측정은 미국의사협회(A.M.A.)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영구적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신체장해 평가지침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의 정상각도 및 측정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 xml:space="preserve">방법 등을 따르며, 관절기능장해를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표시할 경우에는 장해부위의 장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해각도와 정상부위의 측정치를 동시에 판단하여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장해상태를 명확히 한다.</w:t>
      </w:r>
    </w:p>
    <w:p w14:paraId="14470895" w14:textId="77777777" w:rsidR="00837589" w:rsidRDefault="009B69DA">
      <w:pPr>
        <w:pStyle w:val="a8"/>
        <w:spacing w:line="240" w:lineRule="auto"/>
        <w:ind w:left="983" w:firstLine="1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가)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기능을 완전히 잃었을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</w:t>
      </w:r>
    </w:p>
    <w:p w14:paraId="0420EDE3" w14:textId="77777777" w:rsidR="00837589" w:rsidRDefault="009B69DA">
      <w:pPr>
        <w:pStyle w:val="a8"/>
        <w:spacing w:line="240" w:lineRule="auto"/>
        <w:ind w:left="1759" w:hanging="360"/>
        <w:rPr>
          <w:rFonts w:ascii="HY신명조" w:eastAsia="HY신명조" w:cs="HY신명조"/>
          <w:spacing w:val="-7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완전 강직(관절굳음) 또는 인공관절이나 인공골두를 삽입한 경우</w:t>
      </w:r>
    </w:p>
    <w:p w14:paraId="7E52C1F4" w14:textId="77777777" w:rsidR="00837589" w:rsidRDefault="009B69DA">
      <w:pPr>
        <w:pStyle w:val="a8"/>
        <w:spacing w:line="240" w:lineRule="auto"/>
        <w:ind w:left="1797" w:hanging="39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lastRenderedPageBreak/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근전도 검사상 완전마비 소견이 있고 근력검사에서 근력이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0등급(Zero)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인 경우</w:t>
      </w:r>
    </w:p>
    <w:p w14:paraId="47E79916" w14:textId="77777777" w:rsidR="00837589" w:rsidRDefault="009B69DA">
      <w:pPr>
        <w:pStyle w:val="a8"/>
        <w:spacing w:line="240" w:lineRule="auto"/>
        <w:ind w:left="983" w:firstLine="11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나)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심한 장해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</w:t>
      </w:r>
    </w:p>
    <w:p w14:paraId="1AE8CD1E" w14:textId="77777777" w:rsidR="00837589" w:rsidRDefault="009B69DA">
      <w:pPr>
        <w:pStyle w:val="a8"/>
        <w:spacing w:line="240" w:lineRule="auto"/>
        <w:ind w:left="1912" w:hanging="41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해당 관절의 운동범위 합계가 정상 운동범위의 1/4 이하로 제</w:t>
      </w:r>
      <w:r>
        <w:rPr>
          <w:rFonts w:ascii="HY신명조" w:eastAsia="HY신명조" w:cs="HY신명조"/>
          <w:sz w:val="24"/>
          <w:szCs w:val="24"/>
          <w:lang w:eastAsia="ko-KR"/>
        </w:rPr>
        <w:t>한된 경우</w:t>
      </w:r>
    </w:p>
    <w:p w14:paraId="7011AF7E" w14:textId="77777777" w:rsidR="00837589" w:rsidRDefault="009B69DA">
      <w:pPr>
        <w:pStyle w:val="a8"/>
        <w:spacing w:line="240" w:lineRule="auto"/>
        <w:ind w:left="1909" w:hanging="41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객관적 검사(스트레스 엑스선)상 15mm 이상의 동요관절(관</w:t>
      </w:r>
      <w:r>
        <w:rPr>
          <w:rFonts w:ascii="HY신명조" w:eastAsia="HY신명조" w:cs="HY신명조"/>
          <w:sz w:val="24"/>
          <w:szCs w:val="24"/>
          <w:lang w:eastAsia="ko-KR"/>
        </w:rPr>
        <w:t>절이 흔들리거나 움직이는 것)이 있는 경우</w:t>
      </w:r>
    </w:p>
    <w:p w14:paraId="71866C6E" w14:textId="77777777" w:rsidR="00837589" w:rsidRDefault="009B69DA">
      <w:pPr>
        <w:pStyle w:val="a8"/>
        <w:spacing w:line="240" w:lineRule="auto"/>
        <w:ind w:left="1864" w:hanging="36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③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근전도 검사상 심한 마비 소견이 있고 근력검사에서 근력이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1등급(Trace)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인 경우</w:t>
      </w:r>
    </w:p>
    <w:p w14:paraId="4CFABB4F" w14:textId="77777777" w:rsidR="00837589" w:rsidRDefault="009B69DA">
      <w:pPr>
        <w:pStyle w:val="a8"/>
        <w:spacing w:line="240" w:lineRule="auto"/>
        <w:ind w:left="983" w:firstLine="11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다)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뚜렷한 장해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</w:t>
      </w:r>
    </w:p>
    <w:p w14:paraId="49F0AF93" w14:textId="77777777" w:rsidR="00837589" w:rsidRDefault="009B69DA">
      <w:pPr>
        <w:pStyle w:val="a8"/>
        <w:spacing w:line="240" w:lineRule="auto"/>
        <w:ind w:left="1896" w:hanging="39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해당 관절의 운동범위 합계가 정상 운동범위의 1/2 이하로 제한된 경우</w:t>
      </w:r>
    </w:p>
    <w:p w14:paraId="318C6721" w14:textId="77777777" w:rsidR="00837589" w:rsidRDefault="009B69DA">
      <w:pPr>
        <w:pStyle w:val="a8"/>
        <w:spacing w:line="240" w:lineRule="auto"/>
        <w:ind w:left="1876" w:hanging="37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객관적 검사(스트레스 엑스선)상 10mm 이상의 동요관절(관</w:t>
      </w:r>
      <w:r>
        <w:rPr>
          <w:rFonts w:ascii="HY신명조" w:eastAsia="HY신명조" w:cs="HY신명조"/>
          <w:sz w:val="24"/>
          <w:szCs w:val="24"/>
          <w:lang w:eastAsia="ko-KR"/>
        </w:rPr>
        <w:t>절이 흔들리거나 움직이는 것)이 있는 경우</w:t>
      </w:r>
    </w:p>
    <w:p w14:paraId="725D36D3" w14:textId="77777777" w:rsidR="00837589" w:rsidRDefault="009B69DA">
      <w:pPr>
        <w:pStyle w:val="a8"/>
        <w:spacing w:line="240" w:lineRule="auto"/>
        <w:ind w:left="983" w:firstLine="1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라)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약간의 장해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</w:t>
      </w:r>
    </w:p>
    <w:p w14:paraId="7D0D34AF" w14:textId="77777777" w:rsidR="00837589" w:rsidRDefault="009B69DA">
      <w:pPr>
        <w:pStyle w:val="a8"/>
        <w:spacing w:line="240" w:lineRule="auto"/>
        <w:ind w:left="1801" w:hanging="40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해당 관절의 운동범위 합계가 정상 운동범위의 3/4 이하로 제</w:t>
      </w:r>
      <w:r>
        <w:rPr>
          <w:rFonts w:ascii="HY신명조" w:eastAsia="HY신명조" w:cs="HY신명조"/>
          <w:sz w:val="24"/>
          <w:szCs w:val="24"/>
          <w:lang w:eastAsia="ko-KR"/>
        </w:rPr>
        <w:t>한된 경우</w:t>
      </w:r>
    </w:p>
    <w:p w14:paraId="7EAB1D79" w14:textId="77777777" w:rsidR="00837589" w:rsidRDefault="009B69DA">
      <w:pPr>
        <w:pStyle w:val="a8"/>
        <w:spacing w:line="240" w:lineRule="auto"/>
        <w:ind w:left="1766" w:hanging="36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객관적 검사(스트레스 엑스선)상 5mm 이상의 동요관절(관절이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흔들리거나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움직이는 것)이 있는 경우</w:t>
      </w:r>
    </w:p>
    <w:p w14:paraId="0596AD90" w14:textId="77777777" w:rsidR="00837589" w:rsidRDefault="009B69DA">
      <w:pPr>
        <w:pStyle w:val="a8"/>
        <w:spacing w:line="240" w:lineRule="auto"/>
        <w:ind w:left="1016" w:hanging="33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7)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가관절이 남아 뚜렷한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대퇴골에 가관절이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남은 경우 또는 경골과 종아리뼈의 2개 뼈 모두에 가관절이 남은 경</w:t>
      </w:r>
      <w:r>
        <w:rPr>
          <w:rFonts w:ascii="HY신명조" w:eastAsia="HY신명조" w:cs="HY신명조"/>
          <w:sz w:val="24"/>
          <w:szCs w:val="24"/>
          <w:lang w:eastAsia="ko-KR"/>
        </w:rPr>
        <w:t>우를 말한다.</w:t>
      </w:r>
    </w:p>
    <w:p w14:paraId="008D1182" w14:textId="77777777" w:rsidR="00837589" w:rsidRDefault="009B69DA">
      <w:pPr>
        <w:pStyle w:val="a8"/>
        <w:spacing w:line="240" w:lineRule="auto"/>
        <w:ind w:left="1016" w:hanging="33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8)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가관절이 남아 약간의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경골과 종아리뼈 중 어느 한 뼈에 가관절이 남은 경우를 말한다.</w:t>
      </w:r>
    </w:p>
    <w:p w14:paraId="3EE55170" w14:textId="77777777" w:rsidR="00837589" w:rsidRDefault="009B69DA">
      <w:pPr>
        <w:pStyle w:val="a8"/>
        <w:spacing w:line="240" w:lineRule="auto"/>
        <w:ind w:left="1037" w:hanging="35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9)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뼈에 기형을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라 함은 대퇴골 또는 경골에 기형이 남아 정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상에 비해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부정유합된 각 변형이 15</w:t>
      </w:r>
      <w:r>
        <w:rPr>
          <w:rFonts w:ascii="HY신명조" w:eastAsia="HY신명조" w:cs="HY신명조"/>
          <w:sz w:val="24"/>
          <w:szCs w:val="24"/>
          <w:lang w:eastAsia="ko-KR"/>
        </w:rPr>
        <w:t>°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이상인 경우를 말한다.</w:t>
      </w:r>
    </w:p>
    <w:p w14:paraId="7E720BC7" w14:textId="77777777" w:rsidR="00837589" w:rsidRDefault="009B69DA">
      <w:pPr>
        <w:pStyle w:val="a8"/>
        <w:spacing w:line="240" w:lineRule="auto"/>
        <w:ind w:left="1148" w:hanging="46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10) 다리의 단축은 상전장골극에서부터 경골 내측과 하단까지의 길이를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 xml:space="preserve">측정하여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정상인 쪽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다리의 길이와 비교하여 단축된 길이를 산출한다</w:t>
      </w:r>
      <w:r>
        <w:rPr>
          <w:rFonts w:ascii="HY신명조" w:eastAsia="HY신명조" w:cs="HY신명조"/>
          <w:sz w:val="24"/>
          <w:szCs w:val="24"/>
          <w:lang w:eastAsia="ko-KR"/>
        </w:rPr>
        <w:t>.</w:t>
      </w:r>
    </w:p>
    <w:p w14:paraId="783AD1A4" w14:textId="77777777" w:rsidR="00837589" w:rsidRDefault="009B69DA">
      <w:pPr>
        <w:pStyle w:val="a8"/>
        <w:spacing w:line="240" w:lineRule="auto"/>
        <w:ind w:left="1149" w:hanging="12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다리 길이의 측정에 이용하는 골표적(bony landmark)이 명확하지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않은 경우나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다리의 단축장해 판단이 애매한 경우에는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스캐노그램(scanogram)으로 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 xml:space="preserve">다리의 단축 </w:t>
      </w:r>
      <w:r>
        <w:rPr>
          <w:rFonts w:ascii="HY신명조" w:eastAsia="HY신명조" w:cs="HY신명조"/>
          <w:sz w:val="24"/>
          <w:szCs w:val="24"/>
          <w:lang w:eastAsia="ko-KR"/>
        </w:rPr>
        <w:t>정도를 측정한다.</w:t>
      </w:r>
    </w:p>
    <w:p w14:paraId="038986A1" w14:textId="77777777" w:rsidR="00837589" w:rsidRDefault="00837589">
      <w:pPr>
        <w:pStyle w:val="a8"/>
        <w:spacing w:line="240" w:lineRule="auto"/>
        <w:ind w:left="1149" w:hanging="120"/>
        <w:rPr>
          <w:rFonts w:ascii="HY신명조" w:eastAsia="HY신명조" w:cs="HY신명조"/>
          <w:sz w:val="24"/>
          <w:szCs w:val="24"/>
          <w:lang w:eastAsia="ko-KR"/>
        </w:rPr>
      </w:pPr>
    </w:p>
    <w:p w14:paraId="4DFE8051" w14:textId="77777777" w:rsidR="00837589" w:rsidRDefault="009B69DA">
      <w:pPr>
        <w:pStyle w:val="a8"/>
        <w:spacing w:line="240" w:lineRule="auto"/>
        <w:ind w:left="683" w:hanging="229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다. 지급률의 결정</w:t>
      </w:r>
    </w:p>
    <w:p w14:paraId="378D7540" w14:textId="77777777" w:rsidR="00837589" w:rsidRDefault="009B69DA">
      <w:pPr>
        <w:pStyle w:val="a8"/>
        <w:spacing w:line="240" w:lineRule="auto"/>
        <w:ind w:left="983" w:hanging="30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1하지(다리와 발가락)의 후유장해지급률은 원칙적으로 각각 합산하되,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지급률은 60% 한도로 한다.</w:t>
      </w:r>
    </w:p>
    <w:p w14:paraId="48D7D936" w14:textId="77777777" w:rsidR="00837589" w:rsidRDefault="009B69DA">
      <w:pPr>
        <w:pStyle w:val="a8"/>
        <w:spacing w:line="240" w:lineRule="auto"/>
        <w:ind w:left="1016" w:hanging="33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2) 한 다리의 3대 관절 중 관절 하나에 기능장해가 생기고 다른 관절 하나에 기능장해가 발생한 경우 지급률은 각각 적용하여 합산한다.</w:t>
      </w:r>
    </w:p>
    <w:p w14:paraId="1BB4D8F7" w14:textId="77777777" w:rsidR="00837589" w:rsidRDefault="00837589">
      <w:pPr>
        <w:pStyle w:val="a8"/>
        <w:ind w:left="983" w:hanging="300"/>
        <w:rPr>
          <w:rFonts w:ascii="HY신명조" w:eastAsia="HY신명조" w:cs="HY신명조"/>
          <w:sz w:val="24"/>
          <w:szCs w:val="24"/>
          <w:lang w:eastAsia="ko-KR"/>
        </w:rPr>
      </w:pPr>
    </w:p>
    <w:p w14:paraId="03F4483C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10. 손가락의 장해</w:t>
      </w:r>
    </w:p>
    <w:p w14:paraId="4D83EABB" w14:textId="77777777" w:rsidR="00837589" w:rsidRDefault="00837589">
      <w:pPr>
        <w:pStyle w:val="a8"/>
        <w:spacing w:line="240" w:lineRule="auto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58D0E5F8" w14:textId="77777777" w:rsidR="00837589" w:rsidRDefault="009B69DA">
      <w:pPr>
        <w:pStyle w:val="a8"/>
        <w:ind w:left="30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가. 장해의 분류  </w:t>
      </w:r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031"/>
        <w:gridCol w:w="1843"/>
      </w:tblGrid>
      <w:tr w:rsidR="00837589" w14:paraId="5987DFD2" w14:textId="77777777">
        <w:trPr>
          <w:trHeight w:val="495"/>
        </w:trPr>
        <w:tc>
          <w:tcPr>
            <w:tcW w:w="6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113335C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38A62936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79572F9C" w14:textId="77777777">
        <w:trPr>
          <w:trHeight w:val="3444"/>
        </w:trPr>
        <w:tc>
          <w:tcPr>
            <w:tcW w:w="60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A26802" w14:textId="77777777" w:rsidR="00837589" w:rsidRDefault="009B69DA">
            <w:pPr>
              <w:pStyle w:val="a8"/>
              <w:ind w:left="376" w:hanging="24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5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손가락을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모두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0D7D0413" w14:textId="77777777" w:rsidR="00837589" w:rsidRDefault="009B69DA">
            <w:pPr>
              <w:pStyle w:val="a8"/>
              <w:ind w:left="376" w:hanging="240"/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9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손의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첫째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손가락을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9"/>
                <w:sz w:val="22"/>
                <w:szCs w:val="22"/>
                <w:lang w:eastAsia="ko-KR"/>
              </w:rPr>
              <w:t>때</w:t>
            </w:r>
          </w:p>
          <w:p w14:paraId="1011FD3C" w14:textId="77777777" w:rsidR="00837589" w:rsidRDefault="009B69DA">
            <w:pPr>
              <w:pStyle w:val="a8"/>
              <w:ind w:left="427" w:hanging="291"/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첫째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손가락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이외의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손가락을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손가락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하나마다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</w:p>
          <w:p w14:paraId="1D2CA058" w14:textId="77777777" w:rsidR="00837589" w:rsidRDefault="009B69DA">
            <w:pPr>
              <w:pStyle w:val="a8"/>
              <w:ind w:left="416" w:hanging="280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손의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8"/>
                <w:sz w:val="22"/>
                <w:szCs w:val="22"/>
                <w:lang w:eastAsia="ko-KR"/>
              </w:rPr>
              <w:t>5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개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손가락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모두의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손가락뼈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일부를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541016A0" w14:textId="77777777" w:rsidR="00837589" w:rsidRDefault="009B69DA">
            <w:pPr>
              <w:pStyle w:val="a8"/>
              <w:ind w:left="434" w:hanging="298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5)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첫째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손가락의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손가락뼈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일부를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0840DCFB" w14:textId="77777777" w:rsidR="00837589" w:rsidRDefault="009B69DA">
            <w:pPr>
              <w:pStyle w:val="a8"/>
              <w:ind w:left="452" w:hanging="316"/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첫째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손가락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이외의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손가락의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손가락뼈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일부를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손가락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하나마다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)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6A4F64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55</w:t>
            </w:r>
          </w:p>
          <w:p w14:paraId="787490BB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15</w:t>
            </w:r>
          </w:p>
          <w:p w14:paraId="2AE15B3C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</w:t>
            </w:r>
          </w:p>
          <w:p w14:paraId="2275C5AB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1B2D05CB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30</w:t>
            </w:r>
          </w:p>
          <w:p w14:paraId="2943F9F7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2FD93B91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</w:t>
            </w:r>
          </w:p>
          <w:p w14:paraId="3BCF046A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0FE92F14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5</w:t>
            </w:r>
          </w:p>
          <w:p w14:paraId="7FBFBA33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</w:tc>
      </w:tr>
    </w:tbl>
    <w:p w14:paraId="20CA61E5" w14:textId="77777777" w:rsidR="00837589" w:rsidRDefault="00837589">
      <w:pPr>
        <w:rPr>
          <w:sz w:val="2"/>
        </w:rPr>
      </w:pPr>
    </w:p>
    <w:p w14:paraId="0F1A492A" w14:textId="77777777" w:rsidR="00837589" w:rsidRDefault="00837589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7E7581DB" w14:textId="77777777" w:rsidR="00837589" w:rsidRDefault="00837589">
      <w:pPr>
        <w:pStyle w:val="a8"/>
        <w:ind w:left="308"/>
        <w:rPr>
          <w:rFonts w:ascii="HY신명조" w:eastAsia="HY신명조" w:cs="HY신명조"/>
          <w:b/>
          <w:bCs/>
          <w:sz w:val="24"/>
          <w:szCs w:val="24"/>
        </w:rPr>
      </w:pPr>
    </w:p>
    <w:p w14:paraId="7D03B833" w14:textId="77777777" w:rsidR="00837589" w:rsidRDefault="009B69DA">
      <w:pPr>
        <w:pStyle w:val="a8"/>
        <w:ind w:left="308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12BE704B" w14:textId="77777777" w:rsidR="00837589" w:rsidRDefault="009B69DA">
      <w:pPr>
        <w:pStyle w:val="a8"/>
        <w:spacing w:line="240" w:lineRule="auto"/>
        <w:ind w:left="1106" w:hanging="36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손가락에는 첫째 손가락에 2개의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손가락관절이 있다. 그중 심장에서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가까운 쪽부터 중수지관절, 지관절이라 한다.</w:t>
      </w:r>
    </w:p>
    <w:p w14:paraId="2EE6B926" w14:textId="77777777" w:rsidR="00837589" w:rsidRDefault="009B69DA">
      <w:pPr>
        <w:pStyle w:val="a8"/>
        <w:spacing w:line="240" w:lineRule="auto"/>
        <w:ind w:left="1093" w:hanging="351"/>
        <w:rPr>
          <w:rFonts w:ascii="HY신명조" w:eastAsia="HY신명조" w:cs="HY신명조"/>
          <w:spacing w:val="-4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다른 네 손가락에는 3개의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손가락관절이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 xml:space="preserve">있다. 그중 심장에서 </w:t>
      </w:r>
      <w:r>
        <w:rPr>
          <w:rFonts w:ascii="HY신명조" w:eastAsia="HY신명조" w:cs="HY신명조"/>
          <w:spacing w:val="4"/>
          <w:sz w:val="24"/>
          <w:szCs w:val="24"/>
          <w:lang w:eastAsia="ko-KR"/>
        </w:rPr>
        <w:t>가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까운 쪽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부터 중수지관절, 제1지관절(근위지관절) 및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제2지관절(원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위지관절)이라 부른다.</w:t>
      </w:r>
    </w:p>
    <w:p w14:paraId="6459C0B7" w14:textId="77777777" w:rsidR="00837589" w:rsidRDefault="009B69DA">
      <w:pPr>
        <w:pStyle w:val="a8"/>
        <w:spacing w:line="240" w:lineRule="auto"/>
        <w:ind w:left="1065" w:hanging="32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손가락을 잃었을 때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라 함은 첫째 </w:t>
      </w:r>
      <w:r>
        <w:rPr>
          <w:rFonts w:ascii="HY신명조" w:eastAsia="HY신명조" w:cs="HY신명조"/>
          <w:sz w:val="24"/>
          <w:szCs w:val="24"/>
          <w:lang w:eastAsia="ko-KR"/>
        </w:rPr>
        <w:t>손가락에서는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지관절부터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심장에서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가까운 쪽에서, 다른 네 손가락에서는 제1지관절(근위지관절)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부터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심장에서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가까운 쪽으로 손가락을 잃었을 때를 말한다.</w:t>
      </w:r>
    </w:p>
    <w:p w14:paraId="62432B7B" w14:textId="77777777" w:rsidR="00837589" w:rsidRDefault="009B69DA">
      <w:pPr>
        <w:pStyle w:val="a8"/>
        <w:spacing w:line="240" w:lineRule="auto"/>
        <w:ind w:left="1082" w:hanging="33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손가락뼈 일부를 잃었을 때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라 함은 첫째 손가락의 지관절, 다른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네 손가락의</w:t>
      </w:r>
      <w:r>
        <w:rPr>
          <w:rFonts w:ascii="HY신명조" w:eastAsia="HY신명조" w:cs="HY신명조"/>
          <w:spacing w:val="6"/>
          <w:sz w:val="24"/>
          <w:szCs w:val="24"/>
          <w:lang w:eastAsia="ko-KR"/>
        </w:rPr>
        <w:t xml:space="preserve"> 제1지관절(근위지관절)</w:t>
      </w:r>
      <w:r>
        <w:rPr>
          <w:rFonts w:ascii="HY신명조" w:eastAsia="HY신명조" w:cs="HY신명조"/>
          <w:sz w:val="24"/>
          <w:szCs w:val="24"/>
          <w:lang w:eastAsia="ko-KR"/>
        </w:rPr>
        <w:t>부터</w:t>
      </w:r>
      <w:r>
        <w:rPr>
          <w:rFonts w:ascii="HY신명조" w:eastAsia="HY신명조" w:cs="HY신명조"/>
          <w:spacing w:val="6"/>
          <w:sz w:val="24"/>
          <w:szCs w:val="24"/>
          <w:lang w:eastAsia="ko-KR"/>
        </w:rPr>
        <w:t xml:space="preserve"> 심장에서 먼 쪽으로 손가락뼈를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잃었거나 뼛조각이 떨어져 있는 것이 엑스선 사진으로 명백한 경우를 말한다.</w:t>
      </w:r>
    </w:p>
    <w:p w14:paraId="45E80951" w14:textId="77777777" w:rsidR="00837589" w:rsidRDefault="009B69DA">
      <w:pPr>
        <w:pStyle w:val="a8"/>
        <w:spacing w:line="240" w:lineRule="auto"/>
        <w:ind w:left="1079" w:hanging="33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5)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손가락에 뚜렷한 장해를 남긴 때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라 함은 손가락의 생리적 운동영역이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정상 운동</w:t>
      </w:r>
      <w:r>
        <w:rPr>
          <w:rFonts w:ascii="HY신명조" w:eastAsia="HY신명조" w:cs="HY신명조"/>
          <w:spacing w:val="-10"/>
          <w:sz w:val="24"/>
          <w:szCs w:val="24"/>
          <w:lang w:eastAsia="ko-KR"/>
        </w:rPr>
        <w:t>가능영역의 1/2 이하가 되었을 때이며 이 경우 손가락관절의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굴신(굽히고 펴기)운동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가능영역으로 측정한다. 첫째 손가락 이외의 다른 네 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손가락에서는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제1, 제2지관절의 굴신(굽히고 펴기)운동영역을 합산하여 정</w:t>
      </w:r>
      <w:r>
        <w:rPr>
          <w:rFonts w:ascii="HY신명조" w:eastAsia="HY신명조" w:cs="HY신명조"/>
          <w:sz w:val="24"/>
          <w:szCs w:val="24"/>
          <w:lang w:eastAsia="ko-KR"/>
        </w:rPr>
        <w:t>상 운동영역의 1/2 이하인 경우를 말한다.</w:t>
      </w:r>
    </w:p>
    <w:p w14:paraId="71BA3706" w14:textId="77777777" w:rsidR="00837589" w:rsidRDefault="009B69DA">
      <w:pPr>
        <w:pStyle w:val="a8"/>
        <w:spacing w:line="240" w:lineRule="auto"/>
        <w:ind w:left="1075" w:hanging="33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6) 한 손가락에 장해가 생기고 다른 손가락에 장해가 발생한 경우, 지급률은 각각 적용하여 합산한다.</w:t>
      </w:r>
    </w:p>
    <w:p w14:paraId="0FDDCFC7" w14:textId="77777777" w:rsidR="00837589" w:rsidRDefault="00837589">
      <w:pPr>
        <w:pStyle w:val="a8"/>
        <w:spacing w:line="240" w:lineRule="auto"/>
        <w:ind w:left="1075" w:hanging="332"/>
        <w:rPr>
          <w:rFonts w:ascii="HY신명조" w:eastAsia="HY신명조" w:cs="HY신명조"/>
          <w:sz w:val="24"/>
          <w:szCs w:val="24"/>
          <w:lang w:eastAsia="ko-KR"/>
        </w:rPr>
      </w:pPr>
    </w:p>
    <w:p w14:paraId="4B78BCAA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11. 발가락의 장해</w:t>
      </w:r>
    </w:p>
    <w:p w14:paraId="71EAA883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524F92DD" w14:textId="77777777" w:rsidR="00837589" w:rsidRDefault="009B69DA">
      <w:pPr>
        <w:pStyle w:val="a8"/>
        <w:ind w:left="337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가. 장해의 분류</w:t>
      </w:r>
    </w:p>
    <w:tbl>
      <w:tblPr>
        <w:tblW w:w="0" w:type="auto"/>
        <w:tblInd w:w="6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6371"/>
        <w:gridCol w:w="1559"/>
      </w:tblGrid>
      <w:tr w:rsidR="00837589" w14:paraId="21C1B069" w14:textId="77777777">
        <w:trPr>
          <w:trHeight w:val="577"/>
        </w:trPr>
        <w:tc>
          <w:tcPr>
            <w:tcW w:w="6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51C20A11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C090997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7DDB249B" w14:textId="77777777">
        <w:trPr>
          <w:trHeight w:val="3796"/>
        </w:trPr>
        <w:tc>
          <w:tcPr>
            <w:tcW w:w="6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E997BB9" w14:textId="77777777" w:rsidR="00837589" w:rsidRDefault="009B69DA">
            <w:pPr>
              <w:pStyle w:val="a8"/>
              <w:ind w:left="394" w:hanging="234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lastRenderedPageBreak/>
              <w:t>1)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발의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리스프랑관절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이상을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012C17F1" w14:textId="77777777" w:rsidR="00837589" w:rsidRDefault="009B69DA">
            <w:pPr>
              <w:pStyle w:val="a8"/>
              <w:ind w:left="394" w:hanging="234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발의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5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발가락을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모두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139F20B7" w14:textId="77777777" w:rsidR="00837589" w:rsidRDefault="009B69DA">
            <w:pPr>
              <w:pStyle w:val="a8"/>
              <w:ind w:left="394" w:hanging="234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발의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첫째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발가락을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5AB6CDBE" w14:textId="77777777" w:rsidR="00837589" w:rsidRDefault="009B69DA">
            <w:pPr>
              <w:pStyle w:val="a8"/>
              <w:ind w:left="461" w:hanging="301"/>
              <w:rPr>
                <w:rFonts w:ascii="HCI Poppy" w:eastAsia="HCI Poppy" w:cs="HCI Poppy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발의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첫째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발가락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이외의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발가락을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발가락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하나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마다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)</w:t>
            </w:r>
          </w:p>
          <w:p w14:paraId="31FFDF62" w14:textId="77777777" w:rsidR="00837589" w:rsidRDefault="009B69DA">
            <w:pPr>
              <w:pStyle w:val="a8"/>
              <w:ind w:left="501" w:hanging="341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5)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발의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5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발가락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모두의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발가락뼈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일부를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40297D3B" w14:textId="77777777" w:rsidR="00837589" w:rsidRDefault="009B69DA">
            <w:pPr>
              <w:pStyle w:val="a8"/>
              <w:ind w:left="462" w:hanging="302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발의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첫째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발가락의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발가락뼈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일부를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12B616FB" w14:textId="77777777" w:rsidR="00837589" w:rsidRDefault="009B69DA">
            <w:pPr>
              <w:pStyle w:val="a8"/>
              <w:ind w:left="482" w:hanging="322"/>
              <w:rPr>
                <w:rFonts w:ascii="HCI Poppy" w:eastAsia="HCI Poppy" w:cs="HCI Poppy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한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발의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첫째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발가락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이외의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발가락의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발가락뼈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일부를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잃었을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(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발가락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하나마다</w:t>
            </w: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>)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9C46CA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40</w:t>
            </w:r>
          </w:p>
          <w:p w14:paraId="7C54A8A4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30</w:t>
            </w:r>
          </w:p>
          <w:p w14:paraId="56D6A61F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</w:t>
            </w:r>
          </w:p>
          <w:p w14:paraId="03AFC78F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5</w:t>
            </w:r>
          </w:p>
          <w:p w14:paraId="098779B1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2D542C61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20</w:t>
            </w:r>
          </w:p>
          <w:p w14:paraId="11375E1B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1421F59F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8</w:t>
            </w:r>
          </w:p>
          <w:p w14:paraId="75D896FF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1125A45C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3</w:t>
            </w:r>
          </w:p>
          <w:p w14:paraId="6C1F0A4D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</w:tc>
      </w:tr>
    </w:tbl>
    <w:p w14:paraId="5B18393B" w14:textId="77777777" w:rsidR="00837589" w:rsidRDefault="00837589">
      <w:pPr>
        <w:rPr>
          <w:sz w:val="2"/>
        </w:rPr>
      </w:pPr>
    </w:p>
    <w:p w14:paraId="4B586E11" w14:textId="77777777" w:rsidR="00837589" w:rsidRDefault="00837589">
      <w:pPr>
        <w:pStyle w:val="a8"/>
        <w:ind w:left="699"/>
        <w:rPr>
          <w:rFonts w:ascii="HY신명조" w:eastAsia="HY신명조" w:cs="HY신명조"/>
          <w:sz w:val="24"/>
          <w:szCs w:val="24"/>
        </w:rPr>
      </w:pPr>
    </w:p>
    <w:p w14:paraId="1A834FA7" w14:textId="77777777" w:rsidR="00837589" w:rsidRDefault="00837589">
      <w:pPr>
        <w:pStyle w:val="a8"/>
        <w:ind w:left="337"/>
        <w:rPr>
          <w:rFonts w:ascii="HY신명조" w:eastAsia="HY신명조" w:cs="HY신명조"/>
          <w:sz w:val="24"/>
          <w:szCs w:val="24"/>
        </w:rPr>
      </w:pPr>
    </w:p>
    <w:p w14:paraId="3A938C77" w14:textId="77777777" w:rsidR="00837589" w:rsidRDefault="009B69DA">
      <w:pPr>
        <w:pStyle w:val="a8"/>
        <w:ind w:left="337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4980800E" w14:textId="77777777" w:rsidR="00837589" w:rsidRDefault="009B69DA">
      <w:pPr>
        <w:pStyle w:val="a8"/>
        <w:ind w:left="1146" w:hanging="36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발가락을 잃었을 때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라 함은 첫째 발가락에서는 지관절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부터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심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장에 가까운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쪽을, 나머지 네 발가락에서는 제1지관절(근위지관절)</w:t>
      </w:r>
      <w:r>
        <w:rPr>
          <w:rFonts w:ascii="HY신명조" w:eastAsia="HY신명조" w:cs="HY신명조"/>
          <w:sz w:val="24"/>
          <w:szCs w:val="24"/>
          <w:lang w:eastAsia="ko-KR"/>
        </w:rPr>
        <w:t>부터 심장에서 가까운 쪽을 잃었을 때를 말한다.</w:t>
      </w:r>
    </w:p>
    <w:p w14:paraId="61BD7638" w14:textId="77777777" w:rsidR="00837589" w:rsidRDefault="009B69DA">
      <w:pPr>
        <w:pStyle w:val="a8"/>
        <w:ind w:left="1132" w:hanging="34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리스프랑 관절 이상에서 잃은 때라 함은 족근-중족골간 관절 이상에서 절단된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경우를 말한다.</w:t>
      </w:r>
    </w:p>
    <w:p w14:paraId="3C6D3A14" w14:textId="77777777" w:rsidR="00837589" w:rsidRDefault="009B69DA">
      <w:pPr>
        <w:pStyle w:val="a8"/>
        <w:ind w:left="1152" w:hanging="364"/>
        <w:rPr>
          <w:rFonts w:ascii="HY신명조" w:eastAsia="HY신명조" w:cs="HY신명조"/>
          <w:spacing w:val="-7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발가락뼈 일부를 잃었을 때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 xml:space="preserve">라 함은 첫째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발가락에서는 </w:t>
      </w:r>
      <w:r>
        <w:rPr>
          <w:rFonts w:ascii="HY신명조" w:eastAsia="HY신명조" w:cs="HY신명조"/>
          <w:spacing w:val="1"/>
          <w:sz w:val="24"/>
          <w:szCs w:val="24"/>
          <w:lang w:eastAsia="ko-KR"/>
        </w:rPr>
        <w:t>지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관절, 다른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네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발가락에서는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제1지관절(근위지관절)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부터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심장에서 먼 쪽에서 발가락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뼈를 잃었을 때를 말하고 단순히 살점이 떨어진 것만으로는 대상이 되지 않는다.</w:t>
      </w:r>
    </w:p>
    <w:p w14:paraId="4559F525" w14:textId="77777777" w:rsidR="00837589" w:rsidRDefault="009B69DA">
      <w:pPr>
        <w:pStyle w:val="a8"/>
        <w:ind w:left="1110" w:hanging="32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발가락에 뚜렷한 장해를 남긴 때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라 함은 발가락의 생리적 운동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영역이 정상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운동 가능영역의 1/2 이하가 되었을 때를 말하며, 이 경우 발가락의 주된 기능인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발가락 관절의 굴신(굽히고 펴기)기능을 측정하여 결정한다.</w:t>
      </w:r>
    </w:p>
    <w:p w14:paraId="271E6B27" w14:textId="77777777" w:rsidR="00837589" w:rsidRDefault="009B69DA">
      <w:pPr>
        <w:pStyle w:val="a8"/>
        <w:spacing w:line="240" w:lineRule="auto"/>
        <w:ind w:left="1067" w:hanging="32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5)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한 발가락에 장해가 생기고 다른 발가락에 장해가 발생한 경우, 지급률은 각각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적용하여 합산한다.</w:t>
      </w:r>
    </w:p>
    <w:p w14:paraId="5501816C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35CEE64D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12. 흉</w:t>
      </w: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·</w:t>
      </w: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복부장기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 xml:space="preserve"> 및 비뇨생식기의 장해</w:t>
      </w:r>
    </w:p>
    <w:p w14:paraId="5D65D82F" w14:textId="77777777" w:rsidR="00837589" w:rsidRDefault="00837589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27237677" w14:textId="77777777" w:rsidR="00837589" w:rsidRDefault="009B69DA">
      <w:pPr>
        <w:pStyle w:val="a8"/>
        <w:ind w:left="3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가.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분류</w:t>
      </w:r>
      <w:proofErr w:type="spellEnd"/>
    </w:p>
    <w:tbl>
      <w:tblPr>
        <w:tblW w:w="0" w:type="auto"/>
        <w:tblInd w:w="7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853"/>
        <w:gridCol w:w="2080"/>
      </w:tblGrid>
      <w:tr w:rsidR="00837589" w14:paraId="2BF9B151" w14:textId="77777777">
        <w:trPr>
          <w:trHeight w:val="592"/>
        </w:trPr>
        <w:tc>
          <w:tcPr>
            <w:tcW w:w="48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6848295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4924F50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67B0A994" w14:textId="77777777">
        <w:trPr>
          <w:trHeight w:val="628"/>
        </w:trPr>
        <w:tc>
          <w:tcPr>
            <w:tcW w:w="4853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251430A4" w14:textId="77777777" w:rsidR="00837589" w:rsidRDefault="009B69DA">
            <w:pPr>
              <w:pStyle w:val="a8"/>
              <w:ind w:left="357" w:hanging="357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1)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흉복부장기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비뇨생식기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2080" w:type="dxa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29AD09C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75</w:t>
            </w:r>
          </w:p>
          <w:p w14:paraId="584199A8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</w:tc>
      </w:tr>
      <w:tr w:rsidR="00837589" w14:paraId="66943D48" w14:textId="77777777">
        <w:trPr>
          <w:trHeight w:val="628"/>
        </w:trPr>
        <w:tc>
          <w:tcPr>
            <w:tcW w:w="4853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7F669403" w14:textId="77777777" w:rsidR="00837589" w:rsidRDefault="009B69DA">
            <w:pPr>
              <w:pStyle w:val="a8"/>
              <w:ind w:left="322" w:hanging="322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흉복부장기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비뇨생식기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208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  <w:tl2br w:val="nil"/>
              <w:tr2bl w:val="nil"/>
            </w:tcBorders>
            <w:vAlign w:val="center"/>
          </w:tcPr>
          <w:p w14:paraId="1D4943F5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50</w:t>
            </w:r>
          </w:p>
          <w:p w14:paraId="1EC0D410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</w:tc>
      </w:tr>
      <w:tr w:rsidR="00837589" w14:paraId="439038C0" w14:textId="77777777">
        <w:trPr>
          <w:trHeight w:val="628"/>
        </w:trPr>
        <w:tc>
          <w:tcPr>
            <w:tcW w:w="4853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FFDA55" w14:textId="77777777" w:rsidR="00837589" w:rsidRDefault="009B69DA">
            <w:pPr>
              <w:pStyle w:val="a8"/>
              <w:ind w:left="322" w:hanging="322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흉복부장기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비뇨생식기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기능에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208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67CD49" w14:textId="77777777" w:rsidR="00837589" w:rsidRDefault="009B69DA">
            <w:pPr>
              <w:pStyle w:val="a8"/>
              <w:wordWrap/>
              <w:jc w:val="center"/>
              <w:rPr>
                <w:rFonts w:ascii="HCI Poppy" w:eastAsia="HCI Poppy" w:cs="HCI Poppy"/>
                <w:sz w:val="22"/>
                <w:szCs w:val="22"/>
              </w:rPr>
            </w:pPr>
            <w:r>
              <w:rPr>
                <w:rFonts w:ascii="HCI Poppy" w:eastAsia="HCI Poppy" w:cs="HCI Poppy"/>
                <w:sz w:val="22"/>
                <w:szCs w:val="22"/>
              </w:rPr>
              <w:t>20</w:t>
            </w:r>
          </w:p>
          <w:p w14:paraId="2A3B64A1" w14:textId="77777777" w:rsidR="00837589" w:rsidRDefault="00837589">
            <w:pPr>
              <w:pStyle w:val="a8"/>
              <w:wordWrap/>
              <w:jc w:val="center"/>
              <w:rPr>
                <w:rFonts w:ascii="HCI Poppy" w:eastAsia="휴먼명조" w:cs="휴먼명조"/>
                <w:sz w:val="22"/>
                <w:szCs w:val="22"/>
              </w:rPr>
            </w:pPr>
          </w:p>
        </w:tc>
      </w:tr>
    </w:tbl>
    <w:p w14:paraId="0EDDE370" w14:textId="77777777" w:rsidR="00837589" w:rsidRDefault="00837589">
      <w:pPr>
        <w:rPr>
          <w:sz w:val="2"/>
        </w:rPr>
      </w:pPr>
    </w:p>
    <w:p w14:paraId="716AF050" w14:textId="77777777" w:rsidR="00837589" w:rsidRDefault="00837589">
      <w:pPr>
        <w:pStyle w:val="a8"/>
        <w:ind w:left="799"/>
        <w:rPr>
          <w:rFonts w:ascii="HY신명조" w:eastAsia="HY신명조" w:cs="HY신명조"/>
          <w:sz w:val="24"/>
          <w:szCs w:val="24"/>
        </w:rPr>
      </w:pPr>
    </w:p>
    <w:p w14:paraId="2E9228D8" w14:textId="77777777" w:rsidR="00837589" w:rsidRDefault="00837589">
      <w:pPr>
        <w:pStyle w:val="a8"/>
        <w:ind w:left="383"/>
        <w:rPr>
          <w:rFonts w:ascii="HY신명조" w:eastAsia="HY신명조" w:cs="HY신명조"/>
          <w:sz w:val="24"/>
          <w:szCs w:val="24"/>
        </w:rPr>
      </w:pPr>
    </w:p>
    <w:p w14:paraId="3835C302" w14:textId="77777777" w:rsidR="00837589" w:rsidRDefault="009B69DA">
      <w:pPr>
        <w:pStyle w:val="a8"/>
        <w:ind w:left="3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장해의</w:t>
      </w:r>
      <w:proofErr w:type="spellEnd"/>
      <w:r>
        <w:rPr>
          <w:rFonts w:ascii="HY신명조" w:eastAsia="HY신명조" w:cs="HY신명조"/>
          <w:b/>
          <w:bCs/>
          <w:sz w:val="24"/>
          <w:szCs w:val="24"/>
        </w:rPr>
        <w:t xml:space="preserve">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판정기준</w:t>
      </w:r>
      <w:proofErr w:type="spellEnd"/>
    </w:p>
    <w:p w14:paraId="0186E3B8" w14:textId="77777777" w:rsidR="00837589" w:rsidRDefault="009B69DA">
      <w:pPr>
        <w:pStyle w:val="a8"/>
        <w:spacing w:line="240" w:lineRule="auto"/>
        <w:ind w:left="1115" w:hanging="32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1)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흉복부장기 또는 비뇨생식기 기능에 심한 장해를 남긴 때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라 함은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 </w:t>
      </w:r>
    </w:p>
    <w:p w14:paraId="2EDAC1F7" w14:textId="77777777" w:rsidR="00837589" w:rsidRDefault="009B69DA">
      <w:pPr>
        <w:pStyle w:val="a8"/>
        <w:spacing w:line="240" w:lineRule="auto"/>
        <w:ind w:left="1493" w:hanging="36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심장, 폐, 신장, 또는 간장의 장기이식을 한 경우</w:t>
      </w:r>
    </w:p>
    <w:p w14:paraId="194FFC72" w14:textId="77777777" w:rsidR="00837589" w:rsidRDefault="009B69DA">
      <w:pPr>
        <w:pStyle w:val="a8"/>
        <w:spacing w:line="240" w:lineRule="auto"/>
        <w:ind w:left="1500" w:hanging="36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장기이식을 하지 않고서는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생명유지가 불가능하여 혈액투석 등 의료처치를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평생토록 받아야 할 때</w:t>
      </w:r>
    </w:p>
    <w:p w14:paraId="2C946CFB" w14:textId="77777777" w:rsidR="00837589" w:rsidRDefault="009B69DA">
      <w:pPr>
        <w:pStyle w:val="a8"/>
        <w:spacing w:line="240" w:lineRule="auto"/>
        <w:ind w:left="1493" w:hanging="36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③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방광의 기능이 완전히 없어진 때</w:t>
      </w:r>
    </w:p>
    <w:p w14:paraId="5525A6EC" w14:textId="77777777" w:rsidR="00837589" w:rsidRDefault="009B69DA">
      <w:pPr>
        <w:pStyle w:val="a8"/>
        <w:spacing w:line="240" w:lineRule="auto"/>
        <w:ind w:left="1147" w:hanging="35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2)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흉복부장기 또는 비뇨생식기 기능에 뚜렷한 장해를 남긴 때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라 함은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</w:p>
    <w:p w14:paraId="208183BD" w14:textId="77777777" w:rsidR="00837589" w:rsidRDefault="009B69DA">
      <w:pPr>
        <w:pStyle w:val="a8"/>
        <w:spacing w:line="240" w:lineRule="auto"/>
        <w:ind w:left="1103" w:hanging="1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위, 대장 또는 췌장의 전부를 잘라내었을 때</w:t>
      </w:r>
    </w:p>
    <w:p w14:paraId="23A7BD48" w14:textId="77777777" w:rsidR="00837589" w:rsidRDefault="009B69DA">
      <w:pPr>
        <w:pStyle w:val="a8"/>
        <w:spacing w:line="240" w:lineRule="auto"/>
        <w:ind w:left="1103" w:hanging="1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소장 또는 간장의 3/4 이상을 잘라내었을 때</w:t>
      </w:r>
    </w:p>
    <w:p w14:paraId="751541E7" w14:textId="77777777" w:rsidR="00837589" w:rsidRDefault="009B69DA">
      <w:pPr>
        <w:pStyle w:val="a8"/>
        <w:spacing w:line="240" w:lineRule="auto"/>
        <w:ind w:left="1103" w:hanging="1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③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양쪽 고환 또는 양쪽 난소를 모두 잃었을 때</w:t>
      </w:r>
    </w:p>
    <w:p w14:paraId="4B8E3773" w14:textId="77777777" w:rsidR="00837589" w:rsidRDefault="009B69DA">
      <w:pPr>
        <w:pStyle w:val="a8"/>
        <w:spacing w:line="240" w:lineRule="auto"/>
        <w:ind w:left="1103" w:hanging="315"/>
        <w:rPr>
          <w:rFonts w:ascii="HY신명조" w:eastAsia="HY신명조" w:cs="HY신명조"/>
          <w:spacing w:val="-4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3)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흉복부장기 또는 비뇨생식기 기능에 약간의 장해를 남긴 때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라 함은</w:t>
      </w:r>
    </w:p>
    <w:p w14:paraId="29F20C6C" w14:textId="77777777" w:rsidR="00837589" w:rsidRDefault="009B69DA">
      <w:pPr>
        <w:pStyle w:val="a8"/>
        <w:spacing w:line="240" w:lineRule="auto"/>
        <w:ind w:left="1432" w:hanging="34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비장 또는 한쪽의 신장이나 한쪽의 폐를 잘라내었을 때</w:t>
      </w:r>
    </w:p>
    <w:p w14:paraId="45D35650" w14:textId="77777777" w:rsidR="00837589" w:rsidRDefault="009B69DA">
      <w:pPr>
        <w:pStyle w:val="a8"/>
        <w:spacing w:line="240" w:lineRule="auto"/>
        <w:ind w:left="1432" w:hanging="34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장루, 요도루, 방광누공, 요관 장문합이 남았을 때</w:t>
      </w:r>
    </w:p>
    <w:p w14:paraId="57A3150D" w14:textId="77777777" w:rsidR="00837589" w:rsidRDefault="009B69DA">
      <w:pPr>
        <w:pStyle w:val="a8"/>
        <w:spacing w:line="240" w:lineRule="auto"/>
        <w:ind w:left="1450" w:hanging="36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③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방광의 용량이 50cc 이하로 위축되었거나 요도협착으로 인공요</w:t>
      </w:r>
      <w:r>
        <w:rPr>
          <w:rFonts w:ascii="HY신명조" w:eastAsia="HY신명조" w:cs="HY신명조"/>
          <w:sz w:val="24"/>
          <w:szCs w:val="24"/>
          <w:lang w:eastAsia="ko-KR"/>
        </w:rPr>
        <w:t>도가 필요한 때</w:t>
      </w:r>
    </w:p>
    <w:p w14:paraId="266B7355" w14:textId="77777777" w:rsidR="00837589" w:rsidRDefault="009B69DA">
      <w:pPr>
        <w:pStyle w:val="a8"/>
        <w:spacing w:line="240" w:lineRule="auto"/>
        <w:ind w:left="1479" w:hanging="40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④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음경의 1/2 이상이 결손되었거나 질구 협착 등으로 성생활이 불</w:t>
      </w:r>
      <w:r>
        <w:rPr>
          <w:rFonts w:ascii="HY신명조" w:eastAsia="HY신명조" w:cs="HY신명조"/>
          <w:sz w:val="24"/>
          <w:szCs w:val="24"/>
          <w:lang w:eastAsia="ko-KR"/>
        </w:rPr>
        <w:t>가능한 때</w:t>
      </w:r>
    </w:p>
    <w:p w14:paraId="03345508" w14:textId="77777777" w:rsidR="00837589" w:rsidRDefault="009B69DA">
      <w:pPr>
        <w:pStyle w:val="a8"/>
        <w:spacing w:line="240" w:lineRule="auto"/>
        <w:ind w:left="1458" w:hanging="38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⑤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항문 괄약근의 기능장해로 인공항문을 설치한 경우(치료과정에서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일시적으로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발생하는 경우는 제외)</w:t>
      </w:r>
    </w:p>
    <w:p w14:paraId="09AEBC85" w14:textId="77777777" w:rsidR="00837589" w:rsidRDefault="009B69DA">
      <w:pPr>
        <w:pStyle w:val="a8"/>
        <w:spacing w:line="240" w:lineRule="auto"/>
        <w:ind w:left="1114" w:hanging="32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4)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흉복부장기 또는 비뇨생식기의 장해로 일상생활 기본동작에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제한이 있는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 xml:space="preserve"> 경우 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&lt;붙임&gt; 일상생활 기본동작(ADLs) 제한 장해평</w:t>
      </w:r>
      <w:r>
        <w:rPr>
          <w:rFonts w:ascii="HY신명조" w:eastAsia="HY신명조" w:cs="HY신명조"/>
          <w:sz w:val="24"/>
          <w:szCs w:val="24"/>
          <w:lang w:eastAsia="ko-KR"/>
        </w:rPr>
        <w:t>가표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에 따라 장해를 평가하고 둘 중 높은 지급률을 적용한다.</w:t>
      </w:r>
    </w:p>
    <w:p w14:paraId="0F82FF08" w14:textId="77777777" w:rsidR="00837589" w:rsidRDefault="009B69DA">
      <w:pPr>
        <w:pStyle w:val="a8"/>
        <w:spacing w:line="240" w:lineRule="auto"/>
        <w:ind w:left="1166" w:hanging="37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5)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장기간의 간병이 필요한 만성질환(만성간질환, 만성폐쇄성폐질환 등)은 장해의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평가 대상으로 인정하지 않는다.</w:t>
      </w:r>
    </w:p>
    <w:p w14:paraId="2F7E8FAB" w14:textId="77777777" w:rsidR="00837589" w:rsidRDefault="00837589">
      <w:pPr>
        <w:pStyle w:val="a8"/>
        <w:ind w:left="983" w:hanging="300"/>
        <w:rPr>
          <w:rFonts w:ascii="HY신명조" w:eastAsia="HY신명조" w:cs="HY신명조"/>
          <w:spacing w:val="-6"/>
          <w:sz w:val="24"/>
          <w:szCs w:val="24"/>
          <w:lang w:eastAsia="ko-KR"/>
        </w:rPr>
      </w:pPr>
    </w:p>
    <w:p w14:paraId="255A5F70" w14:textId="77777777" w:rsidR="00837589" w:rsidRDefault="009B69DA">
      <w:pPr>
        <w:pStyle w:val="a8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13. 신경계</w:t>
      </w: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·</w:t>
      </w: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정신행동 장해</w:t>
      </w:r>
    </w:p>
    <w:p w14:paraId="170C1263" w14:textId="77777777" w:rsidR="00837589" w:rsidRDefault="00837589">
      <w:pPr>
        <w:pStyle w:val="a8"/>
        <w:spacing w:line="240" w:lineRule="auto"/>
        <w:rPr>
          <w:rFonts w:ascii="HY신명조" w:eastAsia="HY신명조" w:cs="HY신명조"/>
          <w:b/>
          <w:bCs/>
          <w:sz w:val="24"/>
          <w:szCs w:val="24"/>
          <w:lang w:eastAsia="ko-KR"/>
        </w:rPr>
      </w:pPr>
    </w:p>
    <w:p w14:paraId="452A0EC2" w14:textId="77777777" w:rsidR="00837589" w:rsidRDefault="009B69DA">
      <w:pPr>
        <w:pStyle w:val="a8"/>
        <w:ind w:left="38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가. 장해의 분류</w:t>
      </w:r>
    </w:p>
    <w:tbl>
      <w:tblPr>
        <w:tblW w:w="0" w:type="auto"/>
        <w:tblInd w:w="7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956"/>
        <w:gridCol w:w="2692"/>
      </w:tblGrid>
      <w:tr w:rsidR="00837589" w14:paraId="532FE059" w14:textId="77777777">
        <w:trPr>
          <w:trHeight w:val="577"/>
        </w:trPr>
        <w:tc>
          <w:tcPr>
            <w:tcW w:w="4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984FFCD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장해의</w:t>
            </w:r>
            <w:proofErr w:type="spellEnd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분류</w:t>
            </w:r>
            <w:proofErr w:type="spellEnd"/>
          </w:p>
        </w:tc>
        <w:tc>
          <w:tcPr>
            <w:tcW w:w="2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E566364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pacing w:val="-5"/>
                <w:sz w:val="22"/>
                <w:szCs w:val="22"/>
              </w:rPr>
              <w:t>지급률</w:t>
            </w:r>
            <w:proofErr w:type="spellEnd"/>
          </w:p>
        </w:tc>
      </w:tr>
      <w:tr w:rsidR="00837589" w14:paraId="7370D627" w14:textId="77777777">
        <w:trPr>
          <w:trHeight w:val="5061"/>
        </w:trPr>
        <w:tc>
          <w:tcPr>
            <w:tcW w:w="4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EBE9B42" w14:textId="77777777" w:rsidR="00837589" w:rsidRDefault="009B69DA">
            <w:pPr>
              <w:pStyle w:val="af1"/>
              <w:ind w:left="398" w:hanging="292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lastRenderedPageBreak/>
              <w:t xml:space="preserve">1)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신경계에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장해가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일상생활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기본동작에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제한을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21572685" w14:textId="77777777" w:rsidR="00837589" w:rsidRDefault="009B69DA">
            <w:pPr>
              <w:pStyle w:val="af1"/>
              <w:ind w:left="464" w:hanging="359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2)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정신행동에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극심한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장해가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남아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>타인의</w:t>
            </w:r>
            <w:r>
              <w:rPr>
                <w:rFonts w:ascii="HCI Poppy" w:eastAsia="휴먼명조" w:cs="휴먼명조"/>
                <w:spacing w:val="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1"/>
                <w:sz w:val="22"/>
                <w:szCs w:val="22"/>
                <w:lang w:eastAsia="ko-KR"/>
              </w:rPr>
              <w:t>지</w:t>
            </w:r>
            <w:r>
              <w:rPr>
                <w:rFonts w:ascii="HCI Poppy" w:eastAsia="휴먼명조" w:cs="휴먼명조"/>
                <w:spacing w:val="-2"/>
                <w:sz w:val="22"/>
                <w:szCs w:val="22"/>
                <w:lang w:eastAsia="ko-KR"/>
              </w:rPr>
              <w:t>속적인</w:t>
            </w:r>
            <w:r>
              <w:rPr>
                <w:rFonts w:ascii="HCI Poppy" w:eastAsia="휴먼명조" w:cs="휴먼명조"/>
                <w:spacing w:val="-2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2"/>
                <w:szCs w:val="22"/>
                <w:lang w:eastAsia="ko-KR"/>
              </w:rPr>
              <w:t>감시</w:t>
            </w:r>
            <w:r>
              <w:rPr>
                <w:rFonts w:ascii="HCI Poppy" w:eastAsia="휴먼명조" w:cs="휴먼명조"/>
                <w:spacing w:val="-2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2"/>
                <w:szCs w:val="22"/>
                <w:lang w:eastAsia="ko-KR"/>
              </w:rPr>
              <w:t>또는</w:t>
            </w:r>
            <w:r>
              <w:rPr>
                <w:rFonts w:ascii="HCI Poppy" w:eastAsia="휴먼명조" w:cs="휴먼명조"/>
                <w:spacing w:val="-2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2"/>
                <w:szCs w:val="22"/>
                <w:lang w:eastAsia="ko-KR"/>
              </w:rPr>
              <w:t>감금상태에서</w:t>
            </w:r>
            <w:r>
              <w:rPr>
                <w:rFonts w:ascii="HCI Poppy" w:eastAsia="휴먼명조" w:cs="휴먼명조"/>
                <w:spacing w:val="-2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2"/>
                <w:szCs w:val="22"/>
                <w:lang w:eastAsia="ko-KR"/>
              </w:rPr>
              <w:t>생활해야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할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때</w:t>
            </w:r>
          </w:p>
          <w:p w14:paraId="276D7364" w14:textId="77777777" w:rsidR="00837589" w:rsidRDefault="009B69DA">
            <w:pPr>
              <w:pStyle w:val="af1"/>
              <w:ind w:left="398" w:hanging="292"/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3)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정신행동에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장해가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감금상태에서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생활할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정도는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아니나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자해나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가해의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8"/>
                <w:sz w:val="22"/>
                <w:szCs w:val="22"/>
                <w:lang w:eastAsia="ko-KR"/>
              </w:rPr>
              <w:t>위험성이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지속적으로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있어서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부분적인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감시를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요할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2"/>
                <w:szCs w:val="22"/>
                <w:lang w:eastAsia="ko-KR"/>
              </w:rPr>
              <w:t>때</w:t>
            </w:r>
          </w:p>
          <w:p w14:paraId="2CF08A36" w14:textId="77777777" w:rsidR="00837589" w:rsidRDefault="009B69DA">
            <w:pPr>
              <w:pStyle w:val="af1"/>
              <w:ind w:left="398" w:hanging="292"/>
              <w:rPr>
                <w:rFonts w:ascii="HCI Poppy" w:eastAsia="휴먼명조" w:cs="휴먼명조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z w:val="22"/>
                <w:szCs w:val="22"/>
                <w:lang w:eastAsia="ko-KR"/>
              </w:rPr>
              <w:t xml:space="preserve">4)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정신행동에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장해가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남아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대중교통을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>이용한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>이동</w:t>
            </w:r>
            <w:r>
              <w:rPr>
                <w:rFonts w:ascii="HCI Poppy" w:eastAsia="HCI Poppy" w:cs="HCI Poppy"/>
                <w:spacing w:val="5"/>
                <w:sz w:val="22"/>
                <w:szCs w:val="22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>장보기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>등의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>기본적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>사회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5"/>
                <w:sz w:val="22"/>
                <w:szCs w:val="22"/>
                <w:lang w:eastAsia="ko-KR"/>
              </w:rPr>
              <w:t>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동을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혼자서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할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수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없는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>상태</w:t>
            </w:r>
            <w:r>
              <w:rPr>
                <w:rFonts w:ascii="HCI Poppy" w:eastAsia="휴먼명조" w:cs="휴먼명조"/>
                <w:sz w:val="22"/>
                <w:szCs w:val="22"/>
                <w:lang w:eastAsia="ko-KR"/>
              </w:rPr>
              <w:t xml:space="preserve">  </w:t>
            </w:r>
          </w:p>
          <w:p w14:paraId="22F30D04" w14:textId="77777777" w:rsidR="00837589" w:rsidRDefault="009B69DA">
            <w:pPr>
              <w:pStyle w:val="a8"/>
              <w:spacing w:line="240" w:lineRule="auto"/>
              <w:ind w:left="85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5)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극심한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치매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: CDR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5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점</w:t>
            </w:r>
          </w:p>
          <w:p w14:paraId="61470C4C" w14:textId="77777777" w:rsidR="00837589" w:rsidRDefault="009B69DA">
            <w:pPr>
              <w:pStyle w:val="a8"/>
              <w:spacing w:line="240" w:lineRule="auto"/>
              <w:ind w:left="85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6)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치매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: CDR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4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점</w:t>
            </w:r>
          </w:p>
          <w:p w14:paraId="7DAFA223" w14:textId="77777777" w:rsidR="00837589" w:rsidRDefault="009B69DA">
            <w:pPr>
              <w:pStyle w:val="a8"/>
              <w:spacing w:line="240" w:lineRule="auto"/>
              <w:ind w:left="85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7)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치매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: CDR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3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점</w:t>
            </w:r>
          </w:p>
          <w:p w14:paraId="55EC1372" w14:textId="77777777" w:rsidR="00837589" w:rsidRDefault="009B69DA">
            <w:pPr>
              <w:pStyle w:val="a8"/>
              <w:spacing w:line="240" w:lineRule="auto"/>
              <w:ind w:left="85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8)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치매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: CDR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척도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>2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점</w:t>
            </w:r>
          </w:p>
          <w:p w14:paraId="5CB2EAA2" w14:textId="77777777" w:rsidR="00837589" w:rsidRDefault="009B69DA">
            <w:pPr>
              <w:pStyle w:val="a8"/>
              <w:spacing w:line="240" w:lineRule="auto"/>
              <w:ind w:left="85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9)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심한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간질발작이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남았을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56E02A1B" w14:textId="77777777" w:rsidR="00837589" w:rsidRDefault="009B69DA">
            <w:pPr>
              <w:pStyle w:val="a8"/>
              <w:spacing w:line="240" w:lineRule="auto"/>
              <w:ind w:left="85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10)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뚜렷한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간질발작이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남았을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  <w:p w14:paraId="70BC452B" w14:textId="77777777" w:rsidR="00837589" w:rsidRDefault="009B69DA">
            <w:pPr>
              <w:pStyle w:val="a8"/>
              <w:spacing w:line="240" w:lineRule="auto"/>
              <w:ind w:left="85"/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  <w:lang w:eastAsia="ko-KR"/>
              </w:rPr>
              <w:t xml:space="preserve">11)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약간의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간질발작이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남았을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5"/>
                <w:sz w:val="22"/>
                <w:szCs w:val="22"/>
                <w:lang w:eastAsia="ko-KR"/>
              </w:rPr>
              <w:t>때</w:t>
            </w:r>
          </w:p>
        </w:tc>
        <w:tc>
          <w:tcPr>
            <w:tcW w:w="2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1B66A07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</w:t>
            </w:r>
            <w:r>
              <w:rPr>
                <w:rFonts w:ascii="HCI Poppy" w:eastAsia="HCI Poppy" w:cs="HCI Poppy"/>
                <w:sz w:val="24"/>
                <w:szCs w:val="24"/>
              </w:rPr>
              <w:t>~</w:t>
            </w: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100</w:t>
            </w:r>
          </w:p>
          <w:p w14:paraId="4E0E3521" w14:textId="77777777" w:rsidR="00837589" w:rsidRDefault="00837589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121921BD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100</w:t>
            </w:r>
          </w:p>
          <w:p w14:paraId="6930059B" w14:textId="77777777" w:rsidR="00837589" w:rsidRDefault="00837589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7254031E" w14:textId="77777777" w:rsidR="00837589" w:rsidRDefault="00837589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1C0880C0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70</w:t>
            </w:r>
          </w:p>
          <w:p w14:paraId="0D3FFA21" w14:textId="77777777" w:rsidR="00837589" w:rsidRDefault="00837589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6A6B7630" w14:textId="77777777" w:rsidR="00837589" w:rsidRDefault="00837589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37A2041A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40</w:t>
            </w:r>
          </w:p>
          <w:p w14:paraId="5D842C2A" w14:textId="77777777" w:rsidR="00837589" w:rsidRDefault="00837589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329F357A" w14:textId="77777777" w:rsidR="00837589" w:rsidRDefault="00837589">
            <w:pPr>
              <w:pStyle w:val="a8"/>
              <w:wordWrap/>
              <w:spacing w:line="240" w:lineRule="auto"/>
              <w:jc w:val="center"/>
              <w:rPr>
                <w:rFonts w:ascii="HCI Poppy" w:eastAsia="휴먼명조" w:cs="휴먼명조"/>
                <w:spacing w:val="-5"/>
                <w:sz w:val="22"/>
                <w:szCs w:val="22"/>
              </w:rPr>
            </w:pPr>
          </w:p>
          <w:p w14:paraId="20D36A94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100</w:t>
            </w:r>
          </w:p>
          <w:p w14:paraId="69AC80C3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80</w:t>
            </w:r>
          </w:p>
          <w:p w14:paraId="19D4A03E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60</w:t>
            </w:r>
          </w:p>
          <w:p w14:paraId="0D14377A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40</w:t>
            </w:r>
          </w:p>
          <w:p w14:paraId="5BA10BB3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70</w:t>
            </w:r>
          </w:p>
          <w:p w14:paraId="4C4ABDB3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40</w:t>
            </w:r>
          </w:p>
          <w:p w14:paraId="6A5C568A" w14:textId="77777777" w:rsidR="00837589" w:rsidRDefault="009B69DA">
            <w:pPr>
              <w:pStyle w:val="a8"/>
              <w:wordWrap/>
              <w:spacing w:line="240" w:lineRule="auto"/>
              <w:jc w:val="center"/>
              <w:rPr>
                <w:rFonts w:ascii="HCI Poppy" w:eastAsia="HCI Poppy" w:cs="HCI Poppy"/>
                <w:spacing w:val="-5"/>
                <w:sz w:val="22"/>
                <w:szCs w:val="22"/>
              </w:rPr>
            </w:pPr>
            <w:r>
              <w:rPr>
                <w:rFonts w:ascii="HCI Poppy" w:eastAsia="HCI Poppy" w:cs="HCI Poppy"/>
                <w:spacing w:val="-5"/>
                <w:sz w:val="22"/>
                <w:szCs w:val="22"/>
              </w:rPr>
              <w:t>10</w:t>
            </w:r>
          </w:p>
        </w:tc>
      </w:tr>
    </w:tbl>
    <w:p w14:paraId="4AD49732" w14:textId="77777777" w:rsidR="00837589" w:rsidRDefault="00837589">
      <w:pPr>
        <w:rPr>
          <w:sz w:val="2"/>
        </w:rPr>
      </w:pPr>
    </w:p>
    <w:p w14:paraId="58B92AE9" w14:textId="77777777" w:rsidR="00837589" w:rsidRDefault="00837589">
      <w:pPr>
        <w:pStyle w:val="a8"/>
        <w:ind w:left="799"/>
        <w:rPr>
          <w:rFonts w:ascii="HY신명조" w:eastAsia="HY신명조" w:cs="HY신명조"/>
          <w:sz w:val="24"/>
          <w:szCs w:val="24"/>
        </w:rPr>
      </w:pPr>
    </w:p>
    <w:p w14:paraId="52B00D00" w14:textId="77777777" w:rsidR="00837589" w:rsidRDefault="00837589">
      <w:pPr>
        <w:pStyle w:val="a8"/>
        <w:wordWrap/>
        <w:ind w:left="1153" w:hanging="300"/>
        <w:jc w:val="center"/>
        <w:rPr>
          <w:rFonts w:ascii="HY신명조" w:eastAsia="HY신명조" w:cs="HY신명조"/>
          <w:spacing w:val="-6"/>
          <w:sz w:val="24"/>
          <w:szCs w:val="24"/>
        </w:rPr>
      </w:pPr>
    </w:p>
    <w:p w14:paraId="46EFA978" w14:textId="77777777" w:rsidR="00837589" w:rsidRDefault="009B69DA">
      <w:pPr>
        <w:pStyle w:val="a8"/>
        <w:ind w:left="383"/>
        <w:rPr>
          <w:rFonts w:ascii="HY신명조" w:eastAsia="HY신명조" w:cs="HY신명조"/>
          <w:b/>
          <w:bCs/>
          <w:sz w:val="24"/>
          <w:szCs w:val="24"/>
        </w:rPr>
      </w:pPr>
      <w:r>
        <w:rPr>
          <w:rFonts w:ascii="HY신명조" w:eastAsia="HY신명조" w:cs="HY신명조"/>
          <w:b/>
          <w:bCs/>
          <w:sz w:val="24"/>
          <w:szCs w:val="24"/>
        </w:rPr>
        <w:t xml:space="preserve">나. </w:t>
      </w:r>
      <w:proofErr w:type="spellStart"/>
      <w:r>
        <w:rPr>
          <w:rFonts w:ascii="HY신명조" w:eastAsia="HY신명조" w:cs="HY신명조"/>
          <w:b/>
          <w:bCs/>
          <w:sz w:val="24"/>
          <w:szCs w:val="24"/>
        </w:rPr>
        <w:t>장해판정기준</w:t>
      </w:r>
      <w:proofErr w:type="spellEnd"/>
    </w:p>
    <w:p w14:paraId="73452CB8" w14:textId="77777777" w:rsidR="00837589" w:rsidRDefault="00837589">
      <w:pPr>
        <w:pStyle w:val="a8"/>
        <w:wordWrap/>
        <w:ind w:left="1153" w:hanging="300"/>
        <w:jc w:val="center"/>
        <w:rPr>
          <w:rFonts w:ascii="HY신명조" w:eastAsia="HY신명조" w:cs="HY신명조"/>
          <w:spacing w:val="-6"/>
          <w:sz w:val="24"/>
          <w:szCs w:val="24"/>
        </w:rPr>
      </w:pPr>
    </w:p>
    <w:p w14:paraId="3FD17DAA" w14:textId="77777777" w:rsidR="00837589" w:rsidRDefault="009B69DA">
      <w:pPr>
        <w:pStyle w:val="a8"/>
        <w:spacing w:line="241" w:lineRule="auto"/>
        <w:ind w:left="1153" w:hanging="300"/>
        <w:rPr>
          <w:rFonts w:ascii="HY신명조" w:eastAsia="HY신명조" w:cs="HY신명조"/>
          <w:b/>
          <w:bCs/>
          <w:spacing w:val="-6"/>
          <w:sz w:val="24"/>
          <w:szCs w:val="24"/>
        </w:rPr>
      </w:pPr>
      <w:r>
        <w:rPr>
          <w:rFonts w:ascii="HY신명조" w:eastAsia="HY신명조" w:cs="HY신명조"/>
          <w:b/>
          <w:bCs/>
          <w:spacing w:val="-6"/>
          <w:sz w:val="24"/>
          <w:szCs w:val="24"/>
        </w:rPr>
        <w:t xml:space="preserve">1) </w:t>
      </w:r>
      <w:proofErr w:type="spellStart"/>
      <w:r>
        <w:rPr>
          <w:rFonts w:ascii="HY신명조" w:eastAsia="HY신명조" w:cs="HY신명조"/>
          <w:b/>
          <w:bCs/>
          <w:spacing w:val="-6"/>
          <w:sz w:val="24"/>
          <w:szCs w:val="24"/>
        </w:rPr>
        <w:t>신경계</w:t>
      </w:r>
      <w:proofErr w:type="spellEnd"/>
    </w:p>
    <w:p w14:paraId="62CEAF1C" w14:textId="77777777" w:rsidR="00837589" w:rsidRDefault="009B69DA">
      <w:pPr>
        <w:pStyle w:val="a8"/>
        <w:spacing w:line="241" w:lineRule="auto"/>
        <w:ind w:left="1488" w:hanging="38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신경계에 장해를 남긴 때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뇌, 척수 및 말초신경계 손상으로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&lt;붙임&gt; 일상생활 기본동작(ADLs) 제한 장해평가표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>의 5가지 기본동작 중 하나 이상의 동작이 제한되었을 때를 말한다.</w:t>
      </w:r>
    </w:p>
    <w:p w14:paraId="2E20A289" w14:textId="77777777" w:rsidR="00837589" w:rsidRDefault="009B69DA">
      <w:pPr>
        <w:pStyle w:val="a8"/>
        <w:spacing w:line="241" w:lineRule="auto"/>
        <w:ind w:left="1462" w:hanging="36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10"/>
          <w:sz w:val="24"/>
          <w:szCs w:val="24"/>
          <w:lang w:eastAsia="ko-KR"/>
        </w:rPr>
        <w:t xml:space="preserve">위 </w:t>
      </w:r>
      <w:r>
        <w:rPr>
          <w:rFonts w:ascii="HY신명조" w:eastAsia="HY신명조" w:cs="HY신명조"/>
          <w:spacing w:val="-10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pacing w:val="-10"/>
          <w:sz w:val="24"/>
          <w:szCs w:val="24"/>
          <w:lang w:eastAsia="ko-KR"/>
        </w:rPr>
        <w:t xml:space="preserve">의 경우 </w:t>
      </w:r>
      <w:r>
        <w:rPr>
          <w:rFonts w:ascii="HY신명조" w:eastAsia="HY신명조" w:cs="HY신명조"/>
          <w:spacing w:val="-10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10"/>
          <w:sz w:val="24"/>
          <w:szCs w:val="24"/>
          <w:lang w:eastAsia="ko-KR"/>
        </w:rPr>
        <w:t>&lt;붙임&gt; 일상생활 기본동작(ADLs) 제한 장해평가표</w:t>
      </w:r>
      <w:r>
        <w:rPr>
          <w:rFonts w:ascii="HY신명조" w:eastAsia="HY신명조" w:cs="HY신명조"/>
          <w:spacing w:val="-10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상 지급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률이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 xml:space="preserve"> 10% 미만인 경우에는 보장대상이 되는 장해로 인</w:t>
      </w:r>
      <w:r>
        <w:rPr>
          <w:rFonts w:ascii="HY신명조" w:eastAsia="HY신명조" w:cs="HY신명조"/>
          <w:sz w:val="24"/>
          <w:szCs w:val="24"/>
          <w:lang w:eastAsia="ko-KR"/>
        </w:rPr>
        <w:t>정하지 않는다.</w:t>
      </w:r>
    </w:p>
    <w:p w14:paraId="350821AF" w14:textId="77777777" w:rsidR="00837589" w:rsidRDefault="009B69DA">
      <w:pPr>
        <w:pStyle w:val="a8"/>
        <w:spacing w:line="241" w:lineRule="auto"/>
        <w:ind w:left="1460" w:hanging="36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③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신경계의 장해로 발생하는 다른 신체부위의 장해(눈, 귀,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코, 팔, 다리 등)는 해당 장해로도 평가하고 그중 높은 지급률을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적용한다. </w:t>
      </w:r>
    </w:p>
    <w:p w14:paraId="14010E18" w14:textId="77777777" w:rsidR="00837589" w:rsidRDefault="009B69DA">
      <w:pPr>
        <w:pStyle w:val="a8"/>
        <w:spacing w:line="241" w:lineRule="auto"/>
        <w:ind w:left="1461" w:hanging="36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④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뇌졸중, 뇌손상, 척수 및 신경계의 질환 등은 발병 또는 외상 후 6개월 동안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지속적으로 치료한 후에 장해를 평가한다.</w:t>
      </w:r>
    </w:p>
    <w:p w14:paraId="07866831" w14:textId="77777777" w:rsidR="00837589" w:rsidRDefault="009B69DA">
      <w:pPr>
        <w:pStyle w:val="a8"/>
        <w:spacing w:line="241" w:lineRule="auto"/>
        <w:ind w:left="1463" w:hanging="1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그러나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6개월이 지났다고 하더라도 뚜렷하게 기능 향상이 진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행되고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있는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경우 또는 단기간 내에 사망이 예상되는 경우는 6개월의 범위에서 장해 평가를 유보한다.</w:t>
      </w:r>
    </w:p>
    <w:p w14:paraId="4A57DF7D" w14:textId="77777777" w:rsidR="00837589" w:rsidRDefault="009B69DA">
      <w:pPr>
        <w:pStyle w:val="a8"/>
        <w:spacing w:line="241" w:lineRule="auto"/>
        <w:ind w:left="1462" w:hanging="36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⑤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장해진단 전문의는 재활의학과, 신경외과 또는 신경과 전문의로 한다.</w:t>
      </w:r>
    </w:p>
    <w:p w14:paraId="2825A763" w14:textId="77777777" w:rsidR="00837589" w:rsidRDefault="00837589">
      <w:pPr>
        <w:pStyle w:val="a8"/>
        <w:spacing w:line="241" w:lineRule="auto"/>
        <w:ind w:left="1778" w:hanging="824"/>
        <w:rPr>
          <w:rFonts w:ascii="HY신명조" w:eastAsia="HY신명조" w:cs="HY신명조"/>
          <w:i/>
          <w:iCs/>
          <w:sz w:val="24"/>
          <w:szCs w:val="24"/>
          <w:lang w:eastAsia="ko-KR"/>
        </w:rPr>
      </w:pPr>
    </w:p>
    <w:p w14:paraId="479346CC" w14:textId="77777777" w:rsidR="00837589" w:rsidRDefault="009B69DA">
      <w:pPr>
        <w:pStyle w:val="a8"/>
        <w:spacing w:line="241" w:lineRule="auto"/>
        <w:ind w:left="863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2) 정신행동</w:t>
      </w:r>
    </w:p>
    <w:p w14:paraId="780FE509" w14:textId="77777777" w:rsidR="00837589" w:rsidRDefault="009B69DA">
      <w:pPr>
        <w:pStyle w:val="a8"/>
        <w:spacing w:line="240" w:lineRule="auto"/>
        <w:ind w:left="1496" w:hanging="377"/>
        <w:rPr>
          <w:rFonts w:ascii="HY신명조" w:eastAsia="HY신명조" w:cs="HY신명조"/>
          <w:spacing w:val="-6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위의 정신행동장해지급률에 미치지 않는 장해는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&lt;붙임&gt; 일상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생활 기본동작(ADLs) 제한 장해평가표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에 따라 지급률을 산정하여 지급한다.</w:t>
      </w:r>
    </w:p>
    <w:p w14:paraId="14D27DD0" w14:textId="77777777" w:rsidR="00837589" w:rsidRDefault="009B69DA">
      <w:pPr>
        <w:pStyle w:val="a8"/>
        <w:spacing w:line="240" w:lineRule="auto"/>
        <w:ind w:left="1479" w:hanging="361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lastRenderedPageBreak/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일반적으로 상해를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입고 나서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24개월이 지난 후에 판정함을 </w:t>
      </w:r>
      <w:r>
        <w:rPr>
          <w:rFonts w:ascii="HY신명조" w:eastAsia="HY신명조" w:cs="HY신명조"/>
          <w:sz w:val="24"/>
          <w:szCs w:val="24"/>
          <w:lang w:eastAsia="ko-KR"/>
        </w:rPr>
        <w:t>원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칙으로 한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 xml:space="preserve">다. 다만, 상해를 입은 후 의식상실이 1개월 이상 </w:t>
      </w:r>
      <w:r>
        <w:rPr>
          <w:rFonts w:ascii="HY신명조" w:eastAsia="HY신명조" w:cs="HY신명조"/>
          <w:sz w:val="24"/>
          <w:szCs w:val="24"/>
          <w:lang w:eastAsia="ko-KR"/>
        </w:rPr>
        <w:t>지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속된 경우에는 상해를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입고 나서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18개월이 지난 후에 판정할 수 있다.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다만, 장해는 전문적 치료를 충분히 받은 후 판정하여야 하며,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그렇지 않은 경우에는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그로써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고정되거나 중하게 된 장해에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대해서는 인정하지 않는다.</w:t>
      </w:r>
    </w:p>
    <w:p w14:paraId="6A314BA2" w14:textId="77777777" w:rsidR="00837589" w:rsidRDefault="009B69DA">
      <w:pPr>
        <w:pStyle w:val="a8"/>
        <w:spacing w:line="240" w:lineRule="auto"/>
        <w:ind w:left="1483" w:hanging="36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③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심리학적 평가보고서는 자격을 갖춘 임상심리전문가가 시행하고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전문의가 작성하여야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한다.</w:t>
      </w:r>
    </w:p>
    <w:p w14:paraId="002F731A" w14:textId="77777777" w:rsidR="00837589" w:rsidRDefault="009B69DA">
      <w:pPr>
        <w:pStyle w:val="a8"/>
        <w:spacing w:line="240" w:lineRule="auto"/>
        <w:ind w:left="1523" w:hanging="40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④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전문의란 정신건강의학과나 신경정신과 전문의를 말한다.</w:t>
      </w:r>
    </w:p>
    <w:p w14:paraId="375F597A" w14:textId="77777777" w:rsidR="00837589" w:rsidRDefault="009B69DA">
      <w:pPr>
        <w:pStyle w:val="a8"/>
        <w:spacing w:line="240" w:lineRule="auto"/>
        <w:ind w:left="1523" w:hanging="404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⑤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평가의 객관적 근거</w:t>
      </w:r>
    </w:p>
    <w:p w14:paraId="5FF87D87" w14:textId="77777777" w:rsidR="00837589" w:rsidRDefault="009B69DA">
      <w:pPr>
        <w:pStyle w:val="a8"/>
        <w:spacing w:line="240" w:lineRule="auto"/>
        <w:ind w:left="1877" w:hanging="399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㉮ 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뇌의 기능 및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3"/>
          <w:sz w:val="24"/>
          <w:szCs w:val="24"/>
          <w:lang w:eastAsia="ko-KR"/>
        </w:rPr>
        <w:t>결손을 입증할 수 있는 뇌자기공명촬영, 뇌전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산화촬영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, 뇌파 등을 기초로 한다. </w:t>
      </w:r>
    </w:p>
    <w:p w14:paraId="5AF494F5" w14:textId="77777777" w:rsidR="00837589" w:rsidRDefault="009B69DA">
      <w:pPr>
        <w:pStyle w:val="a8"/>
        <w:spacing w:line="240" w:lineRule="auto"/>
        <w:ind w:left="1853" w:hanging="37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㉯ 객관적 근거로 인정할 수 없는 경우</w:t>
      </w:r>
    </w:p>
    <w:p w14:paraId="740370F0" w14:textId="77777777" w:rsidR="00837589" w:rsidRDefault="009B69DA">
      <w:pPr>
        <w:pStyle w:val="a8"/>
        <w:spacing w:line="240" w:lineRule="auto"/>
        <w:ind w:left="2033" w:hanging="21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- 보호자나 환자의 진술</w:t>
      </w:r>
    </w:p>
    <w:p w14:paraId="4310A3A5" w14:textId="77777777" w:rsidR="00837589" w:rsidRDefault="009B69DA">
      <w:pPr>
        <w:pStyle w:val="a8"/>
        <w:spacing w:line="240" w:lineRule="auto"/>
        <w:ind w:left="2033" w:hanging="21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- 감정의의 추정이나 인정</w:t>
      </w:r>
    </w:p>
    <w:p w14:paraId="7062BF8A" w14:textId="77777777" w:rsidR="00837589" w:rsidRDefault="009B69DA">
      <w:pPr>
        <w:pStyle w:val="a8"/>
        <w:spacing w:line="240" w:lineRule="auto"/>
        <w:ind w:left="2076" w:hanging="252"/>
        <w:rPr>
          <w:rFonts w:ascii="HY신명조" w:eastAsia="HY신명조" w:cs="HY신명조"/>
          <w:spacing w:val="-6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- 한국표준화가 이루어지지 않고 신빙성이 낮은 검사들(뇌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SPECT 등)</w:t>
      </w:r>
    </w:p>
    <w:p w14:paraId="175AFFBB" w14:textId="77777777" w:rsidR="00837589" w:rsidRDefault="009B69DA">
      <w:pPr>
        <w:pStyle w:val="a8"/>
        <w:spacing w:line="240" w:lineRule="auto"/>
        <w:ind w:left="2110" w:hanging="287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- 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정신건강의학과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나 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신경정신과 전문의가 아닌 자가 시행하고 보고서를 작성하는 심리학적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평가보고서</w:t>
      </w:r>
    </w:p>
    <w:p w14:paraId="1911604F" w14:textId="77777777" w:rsidR="00837589" w:rsidRDefault="009B69DA">
      <w:pPr>
        <w:pStyle w:val="a8"/>
        <w:spacing w:line="240" w:lineRule="auto"/>
        <w:ind w:left="1478" w:hanging="36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⑥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각종 기질성 정신장해와 외상후 간질에 한하여 보상한다.</w:t>
      </w:r>
    </w:p>
    <w:p w14:paraId="4AA87317" w14:textId="77777777" w:rsidR="00837589" w:rsidRDefault="009B69DA">
      <w:pPr>
        <w:pStyle w:val="a8"/>
        <w:spacing w:line="240" w:lineRule="auto"/>
        <w:ind w:left="1492" w:hanging="373"/>
        <w:rPr>
          <w:rFonts w:ascii="HY신명조" w:eastAsia="HY신명조" w:cs="HY신명조"/>
          <w:spacing w:val="-3"/>
          <w:sz w:val="24"/>
          <w:szCs w:val="24"/>
          <w:lang w:eastAsia="ko-KR"/>
        </w:rPr>
      </w:pP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⑦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외상후 스트레스장애, 우울증(반응성) 등의 질환, 정신분열증, 편집증, 조울증(정서장애), 불안장애, 전환장애, 공포장애, 강박장애 등 각종 신경증 및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각종 인격장애는 보상의 대상이 되지 않는다.</w:t>
      </w:r>
    </w:p>
    <w:p w14:paraId="3B5422A1" w14:textId="77777777" w:rsidR="00837589" w:rsidRDefault="009B69DA">
      <w:pPr>
        <w:pStyle w:val="a8"/>
        <w:spacing w:line="241" w:lineRule="auto"/>
        <w:ind w:left="1512" w:hanging="393"/>
        <w:rPr>
          <w:rFonts w:ascii="HY신명조" w:eastAsia="HY신명조" w:cs="HY신명조"/>
          <w:spacing w:val="-4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⑧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정신 및 행동장해의 경우 개호인(장해로 혼자서 활동이 어려운 사람을 곁에서 돌보는 사람)은 생명유지를 위한 동작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과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행동이 불가능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하거나 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지속적으로 감금해야 하는 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 xml:space="preserve">상태에 한하여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인정한다. 개호의 내용</w:t>
      </w:r>
      <w:r>
        <w:rPr>
          <w:rFonts w:ascii="HY신명조" w:eastAsia="HY신명조" w:cs="HY신명조"/>
          <w:spacing w:val="-7"/>
          <w:sz w:val="24"/>
          <w:szCs w:val="24"/>
          <w:lang w:eastAsia="ko-KR"/>
        </w:rPr>
        <w:t>에서는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생명유지를 위한 개호와 행동감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>시를 위한 개호를 구별하여야 한다.</w:t>
      </w:r>
    </w:p>
    <w:p w14:paraId="25C15C32" w14:textId="77777777" w:rsidR="00837589" w:rsidRDefault="00837589">
      <w:pPr>
        <w:pStyle w:val="a8"/>
        <w:spacing w:line="241" w:lineRule="auto"/>
        <w:ind w:left="1512" w:hanging="393"/>
        <w:rPr>
          <w:rFonts w:ascii="HY신명조" w:eastAsia="HY신명조" w:cs="HY신명조"/>
          <w:spacing w:val="-4"/>
          <w:sz w:val="24"/>
          <w:szCs w:val="24"/>
          <w:lang w:eastAsia="ko-KR"/>
        </w:rPr>
      </w:pPr>
    </w:p>
    <w:p w14:paraId="05FABE9D" w14:textId="77777777" w:rsidR="00837589" w:rsidRDefault="009B69DA">
      <w:pPr>
        <w:pStyle w:val="a8"/>
        <w:spacing w:line="241" w:lineRule="auto"/>
        <w:ind w:left="1778" w:hanging="930"/>
        <w:rPr>
          <w:rFonts w:ascii="HY신명조" w:eastAsia="HY신명조" w:cs="HY신명조"/>
          <w:b/>
          <w:bCs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3) 치매</w:t>
      </w:r>
    </w:p>
    <w:p w14:paraId="7F6F3558" w14:textId="77777777" w:rsidR="00837589" w:rsidRDefault="009B69DA">
      <w:pPr>
        <w:pStyle w:val="a8"/>
        <w:spacing w:line="241" w:lineRule="auto"/>
        <w:ind w:left="1354" w:hanging="220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z w:val="24"/>
          <w:szCs w:val="24"/>
          <w:lang w:eastAsia="ko-KR"/>
        </w:rPr>
        <w:t>치매</w:t>
      </w:r>
      <w:r>
        <w:rPr>
          <w:rFonts w:ascii="HY신명조" w:eastAsia="HY신명조" w:cs="HY신명조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라 함은 </w:t>
      </w:r>
    </w:p>
    <w:p w14:paraId="685E6687" w14:textId="77777777" w:rsidR="00837589" w:rsidRDefault="009B69DA">
      <w:pPr>
        <w:pStyle w:val="a8"/>
        <w:spacing w:line="241" w:lineRule="auto"/>
        <w:ind w:left="1730" w:hanging="596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- </w:t>
      </w:r>
      <w:r>
        <w:rPr>
          <w:rFonts w:ascii="HY신명조" w:eastAsia="HY신명조" w:cs="HY신명조"/>
          <w:spacing w:val="-8"/>
          <w:sz w:val="24"/>
          <w:szCs w:val="24"/>
          <w:lang w:eastAsia="ko-KR"/>
        </w:rPr>
        <w:t>뇌 속에 후천적으로 생긴 기질적인 병으로 인한 변화 또는 뇌 속에 손상을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입은 경우</w:t>
      </w:r>
    </w:p>
    <w:p w14:paraId="08904919" w14:textId="77777777" w:rsidR="00837589" w:rsidRDefault="009B69DA">
      <w:pPr>
        <w:pStyle w:val="a8"/>
        <w:spacing w:line="241" w:lineRule="auto"/>
        <w:ind w:left="1762" w:hanging="628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 xml:space="preserve">   -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정상적으로 성숙한 뇌가 위의 기질성 장해로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파괴되어 한번 획득한 지능이 지속적 또는 전반적으로 저하되는 경우</w:t>
      </w:r>
    </w:p>
    <w:p w14:paraId="225107D2" w14:textId="77777777" w:rsidR="00837589" w:rsidRDefault="009B69DA">
      <w:pPr>
        <w:pStyle w:val="a8"/>
        <w:spacing w:line="241" w:lineRule="auto"/>
        <w:ind w:left="1637" w:hanging="50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치매의 장해평가는 전문의에 의한 임상치매척도(한국판 Expanded Clinical Dementia Rating) 검사결과에 따른다.</w:t>
      </w:r>
    </w:p>
    <w:p w14:paraId="19A5BE8F" w14:textId="77777777" w:rsidR="00837589" w:rsidRDefault="00837589">
      <w:pPr>
        <w:pStyle w:val="a8"/>
        <w:spacing w:line="241" w:lineRule="auto"/>
        <w:ind w:left="1353" w:hanging="400"/>
        <w:rPr>
          <w:rFonts w:ascii="HY신명조" w:eastAsia="HY신명조" w:cs="HY신명조"/>
          <w:sz w:val="24"/>
          <w:szCs w:val="24"/>
          <w:lang w:eastAsia="ko-KR"/>
        </w:rPr>
      </w:pPr>
    </w:p>
    <w:p w14:paraId="068C416E" w14:textId="77777777" w:rsidR="00837589" w:rsidRDefault="009B69DA">
      <w:pPr>
        <w:pStyle w:val="a8"/>
        <w:spacing w:line="241" w:lineRule="auto"/>
        <w:ind w:left="1354" w:hanging="62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b/>
          <w:bCs/>
          <w:sz w:val="24"/>
          <w:szCs w:val="24"/>
          <w:lang w:eastAsia="ko-KR"/>
        </w:rPr>
        <w:t>4) 뇌전증(간질)</w:t>
      </w:r>
    </w:p>
    <w:p w14:paraId="4DB6C565" w14:textId="77777777" w:rsidR="00837589" w:rsidRDefault="009B69DA">
      <w:pPr>
        <w:pStyle w:val="a8"/>
        <w:spacing w:line="241" w:lineRule="auto"/>
        <w:ind w:left="1488" w:hanging="38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①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간질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이라 함은 돌발적 뇌파이상을 나타내는 뇌질환으로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발작(경련,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의식장해 등)을 반복하는 것을 말한다.</w:t>
      </w:r>
    </w:p>
    <w:p w14:paraId="77BF8283" w14:textId="77777777" w:rsidR="00837589" w:rsidRDefault="009B69DA">
      <w:pPr>
        <w:pStyle w:val="a8"/>
        <w:spacing w:line="241" w:lineRule="auto"/>
        <w:ind w:left="1495" w:hanging="392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②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심한 간질 발작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이라 함은 월 8회 이상의 중증발작이 연 6개월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이상의 기간에 걸쳐 발생하고, 발작할 때 유발된 호흡장애, 흡인성 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t>폐렴, 심한 탈</w:t>
      </w:r>
      <w:r>
        <w:rPr>
          <w:rFonts w:ascii="HY신명조" w:eastAsia="HY신명조" w:cs="HY신명조"/>
          <w:spacing w:val="2"/>
          <w:sz w:val="24"/>
          <w:szCs w:val="24"/>
          <w:lang w:eastAsia="ko-KR"/>
        </w:rPr>
        <w:lastRenderedPageBreak/>
        <w:t>진, 구역질, 두통, 인지장해 등으로 요양관리가 필</w:t>
      </w:r>
      <w:r>
        <w:rPr>
          <w:rFonts w:ascii="HY신명조" w:eastAsia="HY신명조" w:cs="HY신명조"/>
          <w:sz w:val="24"/>
          <w:szCs w:val="24"/>
          <w:lang w:eastAsia="ko-KR"/>
        </w:rPr>
        <w:t>요한 상태를 말한다.</w:t>
      </w:r>
    </w:p>
    <w:p w14:paraId="08FEDF18" w14:textId="77777777" w:rsidR="00837589" w:rsidRDefault="009B69DA">
      <w:pPr>
        <w:pStyle w:val="a8"/>
        <w:spacing w:line="241" w:lineRule="auto"/>
        <w:ind w:left="1476" w:hanging="373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③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뚜렷한 간질 발작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 xml:space="preserve">이라 함은 월 5회 이상의 중증발작 또는 월 </w:t>
      </w:r>
      <w:r>
        <w:rPr>
          <w:rFonts w:ascii="HY신명조" w:eastAsia="HY신명조" w:cs="HY신명조"/>
          <w:spacing w:val="-4"/>
          <w:sz w:val="24"/>
          <w:szCs w:val="24"/>
          <w:lang w:eastAsia="ko-KR"/>
        </w:rPr>
        <w:t xml:space="preserve">10회 이상의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경증발작이 연 6개월 이상의 기간에 걸쳐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1"/>
          <w:sz w:val="24"/>
          <w:szCs w:val="24"/>
          <w:lang w:eastAsia="ko-KR"/>
        </w:rPr>
        <w:t>발생하는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상태를 말한다.</w:t>
      </w:r>
    </w:p>
    <w:p w14:paraId="34C146CE" w14:textId="77777777" w:rsidR="00837589" w:rsidRDefault="009B69DA">
      <w:pPr>
        <w:pStyle w:val="a8"/>
        <w:spacing w:line="241" w:lineRule="auto"/>
        <w:ind w:left="1478" w:hanging="37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④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약간의 간질 발작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이라 함은 월 1회 이상의 중증발작 또는 월 2회 이상의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경증발작이 연 6개월 이상의 기간에 걸쳐 발생하는 상태를 말한다.</w:t>
      </w:r>
    </w:p>
    <w:p w14:paraId="75C61151" w14:textId="77777777" w:rsidR="00837589" w:rsidRDefault="009B69DA">
      <w:pPr>
        <w:pStyle w:val="a8"/>
        <w:spacing w:line="241" w:lineRule="auto"/>
        <w:ind w:left="1490" w:hanging="386"/>
        <w:rPr>
          <w:rFonts w:ascii="HY신명조" w:eastAsia="HY신명조" w:cs="HY신명조"/>
          <w:spacing w:val="-6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⑤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중증발작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2"/>
          <w:sz w:val="24"/>
          <w:szCs w:val="24"/>
          <w:lang w:eastAsia="ko-KR"/>
        </w:rPr>
        <w:t xml:space="preserve">이라 함은 전신경련을 동반하는 발작으로써 신체의 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>균형을 유지</w:t>
      </w:r>
      <w:r>
        <w:rPr>
          <w:rFonts w:ascii="HY신명조" w:eastAsia="HY신명조" w:cs="HY신명조"/>
          <w:spacing w:val="-9"/>
          <w:sz w:val="24"/>
          <w:szCs w:val="24"/>
          <w:lang w:eastAsia="ko-KR"/>
        </w:rPr>
        <w:t>하지 못하고 쓰러지는 발작 또는 의식장해가 3분 이상</w:t>
      </w:r>
      <w:r>
        <w:rPr>
          <w:rFonts w:ascii="HY신명조" w:eastAsia="HY신명조" w:cs="HY신명조"/>
          <w:spacing w:val="-6"/>
          <w:sz w:val="24"/>
          <w:szCs w:val="24"/>
          <w:lang w:eastAsia="ko-KR"/>
        </w:rPr>
        <w:t xml:space="preserve"> 지속되는 발작을 말한다.</w:t>
      </w:r>
    </w:p>
    <w:p w14:paraId="4A935161" w14:textId="77777777" w:rsidR="00837589" w:rsidRDefault="009B69DA">
      <w:pPr>
        <w:pStyle w:val="a8"/>
        <w:spacing w:line="241" w:lineRule="auto"/>
        <w:ind w:left="1478" w:hanging="375"/>
        <w:rPr>
          <w:rFonts w:ascii="HY신명조" w:eastAsia="HY신명조" w:cs="HY신명조"/>
          <w:sz w:val="24"/>
          <w:szCs w:val="24"/>
          <w:lang w:eastAsia="ko-KR"/>
        </w:rPr>
      </w:pPr>
      <w:r>
        <w:rPr>
          <w:rFonts w:ascii="HY신명조" w:eastAsia="HY신명조" w:cs="HY신명조"/>
          <w:sz w:val="24"/>
          <w:szCs w:val="24"/>
          <w:lang w:eastAsia="ko-KR"/>
        </w:rPr>
        <w:t>⑥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z w:val="24"/>
          <w:szCs w:val="24"/>
          <w:lang w:eastAsia="ko-KR"/>
        </w:rPr>
        <w:t>‘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경증발작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’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이라 함은 운동장해가 발생하나 스스로 신체의 균형을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</w:t>
      </w:r>
      <w:r>
        <w:rPr>
          <w:rFonts w:ascii="HY신명조" w:eastAsia="HY신명조" w:cs="HY신명조"/>
          <w:spacing w:val="-3"/>
          <w:sz w:val="24"/>
          <w:szCs w:val="24"/>
          <w:lang w:eastAsia="ko-KR"/>
        </w:rPr>
        <w:t>유지할 수 있는 발작 또는 3분 이내에 정상으로 회복되는 발작을</w:t>
      </w:r>
      <w:r>
        <w:rPr>
          <w:rFonts w:ascii="HY신명조" w:eastAsia="HY신명조" w:cs="HY신명조"/>
          <w:sz w:val="24"/>
          <w:szCs w:val="24"/>
          <w:lang w:eastAsia="ko-KR"/>
        </w:rPr>
        <w:t xml:space="preserve"> 말한다.</w:t>
      </w:r>
    </w:p>
    <w:p w14:paraId="10A5C0F2" w14:textId="77777777" w:rsidR="00837589" w:rsidRDefault="009B69DA">
      <w:pPr>
        <w:rPr>
          <w:lang w:eastAsia="ko-KR"/>
        </w:rPr>
      </w:pPr>
      <w:r>
        <w:rPr>
          <w:lang w:eastAsia="ko-KR"/>
        </w:rPr>
        <w:br w:type="page"/>
      </w:r>
    </w:p>
    <w:p w14:paraId="41E7BB10" w14:textId="77777777" w:rsidR="00837589" w:rsidRDefault="009B69DA">
      <w:pPr>
        <w:pStyle w:val="a8"/>
        <w:rPr>
          <w:rFonts w:ascii="HY신명조" w:eastAsia="HY신명조" w:cs="HY신명조"/>
          <w:spacing w:val="-10"/>
          <w:sz w:val="30"/>
          <w:szCs w:val="30"/>
          <w:lang w:eastAsia="ko-KR"/>
        </w:rPr>
      </w:pPr>
      <w:r>
        <w:rPr>
          <w:rFonts w:ascii="HY신명조" w:eastAsia="HY신명조" w:cs="HY신명조"/>
          <w:spacing w:val="-10"/>
          <w:sz w:val="30"/>
          <w:szCs w:val="30"/>
          <w:lang w:eastAsia="ko-KR"/>
        </w:rPr>
        <w:lastRenderedPageBreak/>
        <w:t>&lt;붙 임&gt;</w:t>
      </w:r>
    </w:p>
    <w:p w14:paraId="720022A9" w14:textId="77777777" w:rsidR="00837589" w:rsidRDefault="00837589">
      <w:pPr>
        <w:pStyle w:val="a8"/>
        <w:rPr>
          <w:rFonts w:ascii="HY신명조" w:eastAsia="HY신명조" w:cs="HY신명조"/>
          <w:spacing w:val="-8"/>
          <w:sz w:val="24"/>
          <w:szCs w:val="24"/>
          <w:lang w:eastAsia="ko-KR"/>
        </w:rPr>
      </w:pPr>
    </w:p>
    <w:p w14:paraId="0A3EA309" w14:textId="77777777" w:rsidR="00837589" w:rsidRDefault="009B69DA">
      <w:pPr>
        <w:pStyle w:val="a8"/>
        <w:wordWrap/>
        <w:jc w:val="center"/>
        <w:rPr>
          <w:rFonts w:ascii="HY신명조" w:eastAsia="HY신명조" w:cs="HY신명조"/>
          <w:spacing w:val="-10"/>
          <w:sz w:val="30"/>
          <w:szCs w:val="30"/>
          <w:lang w:eastAsia="ko-KR"/>
        </w:rPr>
      </w:pPr>
      <w:r>
        <w:rPr>
          <w:rFonts w:ascii="HY신명조" w:eastAsia="HY신명조" w:cs="HY신명조"/>
          <w:spacing w:val="-10"/>
          <w:sz w:val="30"/>
          <w:szCs w:val="30"/>
          <w:lang w:eastAsia="ko-KR"/>
        </w:rPr>
        <w:t>일상생활 기본동작(ADLs) 제한 장해평가표</w:t>
      </w:r>
    </w:p>
    <w:p w14:paraId="20014AA4" w14:textId="77777777" w:rsidR="00837589" w:rsidRDefault="00837589">
      <w:pPr>
        <w:pStyle w:val="a8"/>
        <w:wordWrap/>
        <w:jc w:val="center"/>
        <w:rPr>
          <w:rFonts w:ascii="HY신명조" w:eastAsia="HY신명조" w:cs="HY신명조"/>
          <w:spacing w:val="-8"/>
          <w:sz w:val="24"/>
          <w:szCs w:val="24"/>
          <w:lang w:eastAsia="ko-KR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52"/>
        <w:gridCol w:w="6800"/>
      </w:tblGrid>
      <w:tr w:rsidR="00837589" w14:paraId="6CFA990F" w14:textId="77777777">
        <w:trPr>
          <w:trHeight w:val="523"/>
          <w:jc w:val="center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C993C28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유형</w:t>
            </w:r>
            <w:proofErr w:type="spellEnd"/>
          </w:p>
        </w:tc>
        <w:tc>
          <w:tcPr>
            <w:tcW w:w="6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DA5CEC7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제한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정도에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따른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지급률</w:t>
            </w:r>
          </w:p>
        </w:tc>
      </w:tr>
      <w:tr w:rsidR="00837589" w14:paraId="2C7FECB4" w14:textId="77777777">
        <w:trPr>
          <w:trHeight w:val="3978"/>
          <w:jc w:val="center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4CEBC73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이동동작</w:t>
            </w:r>
            <w:proofErr w:type="spellEnd"/>
          </w:p>
        </w:tc>
        <w:tc>
          <w:tcPr>
            <w:tcW w:w="6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20661C" w14:textId="77777777" w:rsidR="00837589" w:rsidRDefault="009B69DA">
            <w:pPr>
              <w:pStyle w:val="a8"/>
              <w:ind w:left="244" w:hanging="244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특별한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보조기구를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사용함에도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불구하고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다른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사람의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계속적인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도움이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없이는</w:t>
            </w:r>
            <w:r>
              <w:rPr>
                <w:rFonts w:ascii="HY신명조" w:eastAsia="HY신명조" w:cs="HY신명조"/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방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밖을</w:t>
            </w:r>
            <w:r>
              <w:rPr>
                <w:rFonts w:ascii="HY신명조" w:eastAsia="HY신명조" w:cs="HY신명조"/>
                <w:color w:val="F53D3D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나올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지급률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40%)</w:t>
            </w:r>
          </w:p>
          <w:p w14:paraId="77FA344F" w14:textId="77777777" w:rsidR="00837589" w:rsidRDefault="009B69DA">
            <w:pPr>
              <w:pStyle w:val="a8"/>
              <w:ind w:left="227" w:hanging="227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휠체어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또는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다른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사람의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도움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없이는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방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밖을</w:t>
            </w:r>
            <w:r>
              <w:rPr>
                <w:rFonts w:ascii="HY신명조" w:eastAsia="HY신명조" w:cs="HY신명조"/>
                <w:color w:val="F53D3D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나올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(30%)</w:t>
            </w:r>
          </w:p>
          <w:p w14:paraId="54B5A95E" w14:textId="77777777" w:rsidR="00837589" w:rsidRDefault="009B69DA">
            <w:pPr>
              <w:pStyle w:val="a8"/>
              <w:ind w:left="214" w:hanging="214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목발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또는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보행기(walker)를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사용하지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않으면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독립적인</w:t>
            </w: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보행이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불가능한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(20%)</w:t>
            </w:r>
          </w:p>
          <w:p w14:paraId="582F5FED" w14:textId="77777777" w:rsidR="00837589" w:rsidRDefault="009B69DA">
            <w:pPr>
              <w:pStyle w:val="a8"/>
              <w:ind w:left="232" w:hanging="232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독립적인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보행은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가능하나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파행이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있는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</w:t>
            </w: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절뚝거리는)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난간을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잡지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않고는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계단을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Y신명조" w:eastAsia="HY신명조" w:cs="HY신명조"/>
                <w:sz w:val="24"/>
                <w:szCs w:val="24"/>
                <w:lang w:eastAsia="ko-KR"/>
              </w:rPr>
              <w:t xml:space="preserve">오르내리기가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불가능한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계속하여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평지에서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100m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이상을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걷지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못하는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(10%)</w:t>
            </w:r>
          </w:p>
        </w:tc>
      </w:tr>
      <w:tr w:rsidR="00837589" w14:paraId="6774BE05" w14:textId="77777777">
        <w:trPr>
          <w:trHeight w:val="3595"/>
          <w:jc w:val="center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42A8748E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음식물</w:t>
            </w:r>
            <w:proofErr w:type="spellEnd"/>
          </w:p>
          <w:p w14:paraId="538C4A25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섭취</w:t>
            </w:r>
            <w:proofErr w:type="spellEnd"/>
          </w:p>
        </w:tc>
        <w:tc>
          <w:tcPr>
            <w:tcW w:w="6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05501F" w14:textId="77777777" w:rsidR="00837589" w:rsidRDefault="009B69DA">
            <w:pPr>
              <w:pStyle w:val="a8"/>
              <w:ind w:left="223" w:hanging="223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식사를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전혀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할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계속적으로</w:t>
            </w:r>
            <w:r>
              <w:rPr>
                <w:rFonts w:ascii="HY신명조" w:eastAsia="HY신명조" w:cs="HY신명조"/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튜브나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경정맥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수액을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통해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부분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혹은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전적인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영양공급을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받는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(20%)</w:t>
            </w:r>
          </w:p>
          <w:p w14:paraId="0EDF9792" w14:textId="77777777" w:rsidR="00837589" w:rsidRDefault="009B69DA">
            <w:pPr>
              <w:pStyle w:val="a8"/>
              <w:ind w:left="252" w:hanging="252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>수저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>사용이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>불가능하여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>다른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>사람의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>계속적인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>도움이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3"/>
                <w:sz w:val="24"/>
                <w:szCs w:val="24"/>
                <w:lang w:eastAsia="ko-KR"/>
              </w:rPr>
              <w:t>없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이는</w:t>
            </w:r>
            <w:r>
              <w:rPr>
                <w:rFonts w:ascii="HY신명조" w:eastAsia="HY신명조" w:cs="HY신명조"/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식사를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전혀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할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(15%)</w:t>
            </w:r>
          </w:p>
          <w:p w14:paraId="32C67B81" w14:textId="77777777" w:rsidR="00837589" w:rsidRDefault="009B69DA">
            <w:pPr>
              <w:pStyle w:val="a8"/>
              <w:ind w:left="209" w:hanging="209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숟가락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사용은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가능하나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젓가락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사용이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불가능하여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음식물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섭취에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있어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부분적으로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다른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사람의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도움이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필요한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(10%)</w:t>
            </w:r>
          </w:p>
          <w:p w14:paraId="037CD7F0" w14:textId="77777777" w:rsidR="00837589" w:rsidRDefault="009B69DA">
            <w:pPr>
              <w:pStyle w:val="a8"/>
              <w:ind w:left="202" w:hanging="202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>독립적인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>음식물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>섭취는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>가능하나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>젓가락을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>이용하여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3"/>
                <w:sz w:val="24"/>
                <w:szCs w:val="24"/>
                <w:lang w:eastAsia="ko-KR"/>
              </w:rPr>
              <w:t>생선을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바르거나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음식물을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자르지는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못하는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(5%)</w:t>
            </w:r>
          </w:p>
        </w:tc>
      </w:tr>
    </w:tbl>
    <w:p w14:paraId="04AAA9A0" w14:textId="77777777" w:rsidR="00837589" w:rsidRDefault="00837589">
      <w:pPr>
        <w:rPr>
          <w:sz w:val="2"/>
          <w:lang w:eastAsia="ko-KR"/>
        </w:rPr>
      </w:pPr>
    </w:p>
    <w:p w14:paraId="223A1081" w14:textId="77777777" w:rsidR="00837589" w:rsidRDefault="00837589">
      <w:pPr>
        <w:pStyle w:val="a8"/>
        <w:wordWrap/>
        <w:jc w:val="center"/>
        <w:rPr>
          <w:rFonts w:ascii="HY신명조" w:eastAsia="HY신명조" w:cs="HY신명조"/>
          <w:spacing w:val="-8"/>
          <w:sz w:val="24"/>
          <w:szCs w:val="24"/>
          <w:lang w:eastAsia="ko-KR"/>
        </w:rPr>
      </w:pPr>
    </w:p>
    <w:p w14:paraId="2897F33D" w14:textId="77777777" w:rsidR="00837589" w:rsidRDefault="00837589">
      <w:pPr>
        <w:pStyle w:val="a8"/>
        <w:rPr>
          <w:rFonts w:ascii="HY신명조" w:eastAsia="HY신명조" w:cs="HY신명조"/>
          <w:spacing w:val="-8"/>
          <w:sz w:val="24"/>
          <w:szCs w:val="24"/>
          <w:lang w:eastAsia="ko-KR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252"/>
        <w:gridCol w:w="6969"/>
      </w:tblGrid>
      <w:tr w:rsidR="00837589" w14:paraId="45E1E618" w14:textId="77777777">
        <w:trPr>
          <w:trHeight w:val="523"/>
          <w:jc w:val="center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685B44D9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유형</w:t>
            </w:r>
            <w:proofErr w:type="spellEnd"/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106D22EF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</w:pP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제한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정도에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따른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  <w:lang w:eastAsia="ko-KR"/>
              </w:rPr>
              <w:t>지급률</w:t>
            </w:r>
          </w:p>
        </w:tc>
      </w:tr>
      <w:tr w:rsidR="00837589" w14:paraId="42EF6CCD" w14:textId="77777777">
        <w:trPr>
          <w:trHeight w:val="3594"/>
          <w:jc w:val="center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0644F433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lastRenderedPageBreak/>
              <w:t>배변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·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 xml:space="preserve"> </w:t>
            </w:r>
          </w:p>
          <w:p w14:paraId="1E58F4F6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배뇨</w:t>
            </w:r>
            <w:proofErr w:type="spellEnd"/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BA5031" w14:textId="77777777" w:rsidR="00837589" w:rsidRDefault="009B69DA">
            <w:pPr>
              <w:pStyle w:val="a8"/>
              <w:ind w:left="214" w:hanging="214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배설을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돕기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위해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설치한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의료장치나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외과적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시술물을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사용함에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있어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타인의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계속적인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도움이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필요한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(20%)</w:t>
            </w:r>
          </w:p>
          <w:p w14:paraId="67A344EF" w14:textId="77777777" w:rsidR="00837589" w:rsidRDefault="009B69DA">
            <w:pPr>
              <w:pStyle w:val="a8"/>
              <w:ind w:left="202" w:hanging="202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화장실에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가서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변기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위에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앉는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일</w:t>
            </w:r>
            <w:r>
              <w:rPr>
                <w:rFonts w:ascii="HCI Poppy" w:eastAsia="HCI Poppy" w:cs="HCI Poppy"/>
                <w:spacing w:val="-1"/>
                <w:sz w:val="24"/>
                <w:szCs w:val="24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요강을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사용하는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일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포함</w:t>
            </w:r>
            <w:r>
              <w:rPr>
                <w:rFonts w:ascii="HCI Poppy" w:eastAsia="HCI Poppy" w:cs="HCI Poppy"/>
                <w:spacing w:val="-1"/>
                <w:sz w:val="24"/>
                <w:szCs w:val="24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과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>대소변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>후에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>화장지로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>닦고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>옷을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>입는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>일에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>다른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>사람의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2"/>
                <w:sz w:val="24"/>
                <w:szCs w:val="24"/>
                <w:lang w:eastAsia="ko-KR"/>
              </w:rPr>
              <w:t>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속적인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도움이</w:t>
            </w:r>
            <w:r>
              <w:rPr>
                <w:rFonts w:ascii="HY신명조" w:eastAsia="HY신명조" w:cs="HY신명조"/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필요한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(15%)</w:t>
            </w:r>
          </w:p>
          <w:p w14:paraId="7D987C8E" w14:textId="77777777" w:rsidR="00837589" w:rsidRDefault="009B69DA">
            <w:pPr>
              <w:pStyle w:val="a8"/>
              <w:ind w:left="224" w:hanging="224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배변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배뇨는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독립적으로</w:t>
            </w:r>
            <w:r>
              <w:rPr>
                <w:rFonts w:ascii="HY신명조" w:eastAsia="HY신명조" w:cs="HY신명조"/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가능하나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대소변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뒤처리에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있어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다른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사람의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도움이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필요한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(10%)</w:t>
            </w:r>
          </w:p>
          <w:p w14:paraId="5DEF5DD4" w14:textId="77777777" w:rsidR="00837589" w:rsidRDefault="009B69DA">
            <w:pPr>
              <w:pStyle w:val="a8"/>
              <w:ind w:left="229" w:hanging="229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빈번하고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불규칙한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배변으로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인해</w:t>
            </w:r>
            <w:r>
              <w:rPr>
                <w:rFonts w:ascii="HY신명조" w:eastAsia="HY신명조" w:cs="HY신명조"/>
                <w:color w:val="FF0000"/>
                <w:sz w:val="24"/>
                <w:szCs w:val="24"/>
                <w:shd w:val="clear" w:color="auto" w:fill="FFFFFF"/>
                <w:lang w:eastAsia="ko-KR"/>
              </w:rPr>
              <w:t xml:space="preserve"> </w:t>
            </w:r>
            <w:r>
              <w:rPr>
                <w:rFonts w:ascii="HCI Poppy" w:eastAsia="HCI Poppy" w:cs="HCI Poppy"/>
                <w:spacing w:val="-1"/>
                <w:sz w:val="24"/>
                <w:szCs w:val="24"/>
                <w:lang w:eastAsia="ko-KR"/>
              </w:rPr>
              <w:t>2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시간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이상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계속되는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1"/>
                <w:sz w:val="24"/>
                <w:szCs w:val="24"/>
                <w:lang w:eastAsia="ko-KR"/>
              </w:rPr>
              <w:t>업무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운전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작업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교육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등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)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를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수행하는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것이</w:t>
            </w:r>
            <w:r>
              <w:rPr>
                <w:rFonts w:ascii="HY신명조" w:eastAsia="HY신명조" w:cs="HY신명조"/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어려운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(5%)</w:t>
            </w:r>
          </w:p>
        </w:tc>
      </w:tr>
      <w:tr w:rsidR="00837589" w14:paraId="6FC19877" w14:textId="77777777">
        <w:trPr>
          <w:trHeight w:val="2059"/>
          <w:jc w:val="center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62DC5B1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목욕</w:t>
            </w:r>
            <w:proofErr w:type="spellEnd"/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06139B" w14:textId="77777777" w:rsidR="00837589" w:rsidRDefault="009B69DA">
            <w:pPr>
              <w:pStyle w:val="a8"/>
              <w:ind w:left="225" w:hanging="225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다른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사람의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계속적인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도움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없이는</w:t>
            </w:r>
            <w:r>
              <w:rPr>
                <w:rFonts w:ascii="HY신명조" w:eastAsia="HY신명조" w:cs="HY신명조"/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샤워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또는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목욕을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할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(10%)</w:t>
            </w:r>
          </w:p>
          <w:p w14:paraId="652B0855" w14:textId="77777777" w:rsidR="00837589" w:rsidRDefault="009B69DA">
            <w:pPr>
              <w:pStyle w:val="a8"/>
              <w:ind w:left="200" w:hanging="200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샤워는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가능하나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혼자서는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때밀기를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할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(5%)</w:t>
            </w:r>
          </w:p>
          <w:p w14:paraId="3EEB9BB7" w14:textId="77777777" w:rsidR="00837589" w:rsidRDefault="009B69DA">
            <w:pPr>
              <w:pStyle w:val="a8"/>
              <w:ind w:left="219" w:hanging="219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목욕시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신체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등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제외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)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일부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부위만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때를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있는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(3%)</w:t>
            </w:r>
          </w:p>
        </w:tc>
      </w:tr>
      <w:tr w:rsidR="00837589" w14:paraId="1C04CDE2" w14:textId="77777777">
        <w:trPr>
          <w:trHeight w:val="2826"/>
          <w:jc w:val="center"/>
        </w:trPr>
        <w:tc>
          <w:tcPr>
            <w:tcW w:w="1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6D6D6"/>
            <w:vAlign w:val="center"/>
          </w:tcPr>
          <w:p w14:paraId="7102F707" w14:textId="77777777" w:rsidR="00837589" w:rsidRDefault="009B69DA">
            <w:pPr>
              <w:pStyle w:val="a8"/>
              <w:wordWrap/>
              <w:jc w:val="center"/>
              <w:rPr>
                <w:rFonts w:ascii="HCI Poppy" w:eastAsia="휴먼명조" w:cs="휴먼명조"/>
                <w:b/>
                <w:bCs/>
                <w:sz w:val="24"/>
                <w:szCs w:val="24"/>
              </w:rPr>
            </w:pPr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옷</w:t>
            </w:r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입고</w:t>
            </w:r>
            <w:proofErr w:type="spellEnd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HCI Poppy" w:eastAsia="휴먼명조" w:cs="휴먼명조"/>
                <w:b/>
                <w:bCs/>
                <w:sz w:val="24"/>
                <w:szCs w:val="24"/>
              </w:rPr>
              <w:t>벗기</w:t>
            </w:r>
            <w:proofErr w:type="spellEnd"/>
          </w:p>
        </w:tc>
        <w:tc>
          <w:tcPr>
            <w:tcW w:w="6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CBB3AB" w14:textId="77777777" w:rsidR="00837589" w:rsidRDefault="009B69DA">
            <w:pPr>
              <w:pStyle w:val="a8"/>
              <w:ind w:left="225" w:hanging="225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다른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사람의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계속적인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도움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없이는</w:t>
            </w:r>
            <w:r>
              <w:rPr>
                <w:rFonts w:ascii="HY신명조" w:eastAsia="HY신명조" w:cs="HY신명조"/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전혀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옷을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챙겨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입을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(10%)</w:t>
            </w:r>
          </w:p>
          <w:p w14:paraId="36B85ECB" w14:textId="77777777" w:rsidR="00837589" w:rsidRDefault="009B69DA">
            <w:pPr>
              <w:pStyle w:val="a8"/>
              <w:ind w:left="225" w:hanging="225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다른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사람의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계속적인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도움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없이는</w:t>
            </w:r>
            <w:r>
              <w:rPr>
                <w:rFonts w:ascii="HY신명조" w:eastAsia="HY신명조" w:cs="HY신명조"/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또는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하의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중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하나만을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착용할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수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있는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(5%)</w:t>
            </w:r>
          </w:p>
          <w:p w14:paraId="5A196A03" w14:textId="77777777" w:rsidR="00837589" w:rsidRDefault="009B69DA">
            <w:pPr>
              <w:pStyle w:val="a8"/>
              <w:ind w:left="206" w:hanging="206"/>
              <w:rPr>
                <w:rFonts w:ascii="HCI Poppy" w:eastAsia="HCI Poppy" w:cs="HCI Poppy"/>
                <w:sz w:val="24"/>
                <w:szCs w:val="24"/>
                <w:lang w:eastAsia="ko-KR"/>
              </w:rPr>
            </w:pP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 xml:space="preserve">-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착용은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가능하나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다른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사람의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도움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없이는</w:t>
            </w:r>
            <w:r>
              <w:rPr>
                <w:rFonts w:ascii="HY신명조" w:eastAsia="HY신명조" w:cs="HY신명조"/>
                <w:color w:val="FF0000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마무리</w:t>
            </w:r>
            <w:r>
              <w:rPr>
                <w:rFonts w:ascii="HCI Poppy" w:eastAsia="HCI Poppy" w:cs="HCI Poppy"/>
                <w:spacing w:val="-2"/>
                <w:sz w:val="24"/>
                <w:szCs w:val="24"/>
                <w:lang w:eastAsia="ko-KR"/>
              </w:rPr>
              <w:t>(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단추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잠그고</w:t>
            </w:r>
            <w:r>
              <w:rPr>
                <w:rFonts w:ascii="HCI Poppy" w:eastAsia="휴먼명조" w:cs="휴먼명조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풀기</w:t>
            </w:r>
            <w:r>
              <w:rPr>
                <w:rFonts w:ascii="HCI Poppy" w:eastAsia="HCI Poppy" w:cs="HCI Poppy"/>
                <w:spacing w:val="-2"/>
                <w:sz w:val="24"/>
                <w:szCs w:val="24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지퍼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올리고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내리기</w:t>
            </w:r>
            <w:r>
              <w:rPr>
                <w:rFonts w:ascii="HCI Poppy" w:eastAsia="HCI Poppy" w:cs="HCI Poppy"/>
                <w:spacing w:val="-2"/>
                <w:sz w:val="24"/>
                <w:szCs w:val="24"/>
                <w:lang w:eastAsia="ko-KR"/>
              </w:rPr>
              <w:t xml:space="preserve">,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끈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묶고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풀기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등</w:t>
            </w:r>
            <w:r>
              <w:rPr>
                <w:rFonts w:ascii="HCI Poppy" w:eastAsia="HCI Poppy" w:cs="HCI Poppy"/>
                <w:spacing w:val="-2"/>
                <w:sz w:val="24"/>
                <w:szCs w:val="24"/>
                <w:lang w:eastAsia="ko-KR"/>
              </w:rPr>
              <w:t>)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는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불가능한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 xml:space="preserve"> </w:t>
            </w:r>
            <w:r>
              <w:rPr>
                <w:rFonts w:ascii="HCI Poppy" w:eastAsia="휴먼명조" w:cs="휴먼명조"/>
                <w:spacing w:val="-2"/>
                <w:sz w:val="24"/>
                <w:szCs w:val="24"/>
                <w:lang w:eastAsia="ko-KR"/>
              </w:rPr>
              <w:t>상태</w:t>
            </w:r>
            <w:r>
              <w:rPr>
                <w:rFonts w:ascii="HCI Poppy" w:eastAsia="HCI Poppy" w:cs="HCI Poppy"/>
                <w:sz w:val="24"/>
                <w:szCs w:val="24"/>
                <w:lang w:eastAsia="ko-KR"/>
              </w:rPr>
              <w:t>(3%)</w:t>
            </w:r>
          </w:p>
        </w:tc>
      </w:tr>
    </w:tbl>
    <w:p w14:paraId="7F5B13F1" w14:textId="77777777" w:rsidR="00837589" w:rsidRDefault="00837589">
      <w:pPr>
        <w:rPr>
          <w:sz w:val="2"/>
          <w:lang w:eastAsia="ko-KR"/>
        </w:rPr>
      </w:pPr>
    </w:p>
    <w:p w14:paraId="6418F145" w14:textId="77777777" w:rsidR="00837589" w:rsidRDefault="00837589">
      <w:pPr>
        <w:pStyle w:val="a8"/>
        <w:wordWrap/>
        <w:jc w:val="center"/>
        <w:rPr>
          <w:rFonts w:ascii="HY신명조" w:eastAsia="HY신명조" w:cs="HY신명조"/>
          <w:spacing w:val="-8"/>
          <w:sz w:val="24"/>
          <w:szCs w:val="24"/>
          <w:lang w:eastAsia="ko-KR"/>
        </w:rPr>
      </w:pPr>
    </w:p>
    <w:p w14:paraId="2BECD37C" w14:textId="77777777" w:rsidR="00837589" w:rsidRDefault="00837589">
      <w:pPr>
        <w:pStyle w:val="a8"/>
        <w:wordWrap/>
        <w:jc w:val="center"/>
        <w:rPr>
          <w:rFonts w:ascii="HY신명조" w:eastAsia="HY신명조" w:cs="HY신명조"/>
          <w:spacing w:val="-8"/>
          <w:sz w:val="24"/>
          <w:szCs w:val="24"/>
          <w:lang w:eastAsia="ko-KR"/>
        </w:rPr>
      </w:pPr>
    </w:p>
    <w:p w14:paraId="377A19B5" w14:textId="77777777" w:rsidR="00837589" w:rsidRDefault="00837589">
      <w:pPr>
        <w:pStyle w:val="a8"/>
        <w:wordWrap/>
        <w:spacing w:line="240" w:lineRule="auto"/>
        <w:jc w:val="center"/>
        <w:rPr>
          <w:lang w:eastAsia="ko-KR"/>
        </w:rPr>
      </w:pPr>
    </w:p>
    <w:p w14:paraId="6239108A" w14:textId="77777777" w:rsidR="00837589" w:rsidRDefault="00837589">
      <w:pPr>
        <w:pStyle w:val="a8"/>
        <w:ind w:left="614" w:hanging="614"/>
        <w:rPr>
          <w:rFonts w:ascii="HY신명조" w:eastAsia="HY신명조" w:cs="HY신명조"/>
          <w:sz w:val="28"/>
          <w:szCs w:val="28"/>
          <w:lang w:eastAsia="ko-KR"/>
        </w:rPr>
      </w:pPr>
    </w:p>
    <w:p w14:paraId="423C6B87" w14:textId="77777777" w:rsidR="00837589" w:rsidRDefault="00837589">
      <w:pPr>
        <w:pStyle w:val="a8"/>
        <w:ind w:left="614" w:hanging="614"/>
        <w:rPr>
          <w:rFonts w:ascii="HY신명조" w:eastAsia="HY신명조" w:cs="HY신명조"/>
          <w:sz w:val="28"/>
          <w:szCs w:val="28"/>
          <w:lang w:eastAsia="ko-KR"/>
        </w:rPr>
      </w:pPr>
    </w:p>
    <w:p w14:paraId="22F5FB60" w14:textId="77777777" w:rsidR="00837589" w:rsidRDefault="00837589">
      <w:pPr>
        <w:pStyle w:val="a8"/>
        <w:snapToGrid/>
        <w:rPr>
          <w:rFonts w:ascii="한컴바탕" w:eastAsia="한컴바탕" w:cs="한컴바탕"/>
          <w:lang w:eastAsia="ko-KR"/>
        </w:rPr>
      </w:pPr>
    </w:p>
    <w:p w14:paraId="51B969D7" w14:textId="77777777" w:rsidR="00837589" w:rsidRDefault="00837589">
      <w:pPr>
        <w:pStyle w:val="a8"/>
        <w:snapToGrid/>
        <w:rPr>
          <w:rFonts w:ascii="한컴바탕" w:eastAsia="한컴바탕" w:cs="한컴바탕"/>
          <w:lang w:eastAsia="ko-KR"/>
        </w:rPr>
      </w:pPr>
    </w:p>
    <w:sectPr w:rsidR="00837589">
      <w:endnotePr>
        <w:numFmt w:val="decimal"/>
      </w:endnotePr>
      <w:pgSz w:w="11905" w:h="16837"/>
      <w:pgMar w:top="1417" w:right="1133" w:bottom="1700" w:left="1133" w:header="566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세리프">
    <w:panose1 w:val="00000000000000000000"/>
    <w:charset w:val="80"/>
    <w:family w:val="roman"/>
    <w:notTrueType/>
    <w:pitch w:val="default"/>
  </w:font>
  <w:font w:name="HY신명조">
    <w:altName w:val="Batang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신명 중고딕">
    <w:panose1 w:val="00000000000000000000"/>
    <w:charset w:val="80"/>
    <w:family w:val="roman"/>
    <w:notTrueType/>
    <w:pitch w:val="default"/>
  </w:font>
  <w:font w:name="나눔고딕">
    <w:altName w:val="NanumGothic"/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Yu Gothic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시스템">
    <w:panose1 w:val="00000000000000000000"/>
    <w:charset w:val="80"/>
    <w:family w:val="roman"/>
    <w:notTrueType/>
    <w:pitch w:val="default"/>
  </w:font>
  <w:font w:name="HCI Hollyhock">
    <w:panose1 w:val="00000000000000000000"/>
    <w:charset w:val="00"/>
    <w:family w:val="roman"/>
    <w:notTrueType/>
    <w:pitch w:val="default"/>
  </w:font>
  <w:font w:name="휴먼고딕"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altName w:val="BatangChe"/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F3109"/>
    <w:multiLevelType w:val="multilevel"/>
    <w:tmpl w:val="D2F0EA9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A577609"/>
    <w:multiLevelType w:val="multilevel"/>
    <w:tmpl w:val="30521A1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14057713">
    <w:abstractNumId w:val="0"/>
  </w:num>
  <w:num w:numId="2" w16cid:durableId="670378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37589"/>
    <w:rsid w:val="00837589"/>
    <w:rsid w:val="00875A3D"/>
    <w:rsid w:val="009B69DA"/>
    <w:rsid w:val="00D4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D7E0"/>
  <w15:docId w15:val="{464C213A-43B4-4EF7-85A0-4B25DBAA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napToGrid w:val="0"/>
      <w:spacing w:line="249" w:lineRule="auto"/>
      <w:ind w:left="3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napToGrid w:val="0"/>
      <w:spacing w:line="249" w:lineRule="auto"/>
      <w:ind w:left="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napToGrid w:val="0"/>
      <w:spacing w:line="249" w:lineRule="auto"/>
      <w:ind w:left="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napToGrid w:val="0"/>
      <w:spacing w:line="249" w:lineRule="auto"/>
      <w:ind w:left="6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napToGrid w:val="0"/>
      <w:spacing w:line="249" w:lineRule="auto"/>
      <w:ind w:left="8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napToGrid w:val="0"/>
      <w:spacing w:line="249" w:lineRule="auto"/>
      <w:ind w:left="10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napToGrid w:val="0"/>
      <w:spacing w:line="249" w:lineRule="auto"/>
      <w:ind w:left="1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napToGrid w:val="0"/>
      <w:spacing w:line="249" w:lineRule="auto"/>
      <w:ind w:left="14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굴림" w:eastAsia="굴림" w:hAnsi="Arial Unicode MS" w:cs="굴림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autoSpaceDE w:val="0"/>
      <w:autoSpaceDN w:val="0"/>
      <w:snapToGrid w:val="0"/>
      <w:jc w:val="both"/>
    </w:pPr>
    <w:rPr>
      <w:rFonts w:ascii="굴림" w:eastAsia="굴림" w:hAnsi="Arial Unicode MS" w:cs="굴림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snapToGrid w:val="0"/>
      <w:ind w:left="262" w:hanging="262"/>
      <w:jc w:val="both"/>
    </w:pPr>
    <w:rPr>
      <w:rFonts w:ascii="바탕" w:eastAsia="바탕" w:hAnsi="Arial Unicode MS" w:cs="바탕"/>
      <w:color w:val="000000"/>
      <w:spacing w:val="-4"/>
      <w:w w:val="95"/>
      <w:sz w:val="18"/>
      <w:szCs w:val="18"/>
    </w:rPr>
  </w:style>
  <w:style w:type="paragraph" w:customStyle="1" w:styleId="ad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  <w:style w:type="paragraph" w:customStyle="1" w:styleId="ae">
    <w:name w:val="선그리기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산세리프" w:eastAsia="HY신명조" w:hAnsi="Arial Unicode MS" w:cs="HY신명조"/>
      <w:color w:val="000000"/>
      <w:sz w:val="20"/>
      <w:szCs w:val="20"/>
    </w:rPr>
  </w:style>
  <w:style w:type="paragraph" w:customStyle="1" w:styleId="af">
    <w:name w:val="관"/>
    <w:qFormat/>
    <w:pPr>
      <w:widowControl w:val="0"/>
      <w:autoSpaceDE w:val="0"/>
      <w:autoSpaceDN w:val="0"/>
      <w:snapToGrid w:val="0"/>
      <w:spacing w:before="176" w:after="176" w:line="356" w:lineRule="exact"/>
      <w:jc w:val="center"/>
    </w:pPr>
    <w:rPr>
      <w:rFonts w:ascii="신명 중고딕" w:eastAsia="신명 중고딕" w:hAnsi="Arial Unicode MS" w:cs="신명 중고딕"/>
      <w:color w:val="000000"/>
      <w:sz w:val="20"/>
      <w:szCs w:val="20"/>
    </w:rPr>
  </w:style>
  <w:style w:type="paragraph" w:customStyle="1" w:styleId="100">
    <w:name w:val="본문(신명조10)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MsoListParagraph0">
    <w:name w:val="MsoListParagraph"/>
    <w:qFormat/>
    <w:pPr>
      <w:widowControl w:val="0"/>
      <w:wordWrap w:val="0"/>
      <w:autoSpaceDE w:val="0"/>
      <w:autoSpaceDN w:val="0"/>
      <w:spacing w:line="249" w:lineRule="auto"/>
      <w:ind w:left="38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af0">
    <w:name w:val="대비표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나눔고딕" w:eastAsia="나눔고딕" w:hAnsi="Arial Unicode MS" w:cs="나눔고딕"/>
      <w:color w:val="000000"/>
      <w:sz w:val="20"/>
      <w:szCs w:val="20"/>
    </w:rPr>
  </w:style>
  <w:style w:type="paragraph" w:customStyle="1" w:styleId="af1">
    <w:name w:val="표내부"/>
    <w:qFormat/>
    <w:pPr>
      <w:widowControl w:val="0"/>
      <w:wordWrap w:val="0"/>
      <w:autoSpaceDE w:val="0"/>
      <w:autoSpaceDN w:val="0"/>
      <w:snapToGrid w:val="0"/>
      <w:ind w:left="597" w:right="100" w:hanging="497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af2">
    <w:name w:val="약관"/>
    <w:qFormat/>
    <w:pPr>
      <w:widowControl w:val="0"/>
      <w:wordWrap w:val="0"/>
      <w:autoSpaceDE w:val="0"/>
      <w:autoSpaceDN w:val="0"/>
      <w:snapToGrid w:val="0"/>
      <w:ind w:left="200" w:hanging="200"/>
      <w:jc w:val="both"/>
    </w:pPr>
    <w:rPr>
      <w:rFonts w:ascii="바탕" w:eastAsia="바탕" w:hAnsi="Arial Unicode MS" w:cs="바탕"/>
      <w:color w:val="000000"/>
      <w:sz w:val="20"/>
      <w:szCs w:val="20"/>
    </w:rPr>
  </w:style>
  <w:style w:type="paragraph" w:customStyle="1" w:styleId="11">
    <w:name w:val="제목1"/>
    <w:qFormat/>
    <w:pPr>
      <w:widowControl w:val="0"/>
      <w:tabs>
        <w:tab w:val="left" w:pos="600"/>
        <w:tab w:val="left" w:pos="1200"/>
        <w:tab w:val="left" w:pos="1800"/>
        <w:tab w:val="left" w:pos="2400"/>
        <w:tab w:val="left" w:pos="3000"/>
        <w:tab w:val="left" w:pos="3600"/>
        <w:tab w:val="left" w:pos="4200"/>
        <w:tab w:val="left" w:pos="4800"/>
        <w:tab w:val="left" w:pos="5400"/>
        <w:tab w:val="left" w:pos="6000"/>
        <w:tab w:val="left" w:pos="6600"/>
        <w:tab w:val="left" w:pos="7200"/>
        <w:tab w:val="left" w:pos="7800"/>
        <w:tab w:val="left" w:pos="8400"/>
        <w:tab w:val="left" w:pos="9000"/>
        <w:tab w:val="left" w:pos="9600"/>
        <w:tab w:val="left" w:pos="10200"/>
        <w:tab w:val="left" w:pos="10800"/>
        <w:tab w:val="left" w:pos="11400"/>
        <w:tab w:val="left" w:pos="12000"/>
      </w:tabs>
      <w:autoSpaceDE w:val="0"/>
      <w:autoSpaceDN w:val="0"/>
      <w:snapToGrid w:val="0"/>
    </w:pPr>
    <w:rPr>
      <w:rFonts w:ascii="바탕" w:eastAsia="바탕" w:hAnsi="Arial Unicode MS" w:cs="바탕"/>
      <w:color w:val="000000"/>
      <w:sz w:val="32"/>
      <w:szCs w:val="32"/>
    </w:rPr>
  </w:style>
  <w:style w:type="paragraph" w:customStyle="1" w:styleId="af3">
    <w:name w:val="신구조문대비표 본문"/>
    <w:qFormat/>
    <w:pPr>
      <w:widowControl w:val="0"/>
      <w:wordWrap w:val="0"/>
      <w:autoSpaceDE w:val="0"/>
      <w:autoSpaceDN w:val="0"/>
      <w:snapToGrid w:val="0"/>
      <w:jc w:val="both"/>
    </w:pPr>
    <w:rPr>
      <w:rFonts w:ascii="HCI Poppy" w:eastAsia="휴먼명조" w:hAnsi="Arial Unicode MS" w:cs="휴먼명조"/>
      <w:color w:val="000000"/>
      <w:sz w:val="26"/>
      <w:szCs w:val="26"/>
    </w:rPr>
  </w:style>
  <w:style w:type="paragraph" w:customStyle="1" w:styleId="13">
    <w:name w:val="본문(시스탬13)"/>
    <w:qFormat/>
    <w:pPr>
      <w:widowControl w:val="0"/>
      <w:wordWrap w:val="0"/>
      <w:autoSpaceDE w:val="0"/>
      <w:autoSpaceDN w:val="0"/>
      <w:snapToGrid w:val="0"/>
      <w:ind w:left="500" w:hanging="400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130">
    <w:name w:val="내용(시스탬13)"/>
    <w:qFormat/>
    <w:pPr>
      <w:widowControl w:val="0"/>
      <w:wordWrap w:val="0"/>
      <w:autoSpaceDE w:val="0"/>
      <w:autoSpaceDN w:val="0"/>
      <w:snapToGrid w:val="0"/>
      <w:spacing w:line="312" w:lineRule="auto"/>
      <w:ind w:left="1000" w:right="200" w:hanging="100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95">
    <w:name w:val="큰제목(시스탬9.5"/>
    <w:qFormat/>
    <w:pPr>
      <w:widowControl w:val="0"/>
      <w:wordWrap w:val="0"/>
      <w:autoSpaceDE w:val="0"/>
      <w:autoSpaceDN w:val="0"/>
      <w:snapToGrid w:val="0"/>
      <w:spacing w:line="249" w:lineRule="auto"/>
      <w:ind w:left="550" w:right="100" w:hanging="250"/>
      <w:jc w:val="both"/>
    </w:pPr>
    <w:rPr>
      <w:rFonts w:ascii="시스템" w:eastAsia="시스템" w:hAnsi="Arial Unicode MS" w:cs="시스템"/>
      <w:color w:val="000000"/>
      <w:sz w:val="19"/>
      <w:szCs w:val="19"/>
    </w:rPr>
  </w:style>
  <w:style w:type="paragraph" w:customStyle="1" w:styleId="131">
    <w:name w:val="큰제목(시스탬13)"/>
    <w:qFormat/>
    <w:pPr>
      <w:widowControl w:val="0"/>
      <w:wordWrap w:val="0"/>
      <w:autoSpaceDE w:val="0"/>
      <w:autoSpaceDN w:val="0"/>
      <w:snapToGrid w:val="0"/>
      <w:ind w:left="500" w:right="200" w:hanging="324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132">
    <w:name w:val="중제목(시스탬13)"/>
    <w:qFormat/>
    <w:pPr>
      <w:widowControl w:val="0"/>
      <w:wordWrap w:val="0"/>
      <w:autoSpaceDE w:val="0"/>
      <w:autoSpaceDN w:val="0"/>
      <w:snapToGrid w:val="0"/>
      <w:ind w:left="800" w:right="200" w:hanging="324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133">
    <w:name w:val="소제목(시스탬13)"/>
    <w:qFormat/>
    <w:pPr>
      <w:widowControl w:val="0"/>
      <w:wordWrap w:val="0"/>
      <w:autoSpaceDE w:val="0"/>
      <w:autoSpaceDN w:val="0"/>
      <w:snapToGrid w:val="0"/>
      <w:ind w:left="1000" w:right="200" w:hanging="324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134">
    <w:name w:val="작은제목(시스13)"/>
    <w:qFormat/>
    <w:pPr>
      <w:widowControl w:val="0"/>
      <w:wordWrap w:val="0"/>
      <w:autoSpaceDE w:val="0"/>
      <w:autoSpaceDN w:val="0"/>
      <w:snapToGrid w:val="0"/>
      <w:ind w:left="1200" w:right="100" w:hanging="400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135">
    <w:name w:val="작은제(시스탬13)"/>
    <w:qFormat/>
    <w:pPr>
      <w:widowControl w:val="0"/>
      <w:wordWrap w:val="0"/>
      <w:autoSpaceDE w:val="0"/>
      <w:autoSpaceDN w:val="0"/>
      <w:snapToGrid w:val="0"/>
      <w:ind w:left="1300" w:right="100" w:hanging="400"/>
      <w:jc w:val="both"/>
    </w:pPr>
    <w:rPr>
      <w:rFonts w:ascii="시스템" w:eastAsia="시스템" w:hAnsi="Arial Unicode MS" w:cs="시스템"/>
      <w:color w:val="000000"/>
      <w:sz w:val="26"/>
      <w:szCs w:val="26"/>
    </w:rPr>
  </w:style>
  <w:style w:type="paragraph" w:customStyle="1" w:styleId="20">
    <w:name w:val="제목2"/>
    <w:qFormat/>
    <w:pPr>
      <w:widowControl w:val="0"/>
      <w:autoSpaceDE w:val="0"/>
      <w:autoSpaceDN w:val="0"/>
      <w:snapToGrid w:val="0"/>
      <w:spacing w:line="244" w:lineRule="auto"/>
      <w:jc w:val="center"/>
    </w:pPr>
    <w:rPr>
      <w:rFonts w:ascii="HCI Hollyhock" w:eastAsia="휴먼고딕" w:hAnsi="Arial Unicode MS" w:cs="휴먼고딕"/>
      <w:b/>
      <w:bCs/>
      <w:color w:val="000000"/>
      <w:sz w:val="28"/>
      <w:szCs w:val="28"/>
    </w:rPr>
  </w:style>
  <w:style w:type="paragraph" w:customStyle="1" w:styleId="af4">
    <w:name w:val="조"/>
    <w:qFormat/>
    <w:pPr>
      <w:widowControl w:val="0"/>
      <w:wordWrap w:val="0"/>
      <w:autoSpaceDE w:val="0"/>
      <w:autoSpaceDN w:val="0"/>
      <w:jc w:val="both"/>
    </w:pPr>
    <w:rPr>
      <w:rFonts w:ascii="굴림체" w:eastAsia="굴림체" w:hAnsi="Arial Unicode MS" w:cs="굴림체"/>
      <w:b/>
      <w:bCs/>
      <w:color w:val="000000"/>
      <w:spacing w:val="-10"/>
      <w:w w:val="90"/>
      <w:sz w:val="20"/>
      <w:szCs w:val="20"/>
    </w:rPr>
  </w:style>
  <w:style w:type="paragraph" w:customStyle="1" w:styleId="af5">
    <w:name w:val="항"/>
    <w:qFormat/>
    <w:pPr>
      <w:widowControl w:val="0"/>
      <w:tabs>
        <w:tab w:val="left" w:pos="800"/>
        <w:tab w:val="left" w:pos="1600"/>
        <w:tab w:val="left" w:pos="18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ind w:left="200"/>
      <w:jc w:val="both"/>
    </w:pPr>
    <w:rPr>
      <w:rFonts w:ascii="굴림체" w:eastAsia="굴림체" w:hAnsi="Arial Unicode MS" w:cs="굴림체"/>
      <w:color w:val="231815"/>
      <w:spacing w:val="-10"/>
      <w:w w:val="90"/>
      <w:sz w:val="20"/>
      <w:szCs w:val="20"/>
    </w:rPr>
  </w:style>
  <w:style w:type="paragraph" w:customStyle="1" w:styleId="af6">
    <w:name w:val="장"/>
    <w:qFormat/>
    <w:pPr>
      <w:widowControl w:val="0"/>
      <w:autoSpaceDE w:val="0"/>
      <w:autoSpaceDN w:val="0"/>
      <w:snapToGrid w:val="0"/>
      <w:jc w:val="center"/>
    </w:pPr>
    <w:rPr>
      <w:rFonts w:ascii="굴림체" w:eastAsia="굴림체" w:hAnsi="Arial Unicode MS" w:cs="굴림체"/>
      <w:b/>
      <w:bCs/>
      <w:color w:val="000000"/>
      <w:spacing w:val="-10"/>
      <w:w w:val="90"/>
      <w:sz w:val="20"/>
      <w:szCs w:val="20"/>
    </w:rPr>
  </w:style>
  <w:style w:type="paragraph" w:customStyle="1" w:styleId="af7">
    <w:name w:val="호"/>
    <w:qFormat/>
    <w:pPr>
      <w:widowControl w:val="0"/>
      <w:wordWrap w:val="0"/>
      <w:autoSpaceDE w:val="0"/>
      <w:autoSpaceDN w:val="0"/>
      <w:snapToGrid w:val="0"/>
      <w:spacing w:line="249" w:lineRule="auto"/>
      <w:ind w:left="4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character" w:customStyle="1" w:styleId="af8">
    <w:name w:val="초록밑줄"/>
    <w:qFormat/>
    <w:rPr>
      <w:rFonts w:ascii="바탕체" w:eastAsia="바탕체" w:hAnsi="Arial Unicode MS" w:cs="바탕체"/>
      <w:b w:val="0"/>
      <w:bCs w:val="0"/>
      <w:i w:val="0"/>
      <w:iCs w:val="0"/>
      <w:outline w:val="0"/>
      <w:shadow w:val="0"/>
      <w:emboss w:val="0"/>
      <w:imprint w:val="0"/>
      <w:color w:val="59B859"/>
      <w:spacing w:val="0"/>
      <w:w w:val="100"/>
      <w:position w:val="0"/>
      <w:sz w:val="24"/>
      <w:szCs w:val="24"/>
      <w:u w:val="single" w:color="000000"/>
      <w:shd w:val="clear" w:color="auto" w:fill="auto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sz w:val="20"/>
      <w:szCs w:val="20"/>
    </w:rPr>
  </w:style>
  <w:style w:type="paragraph" w:customStyle="1" w:styleId="k">
    <w:name w:val="k_표제목(강조)(중)"/>
    <w:qFormat/>
    <w:pPr>
      <w:widowControl w:val="0"/>
      <w:autoSpaceDE w:val="0"/>
      <w:autoSpaceDN w:val="0"/>
      <w:snapToGrid w:val="0"/>
      <w:spacing w:after="60"/>
      <w:jc w:val="center"/>
    </w:pPr>
    <w:rPr>
      <w:rFonts w:ascii="나눔고딕" w:eastAsia="나눔고딕" w:hAnsi="Arial Unicode MS" w:cs="나눔고딕"/>
      <w:b/>
      <w:bCs/>
      <w:color w:val="000000"/>
      <w:spacing w:val="-7"/>
      <w:w w:val="93"/>
      <w:sz w:val="20"/>
      <w:szCs w:val="20"/>
    </w:rPr>
  </w:style>
  <w:style w:type="paragraph" w:customStyle="1" w:styleId="k0">
    <w:name w:val="k_ 표내용(중)"/>
    <w:qFormat/>
    <w:pPr>
      <w:widowControl w:val="0"/>
      <w:autoSpaceDE w:val="0"/>
      <w:autoSpaceDN w:val="0"/>
      <w:snapToGrid w:val="0"/>
      <w:jc w:val="center"/>
    </w:pPr>
    <w:rPr>
      <w:rFonts w:ascii="나눔고딕" w:eastAsia="나눔고딕" w:hAnsi="Arial Unicode MS" w:cs="나눔고딕"/>
      <w:color w:val="000000"/>
      <w:spacing w:val="-7"/>
      <w:w w:val="93"/>
      <w:sz w:val="20"/>
      <w:szCs w:val="20"/>
    </w:rPr>
  </w:style>
  <w:style w:type="paragraph" w:customStyle="1" w:styleId="af9">
    <w:name w:val="법령기본스타일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21">
    <w:name w:val="표내용안2"/>
    <w:qFormat/>
    <w:pPr>
      <w:widowControl w:val="0"/>
      <w:autoSpaceDE w:val="0"/>
      <w:autoSpaceDN w:val="0"/>
      <w:jc w:val="center"/>
    </w:pPr>
    <w:rPr>
      <w:rFonts w:ascii="굴림" w:eastAsia="굴림" w:hAnsi="Arial Unicode MS" w:cs="굴림"/>
      <w:color w:val="000000"/>
      <w:spacing w:val="-4"/>
      <w:w w:val="90"/>
      <w:sz w:val="19"/>
      <w:szCs w:val="19"/>
    </w:rPr>
  </w:style>
  <w:style w:type="paragraph" w:customStyle="1" w:styleId="afa">
    <w:name w:val="표안제목"/>
    <w:qFormat/>
    <w:pPr>
      <w:widowControl w:val="0"/>
      <w:autoSpaceDE w:val="0"/>
      <w:autoSpaceDN w:val="0"/>
      <w:snapToGrid w:val="0"/>
      <w:spacing w:line="160" w:lineRule="exact"/>
      <w:jc w:val="center"/>
    </w:pPr>
    <w:rPr>
      <w:rFonts w:ascii="휴먼고딕" w:eastAsia="휴먼고딕" w:hAnsi="Arial Unicode MS" w:cs="휴먼고딕"/>
      <w:color w:val="000000"/>
      <w:spacing w:val="-9"/>
      <w:w w:val="95"/>
      <w:sz w:val="15"/>
      <w:szCs w:val="15"/>
    </w:rPr>
  </w:style>
  <w:style w:type="paragraph" w:customStyle="1" w:styleId="afb">
    <w:name w:val="표안본문"/>
    <w:qFormat/>
    <w:pPr>
      <w:widowControl w:val="0"/>
      <w:wordWrap w:val="0"/>
      <w:autoSpaceDE w:val="0"/>
      <w:autoSpaceDN w:val="0"/>
      <w:snapToGrid w:val="0"/>
      <w:jc w:val="both"/>
    </w:pPr>
    <w:rPr>
      <w:rFonts w:ascii="굴림체" w:eastAsia="굴림체" w:hAnsi="Arial Unicode MS" w:cs="굴림체"/>
      <w:color w:val="000000"/>
      <w:spacing w:val="-10"/>
      <w:w w:val="9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4544</Words>
  <Characters>13362</Characters>
  <Application>Microsoft Office Word</Application>
  <DocSecurity>0</DocSecurity>
  <Lines>890</Lines>
  <Paragraphs>639</Paragraphs>
  <ScaleCrop>false</ScaleCrop>
  <Company/>
  <LinksUpToDate>false</LinksUpToDate>
  <CharactersWithSpaces>17267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FSS_NT371B</dc:creator>
  <cp:lastModifiedBy>성빈 박</cp:lastModifiedBy>
  <cp:revision>4</cp:revision>
  <dcterms:created xsi:type="dcterms:W3CDTF">2026-05-29T05:41:00Z</dcterms:created>
  <dcterms:modified xsi:type="dcterms:W3CDTF">2026-05-29T07:53:00Z</dcterms:modified>
</cp:coreProperties>
</file>