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800B" w14:textId="668195CF" w:rsidR="00545018" w:rsidRDefault="000D7B16" w:rsidP="000D7B16">
      <w:pPr>
        <w:pStyle w:val="a7"/>
        <w:numPr>
          <w:ilvl w:val="0"/>
          <w:numId w:val="1"/>
        </w:numPr>
        <w:ind w:firstLineChars="0"/>
      </w:pPr>
      <w:r>
        <w:rPr>
          <w:rFonts w:hint="eastAsia"/>
        </w:rPr>
        <w:t>T</w:t>
      </w:r>
      <w:r>
        <w:t>CP</w:t>
      </w:r>
      <w:r>
        <w:rPr>
          <w:rFonts w:hint="eastAsia"/>
        </w:rPr>
        <w:t>和U</w:t>
      </w:r>
      <w:r>
        <w:t>DP</w:t>
      </w:r>
      <w:r>
        <w:rPr>
          <w:rFonts w:hint="eastAsia"/>
        </w:rPr>
        <w:t>的区别：</w:t>
      </w:r>
    </w:p>
    <w:p w14:paraId="5EBF2880" w14:textId="450ECCBD" w:rsidR="000D7B16" w:rsidRDefault="000D7B16" w:rsidP="000D7B16">
      <w:pPr>
        <w:pStyle w:val="a7"/>
        <w:numPr>
          <w:ilvl w:val="0"/>
          <w:numId w:val="2"/>
        </w:numPr>
        <w:ind w:firstLineChars="0"/>
      </w:pPr>
      <w:r>
        <w:rPr>
          <w:rFonts w:hint="eastAsia"/>
        </w:rPr>
        <w:t>T</w:t>
      </w:r>
      <w:r>
        <w:t>CP</w:t>
      </w:r>
      <w:r>
        <w:rPr>
          <w:rFonts w:hint="eastAsia"/>
        </w:rPr>
        <w:t>是面向连接的、可靠的、字节流的服务；U</w:t>
      </w:r>
      <w:r>
        <w:t>DP</w:t>
      </w:r>
      <w:r>
        <w:rPr>
          <w:rFonts w:hint="eastAsia"/>
        </w:rPr>
        <w:t>是无连接、不可靠、数据报的服务。</w:t>
      </w:r>
    </w:p>
    <w:p w14:paraId="6F2A4E68" w14:textId="27411642" w:rsidR="000D7B16" w:rsidRDefault="000D7B16" w:rsidP="000D7B16">
      <w:pPr>
        <w:pStyle w:val="a7"/>
        <w:numPr>
          <w:ilvl w:val="0"/>
          <w:numId w:val="2"/>
        </w:numPr>
        <w:ind w:firstLineChars="0"/>
      </w:pPr>
      <w:r>
        <w:t>TCP</w:t>
      </w:r>
      <w:r>
        <w:rPr>
          <w:rFonts w:hint="eastAsia"/>
        </w:rPr>
        <w:t>的传输是点对点的，U</w:t>
      </w:r>
      <w:r>
        <w:t>DP</w:t>
      </w:r>
      <w:r>
        <w:rPr>
          <w:rFonts w:hint="eastAsia"/>
        </w:rPr>
        <w:t>支持一对多、多对多、多对一、一对一；</w:t>
      </w:r>
    </w:p>
    <w:p w14:paraId="06FFB826" w14:textId="3F55F312" w:rsidR="000D7B16" w:rsidRDefault="000D7B16" w:rsidP="000D7B16">
      <w:pPr>
        <w:pStyle w:val="a7"/>
        <w:numPr>
          <w:ilvl w:val="0"/>
          <w:numId w:val="2"/>
        </w:numPr>
        <w:ind w:firstLineChars="0"/>
      </w:pPr>
      <w:r>
        <w:rPr>
          <w:rFonts w:hint="eastAsia"/>
        </w:rPr>
        <w:t>U</w:t>
      </w:r>
      <w:r>
        <w:t>DP</w:t>
      </w:r>
      <w:r>
        <w:rPr>
          <w:rFonts w:hint="eastAsia"/>
        </w:rPr>
        <w:t>具有较好的实时性，工作效率比U</w:t>
      </w:r>
      <w:r>
        <w:t>DP</w:t>
      </w:r>
      <w:r>
        <w:rPr>
          <w:rFonts w:hint="eastAsia"/>
        </w:rPr>
        <w:t>高，适用于高速和实时性要求较高的服务；T</w:t>
      </w:r>
      <w:r>
        <w:t>CP</w:t>
      </w:r>
      <w:r>
        <w:rPr>
          <w:rFonts w:hint="eastAsia"/>
        </w:rPr>
        <w:t>对系统资源要求比较高</w:t>
      </w:r>
    </w:p>
    <w:p w14:paraId="5F5AD7B9" w14:textId="62F6EBE5" w:rsidR="000D7B16" w:rsidRDefault="000D7B16" w:rsidP="000D7B16">
      <w:pPr>
        <w:pStyle w:val="a7"/>
        <w:numPr>
          <w:ilvl w:val="0"/>
          <w:numId w:val="2"/>
        </w:numPr>
        <w:ind w:firstLineChars="0"/>
      </w:pPr>
      <w:r>
        <w:rPr>
          <w:rFonts w:hint="eastAsia"/>
        </w:rPr>
        <w:t>T</w:t>
      </w:r>
      <w:r>
        <w:t>CP</w:t>
      </w:r>
      <w:r>
        <w:rPr>
          <w:rFonts w:hint="eastAsia"/>
        </w:rPr>
        <w:t>的字节流服务体现在：</w:t>
      </w:r>
      <w:r>
        <w:rPr>
          <w:rFonts w:hint="eastAsia"/>
        </w:rPr>
        <w:t>发送方发送的次数和接收方接收的</w:t>
      </w:r>
      <w:r>
        <w:rPr>
          <w:rFonts w:hint="eastAsia"/>
        </w:rPr>
        <w:t>次数</w:t>
      </w:r>
      <w:r>
        <w:rPr>
          <w:rFonts w:hint="eastAsia"/>
        </w:rPr>
        <w:t>没有必然要求；如果发送方发送一次数据接收方未接收完，数据不会丢失</w:t>
      </w:r>
      <w:r>
        <w:rPr>
          <w:rFonts w:hint="eastAsia"/>
        </w:rPr>
        <w:t>；U</w:t>
      </w:r>
      <w:r>
        <w:t>DP</w:t>
      </w:r>
      <w:r>
        <w:rPr>
          <w:rFonts w:hint="eastAsia"/>
        </w:rPr>
        <w:t>的数据报服务主要体现在</w:t>
      </w:r>
      <w:r>
        <w:rPr>
          <w:rFonts w:hint="eastAsia"/>
        </w:rPr>
        <w:t>发送方发送的次数和接收方接收的</w:t>
      </w:r>
      <w:r>
        <w:rPr>
          <w:rFonts w:hint="eastAsia"/>
        </w:rPr>
        <w:t>次数相等</w:t>
      </w:r>
      <w:r>
        <w:rPr>
          <w:rFonts w:hint="eastAsia"/>
        </w:rPr>
        <w:t>；如果发送方发送一次数据接收方未接收完，数据会丢失</w:t>
      </w:r>
      <w:r>
        <w:rPr>
          <w:rFonts w:hint="eastAsia"/>
        </w:rPr>
        <w:t>；</w:t>
      </w:r>
    </w:p>
    <w:p w14:paraId="35C49F2A" w14:textId="77777777" w:rsidR="000D7B16" w:rsidRDefault="000D7B16" w:rsidP="000D7B16">
      <w:pPr>
        <w:pStyle w:val="a7"/>
        <w:ind w:left="1080" w:firstLineChars="0" w:firstLine="0"/>
        <w:rPr>
          <w:rFonts w:hint="eastAsia"/>
        </w:rPr>
      </w:pPr>
    </w:p>
    <w:p w14:paraId="6EEE61EC" w14:textId="715778B6" w:rsidR="000D7B16" w:rsidRDefault="000D7B16" w:rsidP="000D7B16">
      <w:pPr>
        <w:pStyle w:val="a7"/>
        <w:numPr>
          <w:ilvl w:val="0"/>
          <w:numId w:val="1"/>
        </w:numPr>
        <w:ind w:firstLineChars="0"/>
      </w:pPr>
      <w:r>
        <w:rPr>
          <w:rFonts w:hint="eastAsia"/>
        </w:rPr>
        <w:t>T</w:t>
      </w:r>
      <w:r>
        <w:t>CP</w:t>
      </w:r>
      <w:r>
        <w:rPr>
          <w:rFonts w:hint="eastAsia"/>
        </w:rPr>
        <w:t>可靠性的实现：</w:t>
      </w:r>
    </w:p>
    <w:p w14:paraId="656F13CC" w14:textId="0D1583A8" w:rsidR="000D7B16" w:rsidRDefault="000D7B16" w:rsidP="000D7B16">
      <w:pPr>
        <w:pStyle w:val="a7"/>
        <w:numPr>
          <w:ilvl w:val="0"/>
          <w:numId w:val="3"/>
        </w:numPr>
        <w:ind w:firstLineChars="0"/>
      </w:pPr>
      <w:r>
        <w:rPr>
          <w:rFonts w:hint="eastAsia"/>
        </w:rPr>
        <w:t>序号：保证数据有序的传输给应用层</w:t>
      </w:r>
    </w:p>
    <w:p w14:paraId="552BC1CD" w14:textId="355D9880" w:rsidR="000D7B16" w:rsidRDefault="000D7B16" w:rsidP="000D7B16">
      <w:pPr>
        <w:pStyle w:val="a7"/>
        <w:numPr>
          <w:ilvl w:val="0"/>
          <w:numId w:val="3"/>
        </w:numPr>
        <w:ind w:firstLineChars="0"/>
      </w:pPr>
      <w:r>
        <w:rPr>
          <w:rFonts w:hint="eastAsia"/>
        </w:rPr>
        <w:t>确认号：</w:t>
      </w:r>
    </w:p>
    <w:p w14:paraId="07432467" w14:textId="6E8E712D" w:rsidR="000D7B16" w:rsidRDefault="000D7B16" w:rsidP="000D7B16">
      <w:pPr>
        <w:pStyle w:val="a7"/>
        <w:numPr>
          <w:ilvl w:val="0"/>
          <w:numId w:val="3"/>
        </w:numPr>
        <w:ind w:firstLineChars="0"/>
      </w:pPr>
      <w:r>
        <w:rPr>
          <w:rFonts w:hint="eastAsia"/>
        </w:rPr>
        <w:t>流量控制：通过滑动窗口进行流量控制，避免接收方无法及时处理接收的数据和发送方每次发送较小的数据包；</w:t>
      </w:r>
    </w:p>
    <w:p w14:paraId="40387C9E" w14:textId="48F51DBA" w:rsidR="000D7B16" w:rsidRDefault="000D7B16" w:rsidP="000D7B16">
      <w:pPr>
        <w:pStyle w:val="a7"/>
        <w:numPr>
          <w:ilvl w:val="0"/>
          <w:numId w:val="3"/>
        </w:numPr>
        <w:ind w:firstLineChars="0"/>
      </w:pPr>
      <w:r>
        <w:rPr>
          <w:rFonts w:hint="eastAsia"/>
        </w:rPr>
        <w:t>重传：超时重传、冗余A</w:t>
      </w:r>
      <w:r>
        <w:t>CK</w:t>
      </w:r>
      <w:r>
        <w:rPr>
          <w:rFonts w:hint="eastAsia"/>
        </w:rPr>
        <w:t>重传</w:t>
      </w:r>
    </w:p>
    <w:p w14:paraId="70515E28" w14:textId="01DFC287" w:rsidR="000D7B16" w:rsidRDefault="000D7B16" w:rsidP="000D7B16">
      <w:pPr>
        <w:pStyle w:val="a7"/>
        <w:numPr>
          <w:ilvl w:val="0"/>
          <w:numId w:val="3"/>
        </w:numPr>
        <w:ind w:firstLineChars="0"/>
      </w:pPr>
      <w:r>
        <w:rPr>
          <w:rFonts w:hint="eastAsia"/>
        </w:rPr>
        <w:t>拥塞控制：慢启动、拥塞避免、拥塞发生</w:t>
      </w:r>
    </w:p>
    <w:p w14:paraId="49B293D4" w14:textId="22711497" w:rsidR="000D7B16" w:rsidRDefault="000D7B16" w:rsidP="000D7B16"/>
    <w:p w14:paraId="672FA06C" w14:textId="292A3896" w:rsidR="000D7B16" w:rsidRDefault="000D7B16" w:rsidP="000D7B16"/>
    <w:p w14:paraId="53C994CE" w14:textId="7E110519" w:rsidR="000D7B16" w:rsidRDefault="000D7B16" w:rsidP="000D7B16">
      <w:pPr>
        <w:pStyle w:val="a7"/>
        <w:numPr>
          <w:ilvl w:val="0"/>
          <w:numId w:val="1"/>
        </w:numPr>
        <w:ind w:firstLineChars="0"/>
      </w:pPr>
      <w:r>
        <w:rPr>
          <w:rFonts w:hint="eastAsia"/>
        </w:rPr>
        <w:t>U</w:t>
      </w:r>
      <w:r>
        <w:t>DP</w:t>
      </w:r>
      <w:r>
        <w:rPr>
          <w:rFonts w:hint="eastAsia"/>
        </w:rPr>
        <w:t>实现可靠传输：</w:t>
      </w:r>
    </w:p>
    <w:p w14:paraId="3E91E528" w14:textId="70E3FCCC" w:rsidR="000D7B16" w:rsidRDefault="000D7B16" w:rsidP="00D53BE4">
      <w:pPr>
        <w:pStyle w:val="a7"/>
        <w:numPr>
          <w:ilvl w:val="0"/>
          <w:numId w:val="4"/>
        </w:numPr>
        <w:ind w:firstLineChars="0"/>
      </w:pPr>
      <w:r>
        <w:rPr>
          <w:rFonts w:hint="eastAsia"/>
        </w:rPr>
        <w:t>添加重传定时器</w:t>
      </w:r>
      <w:r w:rsidR="004C5156">
        <w:rPr>
          <w:rFonts w:hint="eastAsia"/>
        </w:rPr>
        <w:t>，来保证丢失的数据会被重传。</w:t>
      </w:r>
    </w:p>
    <w:p w14:paraId="6E73F0A6" w14:textId="5222AF56" w:rsidR="00D53BE4" w:rsidRDefault="00D53BE4" w:rsidP="00D53BE4">
      <w:pPr>
        <w:pStyle w:val="a7"/>
        <w:numPr>
          <w:ilvl w:val="0"/>
          <w:numId w:val="4"/>
        </w:numPr>
        <w:ind w:firstLineChars="0"/>
        <w:rPr>
          <w:rFonts w:hint="eastAsia"/>
        </w:rPr>
      </w:pPr>
      <w:r>
        <w:rPr>
          <w:rFonts w:hint="eastAsia"/>
        </w:rPr>
        <w:t>确认机制、重传机制。</w:t>
      </w:r>
    </w:p>
    <w:sectPr w:rsidR="00D53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F20F6" w14:textId="77777777" w:rsidR="00893300" w:rsidRDefault="00893300" w:rsidP="000D7B16">
      <w:r>
        <w:separator/>
      </w:r>
    </w:p>
  </w:endnote>
  <w:endnote w:type="continuationSeparator" w:id="0">
    <w:p w14:paraId="2C775EF6" w14:textId="77777777" w:rsidR="00893300" w:rsidRDefault="00893300" w:rsidP="000D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A556F" w14:textId="77777777" w:rsidR="00893300" w:rsidRDefault="00893300" w:rsidP="000D7B16">
      <w:r>
        <w:separator/>
      </w:r>
    </w:p>
  </w:footnote>
  <w:footnote w:type="continuationSeparator" w:id="0">
    <w:p w14:paraId="0005B964" w14:textId="77777777" w:rsidR="00893300" w:rsidRDefault="00893300" w:rsidP="000D7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C4F1B"/>
    <w:multiLevelType w:val="hybridMultilevel"/>
    <w:tmpl w:val="8026C216"/>
    <w:lvl w:ilvl="0" w:tplc="8132B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E65BA"/>
    <w:multiLevelType w:val="hybridMultilevel"/>
    <w:tmpl w:val="7DDCC590"/>
    <w:lvl w:ilvl="0" w:tplc="6E6A306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3D06F1B"/>
    <w:multiLevelType w:val="hybridMultilevel"/>
    <w:tmpl w:val="5BD2DF24"/>
    <w:lvl w:ilvl="0" w:tplc="82E4EC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56569BB"/>
    <w:multiLevelType w:val="hybridMultilevel"/>
    <w:tmpl w:val="85522546"/>
    <w:lvl w:ilvl="0" w:tplc="4EFC854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BA"/>
    <w:rsid w:val="000D7B16"/>
    <w:rsid w:val="0028026E"/>
    <w:rsid w:val="003E78A9"/>
    <w:rsid w:val="004C3F55"/>
    <w:rsid w:val="004C5156"/>
    <w:rsid w:val="00520DB2"/>
    <w:rsid w:val="00545018"/>
    <w:rsid w:val="005D4070"/>
    <w:rsid w:val="00893300"/>
    <w:rsid w:val="008E39AF"/>
    <w:rsid w:val="00B715AD"/>
    <w:rsid w:val="00D53BE4"/>
    <w:rsid w:val="00DE0CBA"/>
    <w:rsid w:val="00E77F5F"/>
    <w:rsid w:val="00F16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0C0B1"/>
  <w15:chartTrackingRefBased/>
  <w15:docId w15:val="{B8473D52-8D2E-416E-9192-56FFEF28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B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7B16"/>
    <w:rPr>
      <w:sz w:val="18"/>
      <w:szCs w:val="18"/>
    </w:rPr>
  </w:style>
  <w:style w:type="paragraph" w:styleId="a5">
    <w:name w:val="footer"/>
    <w:basedOn w:val="a"/>
    <w:link w:val="a6"/>
    <w:uiPriority w:val="99"/>
    <w:unhideWhenUsed/>
    <w:rsid w:val="000D7B16"/>
    <w:pPr>
      <w:tabs>
        <w:tab w:val="center" w:pos="4153"/>
        <w:tab w:val="right" w:pos="8306"/>
      </w:tabs>
      <w:snapToGrid w:val="0"/>
      <w:jc w:val="left"/>
    </w:pPr>
    <w:rPr>
      <w:sz w:val="18"/>
      <w:szCs w:val="18"/>
    </w:rPr>
  </w:style>
  <w:style w:type="character" w:customStyle="1" w:styleId="a6">
    <w:name w:val="页脚 字符"/>
    <w:basedOn w:val="a0"/>
    <w:link w:val="a5"/>
    <w:uiPriority w:val="99"/>
    <w:rsid w:val="000D7B16"/>
    <w:rPr>
      <w:sz w:val="18"/>
      <w:szCs w:val="18"/>
    </w:rPr>
  </w:style>
  <w:style w:type="paragraph" w:styleId="a7">
    <w:name w:val="List Paragraph"/>
    <w:basedOn w:val="a"/>
    <w:uiPriority w:val="34"/>
    <w:qFormat/>
    <w:rsid w:val="000D7B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新诚</dc:creator>
  <cp:keywords/>
  <dc:description/>
  <cp:lastModifiedBy>张 新诚</cp:lastModifiedBy>
  <cp:revision>2</cp:revision>
  <dcterms:created xsi:type="dcterms:W3CDTF">2020-08-05T07:20:00Z</dcterms:created>
  <dcterms:modified xsi:type="dcterms:W3CDTF">2020-08-05T07:52:00Z</dcterms:modified>
</cp:coreProperties>
</file>