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Last we covered Decision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Entropy and gini are very important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DT models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ID3  :  step-1 2  3  gain  Entropy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Drawback with id column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C4.5 : Step-4:    gain ratio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CART: Gini maths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Naïve Bayes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toss a coin is an event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Event will provide two outcomes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H=Getting a head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T=Getting a tail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Probability of getting head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P(getting head) = P(H)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Probability of getting tail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P(getting tail)= P(T)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a die is an event, 6 outcomes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1   2    3    4    5    6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and B are two outcomes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Addition Theorem: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A∪B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-P(A∩B)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  <w:highlight w:val="yellow"/>
          </w:rPr>
          <m:t xml:space="preserve">Mutually Exclusive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:One is ON  another is OFF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when head is present and tail is off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one job is there, two applicants if one person get job another not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so both candidates are 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when ME prsent there is no point of intersection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A∩B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A∪B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+P(B)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A=getting a rain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=probability of getting a rain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B=travel from hyd to benguluru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=probability of travel from hyd to blr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=B comes first, then will talk about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A will depends on B, conditinal probability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=probaility of getting rain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 when the guy travel from hyd to blr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=probability of travel from hyd to blr, when rain is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=probability of getting a rain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=probability of travel from hyd to blr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=probaility of getting rain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 when the guy travel from hyd to blr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=probability of travel from hyd to blr, when rain is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A=pass the exam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B=tough ness of qp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=probability of passing the exam , when qp is tough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=probability of getting the qn paper tough,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when you pass the exam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A∩B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 or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*P(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111111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sz w:val="27"/>
          <w:szCs w:val="27"/>
          <w:highlight w:val="white"/>
          <w:rtl w:val="0"/>
        </w:rPr>
        <w:t xml:space="preserve">probability of A </w:t>
      </w:r>
      <w:r w:rsidDel="00000000" w:rsidR="00000000" w:rsidRPr="00000000">
        <w:rPr>
          <w:rFonts w:ascii="Arial" w:cs="Arial" w:eastAsia="Arial" w:hAnsi="Arial"/>
          <w:i w:val="1"/>
          <w:color w:val="111111"/>
          <w:sz w:val="27"/>
          <w:szCs w:val="27"/>
          <w:highlight w:val="whit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color w:val="111111"/>
          <w:sz w:val="27"/>
          <w:szCs w:val="27"/>
          <w:highlight w:val="white"/>
          <w:rtl w:val="0"/>
        </w:rPr>
        <w:t xml:space="preserve"> B," notated as P(A|B).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11111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  <w:highlight w:val="yellow"/>
          </w:rPr>
          <m:t xml:space="preserve">Independet events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:A and B both are independent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A∩B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Addition Theorem: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A∪B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-P(A∩B)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ME: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A∪B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+P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Multiplication Theorem: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A∩B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A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 or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*P(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Independent events:P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A∩B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Qns: y: he buys a computer or not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X= {age,income,student,cr}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y:{ he buys a computer or not}</w:t>
      </w:r>
    </w:p>
    <w:p w:rsidR="00000000" w:rsidDel="00000000" w:rsidP="00000000" w:rsidRDefault="00000000" w:rsidRPr="00000000" w14:paraId="00000057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=y comes first then we talk about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output will comes first then we talk about input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=x comes first then we talk about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input will comes first then we talk about output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  <w:sz w:val="36"/>
          <w:szCs w:val="36"/>
          <w:highlight w:val="yellow"/>
        </w:rPr>
      </w:pPr>
      <m:oMath>
        <m:r>
          <w:rPr>
            <w:rFonts w:ascii="Cambria Math" w:cs="Cambria Math" w:eastAsia="Cambria Math" w:hAnsi="Cambria Math"/>
            <w:sz w:val="36"/>
            <w:szCs w:val="36"/>
            <w:highlight w:val="yellow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  <w:highlight w:val="yellow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  <w:highlight w:val="yellow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  <w:highlight w:val="yellow"/>
          </w:rPr>
          <m:t xml:space="preserve">=will provide by ML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  <w:sz w:val="36"/>
          <w:szCs w:val="36"/>
          <w:highlight w:val="yellow"/>
        </w:rPr>
      </w:pPr>
      <m:oMath>
        <m:r>
          <w:rPr>
            <w:rFonts w:ascii="Cambria Math" w:cs="Cambria Math" w:eastAsia="Cambria Math" w:hAnsi="Cambria Math"/>
            <w:sz w:val="36"/>
            <w:szCs w:val="36"/>
            <w:highlight w:val="yellow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  <w:highlight w:val="yellow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  <w:highlight w:val="yellow"/>
                  </w:rPr>
                  <m:t xml:space="preserve">y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  <w:highlight w:val="yellow"/>
          </w:rPr>
          <m:t xml:space="preserve">=will provide by dataset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X∩Y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 or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*P(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*P(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</m:d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*P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Y</m:t>
                    </m:r>
                  </m:den>
                </m:f>
              </m:e>
            </m: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Before getting the output, first will get probabilities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assume that in a target variable , two lables yes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Y=yes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Y=yes</m:t>
                </m:r>
              </m:e>
            </m:d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*P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Y=yes</m:t>
                    </m:r>
                  </m:den>
                </m:f>
              </m:e>
            </m: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Y=no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Y=no</m:t>
                </m:r>
              </m:e>
            </m:d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*P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Y=no</m:t>
                    </m:r>
                  </m:den>
                </m:f>
              </m:e>
            </m: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X∩Y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 or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====(1)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*P(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Y</m:t>
                    </m:r>
                  </m:den>
                </m:f>
              </m:e>
            </m:d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</m:d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=======(2)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Y=yes</m:t>
                    </m:r>
                  </m:den>
                </m:f>
              </m:e>
            </m:d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</m:d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====(3)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Y=no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</m:d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====(4)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equate 3 and 4  Dr will be same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Cambria Math" w:cs="Cambria Math" w:eastAsia="Cambria Math" w:hAnsi="Cambria Math"/>
          <w:sz w:val="32"/>
          <w:szCs w:val="32"/>
          <w:highlight w:val="yellow"/>
        </w:rPr>
      </w:pPr>
      <m:oMath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  <m:t xml:space="preserve">Y=yes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  <w:highlight w:val="yellow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  <w:highlight w:val="yellow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  <w:highlight w:val="yellow"/>
          </w:rPr>
          <m:t xml:space="preserve">&gt;or&lt;</m:t>
        </m:r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  <m:t xml:space="preserve">Y=no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  <w:highlight w:val="yellow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  <w:highlight w:val="yellow"/>
                  </w:rPr>
                  <m:t xml:space="preserve">Y=no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Y=yes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=from data set only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Y=no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=from data only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=from data only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=from data only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X </w:t>
      </w:r>
      <w:r w:rsidDel="00000000" w:rsidR="00000000" w:rsidRPr="00000000">
        <w:rPr>
          <w:b w:val="1"/>
          <w:sz w:val="36"/>
          <w:szCs w:val="36"/>
          <w:rtl w:val="0"/>
        </w:rPr>
        <w:t xml:space="preserve">=(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age =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youth, income =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medium, student =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yes, credit_rating =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fair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Y=yes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 &amp; 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Y=no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Step-1:P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Y=yes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=out of total observation how many y=yes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Y=yes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Step-2:P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Y=no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=out of total observation how many y=no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Y=no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step-3: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X={age:youth,income:medium,student:yes,cr:fair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ambria Math" w:cs="Cambria Math" w:eastAsia="Cambria Math" w:hAnsi="Cambria Math"/>
          <w:sz w:val="32"/>
          <w:szCs w:val="32"/>
          <w:highlight w:val="yellow"/>
        </w:rPr>
      </w:pPr>
      <m:oMath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Assumption in Naive bayes algorithm: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class conditional independence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which means all input variables are independent each other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X={age:youth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,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income:medium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,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student:yes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,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cr:fair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X={age:youth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income:medium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student:yes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cr:fair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age=youth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income=medium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student=yes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cr=fair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age=youth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=out of yes cases how many age=youth=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age=youth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income=medium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student=yes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cr=fair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X={age:youth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income:medium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student:yes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cr:fair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288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6561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=0.044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Step-4: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X={age:youth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income:medium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student:yes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cr:fair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age=youth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income=medium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student=yes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cr=fair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age=youth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=out of no cases how many age=youth=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age=youth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income=medium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student=yes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cr=fair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X={age:youth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income:medium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student:yes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∩</m:t>
                </m:r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cr:fair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625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=0.019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step-5: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Y=yes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Y=yes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9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14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*0.044=0.028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Y=no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14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*0.019=0.006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step-6: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Conclusion: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X={age:youth,income:medium,student:yes,cr:fairs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Yes HE BUYS A COMPUTER</w:t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qns    1 month </w:t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 ML model python</w:t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qns =====</w:t>
      </w:r>
    </w:p>
    <w:p w:rsidR="00000000" w:rsidDel="00000000" w:rsidP="00000000" w:rsidRDefault="00000000" w:rsidRPr="00000000" w14:paraId="000001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8qns ===== 3 qns   ==== internship certification</w:t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week ML with python</w:t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5qns ======= assignment to me</w:t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DS </w:t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Logistic regression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Decision Tree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Naïve bayes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KNN</w:t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Bias -variance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Coeffiecints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Overfit </w:t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Metrics </w:t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Draw back is there in Naïve bayes</w:t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student=yes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Y=no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under Y=no, you are checking student=yes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but the observation is not there=0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with out doing any calculation,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you can say:  he buys the computer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Laplacian correction</m:t>
        </m:r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assume that a data has 1000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income:low=0=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0</m:t>
            </m:r>
          </m:num>
          <m:den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income:medium=990=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990</m:t>
            </m:r>
          </m:num>
          <m:den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1000</m:t>
            </m:r>
          </m:den>
        </m:f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=0.99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income:high:10=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10</m:t>
            </m:r>
          </m:num>
          <m:den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1000</m:t>
            </m:r>
          </m:den>
        </m:f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=0.01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income:low is there :1000+1=1001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income:medium add it to avoid bias=1001+1=1002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income:high  add it, to avoid bias=1002+1=1003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income:low=1=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1003</m:t>
            </m:r>
          </m:den>
        </m:f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=0.0009≅0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income:medium=991=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991</m:t>
            </m:r>
          </m:num>
          <m:den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1003</m:t>
            </m:r>
          </m:den>
        </m:f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=0.9880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Cambria Math" w:cs="Cambria Math" w:eastAsia="Cambria Math" w:hAnsi="Cambria Math"/>
          <w:color w:val="ff0000"/>
          <w:sz w:val="36"/>
          <w:szCs w:val="36"/>
        </w:rPr>
      </w:pPr>
      <m:oMath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income:high:11=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11</m:t>
            </m:r>
          </m:num>
          <m:den>
            <m:r>
              <w:rPr>
                <w:rFonts w:ascii="Cambria Math" w:cs="Cambria Math" w:eastAsia="Cambria Math" w:hAnsi="Cambria Math"/>
                <w:color w:val="ff0000"/>
                <w:sz w:val="36"/>
                <w:szCs w:val="36"/>
              </w:rPr>
              <m:t xml:space="preserve">1003</m:t>
            </m:r>
          </m:den>
        </m:f>
        <m:r>
          <w:rPr>
            <w:rFonts w:ascii="Cambria Math" w:cs="Cambria Math" w:eastAsia="Cambria Math" w:hAnsi="Cambria Math"/>
            <w:color w:val="ff0000"/>
            <w:sz w:val="36"/>
            <w:szCs w:val="36"/>
          </w:rPr>
          <m:t xml:space="preserve">=0.01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even though we add an extra observations,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 the probability values are not much deviated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With this correction, the model will not imapct much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but we can avoid failure of maths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What is the assumption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What is the Laplacian correction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What are the hyperparameter in Naïve bayes</w:t>
      </w:r>
    </w:p>
    <w:p w:rsidR="00000000" w:rsidDel="00000000" w:rsidP="00000000" w:rsidRDefault="00000000" w:rsidRPr="00000000" w14:paraId="0000014B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Hyper parameter ==== user can change </w:t>
      </w:r>
    </w:p>
    <w:p w:rsidR="00000000" w:rsidDel="00000000" w:rsidP="00000000" w:rsidRDefault="00000000" w:rsidRPr="00000000" w14:paraId="0000014C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To bet get accuracy : hyper parameter tuning</w:t>
      </w:r>
    </w:p>
    <w:p w:rsidR="00000000" w:rsidDel="00000000" w:rsidP="00000000" w:rsidRDefault="00000000" w:rsidRPr="00000000" w14:paraId="0000014D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280" w:before="450" w:line="240" w:lineRule="auto"/>
        <w:rPr>
          <w:rFonts w:ascii="Lato" w:cs="Lato" w:eastAsia="Lato" w:hAnsi="Lato"/>
          <w:color w:val="222222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222222"/>
          <w:sz w:val="36"/>
          <w:szCs w:val="36"/>
          <w:rtl w:val="0"/>
        </w:rPr>
        <w:t xml:space="preserve"> Is feature scaling required in Naive Bayes?</w:t>
      </w:r>
    </w:p>
    <w:p w:rsidR="00000000" w:rsidDel="00000000" w:rsidP="00000000" w:rsidRDefault="00000000" w:rsidRPr="00000000" w14:paraId="0000014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Scaling the all feature observation under one roof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Standardization :  -3 to 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Normalization:   0 to 1</w:t>
      </w:r>
    </w:p>
    <w:p w:rsidR="00000000" w:rsidDel="00000000" w:rsidP="00000000" w:rsidRDefault="00000000" w:rsidRPr="00000000" w14:paraId="0000015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Features independent ===== &gt; scaling is required</w:t>
      </w:r>
    </w:p>
    <w:p w:rsidR="00000000" w:rsidDel="00000000" w:rsidP="00000000" w:rsidRDefault="00000000" w:rsidRPr="00000000" w14:paraId="0000015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Probability ===== based on frequency of observations</w:t>
      </w:r>
    </w:p>
    <w:p w:rsidR="00000000" w:rsidDel="00000000" w:rsidP="00000000" w:rsidRDefault="00000000" w:rsidRPr="00000000" w14:paraId="0000015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Value </w:t>
      </w:r>
    </w:p>
    <w:p w:rsidR="00000000" w:rsidDel="00000000" w:rsidP="00000000" w:rsidRDefault="00000000" w:rsidRPr="00000000" w14:paraId="0000015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Salary &gt;10k      1cr  2cr  </w:t>
      </w:r>
    </w:p>
    <w:p w:rsidR="00000000" w:rsidDel="00000000" w:rsidP="00000000" w:rsidRDefault="00000000" w:rsidRPr="00000000" w14:paraId="00000156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1" w:hanging="360"/>
      </w:pPr>
      <w:rPr/>
    </w:lvl>
    <w:lvl w:ilvl="1">
      <w:start w:val="1"/>
      <w:numFmt w:val="lowerLetter"/>
      <w:lvlText w:val="%2."/>
      <w:lvlJc w:val="left"/>
      <w:pPr>
        <w:ind w:left="1221" w:hanging="360"/>
      </w:pPr>
      <w:rPr/>
    </w:lvl>
    <w:lvl w:ilvl="2">
      <w:start w:val="1"/>
      <w:numFmt w:val="lowerRoman"/>
      <w:lvlText w:val="%3."/>
      <w:lvlJc w:val="right"/>
      <w:pPr>
        <w:ind w:left="1941" w:hanging="180"/>
      </w:pPr>
      <w:rPr/>
    </w:lvl>
    <w:lvl w:ilvl="3">
      <w:start w:val="1"/>
      <w:numFmt w:val="decimal"/>
      <w:lvlText w:val="%4."/>
      <w:lvlJc w:val="left"/>
      <w:pPr>
        <w:ind w:left="2661" w:hanging="360"/>
      </w:pPr>
      <w:rPr/>
    </w:lvl>
    <w:lvl w:ilvl="4">
      <w:start w:val="1"/>
      <w:numFmt w:val="lowerLetter"/>
      <w:lvlText w:val="%5."/>
      <w:lvlJc w:val="left"/>
      <w:pPr>
        <w:ind w:left="3381" w:hanging="360"/>
      </w:pPr>
      <w:rPr/>
    </w:lvl>
    <w:lvl w:ilvl="5">
      <w:start w:val="1"/>
      <w:numFmt w:val="lowerRoman"/>
      <w:lvlText w:val="%6."/>
      <w:lvlJc w:val="right"/>
      <w:pPr>
        <w:ind w:left="4101" w:hanging="180"/>
      </w:pPr>
      <w:rPr/>
    </w:lvl>
    <w:lvl w:ilvl="6">
      <w:start w:val="1"/>
      <w:numFmt w:val="decimal"/>
      <w:lvlText w:val="%7."/>
      <w:lvlJc w:val="left"/>
      <w:pPr>
        <w:ind w:left="4821" w:hanging="360"/>
      </w:pPr>
      <w:rPr/>
    </w:lvl>
    <w:lvl w:ilvl="7">
      <w:start w:val="1"/>
      <w:numFmt w:val="lowerLetter"/>
      <w:lvlText w:val="%8."/>
      <w:lvlJc w:val="left"/>
      <w:pPr>
        <w:ind w:left="5541" w:hanging="360"/>
      </w:pPr>
      <w:rPr/>
    </w:lvl>
    <w:lvl w:ilvl="8">
      <w:start w:val="1"/>
      <w:numFmt w:val="lowerRoman"/>
      <w:lvlText w:val="%9."/>
      <w:lvlJc w:val="right"/>
      <w:pPr>
        <w:ind w:left="6261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