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statistics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statistics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vs sample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vs statistics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table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distribution table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plot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plot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tendency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Mean-median-mode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vs median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distribution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 skew-pos skew-no skew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Range- mean deviation – absolute mean deviation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deviation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outlier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 -Quartile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plot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Univariate-bivariate-multivariate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plot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 matrix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covariance and correlation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distribution: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shaped curve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mean and below mean equal amount of data distributed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Mean=Medin= Mode (No skew)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200400" cy="781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you have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Explore Normal scale vs log scale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Empirical Rule: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718810" cy="42329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 data coverage between u-1σ to  u+1σ=68%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 data coverage between u-2σ to  u+2σ=95%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 data coverage between u-3σ to  u+3σ=99.7%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u+1σ=the observations are one standard deviation above from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deviation is the measurement of data flow,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much observations far from mean will explain in terms of σ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Empirical rule:</w:t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u±1σ=68%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u±2σ=95%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u±3σ=99.7%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highlight w:val="yellow"/>
          <w:rtl w:val="0"/>
        </w:rPr>
        <w:t xml:space="preserve">** Empirical rule valid if data follows normal distribution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Example:  Data distribution based on empirical rule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Assume that in India the petrol rates are on </w:t>
      </w:r>
      <w:r w:rsidDel="00000000" w:rsidR="00000000" w:rsidRPr="00000000">
        <w:rPr>
          <w:color w:val="ff0000"/>
          <w:highlight w:val="yellow"/>
          <w:rtl w:val="0"/>
        </w:rPr>
        <w:t xml:space="preserve">of average 100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It might vary by 2rs state by state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Apply Empirical rule on this: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ff0000"/>
          <w:rtl w:val="0"/>
        </w:rPr>
        <w:t xml:space="preserve">Mean petrol  = </w:t>
      </w:r>
      <m:oMath>
        <m:r>
          <w:rPr>
            <w:rFonts w:ascii="Cambria Math" w:cs="Cambria Math" w:eastAsia="Cambria Math" w:hAnsi="Cambria Math"/>
          </w:rPr>
          <m:t xml:space="preserve">u=100rs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 Math" w:cs="Cambria Math" w:eastAsia="Cambria Math" w:hAnsi="Cambria Math"/>
          <w:i w:val="1"/>
        </w:rPr>
      </w:pPr>
      <w:r w:rsidDel="00000000" w:rsidR="00000000" w:rsidRPr="00000000">
        <w:rPr>
          <w:rtl w:val="0"/>
        </w:rPr>
        <w:t xml:space="preserve">Standard deviation =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σ=2rs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                                                      u±1σ=100-2  and 100+2=(98,102)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u±2σ=100-4  and 100+4=(96,104)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u±3σ=100-3*2  and 100+3*2=(94,106)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18810" cy="42329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india 68% states have petrol rates between 98 rs to 102 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india 95% states have petrol rate between 96 to 104rs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India 99.7% (almost all the states)  have petrol rate between 94 to 106rs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Which means in India less than 94 rs and more than 106s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india  min petrol rate is 94 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 maximum petrol rate is 106rs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3*sigma ========= oulier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Q3+3*IQR ============== &gt; huge oulier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-3   to 3  range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Empirical rule valid only for Normal distribution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happens if data does not follows normal distribution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Chebyshev theorem or Chebyshev Inequality: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18810" cy="42329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f>
              <m:fPr>
                <m:ctrlPr>
                  <w:rPr/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/>
                  <m:t xml:space="preserve">  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data will coverage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K=2</w:t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1-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/>
              <m:t xml:space="preserve">  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=75%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K =2 standard deviations it will cover 75% of data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data follow normal distribution :   2 standard deviations ==== &gt;   95%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data does nor follow ND :   2 standard deviation ======== &gt; 75%  (1-1/k^2)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data follow normal distribution :   3 standard deviations ==== &gt;   99.7%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data does nor follow ND :   3 standard deviation ======== &gt; approx. :  90%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Chebyshev Inequality/ Theorem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u-k</m:t>
        </m:r>
        <m:r>
          <w:rPr>
            <w:rFonts w:ascii="Cambria Math" w:cs="Cambria Math" w:eastAsia="Cambria Math" w:hAnsi="Cambria Math"/>
          </w:rPr>
          <m:t>σ</m:t>
        </m:r>
        <m:r>
          <w:rPr>
            <w:rFonts w:ascii="Cambria Math" w:cs="Cambria Math" w:eastAsia="Cambria Math" w:hAnsi="Cambria Math"/>
          </w:rPr>
          <m:t xml:space="preserve">  to  u+k</m:t>
        </m:r>
        <m:r>
          <w:rPr>
            <w:rFonts w:ascii="Cambria Math" w:cs="Cambria Math" w:eastAsia="Cambria Math" w:hAnsi="Cambria Math"/>
          </w:rP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for k standard deviations the data coverage is=</m:t>
        </m:r>
        <m:r>
          <w:rPr>
            <w:rFonts w:ascii="Cambria Math" w:cs="Cambria Math" w:eastAsia="Cambria Math" w:hAnsi="Cambria Math"/>
            <w:highlight w:val="yellow"/>
          </w:rPr>
          <m:t xml:space="preserve">1-1/</m:t>
        </m:r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k</m:t>
            </m:r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Suppose k=2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 data not follows normal distribution, the data coverage between 2 standard deviations is</w:t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1-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=75%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Suppose k=3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data not follows normal distribution, the data coverage between 3 standard deviations is</w:t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1-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3</m:t>
                </m:r>
              </m:e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</w:rPr>
          <m:t xml:space="preserve">=80%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 back in Chebyshev 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K=1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1-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/>
              <m:t xml:space="preserve">  </m:t>
            </m:r>
          </m:den>
        </m:f>
        <m:r>
          <w:rPr>
            <w:rFonts w:ascii="Cambria Math" w:cs="Cambria Math" w:eastAsia="Cambria Math" w:hAnsi="Cambria Math"/>
          </w:rPr>
          <m:t xml:space="preserve">=0%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distribution (Empirical)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Normal( Chebyshev)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1-1/k^2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68%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 draw back ---------- when k=1, 0% coverage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99.7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88.8%</w:t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difference between Empirical rule and Chebyshev rule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4d5156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Chebyshev's inequality is more general, stating that 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a minimum of just 75% of values must lie within two standard deviations of the mean</w:t>
      </w: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 and 88.89% within three standard deviations for a broad range of different probability distributions.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do we use this inequality to make the distribution normal?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not a conversion of data to normal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will happen only morning time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about toher distributions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Empirical ========== ND ( Formulae)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Chebsyehv ========= Foramula  is there are not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Studying ======== It has a formulae ===== how much data coverage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Area a under the curve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Every distribution ========= Formulae is important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236"/>
        </w:tabs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