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3752" w14:textId="007C840C" w:rsidR="002A1960" w:rsidRPr="001126F8" w:rsidRDefault="00DA7825" w:rsidP="00B46348">
      <w:pPr>
        <w:pStyle w:val="1"/>
        <w:contextualSpacing/>
      </w:pPr>
      <w:r w:rsidRPr="00DA7825">
        <w:t>4</w:t>
      </w:r>
      <w:r w:rsidR="002A1960" w:rsidRPr="00C509FB">
        <w:t xml:space="preserve">. ЛАБОРАТОРНАЯ РАБОТА № </w:t>
      </w:r>
      <w:r w:rsidRPr="00DA7825">
        <w:t>4</w:t>
      </w:r>
      <w:r w:rsidR="002A1960" w:rsidRPr="00C509FB">
        <w:br/>
        <w:t xml:space="preserve">тема: </w:t>
      </w:r>
      <w:r w:rsidR="00B46348">
        <w:t>Разработка</w:t>
      </w:r>
      <w:r w:rsidR="00B46348" w:rsidRPr="00B46348">
        <w:t xml:space="preserve"> ТЕХНИЧЕСКИХ ТРЕБОВАНИЙ</w:t>
      </w:r>
    </w:p>
    <w:p w14:paraId="63DB6F62" w14:textId="77777777" w:rsidR="00B46348" w:rsidRDefault="002A1960" w:rsidP="00B46348">
      <w:pPr>
        <w:pStyle w:val="aff4"/>
        <w:spacing w:line="240" w:lineRule="auto"/>
        <w:ind w:firstLine="567"/>
      </w:pPr>
      <w:r>
        <w:t>Цель:</w:t>
      </w:r>
      <w:r w:rsidRPr="00477A5D">
        <w:t xml:space="preserve"> </w:t>
      </w:r>
      <w:r w:rsidR="00B46348">
        <w:t>ознакомление с процессом разработки технического задания на создание</w:t>
      </w:r>
      <w:r w:rsidR="00B46348">
        <w:t xml:space="preserve"> </w:t>
      </w:r>
      <w:r w:rsidR="00B46348">
        <w:t>автоматизированной системы (программного продукта).</w:t>
      </w:r>
    </w:p>
    <w:p w14:paraId="62C1EB7C" w14:textId="6383175B" w:rsidR="00B46348" w:rsidRPr="00B46348" w:rsidRDefault="00B46348" w:rsidP="00B46348">
      <w:pPr>
        <w:pStyle w:val="aff4"/>
        <w:spacing w:before="120" w:after="120" w:line="240" w:lineRule="auto"/>
        <w:ind w:firstLine="567"/>
        <w:rPr>
          <w:b/>
          <w:bCs w:val="0"/>
        </w:rPr>
      </w:pPr>
      <w:r w:rsidRPr="00B46348">
        <w:rPr>
          <w:rFonts w:cs="Times New Roman"/>
          <w:b/>
          <w:bCs w:val="0"/>
          <w:szCs w:val="28"/>
        </w:rPr>
        <w:t>ВВЕДЕНИЕ</w:t>
      </w:r>
    </w:p>
    <w:p w14:paraId="4473D8F0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Настоящий документ устанавливает технические требования к разработке автоматизированной системы обработки заявки на техническое обслуживание подвижного состава (АС ТО). Документ разработан на основе предыдущей лабораторной работы № 4 «Построение моделей предметной области с использованием CASE-средств», в которой построена функциональная модель IDEF0 для процесса обработки заявки на техническое обслуживание подвижного состава.</w:t>
      </w:r>
    </w:p>
    <w:p w14:paraId="2B564C1A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Технические требования конкретизируют функции, входные и выходные данные, правила обработки заявки, требования к доступу пользователей, безопасности и проверке работоспособности. Идентификаторы требований обеспечивают связь между требованиями, функциями IDEF0 и тестовыми сценариями.</w:t>
      </w:r>
    </w:p>
    <w:p w14:paraId="28B23DEA" w14:textId="77777777" w:rsidR="00B46348" w:rsidRPr="00B46348" w:rsidRDefault="00B46348" w:rsidP="00B46348">
      <w:pPr>
        <w:pStyle w:val="aff4"/>
        <w:spacing w:before="120" w:after="120" w:line="240" w:lineRule="auto"/>
        <w:ind w:firstLine="567"/>
        <w:rPr>
          <w:rFonts w:cs="Times New Roman"/>
          <w:b/>
          <w:bCs w:val="0"/>
          <w:szCs w:val="28"/>
        </w:rPr>
      </w:pPr>
      <w:r w:rsidRPr="00B46348">
        <w:rPr>
          <w:rFonts w:cs="Times New Roman"/>
          <w:b/>
          <w:bCs w:val="0"/>
          <w:szCs w:val="28"/>
        </w:rPr>
        <w:t>2 ОБЩИЕ СВЕДЕНИЯ</w:t>
      </w:r>
    </w:p>
    <w:tbl>
      <w:tblPr>
        <w:tblStyle w:val="aff6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5953"/>
      </w:tblGrid>
      <w:tr w:rsidR="00B46348" w:rsidRPr="00A55A9E" w14:paraId="154A3C8B" w14:textId="77777777" w:rsidTr="00A55A9E">
        <w:tc>
          <w:tcPr>
            <w:tcW w:w="3823" w:type="dxa"/>
          </w:tcPr>
          <w:p w14:paraId="58FE03E3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5953" w:type="dxa"/>
          </w:tcPr>
          <w:p w14:paraId="23E7F90D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B46348" w:rsidRPr="00A55A9E" w14:paraId="309005D4" w14:textId="77777777" w:rsidTr="00A55A9E">
        <w:tc>
          <w:tcPr>
            <w:tcW w:w="3823" w:type="dxa"/>
          </w:tcPr>
          <w:p w14:paraId="5C016BA6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Наименование системы</w:t>
            </w:r>
          </w:p>
        </w:tc>
        <w:tc>
          <w:tcPr>
            <w:tcW w:w="5953" w:type="dxa"/>
          </w:tcPr>
          <w:p w14:paraId="3D8BA043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Автоматизированная система обработки заявки на техническое обслуживание подвижного состава (АС ТО).</w:t>
            </w:r>
          </w:p>
        </w:tc>
      </w:tr>
      <w:tr w:rsidR="00B46348" w:rsidRPr="00A55A9E" w14:paraId="2EBA24F6" w14:textId="77777777" w:rsidTr="00A55A9E">
        <w:tc>
          <w:tcPr>
            <w:tcW w:w="3823" w:type="dxa"/>
          </w:tcPr>
          <w:p w14:paraId="203C678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Основание для разработки</w:t>
            </w:r>
          </w:p>
        </w:tc>
        <w:tc>
          <w:tcPr>
            <w:tcW w:w="5953" w:type="dxa"/>
          </w:tcPr>
          <w:p w14:paraId="485CE496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Предыдущая лабораторная работа: функциональная модель IDEF0 предметной области «Обработка заявки на техническое обслуживание подвижного состава»; методические указания к лабораторной работе № 4 «Разработка технических требований».</w:t>
            </w:r>
          </w:p>
        </w:tc>
      </w:tr>
      <w:tr w:rsidR="00B46348" w:rsidRPr="00A55A9E" w14:paraId="54F75423" w14:textId="77777777" w:rsidTr="00A55A9E">
        <w:tc>
          <w:tcPr>
            <w:tcW w:w="3823" w:type="dxa"/>
          </w:tcPr>
          <w:p w14:paraId="3628BC5F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5953" w:type="dxa"/>
          </w:tcPr>
          <w:p w14:paraId="53CF5B88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Условный заказчик в рамках учебного проекта — подразделение, отвечающее за техническое обслуживание подвижного состава.</w:t>
            </w:r>
          </w:p>
        </w:tc>
      </w:tr>
      <w:tr w:rsidR="00B46348" w:rsidRPr="00A55A9E" w14:paraId="0A494199" w14:textId="77777777" w:rsidTr="00A55A9E">
        <w:tc>
          <w:tcPr>
            <w:tcW w:w="3823" w:type="dxa"/>
          </w:tcPr>
          <w:p w14:paraId="2F63937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5953" w:type="dxa"/>
          </w:tcPr>
          <w:p w14:paraId="1A1DF4E9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A55A9E">
              <w:rPr>
                <w:rFonts w:eastAsia="Times New Roman" w:cs="Times New Roman"/>
                <w:sz w:val="24"/>
                <w:szCs w:val="24"/>
              </w:rPr>
              <w:t>Аземша</w:t>
            </w:r>
            <w:proofErr w:type="spellEnd"/>
            <w:r w:rsidRPr="00A55A9E">
              <w:rPr>
                <w:rFonts w:eastAsia="Times New Roman" w:cs="Times New Roman"/>
                <w:sz w:val="24"/>
                <w:szCs w:val="24"/>
              </w:rPr>
              <w:t xml:space="preserve"> В. С., группа СИ-41, вариант 1.</w:t>
            </w:r>
          </w:p>
        </w:tc>
      </w:tr>
      <w:tr w:rsidR="00B46348" w:rsidRPr="00A55A9E" w14:paraId="21BA8CCA" w14:textId="77777777" w:rsidTr="00A55A9E">
        <w:tc>
          <w:tcPr>
            <w:tcW w:w="3823" w:type="dxa"/>
          </w:tcPr>
          <w:p w14:paraId="376651D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Объект автоматизации</w:t>
            </w:r>
          </w:p>
        </w:tc>
        <w:tc>
          <w:tcPr>
            <w:tcW w:w="5953" w:type="dxa"/>
          </w:tcPr>
          <w:p w14:paraId="6B5E74F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Процесс приема и проверки заявки, планирования работ и ресурсов, выполнения технического обслуживания и оформления результатов.</w:t>
            </w:r>
          </w:p>
        </w:tc>
      </w:tr>
      <w:tr w:rsidR="00B46348" w:rsidRPr="00A55A9E" w14:paraId="5183D615" w14:textId="77777777" w:rsidTr="00A55A9E">
        <w:tc>
          <w:tcPr>
            <w:tcW w:w="3823" w:type="dxa"/>
          </w:tcPr>
          <w:p w14:paraId="0CB7DF80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5953" w:type="dxa"/>
          </w:tcPr>
          <w:p w14:paraId="0505FB3C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Заявитель/работник подразделения, диспетчер депо, исполнитель ремонтных работ, администратор системы.</w:t>
            </w:r>
          </w:p>
        </w:tc>
      </w:tr>
      <w:tr w:rsidR="00B46348" w:rsidRPr="00A55A9E" w14:paraId="561EB164" w14:textId="77777777" w:rsidTr="00A55A9E">
        <w:tc>
          <w:tcPr>
            <w:tcW w:w="3823" w:type="dxa"/>
          </w:tcPr>
          <w:p w14:paraId="49B8C0B1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Условия эксплуатации</w:t>
            </w:r>
          </w:p>
        </w:tc>
        <w:tc>
          <w:tcPr>
            <w:tcW w:w="5953" w:type="dxa"/>
          </w:tcPr>
          <w:p w14:paraId="4FC510B4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Работа на автоматизированных рабочих местах через веб-интерфейс во внутренней сети организации.</w:t>
            </w:r>
          </w:p>
        </w:tc>
      </w:tr>
    </w:tbl>
    <w:p w14:paraId="6C667288" w14:textId="49A100A2" w:rsidR="00B46348" w:rsidRPr="00D27E46" w:rsidRDefault="00B46348" w:rsidP="00B46348">
      <w:pPr>
        <w:pStyle w:val="2"/>
        <w:ind w:firstLine="680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>2.1 Термины и сокращения</w:t>
      </w:r>
    </w:p>
    <w:tbl>
      <w:tblPr>
        <w:tblStyle w:val="aff6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5953"/>
      </w:tblGrid>
      <w:tr w:rsidR="00B46348" w:rsidRPr="00A55A9E" w14:paraId="54C17F98" w14:textId="77777777" w:rsidTr="00A55A9E">
        <w:tc>
          <w:tcPr>
            <w:tcW w:w="3823" w:type="dxa"/>
          </w:tcPr>
          <w:p w14:paraId="3144BA3A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Термин</w:t>
            </w:r>
          </w:p>
        </w:tc>
        <w:tc>
          <w:tcPr>
            <w:tcW w:w="5953" w:type="dxa"/>
          </w:tcPr>
          <w:p w14:paraId="34A90F6C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Определение</w:t>
            </w:r>
          </w:p>
        </w:tc>
      </w:tr>
      <w:tr w:rsidR="00B46348" w:rsidRPr="00A55A9E" w14:paraId="698F3980" w14:textId="77777777" w:rsidTr="00A55A9E">
        <w:tc>
          <w:tcPr>
            <w:tcW w:w="3823" w:type="dxa"/>
          </w:tcPr>
          <w:p w14:paraId="1E48D080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АС ТО</w:t>
            </w:r>
          </w:p>
        </w:tc>
        <w:tc>
          <w:tcPr>
            <w:tcW w:w="5953" w:type="dxa"/>
          </w:tcPr>
          <w:p w14:paraId="6A736FA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Автоматизированная система обработки заявки на техническое обслуживание подвижного состава.</w:t>
            </w:r>
          </w:p>
        </w:tc>
      </w:tr>
      <w:tr w:rsidR="00B46348" w:rsidRPr="00A55A9E" w14:paraId="5A35DD5C" w14:textId="77777777" w:rsidTr="00A55A9E">
        <w:tc>
          <w:tcPr>
            <w:tcW w:w="3823" w:type="dxa"/>
          </w:tcPr>
          <w:p w14:paraId="369DC98E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lastRenderedPageBreak/>
              <w:t>Заявка</w:t>
            </w:r>
          </w:p>
        </w:tc>
        <w:tc>
          <w:tcPr>
            <w:tcW w:w="5953" w:type="dxa"/>
          </w:tcPr>
          <w:p w14:paraId="5E4A0F3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Запрос на выполнение технического обслуживания с данными о подвижном составе и выявленном техническом состоянии.</w:t>
            </w:r>
          </w:p>
        </w:tc>
      </w:tr>
      <w:tr w:rsidR="00B46348" w:rsidRPr="00A55A9E" w14:paraId="25AEBC4D" w14:textId="77777777" w:rsidTr="00A55A9E">
        <w:tc>
          <w:tcPr>
            <w:tcW w:w="3823" w:type="dxa"/>
          </w:tcPr>
          <w:p w14:paraId="5F79F759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Наряд-заказ</w:t>
            </w:r>
          </w:p>
        </w:tc>
        <w:tc>
          <w:tcPr>
            <w:tcW w:w="5953" w:type="dxa"/>
          </w:tcPr>
          <w:p w14:paraId="651304DF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Документ, содержащий перечень работ, назначенных исполнителей и необходимые ресурсы.</w:t>
            </w:r>
          </w:p>
        </w:tc>
      </w:tr>
      <w:tr w:rsidR="00B46348" w:rsidRPr="00A55A9E" w14:paraId="3E659130" w14:textId="77777777" w:rsidTr="00A55A9E">
        <w:tc>
          <w:tcPr>
            <w:tcW w:w="3823" w:type="dxa"/>
          </w:tcPr>
          <w:p w14:paraId="3B7A8EEB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Акт выполненных работ</w:t>
            </w:r>
          </w:p>
        </w:tc>
        <w:tc>
          <w:tcPr>
            <w:tcW w:w="5953" w:type="dxa"/>
          </w:tcPr>
          <w:p w14:paraId="67C9A90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Документ, фиксирующий фактически выполненные работы и их результат.</w:t>
            </w:r>
          </w:p>
        </w:tc>
      </w:tr>
      <w:tr w:rsidR="00B46348" w:rsidRPr="00A55A9E" w14:paraId="2F10BCA4" w14:textId="77777777" w:rsidTr="00A55A9E">
        <w:tc>
          <w:tcPr>
            <w:tcW w:w="3823" w:type="dxa"/>
          </w:tcPr>
          <w:p w14:paraId="597FA1A6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IDEF0</w:t>
            </w:r>
          </w:p>
        </w:tc>
        <w:tc>
          <w:tcPr>
            <w:tcW w:w="5953" w:type="dxa"/>
          </w:tcPr>
          <w:p w14:paraId="10693486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Методология функционального моделирования, описывающая функции, входы, управления, выходы и механизмы.</w:t>
            </w:r>
          </w:p>
        </w:tc>
      </w:tr>
      <w:tr w:rsidR="00B46348" w:rsidRPr="00A55A9E" w14:paraId="628CC4FD" w14:textId="77777777" w:rsidTr="00A55A9E">
        <w:tc>
          <w:tcPr>
            <w:tcW w:w="3823" w:type="dxa"/>
          </w:tcPr>
          <w:p w14:paraId="3021AFC1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5953" w:type="dxa"/>
          </w:tcPr>
          <w:p w14:paraId="1760403B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Проверка личности пользователя по учетным данным.</w:t>
            </w:r>
          </w:p>
        </w:tc>
      </w:tr>
      <w:tr w:rsidR="00B46348" w:rsidRPr="00A55A9E" w14:paraId="66F17A21" w14:textId="77777777" w:rsidTr="00A55A9E">
        <w:tc>
          <w:tcPr>
            <w:tcW w:w="3823" w:type="dxa"/>
          </w:tcPr>
          <w:p w14:paraId="4D6E0888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5953" w:type="dxa"/>
          </w:tcPr>
          <w:p w14:paraId="114A3575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Проверка прав пользователя на выполнение операции.</w:t>
            </w:r>
          </w:p>
        </w:tc>
      </w:tr>
    </w:tbl>
    <w:p w14:paraId="3A86451A" w14:textId="77777777" w:rsidR="00B46348" w:rsidRPr="00D27E46" w:rsidRDefault="00B46348" w:rsidP="00B46348">
      <w:pPr>
        <w:pStyle w:val="1"/>
        <w:numPr>
          <w:ilvl w:val="0"/>
          <w:numId w:val="0"/>
        </w:numPr>
        <w:ind w:left="432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 xml:space="preserve">3 </w:t>
      </w:r>
      <w:r w:rsidRPr="00B46348">
        <w:rPr>
          <w:rFonts w:eastAsia="Times New Roman" w:cs="Times New Roman"/>
          <w:iCs/>
          <w:caps w:val="0"/>
          <w:szCs w:val="28"/>
        </w:rPr>
        <w:t>НАЗНАЧЕНИЕ И ЦЕЛИ СОЗДАНИЯ СИСТЕМЫ</w:t>
      </w:r>
    </w:p>
    <w:p w14:paraId="4C15DCCC" w14:textId="77777777" w:rsidR="00B46348" w:rsidRPr="00D27E46" w:rsidRDefault="00B46348" w:rsidP="00B46348">
      <w:pPr>
        <w:pStyle w:val="2"/>
        <w:ind w:firstLine="680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>3.1 Назначение</w:t>
      </w:r>
    </w:p>
    <w:p w14:paraId="7DC45C97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АС ТО предназначена для автоматизации обработки заявки на техническое обслуживание подвижного состава: от регистрации заявки и проверки полноты сведений до планирования работ и ресурсов, организации выполнения технического обслуживания и оформления результатов в системе.</w:t>
      </w:r>
    </w:p>
    <w:p w14:paraId="71210EEE" w14:textId="77777777" w:rsidR="00B46348" w:rsidRPr="00D27E46" w:rsidRDefault="00B46348" w:rsidP="00B46348">
      <w:pPr>
        <w:pStyle w:val="2"/>
        <w:ind w:firstLine="680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>3.2 Цели создания</w:t>
      </w:r>
    </w:p>
    <w:p w14:paraId="1C46A6E4" w14:textId="77777777" w:rsidR="00B46348" w:rsidRPr="00B46348" w:rsidRDefault="00B46348" w:rsidP="00B46348">
      <w:pPr>
        <w:pStyle w:val="aff4"/>
        <w:numPr>
          <w:ilvl w:val="0"/>
          <w:numId w:val="38"/>
        </w:numPr>
        <w:spacing w:line="240" w:lineRule="auto"/>
        <w:ind w:left="0" w:firstLine="567"/>
      </w:pPr>
      <w:r w:rsidRPr="00B46348">
        <w:t>сократить время регистрации и согласования заявок;</w:t>
      </w:r>
    </w:p>
    <w:p w14:paraId="5D7D37FE" w14:textId="77777777" w:rsidR="00B46348" w:rsidRPr="00B46348" w:rsidRDefault="00B46348" w:rsidP="00B46348">
      <w:pPr>
        <w:pStyle w:val="aff4"/>
        <w:numPr>
          <w:ilvl w:val="0"/>
          <w:numId w:val="38"/>
        </w:numPr>
        <w:spacing w:line="240" w:lineRule="auto"/>
        <w:ind w:left="0" w:firstLine="567"/>
      </w:pPr>
      <w:r w:rsidRPr="00B46348">
        <w:t>обеспечить проверку полноты и корректности сведений о техническом состоянии подвижного состава;</w:t>
      </w:r>
    </w:p>
    <w:p w14:paraId="27D9E9D6" w14:textId="77777777" w:rsidR="00B46348" w:rsidRPr="00B46348" w:rsidRDefault="00B46348" w:rsidP="00B46348">
      <w:pPr>
        <w:pStyle w:val="aff4"/>
        <w:numPr>
          <w:ilvl w:val="0"/>
          <w:numId w:val="38"/>
        </w:numPr>
        <w:spacing w:line="240" w:lineRule="auto"/>
        <w:ind w:left="0" w:firstLine="567"/>
      </w:pPr>
      <w:r w:rsidRPr="00B46348">
        <w:t>упорядочить планирование работ, назначение исполнителей и подготовку наряд-заказов;</w:t>
      </w:r>
    </w:p>
    <w:p w14:paraId="6DEC730F" w14:textId="77777777" w:rsidR="00B46348" w:rsidRPr="00B46348" w:rsidRDefault="00B46348" w:rsidP="00B46348">
      <w:pPr>
        <w:pStyle w:val="aff4"/>
        <w:numPr>
          <w:ilvl w:val="0"/>
          <w:numId w:val="38"/>
        </w:numPr>
        <w:spacing w:line="240" w:lineRule="auto"/>
        <w:ind w:left="0" w:firstLine="567"/>
      </w:pPr>
      <w:r w:rsidRPr="00B46348">
        <w:t>обеспечить фиксацию фактически выполненных работ и оформление актов;</w:t>
      </w:r>
    </w:p>
    <w:p w14:paraId="2306E8C2" w14:textId="77777777" w:rsidR="00B46348" w:rsidRPr="00B46348" w:rsidRDefault="00B46348" w:rsidP="00B46348">
      <w:pPr>
        <w:pStyle w:val="aff4"/>
        <w:numPr>
          <w:ilvl w:val="0"/>
          <w:numId w:val="38"/>
        </w:numPr>
        <w:spacing w:line="240" w:lineRule="auto"/>
        <w:ind w:left="0" w:firstLine="567"/>
      </w:pPr>
      <w:r w:rsidRPr="00B46348">
        <w:t>снизить риск потери заявок и дублирования информации;</w:t>
      </w:r>
    </w:p>
    <w:p w14:paraId="5B1C19F1" w14:textId="77777777" w:rsidR="00B46348" w:rsidRPr="00B46348" w:rsidRDefault="00B46348" w:rsidP="00B46348">
      <w:pPr>
        <w:pStyle w:val="aff4"/>
        <w:numPr>
          <w:ilvl w:val="0"/>
          <w:numId w:val="38"/>
        </w:numPr>
        <w:spacing w:line="240" w:lineRule="auto"/>
        <w:ind w:left="0" w:firstLine="567"/>
      </w:pPr>
      <w:r w:rsidRPr="00B46348">
        <w:t>обеспечить разграничение прав доступа и сохранность данных.</w:t>
      </w:r>
    </w:p>
    <w:p w14:paraId="601C069E" w14:textId="77777777" w:rsidR="00B46348" w:rsidRPr="00B46348" w:rsidRDefault="00B46348" w:rsidP="00B46348">
      <w:pPr>
        <w:pStyle w:val="aff4"/>
        <w:spacing w:before="120" w:after="120" w:line="240" w:lineRule="auto"/>
        <w:ind w:firstLine="567"/>
        <w:rPr>
          <w:rFonts w:cs="Times New Roman"/>
          <w:b/>
          <w:bCs w:val="0"/>
          <w:szCs w:val="28"/>
        </w:rPr>
      </w:pPr>
      <w:r w:rsidRPr="00B46348">
        <w:rPr>
          <w:rFonts w:cs="Times New Roman"/>
          <w:b/>
          <w:bCs w:val="0"/>
          <w:szCs w:val="28"/>
        </w:rPr>
        <w:t>4 ХАРАКТЕРИСТИКА ОБЪЕКТА АВТОМАТИЗАЦИИ</w:t>
      </w:r>
    </w:p>
    <w:p w14:paraId="2E36D3F6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Функциональная модель предыдущей работы описывает процесс верхнего уровня «Обработать заявку на техническое обслуживание подвижного состава». В качестве входов модели указаны заявка на техническое обслуживание и сведения о техническом состоянии; управление обеспечивают нормативы и регламенты ТО и график постановки подвижного состава на ТО; механизмы — диспетчер депо и информационная система учета ТО. Основными выходами являются подтвержденная заявка и акт выполненных работ.</w:t>
      </w:r>
    </w:p>
    <w:p w14:paraId="086E41D0" w14:textId="77777777" w:rsidR="00B46348" w:rsidRPr="00D27E46" w:rsidRDefault="00B46348" w:rsidP="00A55A9E">
      <w:pPr>
        <w:pStyle w:val="2"/>
        <w:ind w:firstLine="680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>4.1 Бизнес-процессы согласно модели IDEF0</w:t>
      </w:r>
    </w:p>
    <w:tbl>
      <w:tblPr>
        <w:tblStyle w:val="aff6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3230"/>
        <w:gridCol w:w="3857"/>
      </w:tblGrid>
      <w:tr w:rsidR="00B46348" w:rsidRPr="00A55A9E" w14:paraId="7357B21E" w14:textId="77777777" w:rsidTr="00A55A9E">
        <w:tc>
          <w:tcPr>
            <w:tcW w:w="2689" w:type="dxa"/>
          </w:tcPr>
          <w:p w14:paraId="08DF79F2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Узел IDEF0</w:t>
            </w:r>
          </w:p>
        </w:tc>
        <w:tc>
          <w:tcPr>
            <w:tcW w:w="3230" w:type="dxa"/>
          </w:tcPr>
          <w:p w14:paraId="0055E0EE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Функция</w:t>
            </w:r>
          </w:p>
        </w:tc>
        <w:tc>
          <w:tcPr>
            <w:tcW w:w="3857" w:type="dxa"/>
          </w:tcPr>
          <w:p w14:paraId="79A2BDC9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Входы и результаты</w:t>
            </w:r>
          </w:p>
        </w:tc>
      </w:tr>
      <w:tr w:rsidR="00B46348" w:rsidRPr="00A55A9E" w14:paraId="5C581733" w14:textId="77777777" w:rsidTr="00A55A9E">
        <w:tc>
          <w:tcPr>
            <w:tcW w:w="2689" w:type="dxa"/>
          </w:tcPr>
          <w:p w14:paraId="065918EC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A0</w:t>
            </w:r>
          </w:p>
        </w:tc>
        <w:tc>
          <w:tcPr>
            <w:tcW w:w="3230" w:type="dxa"/>
          </w:tcPr>
          <w:p w14:paraId="231DB821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Обработка заявки на техническое обслуживание подвижного состава</w:t>
            </w:r>
          </w:p>
        </w:tc>
        <w:tc>
          <w:tcPr>
            <w:tcW w:w="3857" w:type="dxa"/>
          </w:tcPr>
          <w:p w14:paraId="462D8BC6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На вход поступают заявка и сведения о техническом состоянии; на выходе — подтвержденная заявка и акт выполненных работ.</w:t>
            </w:r>
          </w:p>
        </w:tc>
      </w:tr>
      <w:tr w:rsidR="00B46348" w:rsidRPr="00A55A9E" w14:paraId="3FCA6B4E" w14:textId="77777777" w:rsidTr="00A55A9E">
        <w:tc>
          <w:tcPr>
            <w:tcW w:w="2689" w:type="dxa"/>
          </w:tcPr>
          <w:p w14:paraId="3A7EEB6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lastRenderedPageBreak/>
              <w:t>A1</w:t>
            </w:r>
          </w:p>
        </w:tc>
        <w:tc>
          <w:tcPr>
            <w:tcW w:w="3230" w:type="dxa"/>
          </w:tcPr>
          <w:p w14:paraId="321A7DA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Принять и проверить заявку</w:t>
            </w:r>
          </w:p>
        </w:tc>
        <w:tc>
          <w:tcPr>
            <w:tcW w:w="3857" w:type="dxa"/>
          </w:tcPr>
          <w:p w14:paraId="3D534D54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Регистрация заявки, проверка полноты данных и уточнение неполных сведений.</w:t>
            </w:r>
          </w:p>
        </w:tc>
      </w:tr>
      <w:tr w:rsidR="00B46348" w:rsidRPr="00A55A9E" w14:paraId="322DCEBC" w14:textId="77777777" w:rsidTr="00A55A9E">
        <w:tc>
          <w:tcPr>
            <w:tcW w:w="2689" w:type="dxa"/>
          </w:tcPr>
          <w:p w14:paraId="5383565E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A2</w:t>
            </w:r>
          </w:p>
        </w:tc>
        <w:tc>
          <w:tcPr>
            <w:tcW w:w="3230" w:type="dxa"/>
          </w:tcPr>
          <w:p w14:paraId="7095357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Спланировать работы и ресурсы</w:t>
            </w:r>
          </w:p>
        </w:tc>
        <w:tc>
          <w:tcPr>
            <w:tcW w:w="3857" w:type="dxa"/>
          </w:tcPr>
          <w:p w14:paraId="273187A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Определение объема работ, назначение исполнителей и формирование наряд-заказа.</w:t>
            </w:r>
          </w:p>
        </w:tc>
      </w:tr>
      <w:tr w:rsidR="00B46348" w:rsidRPr="00A55A9E" w14:paraId="018FD424" w14:textId="77777777" w:rsidTr="00A55A9E">
        <w:tc>
          <w:tcPr>
            <w:tcW w:w="2689" w:type="dxa"/>
          </w:tcPr>
          <w:p w14:paraId="2260DD90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A3</w:t>
            </w:r>
          </w:p>
        </w:tc>
        <w:tc>
          <w:tcPr>
            <w:tcW w:w="3230" w:type="dxa"/>
          </w:tcPr>
          <w:p w14:paraId="792099E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Выполнить техническое обслуживание и оформить результаты</w:t>
            </w:r>
          </w:p>
        </w:tc>
        <w:tc>
          <w:tcPr>
            <w:tcW w:w="3857" w:type="dxa"/>
          </w:tcPr>
          <w:p w14:paraId="72BE1746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Подготовка подвижного состава, выполнение работ, оформление акта и внесение данных в систему.</w:t>
            </w:r>
          </w:p>
        </w:tc>
      </w:tr>
    </w:tbl>
    <w:p w14:paraId="35154C81" w14:textId="77777777" w:rsidR="00B46348" w:rsidRPr="00D27E46" w:rsidRDefault="00B46348" w:rsidP="00A55A9E">
      <w:pPr>
        <w:pStyle w:val="2"/>
        <w:ind w:firstLine="680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>4.2 Управляющие воздействия и механизмы</w:t>
      </w:r>
    </w:p>
    <w:tbl>
      <w:tblPr>
        <w:tblStyle w:val="aff6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7087"/>
      </w:tblGrid>
      <w:tr w:rsidR="00B46348" w:rsidRPr="00A55A9E" w14:paraId="79B73195" w14:textId="77777777" w:rsidTr="00A55A9E">
        <w:tc>
          <w:tcPr>
            <w:tcW w:w="2689" w:type="dxa"/>
          </w:tcPr>
          <w:p w14:paraId="0D24AFFD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Тип IDEF0</w:t>
            </w:r>
          </w:p>
        </w:tc>
        <w:tc>
          <w:tcPr>
            <w:tcW w:w="7087" w:type="dxa"/>
          </w:tcPr>
          <w:p w14:paraId="53803D29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Элементы модели</w:t>
            </w:r>
          </w:p>
        </w:tc>
      </w:tr>
      <w:tr w:rsidR="00B46348" w:rsidRPr="00A55A9E" w14:paraId="069649E3" w14:textId="77777777" w:rsidTr="00A55A9E">
        <w:tc>
          <w:tcPr>
            <w:tcW w:w="2689" w:type="dxa"/>
          </w:tcPr>
          <w:p w14:paraId="03F62801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7087" w:type="dxa"/>
          </w:tcPr>
          <w:p w14:paraId="1569600B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Нормативы и регламенты ТО; график постановки подвижного состава на ТО.</w:t>
            </w:r>
          </w:p>
        </w:tc>
      </w:tr>
      <w:tr w:rsidR="00B46348" w:rsidRPr="00A55A9E" w14:paraId="31067F5F" w14:textId="77777777" w:rsidTr="00A55A9E">
        <w:tc>
          <w:tcPr>
            <w:tcW w:w="2689" w:type="dxa"/>
          </w:tcPr>
          <w:p w14:paraId="4E9D2C4E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Механизмы</w:t>
            </w:r>
          </w:p>
        </w:tc>
        <w:tc>
          <w:tcPr>
            <w:tcW w:w="7087" w:type="dxa"/>
          </w:tcPr>
          <w:p w14:paraId="7EB997EE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Диспетчер депо; информационная система учета ТО; исполнители ремонтных работ.</w:t>
            </w:r>
          </w:p>
        </w:tc>
      </w:tr>
      <w:tr w:rsidR="00B46348" w:rsidRPr="00A55A9E" w14:paraId="6014C0C7" w14:textId="77777777" w:rsidTr="00A55A9E">
        <w:tc>
          <w:tcPr>
            <w:tcW w:w="2689" w:type="dxa"/>
          </w:tcPr>
          <w:p w14:paraId="6151275E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Входы</w:t>
            </w:r>
          </w:p>
        </w:tc>
        <w:tc>
          <w:tcPr>
            <w:tcW w:w="7087" w:type="dxa"/>
          </w:tcPr>
          <w:p w14:paraId="01602269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Заявка на техническое обслуживание; сведения о техническом состоянии.</w:t>
            </w:r>
          </w:p>
        </w:tc>
      </w:tr>
      <w:tr w:rsidR="00B46348" w:rsidRPr="00A55A9E" w14:paraId="12B137FF" w14:textId="77777777" w:rsidTr="00A55A9E">
        <w:tc>
          <w:tcPr>
            <w:tcW w:w="2689" w:type="dxa"/>
          </w:tcPr>
          <w:p w14:paraId="173479B3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Выходы</w:t>
            </w:r>
          </w:p>
        </w:tc>
        <w:tc>
          <w:tcPr>
            <w:tcW w:w="7087" w:type="dxa"/>
          </w:tcPr>
          <w:p w14:paraId="532D7A14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Подтвержденная заявка; акт выполненных работ; наряд-заказ и данные о результатах обслуживания.</w:t>
            </w:r>
          </w:p>
        </w:tc>
      </w:tr>
    </w:tbl>
    <w:p w14:paraId="17367945" w14:textId="77777777" w:rsidR="00B46348" w:rsidRPr="00B46348" w:rsidRDefault="00B46348" w:rsidP="00B46348">
      <w:pPr>
        <w:pStyle w:val="aff4"/>
        <w:spacing w:before="120" w:after="120" w:line="240" w:lineRule="auto"/>
        <w:ind w:firstLine="567"/>
        <w:rPr>
          <w:rFonts w:cs="Times New Roman"/>
          <w:b/>
          <w:bCs w:val="0"/>
          <w:szCs w:val="28"/>
        </w:rPr>
      </w:pPr>
      <w:r w:rsidRPr="00B46348">
        <w:rPr>
          <w:rFonts w:cs="Times New Roman"/>
          <w:b/>
          <w:bCs w:val="0"/>
          <w:szCs w:val="28"/>
        </w:rPr>
        <w:t>5 ТРЕБОВАНИЯ К СИСТЕМЕ</w:t>
      </w:r>
    </w:p>
    <w:p w14:paraId="1FD70E01" w14:textId="77777777" w:rsidR="00B46348" w:rsidRPr="00D27E46" w:rsidRDefault="00B46348" w:rsidP="00A55A9E">
      <w:pPr>
        <w:pStyle w:val="2"/>
        <w:ind w:firstLine="680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>5.1 Требования к структуре и функционированию</w:t>
      </w:r>
    </w:p>
    <w:tbl>
      <w:tblPr>
        <w:tblStyle w:val="aff6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4253"/>
        <w:gridCol w:w="3827"/>
      </w:tblGrid>
      <w:tr w:rsidR="00B46348" w:rsidRPr="00A55A9E" w14:paraId="5DCE3A65" w14:textId="77777777" w:rsidTr="00A55A9E">
        <w:tc>
          <w:tcPr>
            <w:tcW w:w="1696" w:type="dxa"/>
          </w:tcPr>
          <w:p w14:paraId="18411036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4253" w:type="dxa"/>
          </w:tcPr>
          <w:p w14:paraId="1317A4E9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Требование</w:t>
            </w:r>
          </w:p>
        </w:tc>
        <w:tc>
          <w:tcPr>
            <w:tcW w:w="3827" w:type="dxa"/>
          </w:tcPr>
          <w:p w14:paraId="0D1E4874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Критерий проверки</w:t>
            </w:r>
          </w:p>
        </w:tc>
      </w:tr>
      <w:tr w:rsidR="00B46348" w:rsidRPr="00A55A9E" w14:paraId="663B01D2" w14:textId="77777777" w:rsidTr="00A55A9E">
        <w:tc>
          <w:tcPr>
            <w:tcW w:w="1696" w:type="dxa"/>
          </w:tcPr>
          <w:p w14:paraId="4BA30DA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4253" w:type="dxa"/>
          </w:tcPr>
          <w:p w14:paraId="494ECAA1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должна позволять зарегистрировать заявку на техническое обслуживание подвижного состава.</w:t>
            </w:r>
          </w:p>
        </w:tc>
        <w:tc>
          <w:tcPr>
            <w:tcW w:w="3827" w:type="dxa"/>
          </w:tcPr>
          <w:p w14:paraId="6EC066F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Новая заявка сохраняется с уникальным номером и датой регистрации.</w:t>
            </w:r>
          </w:p>
        </w:tc>
      </w:tr>
      <w:tr w:rsidR="00B46348" w:rsidRPr="00A55A9E" w14:paraId="671046FC" w14:textId="77777777" w:rsidTr="00A55A9E">
        <w:tc>
          <w:tcPr>
            <w:tcW w:w="1696" w:type="dxa"/>
          </w:tcPr>
          <w:p w14:paraId="00C1CB4E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4253" w:type="dxa"/>
          </w:tcPr>
          <w:p w14:paraId="25A12609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В заявке должны указываться идентификатор подвижного состава, описание технического состояния, дата/время подачи и данные заявителя.</w:t>
            </w:r>
          </w:p>
        </w:tc>
        <w:tc>
          <w:tcPr>
            <w:tcW w:w="3827" w:type="dxa"/>
          </w:tcPr>
          <w:p w14:paraId="323CF1A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При отсутствии обязательного поля система не принимает заявку и указывает, что необходимо заполнить.</w:t>
            </w:r>
          </w:p>
        </w:tc>
      </w:tr>
      <w:tr w:rsidR="00B46348" w:rsidRPr="00A55A9E" w14:paraId="77F90D48" w14:textId="77777777" w:rsidTr="00A55A9E">
        <w:tc>
          <w:tcPr>
            <w:tcW w:w="1696" w:type="dxa"/>
          </w:tcPr>
          <w:p w14:paraId="76801E8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4253" w:type="dxa"/>
          </w:tcPr>
          <w:p w14:paraId="2C2015A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должна проверять полноту заявки и позволять направить ее на уточнение.</w:t>
            </w:r>
          </w:p>
        </w:tc>
        <w:tc>
          <w:tcPr>
            <w:tcW w:w="3827" w:type="dxa"/>
          </w:tcPr>
          <w:p w14:paraId="65EAB39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Неполная заявка получает статус «Требует уточнения»; причина фиксируется.</w:t>
            </w:r>
          </w:p>
        </w:tc>
      </w:tr>
      <w:tr w:rsidR="00B46348" w:rsidRPr="00A55A9E" w14:paraId="786A8958" w14:textId="77777777" w:rsidTr="00A55A9E">
        <w:tc>
          <w:tcPr>
            <w:tcW w:w="1696" w:type="dxa"/>
          </w:tcPr>
          <w:p w14:paraId="287F8A6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4253" w:type="dxa"/>
          </w:tcPr>
          <w:p w14:paraId="3FED6603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должна поддерживать статусы заявки: «Зарегистрирована», «На уточнении», «Подтверждена», «Запланирована», «В работе», «Завершена», «Отклонена».</w:t>
            </w:r>
          </w:p>
        </w:tc>
        <w:tc>
          <w:tcPr>
            <w:tcW w:w="3827" w:type="dxa"/>
          </w:tcPr>
          <w:p w14:paraId="116F5DB4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Статус изменяется только при выполнении предусмотренного перехода.</w:t>
            </w:r>
          </w:p>
        </w:tc>
      </w:tr>
      <w:tr w:rsidR="00B46348" w:rsidRPr="00A55A9E" w14:paraId="57526AA9" w14:textId="77777777" w:rsidTr="00A55A9E">
        <w:tc>
          <w:tcPr>
            <w:tcW w:w="1696" w:type="dxa"/>
          </w:tcPr>
          <w:p w14:paraId="2A23F5B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4253" w:type="dxa"/>
          </w:tcPr>
          <w:p w14:paraId="409589E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должна позволять диспетчеру определять объем работ и назначать исполнителей.</w:t>
            </w:r>
          </w:p>
        </w:tc>
        <w:tc>
          <w:tcPr>
            <w:tcW w:w="3827" w:type="dxa"/>
          </w:tcPr>
          <w:p w14:paraId="43D82D66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Для подтвержденной заявки можно указать состав работ и ответственных исполнителей.</w:t>
            </w:r>
          </w:p>
        </w:tc>
      </w:tr>
      <w:tr w:rsidR="00B46348" w:rsidRPr="00A55A9E" w14:paraId="0D2318CA" w14:textId="77777777" w:rsidTr="00A55A9E">
        <w:tc>
          <w:tcPr>
            <w:tcW w:w="1696" w:type="dxa"/>
          </w:tcPr>
          <w:p w14:paraId="0FD2AF9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4253" w:type="dxa"/>
          </w:tcPr>
          <w:p w14:paraId="20A7C1D3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должна формировать наряд-заказ на основании запланированных работ и ресурсов.</w:t>
            </w:r>
          </w:p>
        </w:tc>
        <w:tc>
          <w:tcPr>
            <w:tcW w:w="3827" w:type="dxa"/>
          </w:tcPr>
          <w:p w14:paraId="5EC3806F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Наряд-заказ содержит номер заявки, список работ, исполнителей и плановые сроки.</w:t>
            </w:r>
          </w:p>
        </w:tc>
      </w:tr>
      <w:tr w:rsidR="00B46348" w:rsidRPr="00A55A9E" w14:paraId="5B9A7217" w14:textId="77777777" w:rsidTr="00A55A9E">
        <w:tc>
          <w:tcPr>
            <w:tcW w:w="1696" w:type="dxa"/>
          </w:tcPr>
          <w:p w14:paraId="167AB788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4253" w:type="dxa"/>
          </w:tcPr>
          <w:p w14:paraId="7CDF8E15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должна обеспечивать фиксацию результатов технического обслуживания.</w:t>
            </w:r>
          </w:p>
        </w:tc>
        <w:tc>
          <w:tcPr>
            <w:tcW w:w="3827" w:type="dxa"/>
          </w:tcPr>
          <w:p w14:paraId="275AA5E1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Для заявки в работе можно внести выполненные операции, замечания и дату завершения.</w:t>
            </w:r>
          </w:p>
        </w:tc>
      </w:tr>
      <w:tr w:rsidR="00B46348" w:rsidRPr="00A55A9E" w14:paraId="5E496058" w14:textId="77777777" w:rsidTr="00A55A9E">
        <w:tc>
          <w:tcPr>
            <w:tcW w:w="1696" w:type="dxa"/>
          </w:tcPr>
          <w:p w14:paraId="4F17D5E3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lastRenderedPageBreak/>
              <w:t>FR-08</w:t>
            </w:r>
          </w:p>
        </w:tc>
        <w:tc>
          <w:tcPr>
            <w:tcW w:w="4253" w:type="dxa"/>
          </w:tcPr>
          <w:p w14:paraId="60755721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должна формировать акт выполненных работ и сохранять его в системе.</w:t>
            </w:r>
          </w:p>
        </w:tc>
        <w:tc>
          <w:tcPr>
            <w:tcW w:w="3827" w:type="dxa"/>
          </w:tcPr>
          <w:p w14:paraId="109C7BE3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После оформления доступен акт, связанный с исходной заявкой.</w:t>
            </w:r>
          </w:p>
        </w:tc>
      </w:tr>
      <w:tr w:rsidR="00B46348" w:rsidRPr="00A55A9E" w14:paraId="4A0247FB" w14:textId="77777777" w:rsidTr="00A55A9E">
        <w:tc>
          <w:tcPr>
            <w:tcW w:w="1696" w:type="dxa"/>
          </w:tcPr>
          <w:p w14:paraId="4002089B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FR-09</w:t>
            </w:r>
          </w:p>
        </w:tc>
        <w:tc>
          <w:tcPr>
            <w:tcW w:w="4253" w:type="dxa"/>
          </w:tcPr>
          <w:p w14:paraId="2910E6B8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должна сохранять историю изменения статусов заявки и основных данных.</w:t>
            </w:r>
          </w:p>
        </w:tc>
        <w:tc>
          <w:tcPr>
            <w:tcW w:w="3827" w:type="dxa"/>
          </w:tcPr>
          <w:p w14:paraId="086FF478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История содержит дату/время, пользователя, действие и результат.</w:t>
            </w:r>
          </w:p>
        </w:tc>
      </w:tr>
      <w:tr w:rsidR="00B46348" w:rsidRPr="00A55A9E" w14:paraId="41E9DBC8" w14:textId="77777777" w:rsidTr="00A55A9E">
        <w:tc>
          <w:tcPr>
            <w:tcW w:w="1696" w:type="dxa"/>
          </w:tcPr>
          <w:p w14:paraId="54903E5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FR-10</w:t>
            </w:r>
          </w:p>
        </w:tc>
        <w:tc>
          <w:tcPr>
            <w:tcW w:w="4253" w:type="dxa"/>
          </w:tcPr>
          <w:p w14:paraId="3CB4D830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должна поддерживать поиск заявок по номеру, подвижному составу, статусу и периоду.</w:t>
            </w:r>
          </w:p>
        </w:tc>
        <w:tc>
          <w:tcPr>
            <w:tcW w:w="3827" w:type="dxa"/>
          </w:tcPr>
          <w:p w14:paraId="00D68CF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Результаты поиска соответствуют заданным фильтрам.</w:t>
            </w:r>
          </w:p>
        </w:tc>
      </w:tr>
    </w:tbl>
    <w:p w14:paraId="21E6B99C" w14:textId="77777777" w:rsidR="00B46348" w:rsidRPr="00D27E46" w:rsidRDefault="00B46348" w:rsidP="00A55A9E">
      <w:pPr>
        <w:pStyle w:val="2"/>
        <w:ind w:firstLine="680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>5.2 Требования к процедурам доступа и авторизации</w:t>
      </w:r>
    </w:p>
    <w:tbl>
      <w:tblPr>
        <w:tblStyle w:val="aff6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4253"/>
        <w:gridCol w:w="3827"/>
      </w:tblGrid>
      <w:tr w:rsidR="00B46348" w:rsidRPr="00A55A9E" w14:paraId="6992B5C4" w14:textId="77777777" w:rsidTr="00A55A9E">
        <w:tc>
          <w:tcPr>
            <w:tcW w:w="1696" w:type="dxa"/>
          </w:tcPr>
          <w:p w14:paraId="2B6B5F7A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4253" w:type="dxa"/>
          </w:tcPr>
          <w:p w14:paraId="513AA1F0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Требование</w:t>
            </w:r>
          </w:p>
        </w:tc>
        <w:tc>
          <w:tcPr>
            <w:tcW w:w="3827" w:type="dxa"/>
          </w:tcPr>
          <w:p w14:paraId="51634D20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Критерий проверки</w:t>
            </w:r>
          </w:p>
        </w:tc>
      </w:tr>
      <w:tr w:rsidR="00B46348" w:rsidRPr="00A55A9E" w14:paraId="0E8F32B0" w14:textId="77777777" w:rsidTr="00A55A9E">
        <w:tc>
          <w:tcPr>
            <w:tcW w:w="1696" w:type="dxa"/>
          </w:tcPr>
          <w:p w14:paraId="3C5404AF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AUTH-01</w:t>
            </w:r>
          </w:p>
        </w:tc>
        <w:tc>
          <w:tcPr>
            <w:tcW w:w="4253" w:type="dxa"/>
          </w:tcPr>
          <w:p w14:paraId="7E44774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Доступ к системе должен выполняться после ввода логина и пароля.</w:t>
            </w:r>
          </w:p>
        </w:tc>
        <w:tc>
          <w:tcPr>
            <w:tcW w:w="3827" w:type="dxa"/>
          </w:tcPr>
          <w:p w14:paraId="23A1BAF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Без корректных учетных данных защищенные функции недоступны.</w:t>
            </w:r>
          </w:p>
        </w:tc>
      </w:tr>
      <w:tr w:rsidR="00B46348" w:rsidRPr="00A55A9E" w14:paraId="28CFD7C2" w14:textId="77777777" w:rsidTr="00A55A9E">
        <w:tc>
          <w:tcPr>
            <w:tcW w:w="1696" w:type="dxa"/>
          </w:tcPr>
          <w:p w14:paraId="269834F3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AUTH-02</w:t>
            </w:r>
          </w:p>
        </w:tc>
        <w:tc>
          <w:tcPr>
            <w:tcW w:w="4253" w:type="dxa"/>
          </w:tcPr>
          <w:p w14:paraId="38340BCB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Пароль должен содержать не менее 8 символов, цифры, строчные и прописные буквы; проверка формата выполняется на стороне клиента.</w:t>
            </w:r>
          </w:p>
        </w:tc>
        <w:tc>
          <w:tcPr>
            <w:tcW w:w="3827" w:type="dxa"/>
          </w:tcPr>
          <w:p w14:paraId="3FB54975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Неподходящий пароль отклоняется формой с указанием правил.</w:t>
            </w:r>
          </w:p>
        </w:tc>
      </w:tr>
      <w:tr w:rsidR="00B46348" w:rsidRPr="00A55A9E" w14:paraId="0C7598CB" w14:textId="77777777" w:rsidTr="00A55A9E">
        <w:tc>
          <w:tcPr>
            <w:tcW w:w="1696" w:type="dxa"/>
          </w:tcPr>
          <w:p w14:paraId="4895078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AUTH-03</w:t>
            </w:r>
          </w:p>
        </w:tc>
        <w:tc>
          <w:tcPr>
            <w:tcW w:w="4253" w:type="dxa"/>
          </w:tcPr>
          <w:p w14:paraId="184F1FB6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должна разграничивать права заявителя, диспетчера, исполнителя и администратора.</w:t>
            </w:r>
          </w:p>
        </w:tc>
        <w:tc>
          <w:tcPr>
            <w:tcW w:w="3827" w:type="dxa"/>
          </w:tcPr>
          <w:p w14:paraId="2E805625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Каждая роль может выполнять только разрешенные ей операции.</w:t>
            </w:r>
          </w:p>
        </w:tc>
      </w:tr>
      <w:tr w:rsidR="00B46348" w:rsidRPr="00A55A9E" w14:paraId="4E1ACCD2" w14:textId="77777777" w:rsidTr="00A55A9E">
        <w:tc>
          <w:tcPr>
            <w:tcW w:w="1696" w:type="dxa"/>
          </w:tcPr>
          <w:p w14:paraId="167364F0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AUTH-04</w:t>
            </w:r>
          </w:p>
        </w:tc>
        <w:tc>
          <w:tcPr>
            <w:tcW w:w="4253" w:type="dxa"/>
          </w:tcPr>
          <w:p w14:paraId="63F3FFB6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При отсутствии активности более 10 минут сессия должна завершаться.</w:t>
            </w:r>
          </w:p>
        </w:tc>
        <w:tc>
          <w:tcPr>
            <w:tcW w:w="3827" w:type="dxa"/>
          </w:tcPr>
          <w:p w14:paraId="22A5CF9F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После тайм-аута для работы с защищенными функциями требуется повторный вход.</w:t>
            </w:r>
          </w:p>
        </w:tc>
      </w:tr>
      <w:tr w:rsidR="00B46348" w:rsidRPr="00A55A9E" w14:paraId="2F0868E2" w14:textId="77777777" w:rsidTr="00A55A9E">
        <w:tc>
          <w:tcPr>
            <w:tcW w:w="1696" w:type="dxa"/>
          </w:tcPr>
          <w:p w14:paraId="753067C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AUTH-05</w:t>
            </w:r>
          </w:p>
        </w:tc>
        <w:tc>
          <w:tcPr>
            <w:tcW w:w="4253" w:type="dxa"/>
          </w:tcPr>
          <w:p w14:paraId="5D0964A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должна предоставлять процедуру сброса и восстановления учетной записи с подтверждением владения ею.</w:t>
            </w:r>
          </w:p>
        </w:tc>
        <w:tc>
          <w:tcPr>
            <w:tcW w:w="3827" w:type="dxa"/>
          </w:tcPr>
          <w:p w14:paraId="4C67392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Сброс без подтверждения невозможен; просроченный токен восстановления не принимается.</w:t>
            </w:r>
          </w:p>
        </w:tc>
      </w:tr>
      <w:tr w:rsidR="00B46348" w:rsidRPr="00A55A9E" w14:paraId="1E9CFD4D" w14:textId="77777777" w:rsidTr="00A55A9E">
        <w:tc>
          <w:tcPr>
            <w:tcW w:w="1696" w:type="dxa"/>
          </w:tcPr>
          <w:p w14:paraId="70AC662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AUTH-06</w:t>
            </w:r>
          </w:p>
        </w:tc>
        <w:tc>
          <w:tcPr>
            <w:tcW w:w="4253" w:type="dxa"/>
          </w:tcPr>
          <w:p w14:paraId="20D83EB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Сервер должен проверять права при каждом обращении к защищенной операции.</w:t>
            </w:r>
          </w:p>
        </w:tc>
        <w:tc>
          <w:tcPr>
            <w:tcW w:w="3827" w:type="dxa"/>
          </w:tcPr>
          <w:p w14:paraId="22EAA3DC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Попытка выполнить запрещенную операцию прямым запросом отклоняется.</w:t>
            </w:r>
          </w:p>
        </w:tc>
      </w:tr>
    </w:tbl>
    <w:p w14:paraId="3F001BB5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Примечание: проверка сложности пароля в клиентском интерфейсе соответствует условию лабораторной работы. Для защиты от обхода клиентской проверки сервер также должен валидировать критические данные.</w:t>
      </w:r>
    </w:p>
    <w:p w14:paraId="0233D064" w14:textId="77777777" w:rsidR="00B46348" w:rsidRPr="00D27E46" w:rsidRDefault="00B46348" w:rsidP="00A55A9E">
      <w:pPr>
        <w:pStyle w:val="2"/>
        <w:ind w:firstLine="680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>5.3 Требования к информационной безопасности и надежности</w:t>
      </w:r>
    </w:p>
    <w:tbl>
      <w:tblPr>
        <w:tblStyle w:val="aff6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4253"/>
        <w:gridCol w:w="3827"/>
      </w:tblGrid>
      <w:tr w:rsidR="00B46348" w:rsidRPr="00A55A9E" w14:paraId="161A3178" w14:textId="77777777" w:rsidTr="00A55A9E">
        <w:tc>
          <w:tcPr>
            <w:tcW w:w="1696" w:type="dxa"/>
          </w:tcPr>
          <w:p w14:paraId="18CE3372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4253" w:type="dxa"/>
          </w:tcPr>
          <w:p w14:paraId="399848D9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Требование</w:t>
            </w:r>
          </w:p>
        </w:tc>
        <w:tc>
          <w:tcPr>
            <w:tcW w:w="3827" w:type="dxa"/>
          </w:tcPr>
          <w:p w14:paraId="222F92A9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Критерий проверки</w:t>
            </w:r>
          </w:p>
        </w:tc>
      </w:tr>
      <w:tr w:rsidR="00B46348" w:rsidRPr="00A55A9E" w14:paraId="5F13C345" w14:textId="77777777" w:rsidTr="00A55A9E">
        <w:tc>
          <w:tcPr>
            <w:tcW w:w="1696" w:type="dxa"/>
          </w:tcPr>
          <w:p w14:paraId="05E8746E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SEC-01</w:t>
            </w:r>
          </w:p>
        </w:tc>
        <w:tc>
          <w:tcPr>
            <w:tcW w:w="4253" w:type="dxa"/>
          </w:tcPr>
          <w:p w14:paraId="41C75D6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 xml:space="preserve">Пароли должны храниться не в открытом виде, а в виде стойкого </w:t>
            </w:r>
            <w:proofErr w:type="spellStart"/>
            <w:r w:rsidRPr="00A55A9E">
              <w:rPr>
                <w:rFonts w:eastAsia="Times New Roman" w:cs="Times New Roman"/>
                <w:sz w:val="24"/>
                <w:szCs w:val="24"/>
              </w:rPr>
              <w:t>хеша</w:t>
            </w:r>
            <w:proofErr w:type="spellEnd"/>
            <w:r w:rsidRPr="00A55A9E">
              <w:rPr>
                <w:rFonts w:eastAsia="Times New Roman" w:cs="Times New Roman"/>
                <w:sz w:val="24"/>
                <w:szCs w:val="24"/>
              </w:rPr>
              <w:t xml:space="preserve"> с индивидуальной солью.</w:t>
            </w:r>
          </w:p>
        </w:tc>
        <w:tc>
          <w:tcPr>
            <w:tcW w:w="3827" w:type="dxa"/>
          </w:tcPr>
          <w:p w14:paraId="18571029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В хранилище отсутствуют открытые пароли; используемый механизм хранения проверен.</w:t>
            </w:r>
          </w:p>
        </w:tc>
      </w:tr>
      <w:tr w:rsidR="00B46348" w:rsidRPr="00A55A9E" w14:paraId="170D02BB" w14:textId="77777777" w:rsidTr="00A55A9E">
        <w:tc>
          <w:tcPr>
            <w:tcW w:w="1696" w:type="dxa"/>
          </w:tcPr>
          <w:p w14:paraId="143707C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SEC-02</w:t>
            </w:r>
          </w:p>
        </w:tc>
        <w:tc>
          <w:tcPr>
            <w:tcW w:w="4253" w:type="dxa"/>
          </w:tcPr>
          <w:p w14:paraId="1E31613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Передача учетных данных должна выполняться по защищенному соединению HTTPS/TLS.</w:t>
            </w:r>
          </w:p>
        </w:tc>
        <w:tc>
          <w:tcPr>
            <w:tcW w:w="3827" w:type="dxa"/>
          </w:tcPr>
          <w:p w14:paraId="676B363F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Форма входа и запросы с учетными данными не передаются по незашифрованному соединению.</w:t>
            </w:r>
          </w:p>
        </w:tc>
      </w:tr>
      <w:tr w:rsidR="00B46348" w:rsidRPr="00A55A9E" w14:paraId="03C51198" w14:textId="77777777" w:rsidTr="00A55A9E">
        <w:tc>
          <w:tcPr>
            <w:tcW w:w="1696" w:type="dxa"/>
          </w:tcPr>
          <w:p w14:paraId="692E6C5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SEC-03</w:t>
            </w:r>
          </w:p>
        </w:tc>
        <w:tc>
          <w:tcPr>
            <w:tcW w:w="4253" w:type="dxa"/>
          </w:tcPr>
          <w:p w14:paraId="350020F9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должна вести журнал успешных и неуспешных входов, изменения статусов и назначения исполнителей.</w:t>
            </w:r>
          </w:p>
        </w:tc>
        <w:tc>
          <w:tcPr>
            <w:tcW w:w="3827" w:type="dxa"/>
          </w:tcPr>
          <w:p w14:paraId="60FDCD9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Журнал содержит время, пользователя, событие и результат без паролей и секретных токенов.</w:t>
            </w:r>
          </w:p>
        </w:tc>
      </w:tr>
      <w:tr w:rsidR="00B46348" w:rsidRPr="00A55A9E" w14:paraId="461B8D3F" w14:textId="77777777" w:rsidTr="00A55A9E">
        <w:tc>
          <w:tcPr>
            <w:tcW w:w="1696" w:type="dxa"/>
          </w:tcPr>
          <w:p w14:paraId="3A40B1BC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lastRenderedPageBreak/>
              <w:t>SEC-04</w:t>
            </w:r>
          </w:p>
        </w:tc>
        <w:tc>
          <w:tcPr>
            <w:tcW w:w="4253" w:type="dxa"/>
          </w:tcPr>
          <w:p w14:paraId="5EEF5801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должна ограничивать повторяющиеся неуспешные попытки входа.</w:t>
            </w:r>
          </w:p>
        </w:tc>
        <w:tc>
          <w:tcPr>
            <w:tcW w:w="3827" w:type="dxa"/>
          </w:tcPr>
          <w:p w14:paraId="1F100EFC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После заданного числа ошибок применяется временное ограничение или задержка.</w:t>
            </w:r>
          </w:p>
        </w:tc>
      </w:tr>
      <w:tr w:rsidR="00B46348" w:rsidRPr="00A55A9E" w14:paraId="3A3260B4" w14:textId="77777777" w:rsidTr="00A55A9E">
        <w:tc>
          <w:tcPr>
            <w:tcW w:w="1696" w:type="dxa"/>
          </w:tcPr>
          <w:p w14:paraId="2A06907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SEC-05</w:t>
            </w:r>
          </w:p>
        </w:tc>
        <w:tc>
          <w:tcPr>
            <w:tcW w:w="4253" w:type="dxa"/>
          </w:tcPr>
          <w:p w14:paraId="58E0F241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Данные заявок и актов должны регулярно резервироваться.</w:t>
            </w:r>
          </w:p>
        </w:tc>
        <w:tc>
          <w:tcPr>
            <w:tcW w:w="3827" w:type="dxa"/>
          </w:tcPr>
          <w:p w14:paraId="48BA9D53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Создание резервной копии подтверждается журналом резервного копирования.</w:t>
            </w:r>
          </w:p>
        </w:tc>
      </w:tr>
      <w:tr w:rsidR="00B46348" w:rsidRPr="00A55A9E" w14:paraId="4E883697" w14:textId="77777777" w:rsidTr="00A55A9E">
        <w:tc>
          <w:tcPr>
            <w:tcW w:w="1696" w:type="dxa"/>
          </w:tcPr>
          <w:p w14:paraId="39B4B448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SEC-06</w:t>
            </w:r>
          </w:p>
        </w:tc>
        <w:tc>
          <w:tcPr>
            <w:tcW w:w="4253" w:type="dxa"/>
          </w:tcPr>
          <w:p w14:paraId="6474EE4B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должна предотвращать удаление или изменение заявки пользователем без соответствующих прав.</w:t>
            </w:r>
          </w:p>
        </w:tc>
        <w:tc>
          <w:tcPr>
            <w:tcW w:w="3827" w:type="dxa"/>
          </w:tcPr>
          <w:p w14:paraId="74E69FA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Попытка неразрешенного изменения отклоняется и регистрируется.</w:t>
            </w:r>
          </w:p>
        </w:tc>
      </w:tr>
    </w:tbl>
    <w:p w14:paraId="3FFC9F0F" w14:textId="77777777" w:rsidR="00B46348" w:rsidRPr="00D27E46" w:rsidRDefault="00B46348" w:rsidP="00A55A9E">
      <w:pPr>
        <w:pStyle w:val="2"/>
        <w:ind w:firstLine="680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>5.4 Требования к удобству использования</w:t>
      </w:r>
    </w:p>
    <w:p w14:paraId="596ECEF3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UI-01. Формы регистрации и редактирования заявки должны содержать понятные названия полей и обозначать обязательные поля.</w:t>
      </w:r>
    </w:p>
    <w:p w14:paraId="0B062B94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UI-02. Ошибки заполнения должны отображаться рядом с соответствующими полями или в понятном сообщении.</w:t>
      </w:r>
    </w:p>
    <w:p w14:paraId="06C28471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UI-03. В карточке заявки должны быть доступны ее номер, текущий статус, ответственный исполнитель и история изменений.</w:t>
      </w:r>
    </w:p>
    <w:p w14:paraId="6F5F94F3" w14:textId="77777777" w:rsidR="00B46348" w:rsidRPr="00D27E46" w:rsidRDefault="00B46348" w:rsidP="00A55A9E">
      <w:pPr>
        <w:pStyle w:val="2"/>
        <w:ind w:firstLine="680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>5.5 Требования к патентной чистоте</w:t>
      </w:r>
    </w:p>
    <w:p w14:paraId="40E22D6E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PAT-01. При реализации допускается использование программных библиотек и компонентов при соблюдении условий их лицензирования. Используемые сторонние компоненты должны быть перечислены в документации проекта.</w:t>
      </w:r>
    </w:p>
    <w:p w14:paraId="3FF5B83E" w14:textId="77777777" w:rsidR="00B46348" w:rsidRPr="00B46348" w:rsidRDefault="00B46348" w:rsidP="00B46348">
      <w:pPr>
        <w:pStyle w:val="aff4"/>
        <w:spacing w:before="120" w:after="120" w:line="240" w:lineRule="auto"/>
        <w:ind w:firstLine="567"/>
        <w:rPr>
          <w:rFonts w:cs="Times New Roman"/>
          <w:b/>
          <w:bCs w:val="0"/>
          <w:szCs w:val="28"/>
        </w:rPr>
      </w:pPr>
      <w:r w:rsidRPr="00B46348">
        <w:rPr>
          <w:rFonts w:cs="Times New Roman"/>
          <w:b/>
          <w:bCs w:val="0"/>
          <w:szCs w:val="28"/>
        </w:rPr>
        <w:t>6 ТРЕБОВАНИЯ К ВИДАМ ОБЕСПЕЧЕНИЯ</w:t>
      </w:r>
    </w:p>
    <w:p w14:paraId="50A9EFD9" w14:textId="77777777" w:rsidR="00B46348" w:rsidRPr="00D27E46" w:rsidRDefault="00B46348" w:rsidP="00A55A9E">
      <w:pPr>
        <w:pStyle w:val="2"/>
        <w:ind w:firstLine="680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>6.1 Информационное обеспечение</w:t>
      </w:r>
    </w:p>
    <w:p w14:paraId="2263430E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INF-01. Каждая заявка должна иметь уникальный идентификатор, дату создания, автора и текущий статус.</w:t>
      </w:r>
    </w:p>
    <w:p w14:paraId="55104727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INF-02. Сведения о подвижном составе, техническом состоянии, работах, исполнителях, наряд-заказах и актах должны быть связаны с соответствующей заявкой.</w:t>
      </w:r>
    </w:p>
    <w:p w14:paraId="6C867F8D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INF-03. Данные должны проверяться на корректность до сохранения; история изменений должна сохраняться.</w:t>
      </w:r>
    </w:p>
    <w:p w14:paraId="7ED842FF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INF-04. Система должна обеспечивать поиск и получение списка заявок по основным атрибутам.</w:t>
      </w:r>
    </w:p>
    <w:p w14:paraId="498F3DBA" w14:textId="77777777" w:rsidR="00B46348" w:rsidRPr="00D27E46" w:rsidRDefault="00B46348" w:rsidP="00A55A9E">
      <w:pPr>
        <w:pStyle w:val="2"/>
        <w:ind w:firstLine="680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>6.2 Программное обеспечение</w:t>
      </w:r>
    </w:p>
    <w:p w14:paraId="173FE39C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SW-01. Система должна включать клиентский веб-интерфейс, серверную логику и хранилище данных.</w:t>
      </w:r>
    </w:p>
    <w:p w14:paraId="090BA5C0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SW-02. Проверка бизнес-правил, переходов статусов и прав доступа должна выполняться на сервере.</w:t>
      </w:r>
    </w:p>
    <w:p w14:paraId="1EE27491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SW-03. Система должна обеспечивать экспорт или печать наряд-заказа и акта выполненных работ.</w:t>
      </w:r>
    </w:p>
    <w:p w14:paraId="709EB2E4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lastRenderedPageBreak/>
        <w:t>SW-04. Секреты и пароли не должны храниться в открытом виде в исходном коде или журналах.</w:t>
      </w:r>
    </w:p>
    <w:p w14:paraId="1341DB54" w14:textId="77777777" w:rsidR="00B46348" w:rsidRPr="00D27E46" w:rsidRDefault="00B46348" w:rsidP="00A55A9E">
      <w:pPr>
        <w:pStyle w:val="2"/>
        <w:ind w:firstLine="680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>6.3 Техническое обеспечение</w:t>
      </w:r>
    </w:p>
    <w:p w14:paraId="6087DACA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TECH-01. Для работы необходим сервер или учебная среда, обеспечивающая запуск серверной части и базы данных, а также рабочие места пользователей с современным веб-браузером.</w:t>
      </w:r>
    </w:p>
    <w:p w14:paraId="56E156D7" w14:textId="77777777" w:rsidR="00B46348" w:rsidRPr="00D27E46" w:rsidRDefault="00B46348" w:rsidP="00A55A9E">
      <w:pPr>
        <w:pStyle w:val="2"/>
        <w:ind w:firstLine="680"/>
        <w:jc w:val="left"/>
        <w:rPr>
          <w:rFonts w:cs="Times New Roman"/>
          <w:szCs w:val="28"/>
        </w:rPr>
      </w:pPr>
      <w:r w:rsidRPr="00D27E46">
        <w:rPr>
          <w:rFonts w:cs="Times New Roman"/>
          <w:szCs w:val="28"/>
        </w:rPr>
        <w:t>6.4 Организационное обеспечение</w:t>
      </w:r>
    </w:p>
    <w:p w14:paraId="1DCD5FAF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ORG-01. Администратор назначает роли в соответствии с должностными обязанностями. Диспетчер отвечает за проверку заявок и планирование, исполнитель — за фиксацию выполненных работ. Пользовательские действия должны выполняться под персональными учетными записями.</w:t>
      </w:r>
    </w:p>
    <w:p w14:paraId="6ADC6D6D" w14:textId="77777777" w:rsidR="00B46348" w:rsidRPr="00B46348" w:rsidRDefault="00B46348" w:rsidP="00B46348">
      <w:pPr>
        <w:pStyle w:val="aff4"/>
        <w:spacing w:before="120" w:after="120" w:line="240" w:lineRule="auto"/>
        <w:ind w:firstLine="567"/>
        <w:rPr>
          <w:rFonts w:cs="Times New Roman"/>
          <w:b/>
          <w:bCs w:val="0"/>
          <w:szCs w:val="28"/>
        </w:rPr>
      </w:pPr>
      <w:r w:rsidRPr="00B46348">
        <w:rPr>
          <w:rFonts w:cs="Times New Roman"/>
          <w:b/>
          <w:bCs w:val="0"/>
          <w:szCs w:val="28"/>
        </w:rPr>
        <w:t>7 СОСТАВ И СОДЕРЖАНИЕ РАБОТ</w:t>
      </w:r>
    </w:p>
    <w:tbl>
      <w:tblPr>
        <w:tblStyle w:val="aff6"/>
        <w:tblW w:w="9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4111"/>
        <w:gridCol w:w="3230"/>
      </w:tblGrid>
      <w:tr w:rsidR="00B46348" w:rsidRPr="00A55A9E" w14:paraId="55C9FC49" w14:textId="77777777" w:rsidTr="00A55A9E">
        <w:tc>
          <w:tcPr>
            <w:tcW w:w="2547" w:type="dxa"/>
          </w:tcPr>
          <w:p w14:paraId="255ED8EC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Этап</w:t>
            </w:r>
          </w:p>
        </w:tc>
        <w:tc>
          <w:tcPr>
            <w:tcW w:w="4111" w:type="dxa"/>
          </w:tcPr>
          <w:p w14:paraId="42B4A5FC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Содержание</w:t>
            </w:r>
          </w:p>
        </w:tc>
        <w:tc>
          <w:tcPr>
            <w:tcW w:w="3230" w:type="dxa"/>
          </w:tcPr>
          <w:p w14:paraId="27507CA1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Результат</w:t>
            </w:r>
          </w:p>
        </w:tc>
      </w:tr>
      <w:tr w:rsidR="00B46348" w:rsidRPr="00A55A9E" w14:paraId="4F1E89FB" w14:textId="77777777" w:rsidTr="00A55A9E">
        <w:tc>
          <w:tcPr>
            <w:tcW w:w="2547" w:type="dxa"/>
          </w:tcPr>
          <w:p w14:paraId="40E06784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1. Анализ</w:t>
            </w:r>
          </w:p>
        </w:tc>
        <w:tc>
          <w:tcPr>
            <w:tcW w:w="4111" w:type="dxa"/>
          </w:tcPr>
          <w:p w14:paraId="7BF01B7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Уточнение процесса обработки заявки, ролей, входов, управлений и выходов по модели IDEF0.</w:t>
            </w:r>
          </w:p>
        </w:tc>
        <w:tc>
          <w:tcPr>
            <w:tcW w:w="3230" w:type="dxa"/>
          </w:tcPr>
          <w:p w14:paraId="455B001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Согласованные требования.</w:t>
            </w:r>
          </w:p>
        </w:tc>
      </w:tr>
      <w:tr w:rsidR="00B46348" w:rsidRPr="00A55A9E" w14:paraId="03450516" w14:textId="77777777" w:rsidTr="00A55A9E">
        <w:tc>
          <w:tcPr>
            <w:tcW w:w="2547" w:type="dxa"/>
          </w:tcPr>
          <w:p w14:paraId="61A03B0C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2. Проектирование</w:t>
            </w:r>
          </w:p>
        </w:tc>
        <w:tc>
          <w:tcPr>
            <w:tcW w:w="4111" w:type="dxa"/>
          </w:tcPr>
          <w:p w14:paraId="5B062588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Проектирование структуры данных, статусов заявки, ролей и интерфейсов.</w:t>
            </w:r>
          </w:p>
        </w:tc>
        <w:tc>
          <w:tcPr>
            <w:tcW w:w="3230" w:type="dxa"/>
          </w:tcPr>
          <w:p w14:paraId="15DABB0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Описание архитектуры и сценариев.</w:t>
            </w:r>
          </w:p>
        </w:tc>
      </w:tr>
      <w:tr w:rsidR="00B46348" w:rsidRPr="00A55A9E" w14:paraId="7B414838" w14:textId="77777777" w:rsidTr="00A55A9E">
        <w:tc>
          <w:tcPr>
            <w:tcW w:w="2547" w:type="dxa"/>
          </w:tcPr>
          <w:p w14:paraId="09E0C9CE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3. Разработка</w:t>
            </w:r>
          </w:p>
        </w:tc>
        <w:tc>
          <w:tcPr>
            <w:tcW w:w="4111" w:type="dxa"/>
          </w:tcPr>
          <w:p w14:paraId="0FAA88C8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Реализация регистрации/проверки заявки, планирования, учета работ, актов и доступа.</w:t>
            </w:r>
          </w:p>
        </w:tc>
        <w:tc>
          <w:tcPr>
            <w:tcW w:w="3230" w:type="dxa"/>
          </w:tcPr>
          <w:p w14:paraId="1C4E19D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Рабочая версия АС ТО.</w:t>
            </w:r>
          </w:p>
        </w:tc>
      </w:tr>
      <w:tr w:rsidR="00B46348" w:rsidRPr="00A55A9E" w14:paraId="26CFF4E0" w14:textId="77777777" w:rsidTr="00A55A9E">
        <w:tc>
          <w:tcPr>
            <w:tcW w:w="2547" w:type="dxa"/>
          </w:tcPr>
          <w:p w14:paraId="127C7403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4. Тестирование</w:t>
            </w:r>
          </w:p>
        </w:tc>
        <w:tc>
          <w:tcPr>
            <w:tcW w:w="4111" w:type="dxa"/>
          </w:tcPr>
          <w:p w14:paraId="4B7B42EC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Проверка основных сценариев и негативных случаев.</w:t>
            </w:r>
          </w:p>
        </w:tc>
        <w:tc>
          <w:tcPr>
            <w:tcW w:w="3230" w:type="dxa"/>
          </w:tcPr>
          <w:p w14:paraId="52C33B8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Протокол тестирования.</w:t>
            </w:r>
          </w:p>
        </w:tc>
      </w:tr>
      <w:tr w:rsidR="00B46348" w:rsidRPr="00A55A9E" w14:paraId="768390A6" w14:textId="77777777" w:rsidTr="00A55A9E">
        <w:tc>
          <w:tcPr>
            <w:tcW w:w="2547" w:type="dxa"/>
          </w:tcPr>
          <w:p w14:paraId="12F203C1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5. Документирование</w:t>
            </w:r>
          </w:p>
        </w:tc>
        <w:tc>
          <w:tcPr>
            <w:tcW w:w="4111" w:type="dxa"/>
          </w:tcPr>
          <w:p w14:paraId="6986B670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Подготовка пользовательской и административной инструкций.</w:t>
            </w:r>
          </w:p>
        </w:tc>
        <w:tc>
          <w:tcPr>
            <w:tcW w:w="3230" w:type="dxa"/>
          </w:tcPr>
          <w:p w14:paraId="7011D0C9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Комплект документации.</w:t>
            </w:r>
          </w:p>
        </w:tc>
      </w:tr>
      <w:tr w:rsidR="00B46348" w:rsidRPr="00A55A9E" w14:paraId="1A31C6C7" w14:textId="77777777" w:rsidTr="00A55A9E">
        <w:tc>
          <w:tcPr>
            <w:tcW w:w="2547" w:type="dxa"/>
          </w:tcPr>
          <w:p w14:paraId="30512438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6. Приемка</w:t>
            </w:r>
          </w:p>
        </w:tc>
        <w:tc>
          <w:tcPr>
            <w:tcW w:w="4111" w:type="dxa"/>
          </w:tcPr>
          <w:p w14:paraId="33E7522F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Демонстрация функций и устранение выявленных несоответствий.</w:t>
            </w:r>
          </w:p>
        </w:tc>
        <w:tc>
          <w:tcPr>
            <w:tcW w:w="3230" w:type="dxa"/>
          </w:tcPr>
          <w:p w14:paraId="4C48A6BF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Принятая учебная версия системы.</w:t>
            </w:r>
          </w:p>
        </w:tc>
      </w:tr>
    </w:tbl>
    <w:p w14:paraId="579F5011" w14:textId="77777777" w:rsidR="00B46348" w:rsidRPr="00B46348" w:rsidRDefault="00B46348" w:rsidP="00B46348">
      <w:pPr>
        <w:pStyle w:val="aff4"/>
        <w:spacing w:before="120" w:after="120" w:line="240" w:lineRule="auto"/>
        <w:ind w:firstLine="567"/>
        <w:rPr>
          <w:rFonts w:cs="Times New Roman"/>
          <w:b/>
          <w:bCs w:val="0"/>
          <w:szCs w:val="28"/>
        </w:rPr>
      </w:pPr>
      <w:r w:rsidRPr="00B46348">
        <w:rPr>
          <w:rFonts w:cs="Times New Roman"/>
          <w:b/>
          <w:bCs w:val="0"/>
          <w:szCs w:val="28"/>
        </w:rPr>
        <w:t>8 ПОРЯДОК ПРИЕМКИ</w:t>
      </w:r>
    </w:p>
    <w:p w14:paraId="15CF8E86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Приемка выполняется по тестовым сценариям. Система считается соответствующей требованиям, если обязательные сценарии выполняются корректно, данные сохраняются без потери связей, а права доступа соблюдаются.</w:t>
      </w:r>
    </w:p>
    <w:tbl>
      <w:tblPr>
        <w:tblStyle w:val="aff6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3118"/>
        <w:gridCol w:w="2835"/>
        <w:gridCol w:w="2422"/>
      </w:tblGrid>
      <w:tr w:rsidR="00B46348" w:rsidRPr="00A55A9E" w14:paraId="1150E366" w14:textId="77777777" w:rsidTr="00A55A9E">
        <w:tc>
          <w:tcPr>
            <w:tcW w:w="1555" w:type="dxa"/>
          </w:tcPr>
          <w:p w14:paraId="569B55D6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Тест</w:t>
            </w:r>
          </w:p>
        </w:tc>
        <w:tc>
          <w:tcPr>
            <w:tcW w:w="3118" w:type="dxa"/>
          </w:tcPr>
          <w:p w14:paraId="2038E48F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835" w:type="dxa"/>
          </w:tcPr>
          <w:p w14:paraId="41A5186B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422" w:type="dxa"/>
          </w:tcPr>
          <w:p w14:paraId="75A68BDF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Требования</w:t>
            </w:r>
          </w:p>
        </w:tc>
      </w:tr>
      <w:tr w:rsidR="00B46348" w:rsidRPr="00A55A9E" w14:paraId="3D4D6570" w14:textId="77777777" w:rsidTr="00A55A9E">
        <w:tc>
          <w:tcPr>
            <w:tcW w:w="1555" w:type="dxa"/>
          </w:tcPr>
          <w:p w14:paraId="67307D6B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T-01</w:t>
            </w:r>
          </w:p>
        </w:tc>
        <w:tc>
          <w:tcPr>
            <w:tcW w:w="3118" w:type="dxa"/>
          </w:tcPr>
          <w:p w14:paraId="4A48690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Зарегистрировать заявку с заполненными обязательными полями.</w:t>
            </w:r>
          </w:p>
        </w:tc>
        <w:tc>
          <w:tcPr>
            <w:tcW w:w="2835" w:type="dxa"/>
          </w:tcPr>
          <w:p w14:paraId="56F14439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Заявка сохранена и получила уникальный номер.</w:t>
            </w:r>
          </w:p>
        </w:tc>
        <w:tc>
          <w:tcPr>
            <w:tcW w:w="2422" w:type="dxa"/>
          </w:tcPr>
          <w:p w14:paraId="00D3180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FR-01, FR-02</w:t>
            </w:r>
          </w:p>
        </w:tc>
      </w:tr>
      <w:tr w:rsidR="00B46348" w:rsidRPr="00A55A9E" w14:paraId="302BBBBB" w14:textId="77777777" w:rsidTr="00A55A9E">
        <w:tc>
          <w:tcPr>
            <w:tcW w:w="1555" w:type="dxa"/>
          </w:tcPr>
          <w:p w14:paraId="5D394990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T-02</w:t>
            </w:r>
          </w:p>
        </w:tc>
        <w:tc>
          <w:tcPr>
            <w:tcW w:w="3118" w:type="dxa"/>
          </w:tcPr>
          <w:p w14:paraId="79C7F060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Попытаться сохранить заявку без сведений о подвижном составе или техническом состоянии.</w:t>
            </w:r>
          </w:p>
        </w:tc>
        <w:tc>
          <w:tcPr>
            <w:tcW w:w="2835" w:type="dxa"/>
          </w:tcPr>
          <w:p w14:paraId="065D95A1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Система указывает на незаполненные обязательные поля.</w:t>
            </w:r>
          </w:p>
        </w:tc>
        <w:tc>
          <w:tcPr>
            <w:tcW w:w="2422" w:type="dxa"/>
          </w:tcPr>
          <w:p w14:paraId="4F41F39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FR-02, FR-03</w:t>
            </w:r>
          </w:p>
        </w:tc>
      </w:tr>
      <w:tr w:rsidR="00B46348" w:rsidRPr="00A55A9E" w14:paraId="712A2195" w14:textId="77777777" w:rsidTr="00A55A9E">
        <w:tc>
          <w:tcPr>
            <w:tcW w:w="1555" w:type="dxa"/>
          </w:tcPr>
          <w:p w14:paraId="18CDCBC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T-03</w:t>
            </w:r>
          </w:p>
        </w:tc>
        <w:tc>
          <w:tcPr>
            <w:tcW w:w="3118" w:type="dxa"/>
          </w:tcPr>
          <w:p w14:paraId="2A0F58C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Передать заявку на уточнение, затем внести недостающие сведения.</w:t>
            </w:r>
          </w:p>
        </w:tc>
        <w:tc>
          <w:tcPr>
            <w:tcW w:w="2835" w:type="dxa"/>
          </w:tcPr>
          <w:p w14:paraId="29CD88B6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Статус и история изменений обновлены.</w:t>
            </w:r>
          </w:p>
        </w:tc>
        <w:tc>
          <w:tcPr>
            <w:tcW w:w="2422" w:type="dxa"/>
          </w:tcPr>
          <w:p w14:paraId="4D026D5B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FR-03, FR-04, FR-09</w:t>
            </w:r>
          </w:p>
        </w:tc>
      </w:tr>
      <w:tr w:rsidR="00B46348" w:rsidRPr="00A55A9E" w14:paraId="64EAF2A2" w14:textId="77777777" w:rsidTr="00A55A9E">
        <w:tc>
          <w:tcPr>
            <w:tcW w:w="1555" w:type="dxa"/>
          </w:tcPr>
          <w:p w14:paraId="7857560C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lastRenderedPageBreak/>
              <w:t>T-04</w:t>
            </w:r>
          </w:p>
        </w:tc>
        <w:tc>
          <w:tcPr>
            <w:tcW w:w="3118" w:type="dxa"/>
          </w:tcPr>
          <w:p w14:paraId="498D138E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Диспетчеру назначить работы и исполнителя.</w:t>
            </w:r>
          </w:p>
        </w:tc>
        <w:tc>
          <w:tcPr>
            <w:tcW w:w="2835" w:type="dxa"/>
          </w:tcPr>
          <w:p w14:paraId="4433F88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Сформирован наряд-заказ с необходимыми сведениями.</w:t>
            </w:r>
          </w:p>
        </w:tc>
        <w:tc>
          <w:tcPr>
            <w:tcW w:w="2422" w:type="dxa"/>
          </w:tcPr>
          <w:p w14:paraId="18D2AAB0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FR-05, FR-06</w:t>
            </w:r>
          </w:p>
        </w:tc>
      </w:tr>
      <w:tr w:rsidR="00B46348" w:rsidRPr="00A55A9E" w14:paraId="03534DA7" w14:textId="77777777" w:rsidTr="00A55A9E">
        <w:tc>
          <w:tcPr>
            <w:tcW w:w="1555" w:type="dxa"/>
          </w:tcPr>
          <w:p w14:paraId="246B22BF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T-05</w:t>
            </w:r>
          </w:p>
        </w:tc>
        <w:tc>
          <w:tcPr>
            <w:tcW w:w="3118" w:type="dxa"/>
          </w:tcPr>
          <w:p w14:paraId="3D20B076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Исполнителю внести результаты работ и завершить обслуживание.</w:t>
            </w:r>
          </w:p>
        </w:tc>
        <w:tc>
          <w:tcPr>
            <w:tcW w:w="2835" w:type="dxa"/>
          </w:tcPr>
          <w:p w14:paraId="2A1E65C0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Результаты сохранены, акт доступен.</w:t>
            </w:r>
          </w:p>
        </w:tc>
        <w:tc>
          <w:tcPr>
            <w:tcW w:w="2422" w:type="dxa"/>
          </w:tcPr>
          <w:p w14:paraId="6B324A25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FR-07, FR-08</w:t>
            </w:r>
          </w:p>
        </w:tc>
      </w:tr>
      <w:tr w:rsidR="00B46348" w:rsidRPr="00A55A9E" w14:paraId="1D230625" w14:textId="77777777" w:rsidTr="00A55A9E">
        <w:tc>
          <w:tcPr>
            <w:tcW w:w="1555" w:type="dxa"/>
          </w:tcPr>
          <w:p w14:paraId="2DD6BBD6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T-06</w:t>
            </w:r>
          </w:p>
        </w:tc>
        <w:tc>
          <w:tcPr>
            <w:tcW w:w="3118" w:type="dxa"/>
          </w:tcPr>
          <w:p w14:paraId="21F0D51E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Пользователю попытаться открыть административную функцию.</w:t>
            </w:r>
          </w:p>
        </w:tc>
        <w:tc>
          <w:tcPr>
            <w:tcW w:w="2835" w:type="dxa"/>
          </w:tcPr>
          <w:p w14:paraId="2F2C983F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Доступ запрещен и событие зарегистрировано.</w:t>
            </w:r>
          </w:p>
        </w:tc>
        <w:tc>
          <w:tcPr>
            <w:tcW w:w="2422" w:type="dxa"/>
          </w:tcPr>
          <w:p w14:paraId="5CD97324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AUTH-03, AUTH-06, SEC-03</w:t>
            </w:r>
          </w:p>
        </w:tc>
      </w:tr>
      <w:tr w:rsidR="00B46348" w:rsidRPr="00A55A9E" w14:paraId="190DCC49" w14:textId="77777777" w:rsidTr="00A55A9E">
        <w:tc>
          <w:tcPr>
            <w:tcW w:w="1555" w:type="dxa"/>
          </w:tcPr>
          <w:p w14:paraId="63AF79A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T-07</w:t>
            </w:r>
          </w:p>
        </w:tc>
        <w:tc>
          <w:tcPr>
            <w:tcW w:w="3118" w:type="dxa"/>
          </w:tcPr>
          <w:p w14:paraId="5DDAEF0E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Оставить сессию без активности более 10 минут.</w:t>
            </w:r>
          </w:p>
        </w:tc>
        <w:tc>
          <w:tcPr>
            <w:tcW w:w="2835" w:type="dxa"/>
          </w:tcPr>
          <w:p w14:paraId="3311E1C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Сессия завершена; требуется повторный вход.</w:t>
            </w:r>
          </w:p>
        </w:tc>
        <w:tc>
          <w:tcPr>
            <w:tcW w:w="2422" w:type="dxa"/>
          </w:tcPr>
          <w:p w14:paraId="501036A9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AUTH-04</w:t>
            </w:r>
          </w:p>
        </w:tc>
      </w:tr>
      <w:tr w:rsidR="00B46348" w:rsidRPr="00A55A9E" w14:paraId="04C0D43F" w14:textId="77777777" w:rsidTr="00A55A9E">
        <w:tc>
          <w:tcPr>
            <w:tcW w:w="1555" w:type="dxa"/>
          </w:tcPr>
          <w:p w14:paraId="4162CCA9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T-08</w:t>
            </w:r>
          </w:p>
        </w:tc>
        <w:tc>
          <w:tcPr>
            <w:tcW w:w="3118" w:type="dxa"/>
          </w:tcPr>
          <w:p w14:paraId="06523575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Проверить данные учетной записи и журнал.</w:t>
            </w:r>
          </w:p>
        </w:tc>
        <w:tc>
          <w:tcPr>
            <w:tcW w:w="2835" w:type="dxa"/>
          </w:tcPr>
          <w:p w14:paraId="1AD9769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Пароли не отображаются открытым текстом; секреты отсутствуют в журнале.</w:t>
            </w:r>
          </w:p>
        </w:tc>
        <w:tc>
          <w:tcPr>
            <w:tcW w:w="2422" w:type="dxa"/>
          </w:tcPr>
          <w:p w14:paraId="23A825D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SEC-01, SEC-03</w:t>
            </w:r>
          </w:p>
        </w:tc>
      </w:tr>
    </w:tbl>
    <w:p w14:paraId="7EA4D23F" w14:textId="77777777" w:rsidR="00B46348" w:rsidRPr="00B46348" w:rsidRDefault="00B46348" w:rsidP="00B46348">
      <w:pPr>
        <w:pStyle w:val="aff4"/>
        <w:spacing w:before="120" w:after="120" w:line="240" w:lineRule="auto"/>
        <w:ind w:firstLine="567"/>
        <w:rPr>
          <w:rFonts w:cs="Times New Roman"/>
          <w:b/>
          <w:bCs w:val="0"/>
          <w:szCs w:val="28"/>
        </w:rPr>
      </w:pPr>
      <w:r w:rsidRPr="00B46348">
        <w:rPr>
          <w:rFonts w:cs="Times New Roman"/>
          <w:b/>
          <w:bCs w:val="0"/>
          <w:szCs w:val="28"/>
        </w:rPr>
        <w:t>9 ТРЕБОВАНИЯ К ДОКУМЕНТИРОВАНИЮ</w:t>
      </w:r>
    </w:p>
    <w:p w14:paraId="1422C67B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DOC-01. Документация должна включать описание назначения системы, ролей и основных сценариев.</w:t>
      </w:r>
    </w:p>
    <w:p w14:paraId="15251F73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DOC-02. Пользовательская инструкция должна описывать регистрацию заявки, просмотр статуса и получение результатов обслуживания.</w:t>
      </w:r>
    </w:p>
    <w:p w14:paraId="4C342C2F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DOC-03. Инструкция диспетчера должна описывать проверку заявки, планирование работ, назначение исполнителей и формирование наряд-заказа.</w:t>
      </w:r>
    </w:p>
    <w:p w14:paraId="088FE3C4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DOC-04. Инструкция исполнителя должна описывать внесение результатов обслуживания и оформление акта.</w:t>
      </w:r>
    </w:p>
    <w:p w14:paraId="13217DC5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DOC-05. В документации должны использоваться идентификаторы требований, позволяющие связать их с функциями IDEF0 и тестами.</w:t>
      </w:r>
    </w:p>
    <w:p w14:paraId="06E29E73" w14:textId="77777777" w:rsidR="00B46348" w:rsidRPr="00B46348" w:rsidRDefault="00B46348" w:rsidP="00B46348">
      <w:pPr>
        <w:pStyle w:val="aff4"/>
        <w:spacing w:before="120" w:after="120" w:line="240" w:lineRule="auto"/>
        <w:ind w:firstLine="567"/>
        <w:rPr>
          <w:rFonts w:cs="Times New Roman"/>
          <w:b/>
          <w:bCs w:val="0"/>
          <w:szCs w:val="28"/>
        </w:rPr>
      </w:pPr>
      <w:r w:rsidRPr="00B46348">
        <w:rPr>
          <w:rFonts w:cs="Times New Roman"/>
          <w:b/>
          <w:bCs w:val="0"/>
          <w:szCs w:val="28"/>
        </w:rPr>
        <w:t>10 ПРОСЛЕЖИВАЕМОСТЬ ТРЕБОВАНИЙ К МОДЕЛИ IDEF0</w:t>
      </w:r>
    </w:p>
    <w:p w14:paraId="3EE557E0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Таблица связывает требования настоящего документа с функциями из предыдущей лабораторной работы. Сохранены исходные наименования функций: A0 — «Обработка заявки на техническое обслуживание подвижного состава»; A1 — «Принять и проверить заявку»; A2 — «Спланировать работы и ресурсы»; A3 — «Выполнить техническое обслуживание и оформить результаты».</w:t>
      </w:r>
    </w:p>
    <w:tbl>
      <w:tblPr>
        <w:tblStyle w:val="aff6"/>
        <w:tblW w:w="9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2552"/>
        <w:gridCol w:w="2976"/>
        <w:gridCol w:w="2422"/>
      </w:tblGrid>
      <w:tr w:rsidR="00B46348" w:rsidRPr="00A55A9E" w14:paraId="5B73A3DA" w14:textId="77777777" w:rsidTr="00A55A9E">
        <w:tc>
          <w:tcPr>
            <w:tcW w:w="1838" w:type="dxa"/>
          </w:tcPr>
          <w:p w14:paraId="7F690BC1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Узел IDEF0</w:t>
            </w:r>
          </w:p>
        </w:tc>
        <w:tc>
          <w:tcPr>
            <w:tcW w:w="2552" w:type="dxa"/>
          </w:tcPr>
          <w:p w14:paraId="7BF4F414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Функция модели</w:t>
            </w:r>
          </w:p>
        </w:tc>
        <w:tc>
          <w:tcPr>
            <w:tcW w:w="2976" w:type="dxa"/>
          </w:tcPr>
          <w:p w14:paraId="7F44A4F7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Связанные требования</w:t>
            </w:r>
          </w:p>
        </w:tc>
        <w:tc>
          <w:tcPr>
            <w:tcW w:w="2422" w:type="dxa"/>
          </w:tcPr>
          <w:p w14:paraId="077981C2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Подтверждающий тест</w:t>
            </w:r>
          </w:p>
        </w:tc>
      </w:tr>
      <w:tr w:rsidR="00B46348" w:rsidRPr="00A55A9E" w14:paraId="7BFE8DA9" w14:textId="77777777" w:rsidTr="00A55A9E">
        <w:tc>
          <w:tcPr>
            <w:tcW w:w="1838" w:type="dxa"/>
          </w:tcPr>
          <w:p w14:paraId="7E61BAC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A0</w:t>
            </w:r>
          </w:p>
        </w:tc>
        <w:tc>
          <w:tcPr>
            <w:tcW w:w="2552" w:type="dxa"/>
          </w:tcPr>
          <w:p w14:paraId="06469925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Обработать заявку на техническое обслуживание подвижного состава</w:t>
            </w:r>
          </w:p>
        </w:tc>
        <w:tc>
          <w:tcPr>
            <w:tcW w:w="2976" w:type="dxa"/>
          </w:tcPr>
          <w:p w14:paraId="5D6DCCDF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A55A9E">
              <w:rPr>
                <w:rFonts w:eastAsia="Times New Roman" w:cs="Times New Roman"/>
                <w:sz w:val="24"/>
                <w:szCs w:val="24"/>
                <w:lang w:val="en-US"/>
              </w:rPr>
              <w:t>FR-01–FR-10; AUTH-01–AUTH-06; SEC-01–SEC-06</w:t>
            </w:r>
          </w:p>
        </w:tc>
        <w:tc>
          <w:tcPr>
            <w:tcW w:w="2422" w:type="dxa"/>
          </w:tcPr>
          <w:p w14:paraId="58597C33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T-01–T-08</w:t>
            </w:r>
          </w:p>
        </w:tc>
      </w:tr>
      <w:tr w:rsidR="00B46348" w:rsidRPr="00A55A9E" w14:paraId="65F5A035" w14:textId="77777777" w:rsidTr="00A55A9E">
        <w:tc>
          <w:tcPr>
            <w:tcW w:w="1838" w:type="dxa"/>
          </w:tcPr>
          <w:p w14:paraId="6F8D8421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A1</w:t>
            </w:r>
          </w:p>
        </w:tc>
        <w:tc>
          <w:tcPr>
            <w:tcW w:w="2552" w:type="dxa"/>
          </w:tcPr>
          <w:p w14:paraId="2312CA05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Принять и проверить заявку</w:t>
            </w:r>
          </w:p>
        </w:tc>
        <w:tc>
          <w:tcPr>
            <w:tcW w:w="2976" w:type="dxa"/>
          </w:tcPr>
          <w:p w14:paraId="22DCE82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A55A9E">
              <w:rPr>
                <w:rFonts w:eastAsia="Times New Roman" w:cs="Times New Roman"/>
                <w:sz w:val="24"/>
                <w:szCs w:val="24"/>
                <w:lang w:val="en-US"/>
              </w:rPr>
              <w:t>FR-01, FR-02, FR-03, FR-04, FR-09, FR-10; AUTH-01, AUTH-02</w:t>
            </w:r>
          </w:p>
        </w:tc>
        <w:tc>
          <w:tcPr>
            <w:tcW w:w="2422" w:type="dxa"/>
          </w:tcPr>
          <w:p w14:paraId="0FC3CF55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T-01, T-02, T-03</w:t>
            </w:r>
          </w:p>
        </w:tc>
      </w:tr>
      <w:tr w:rsidR="00B46348" w:rsidRPr="00A55A9E" w14:paraId="67CE0A2E" w14:textId="77777777" w:rsidTr="00A55A9E">
        <w:tc>
          <w:tcPr>
            <w:tcW w:w="1838" w:type="dxa"/>
          </w:tcPr>
          <w:p w14:paraId="1B0FF12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A2</w:t>
            </w:r>
          </w:p>
        </w:tc>
        <w:tc>
          <w:tcPr>
            <w:tcW w:w="2552" w:type="dxa"/>
          </w:tcPr>
          <w:p w14:paraId="4DA39EE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Спланировать работы и ресурсы</w:t>
            </w:r>
          </w:p>
        </w:tc>
        <w:tc>
          <w:tcPr>
            <w:tcW w:w="2976" w:type="dxa"/>
          </w:tcPr>
          <w:p w14:paraId="19145BD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A55A9E">
              <w:rPr>
                <w:rFonts w:eastAsia="Times New Roman" w:cs="Times New Roman"/>
                <w:sz w:val="24"/>
                <w:szCs w:val="24"/>
                <w:lang w:val="en-US"/>
              </w:rPr>
              <w:t>FR-04, FR-05, FR-06, FR-09, FR-10</w:t>
            </w:r>
          </w:p>
        </w:tc>
        <w:tc>
          <w:tcPr>
            <w:tcW w:w="2422" w:type="dxa"/>
          </w:tcPr>
          <w:p w14:paraId="3D14F37E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T-04</w:t>
            </w:r>
          </w:p>
        </w:tc>
      </w:tr>
      <w:tr w:rsidR="00B46348" w:rsidRPr="00A55A9E" w14:paraId="7510F1C5" w14:textId="77777777" w:rsidTr="00A55A9E">
        <w:tc>
          <w:tcPr>
            <w:tcW w:w="1838" w:type="dxa"/>
          </w:tcPr>
          <w:p w14:paraId="666965A5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lastRenderedPageBreak/>
              <w:t>A3</w:t>
            </w:r>
          </w:p>
        </w:tc>
        <w:tc>
          <w:tcPr>
            <w:tcW w:w="2552" w:type="dxa"/>
          </w:tcPr>
          <w:p w14:paraId="746D4A19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Выполнить техническое обслуживание и оформить результаты</w:t>
            </w:r>
          </w:p>
        </w:tc>
        <w:tc>
          <w:tcPr>
            <w:tcW w:w="2976" w:type="dxa"/>
          </w:tcPr>
          <w:p w14:paraId="1FC09526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A55A9E">
              <w:rPr>
                <w:rFonts w:eastAsia="Times New Roman" w:cs="Times New Roman"/>
                <w:sz w:val="24"/>
                <w:szCs w:val="24"/>
                <w:lang w:val="en-US"/>
              </w:rPr>
              <w:t>FR-04, FR-07, FR-08, FR-09; AUTH-03, AUTH-06</w:t>
            </w:r>
          </w:p>
        </w:tc>
        <w:tc>
          <w:tcPr>
            <w:tcW w:w="2422" w:type="dxa"/>
          </w:tcPr>
          <w:p w14:paraId="3A269438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T-05, T-06</w:t>
            </w:r>
          </w:p>
        </w:tc>
      </w:tr>
    </w:tbl>
    <w:p w14:paraId="04A060CD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Внешние входы, управления, механизмы и выходы также согласованы с исходной моделью: заявка и сведения о техническом состоянии используются при проверке; нормативы и график ТО управляют процессом; диспетчер, исполнители и информационная система выступают механизмами; подтвержденная заявка, наряд-заказ и акт выполненных работ являются результатами процесса.</w:t>
      </w:r>
    </w:p>
    <w:p w14:paraId="17AE41FC" w14:textId="77777777" w:rsidR="00B46348" w:rsidRPr="00B46348" w:rsidRDefault="00B46348" w:rsidP="00B46348">
      <w:pPr>
        <w:pStyle w:val="aff4"/>
        <w:spacing w:before="120" w:after="120" w:line="240" w:lineRule="auto"/>
        <w:ind w:firstLine="567"/>
        <w:rPr>
          <w:rFonts w:cs="Times New Roman"/>
          <w:b/>
          <w:bCs w:val="0"/>
          <w:szCs w:val="28"/>
        </w:rPr>
      </w:pPr>
      <w:r w:rsidRPr="00B46348">
        <w:rPr>
          <w:rFonts w:cs="Times New Roman"/>
          <w:b/>
          <w:bCs w:val="0"/>
          <w:szCs w:val="28"/>
        </w:rPr>
        <w:t>ПРИЛОЖЕНИЕ А. UML-ДИАГРАММА ПРОЦЕССА ОБРАБОТКИ ЗАЯВКИ</w:t>
      </w:r>
    </w:p>
    <w:p w14:paraId="13262C27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Диаграмма последовательности отражает взаимодействие заявителя, АС ТО, диспетчера и исполнителя при обработке заявки.</w:t>
      </w:r>
    </w:p>
    <w:tbl>
      <w:tblPr>
        <w:tblStyle w:val="aff6"/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2"/>
        <w:gridCol w:w="2533"/>
        <w:gridCol w:w="2779"/>
        <w:gridCol w:w="2307"/>
      </w:tblGrid>
      <w:tr w:rsidR="00B46348" w:rsidRPr="00A55A9E" w14:paraId="41050E6F" w14:textId="77777777" w:rsidTr="00A55A9E">
        <w:tc>
          <w:tcPr>
            <w:tcW w:w="2282" w:type="dxa"/>
          </w:tcPr>
          <w:p w14:paraId="3A789236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Заявитель</w:t>
            </w:r>
          </w:p>
        </w:tc>
        <w:tc>
          <w:tcPr>
            <w:tcW w:w="2533" w:type="dxa"/>
          </w:tcPr>
          <w:p w14:paraId="3E8DE461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АС ТО</w:t>
            </w:r>
          </w:p>
        </w:tc>
        <w:tc>
          <w:tcPr>
            <w:tcW w:w="2779" w:type="dxa"/>
          </w:tcPr>
          <w:p w14:paraId="647F3102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Диспетчер</w:t>
            </w:r>
          </w:p>
        </w:tc>
        <w:tc>
          <w:tcPr>
            <w:tcW w:w="2307" w:type="dxa"/>
          </w:tcPr>
          <w:p w14:paraId="7E87F669" w14:textId="77777777" w:rsidR="00B46348" w:rsidRPr="00A55A9E" w:rsidRDefault="00B46348" w:rsidP="003B4A6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b/>
                <w:sz w:val="24"/>
                <w:szCs w:val="24"/>
              </w:rPr>
              <w:t>Исполнитель</w:t>
            </w:r>
          </w:p>
        </w:tc>
      </w:tr>
      <w:tr w:rsidR="00B46348" w:rsidRPr="00A55A9E" w14:paraId="34F5FB35" w14:textId="77777777" w:rsidTr="00A55A9E">
        <w:tc>
          <w:tcPr>
            <w:tcW w:w="2282" w:type="dxa"/>
          </w:tcPr>
          <w:p w14:paraId="7A078E90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1. Вводит заявку и сведения о техническом состоянии</w:t>
            </w:r>
          </w:p>
        </w:tc>
        <w:tc>
          <w:tcPr>
            <w:tcW w:w="2533" w:type="dxa"/>
          </w:tcPr>
          <w:p w14:paraId="0EF52D24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2. Проверяет обязательные поля и регистрирует заявку</w:t>
            </w:r>
          </w:p>
        </w:tc>
        <w:tc>
          <w:tcPr>
            <w:tcW w:w="2779" w:type="dxa"/>
          </w:tcPr>
          <w:p w14:paraId="6ED1773F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307" w:type="dxa"/>
          </w:tcPr>
          <w:p w14:paraId="74D89C6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</w:tr>
      <w:tr w:rsidR="00B46348" w:rsidRPr="00A55A9E" w14:paraId="7840E356" w14:textId="77777777" w:rsidTr="00A55A9E">
        <w:tc>
          <w:tcPr>
            <w:tcW w:w="2282" w:type="dxa"/>
          </w:tcPr>
          <w:p w14:paraId="5BB2F299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533" w:type="dxa"/>
          </w:tcPr>
          <w:p w14:paraId="7B11C95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3. Присваивает номер, статус «Зарегистрирована»</w:t>
            </w:r>
          </w:p>
        </w:tc>
        <w:tc>
          <w:tcPr>
            <w:tcW w:w="2779" w:type="dxa"/>
          </w:tcPr>
          <w:p w14:paraId="746544A6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4. Просматривает заявку</w:t>
            </w:r>
          </w:p>
        </w:tc>
        <w:tc>
          <w:tcPr>
            <w:tcW w:w="2307" w:type="dxa"/>
          </w:tcPr>
          <w:p w14:paraId="6C0789D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</w:tr>
      <w:tr w:rsidR="00B46348" w:rsidRPr="00A55A9E" w14:paraId="1BDE4740" w14:textId="77777777" w:rsidTr="00A55A9E">
        <w:tc>
          <w:tcPr>
            <w:tcW w:w="2282" w:type="dxa"/>
          </w:tcPr>
          <w:p w14:paraId="6C5E446A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533" w:type="dxa"/>
          </w:tcPr>
          <w:p w14:paraId="77737F2E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5. При неполных данных устанавливает статус «На уточнении»</w:t>
            </w:r>
          </w:p>
        </w:tc>
        <w:tc>
          <w:tcPr>
            <w:tcW w:w="2779" w:type="dxa"/>
          </w:tcPr>
          <w:p w14:paraId="24E2FE79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6. Запрашивает уточнение у заявителя</w:t>
            </w:r>
          </w:p>
        </w:tc>
        <w:tc>
          <w:tcPr>
            <w:tcW w:w="2307" w:type="dxa"/>
          </w:tcPr>
          <w:p w14:paraId="33493E0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</w:tr>
      <w:tr w:rsidR="00B46348" w:rsidRPr="00A55A9E" w14:paraId="685EAD71" w14:textId="77777777" w:rsidTr="00A55A9E">
        <w:tc>
          <w:tcPr>
            <w:tcW w:w="2282" w:type="dxa"/>
          </w:tcPr>
          <w:p w14:paraId="39602383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7. Дополняет сведения</w:t>
            </w:r>
          </w:p>
        </w:tc>
        <w:tc>
          <w:tcPr>
            <w:tcW w:w="2533" w:type="dxa"/>
          </w:tcPr>
          <w:p w14:paraId="383F3A7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8. Повторно проверяет и передает заявку на подтверждение</w:t>
            </w:r>
          </w:p>
        </w:tc>
        <w:tc>
          <w:tcPr>
            <w:tcW w:w="2779" w:type="dxa"/>
          </w:tcPr>
          <w:p w14:paraId="6CB209CB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9. Подтверждает заявку, определяет объем работ и назначает исполнителя</w:t>
            </w:r>
          </w:p>
        </w:tc>
        <w:tc>
          <w:tcPr>
            <w:tcW w:w="2307" w:type="dxa"/>
          </w:tcPr>
          <w:p w14:paraId="052E9D8C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</w:tr>
      <w:tr w:rsidR="00B46348" w:rsidRPr="00A55A9E" w14:paraId="296857F9" w14:textId="77777777" w:rsidTr="00A55A9E">
        <w:tc>
          <w:tcPr>
            <w:tcW w:w="2282" w:type="dxa"/>
          </w:tcPr>
          <w:p w14:paraId="1330C0FD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533" w:type="dxa"/>
          </w:tcPr>
          <w:p w14:paraId="506863D4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10. Формирует наряд-заказ и сохраняет план</w:t>
            </w:r>
          </w:p>
        </w:tc>
        <w:tc>
          <w:tcPr>
            <w:tcW w:w="2779" w:type="dxa"/>
          </w:tcPr>
          <w:p w14:paraId="4FCAA584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11. Передает наряд-заказ исполнителю</w:t>
            </w:r>
          </w:p>
        </w:tc>
        <w:tc>
          <w:tcPr>
            <w:tcW w:w="2307" w:type="dxa"/>
          </w:tcPr>
          <w:p w14:paraId="2C3C8934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12. Получает задание</w:t>
            </w:r>
          </w:p>
        </w:tc>
      </w:tr>
      <w:tr w:rsidR="00B46348" w:rsidRPr="00A55A9E" w14:paraId="32193A4D" w14:textId="77777777" w:rsidTr="00A55A9E">
        <w:tc>
          <w:tcPr>
            <w:tcW w:w="2282" w:type="dxa"/>
          </w:tcPr>
          <w:p w14:paraId="2303BB42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533" w:type="dxa"/>
          </w:tcPr>
          <w:p w14:paraId="6133979C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13. Сохраняет результаты обслуживания</w:t>
            </w:r>
          </w:p>
        </w:tc>
        <w:tc>
          <w:tcPr>
            <w:tcW w:w="2779" w:type="dxa"/>
          </w:tcPr>
          <w:p w14:paraId="134C2433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14. Контролирует завершение работ</w:t>
            </w:r>
          </w:p>
        </w:tc>
        <w:tc>
          <w:tcPr>
            <w:tcW w:w="2307" w:type="dxa"/>
          </w:tcPr>
          <w:p w14:paraId="6B157AE9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15. Выполняет работы и вносит результат</w:t>
            </w:r>
          </w:p>
        </w:tc>
      </w:tr>
      <w:tr w:rsidR="00B46348" w:rsidRPr="00A55A9E" w14:paraId="24F29A73" w14:textId="77777777" w:rsidTr="00A55A9E">
        <w:tc>
          <w:tcPr>
            <w:tcW w:w="2282" w:type="dxa"/>
          </w:tcPr>
          <w:p w14:paraId="0CDE66FB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533" w:type="dxa"/>
          </w:tcPr>
          <w:p w14:paraId="4B2157D7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16. Формирует и сохраняет акт выполненных работ; статус «Завершена»</w:t>
            </w:r>
          </w:p>
        </w:tc>
        <w:tc>
          <w:tcPr>
            <w:tcW w:w="2779" w:type="dxa"/>
          </w:tcPr>
          <w:p w14:paraId="5933B6D5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17. Проверяет/подтверждает результат</w:t>
            </w:r>
          </w:p>
        </w:tc>
        <w:tc>
          <w:tcPr>
            <w:tcW w:w="2307" w:type="dxa"/>
          </w:tcPr>
          <w:p w14:paraId="2FFA0084" w14:textId="77777777" w:rsidR="00B46348" w:rsidRPr="00A55A9E" w:rsidRDefault="00B46348" w:rsidP="003B4A64">
            <w:pPr>
              <w:rPr>
                <w:rFonts w:cs="Times New Roman"/>
                <w:sz w:val="24"/>
                <w:szCs w:val="24"/>
              </w:rPr>
            </w:pPr>
            <w:r w:rsidRPr="00A55A9E">
              <w:rPr>
                <w:rFonts w:eastAsia="Times New Roman" w:cs="Times New Roman"/>
                <w:sz w:val="24"/>
                <w:szCs w:val="24"/>
              </w:rPr>
              <w:t>18. Передает результат обслуживания</w:t>
            </w:r>
          </w:p>
        </w:tc>
      </w:tr>
    </w:tbl>
    <w:p w14:paraId="386B48B2" w14:textId="33051118" w:rsidR="00A55A9E" w:rsidRDefault="00B46348" w:rsidP="00B46348">
      <w:pPr>
        <w:pStyle w:val="aff4"/>
        <w:spacing w:line="240" w:lineRule="auto"/>
        <w:ind w:firstLine="567"/>
      </w:pPr>
      <w:r w:rsidRPr="00B46348">
        <w:t>Альтернативный сценарий: если заявка содержит неполные сведения, система не передает ее к планированию, а устанавливает статус «На уточнении». После внесения корректировок заявка проходит проверку повторно.</w:t>
      </w:r>
    </w:p>
    <w:p w14:paraId="646D9345" w14:textId="77777777" w:rsidR="00A55A9E" w:rsidRDefault="00A55A9E">
      <w:pPr>
        <w:spacing w:line="259" w:lineRule="auto"/>
        <w:rPr>
          <w:rFonts w:eastAsia="Times New Roman" w:cs="Arial"/>
          <w:bCs/>
          <w:iCs/>
          <w:szCs w:val="19"/>
        </w:rPr>
      </w:pPr>
      <w:r>
        <w:br w:type="page"/>
      </w:r>
    </w:p>
    <w:p w14:paraId="06D0A06C" w14:textId="77777777" w:rsidR="00B46348" w:rsidRPr="00B46348" w:rsidRDefault="00B46348" w:rsidP="00B46348">
      <w:pPr>
        <w:pStyle w:val="aff4"/>
        <w:spacing w:before="120" w:after="120" w:line="240" w:lineRule="auto"/>
        <w:ind w:firstLine="567"/>
        <w:rPr>
          <w:rFonts w:cs="Times New Roman"/>
          <w:b/>
          <w:bCs w:val="0"/>
          <w:szCs w:val="28"/>
        </w:rPr>
      </w:pPr>
      <w:r w:rsidRPr="00B46348">
        <w:rPr>
          <w:rFonts w:cs="Times New Roman"/>
          <w:b/>
          <w:bCs w:val="0"/>
          <w:szCs w:val="28"/>
        </w:rPr>
        <w:lastRenderedPageBreak/>
        <w:t>ЗАКЛЮЧЕНИЕ</w:t>
      </w:r>
    </w:p>
    <w:p w14:paraId="0CA6F4DA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В ходе работы разработаны технические требования к автоматизированной системе обработки заявки на техническое обслуживание подвижного состава на основе функциональной модели IDEF0 из предыдущей лабораторной работы. В документе сохранены предметная область, основные функции A0–A3, входные данные, управляющие воздействия, механизмы и результаты процесса.</w:t>
      </w:r>
    </w:p>
    <w:p w14:paraId="7C0C09B6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Сформулированы функциональные требования к регистрации и проверке заявки, планированию работ и ресурсов, выполнению технического обслуживания и оформлению результатов. Дополнительно определены требования к аутентификации, разграничению прав, сессиям, информационной безопасности и документированию. Для требований указаны критерии проверки и тестовые сценарии, а таблица прослеживаемости связывает их с функциями исходной модели IDEF0.</w:t>
      </w:r>
    </w:p>
    <w:p w14:paraId="74DD85FF" w14:textId="77777777" w:rsidR="00B46348" w:rsidRPr="00D27E46" w:rsidRDefault="00B46348" w:rsidP="00B46348">
      <w:pPr>
        <w:rPr>
          <w:rFonts w:cs="Times New Roman"/>
          <w:szCs w:val="28"/>
        </w:rPr>
      </w:pPr>
      <w:r w:rsidRPr="00D27E46">
        <w:rPr>
          <w:rFonts w:cs="Times New Roman"/>
          <w:szCs w:val="28"/>
        </w:rPr>
        <w:br w:type="page"/>
      </w:r>
    </w:p>
    <w:p w14:paraId="716A83A4" w14:textId="77777777" w:rsidR="00B46348" w:rsidRPr="00B46348" w:rsidRDefault="00B46348" w:rsidP="00B46348">
      <w:pPr>
        <w:pStyle w:val="aff4"/>
        <w:spacing w:before="120" w:after="120" w:line="240" w:lineRule="auto"/>
        <w:ind w:firstLine="567"/>
        <w:rPr>
          <w:rFonts w:cs="Times New Roman"/>
          <w:b/>
          <w:bCs w:val="0"/>
          <w:szCs w:val="28"/>
        </w:rPr>
      </w:pPr>
      <w:r w:rsidRPr="00B46348">
        <w:rPr>
          <w:rFonts w:cs="Times New Roman"/>
          <w:b/>
          <w:bCs w:val="0"/>
          <w:szCs w:val="28"/>
        </w:rPr>
        <w:lastRenderedPageBreak/>
        <w:t>ПРИЛОЖЕНИЕ Б. ДИАГРАММЫ IDEF0 ИЗ ПРЕДЫДУЩЕЙ ЛАБОРАТОРНОЙ РАБОТЫ</w:t>
      </w:r>
    </w:p>
    <w:p w14:paraId="1E491C19" w14:textId="77777777" w:rsidR="00B46348" w:rsidRPr="00B46348" w:rsidRDefault="00B46348" w:rsidP="00B46348">
      <w:pPr>
        <w:pStyle w:val="aff4"/>
        <w:spacing w:line="240" w:lineRule="auto"/>
        <w:ind w:firstLine="567"/>
      </w:pPr>
      <w:r w:rsidRPr="00B46348">
        <w:t>Для сохранения прослеживаемости приведены диаграммы из предыдущей лабораторной работы. Они являются исходной функциональной моделью предметной области, на которой основаны настоящие технические требования.</w:t>
      </w:r>
    </w:p>
    <w:p w14:paraId="75C7A5BF" w14:textId="77777777" w:rsidR="00B46348" w:rsidRPr="00D27E46" w:rsidRDefault="00B46348" w:rsidP="00B46348">
      <w:pPr>
        <w:jc w:val="center"/>
        <w:rPr>
          <w:rFonts w:cs="Times New Roman"/>
          <w:szCs w:val="28"/>
        </w:rPr>
      </w:pPr>
      <w:r w:rsidRPr="00D27E46">
        <w:rPr>
          <w:rFonts w:cs="Times New Roman"/>
          <w:noProof/>
          <w:szCs w:val="28"/>
        </w:rPr>
        <w:drawing>
          <wp:inline distT="0" distB="0" distL="0" distR="0" wp14:anchorId="6FC8BAAF" wp14:editId="7BEE2327">
            <wp:extent cx="5168900" cy="328689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274" cy="329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9936" w14:textId="77777777" w:rsidR="00B46348" w:rsidRPr="00A55A9E" w:rsidRDefault="00B46348" w:rsidP="00B46348">
      <w:pPr>
        <w:jc w:val="center"/>
        <w:rPr>
          <w:rFonts w:cs="Times New Roman"/>
          <w:iCs/>
          <w:szCs w:val="28"/>
        </w:rPr>
      </w:pPr>
      <w:r w:rsidRPr="00A55A9E">
        <w:rPr>
          <w:rFonts w:cs="Times New Roman"/>
          <w:iCs/>
          <w:szCs w:val="28"/>
        </w:rPr>
        <w:t>Рисунок Б.1 — A-0. Контекстная диаграмма «Обработать заявку на техническое обслуживание подвижного состава».</w:t>
      </w:r>
    </w:p>
    <w:p w14:paraId="21B853CF" w14:textId="5AB797D4" w:rsidR="00B46348" w:rsidRPr="00D27E46" w:rsidRDefault="00B46348" w:rsidP="00B46348">
      <w:pPr>
        <w:rPr>
          <w:rFonts w:cs="Times New Roman"/>
          <w:szCs w:val="28"/>
        </w:rPr>
      </w:pPr>
    </w:p>
    <w:p w14:paraId="3773DF9A" w14:textId="77777777" w:rsidR="00B46348" w:rsidRPr="00D27E46" w:rsidRDefault="00B46348" w:rsidP="00B46348">
      <w:pPr>
        <w:jc w:val="center"/>
        <w:rPr>
          <w:rFonts w:cs="Times New Roman"/>
          <w:szCs w:val="28"/>
        </w:rPr>
      </w:pPr>
      <w:r w:rsidRPr="00D27E46">
        <w:rPr>
          <w:rFonts w:cs="Times New Roman"/>
          <w:noProof/>
          <w:szCs w:val="28"/>
        </w:rPr>
        <w:drawing>
          <wp:inline distT="0" distB="0" distL="0" distR="0" wp14:anchorId="07817AF9" wp14:editId="6B3B26DB">
            <wp:extent cx="5026025" cy="3180087"/>
            <wp:effectExtent l="0" t="0" r="317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37" cy="318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E1A5" w14:textId="77777777" w:rsidR="00B46348" w:rsidRPr="00A55A9E" w:rsidRDefault="00B46348" w:rsidP="00B46348">
      <w:pPr>
        <w:jc w:val="center"/>
        <w:rPr>
          <w:rFonts w:cs="Times New Roman"/>
          <w:iCs/>
          <w:szCs w:val="28"/>
        </w:rPr>
      </w:pPr>
      <w:r w:rsidRPr="00A55A9E">
        <w:rPr>
          <w:rFonts w:cs="Times New Roman"/>
          <w:iCs/>
          <w:szCs w:val="28"/>
        </w:rPr>
        <w:t>Рисунок Б.2 — A0. Декомпозиция процесса обработки заявки.</w:t>
      </w:r>
    </w:p>
    <w:p w14:paraId="40BE7AD1" w14:textId="50489115" w:rsidR="00B46348" w:rsidRPr="00A55A9E" w:rsidRDefault="00B46348" w:rsidP="00B46348">
      <w:pPr>
        <w:rPr>
          <w:rFonts w:cs="Times New Roman"/>
          <w:iCs/>
          <w:szCs w:val="28"/>
        </w:rPr>
      </w:pPr>
    </w:p>
    <w:p w14:paraId="667A71C6" w14:textId="77777777" w:rsidR="00B46348" w:rsidRPr="00D27E46" w:rsidRDefault="00B46348" w:rsidP="00B46348">
      <w:pPr>
        <w:jc w:val="center"/>
        <w:rPr>
          <w:rFonts w:cs="Times New Roman"/>
          <w:szCs w:val="28"/>
        </w:rPr>
      </w:pPr>
      <w:r w:rsidRPr="00D27E46">
        <w:rPr>
          <w:rFonts w:cs="Times New Roman"/>
          <w:noProof/>
          <w:szCs w:val="28"/>
        </w:rPr>
        <w:drawing>
          <wp:inline distT="0" distB="0" distL="0" distR="0" wp14:anchorId="68245609" wp14:editId="55057A21">
            <wp:extent cx="5760000" cy="37014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AE92" w14:textId="77777777" w:rsidR="00B46348" w:rsidRPr="00D27E46" w:rsidRDefault="00B46348" w:rsidP="00B46348">
      <w:pPr>
        <w:jc w:val="center"/>
        <w:rPr>
          <w:rFonts w:cs="Times New Roman"/>
          <w:szCs w:val="28"/>
        </w:rPr>
      </w:pPr>
      <w:r w:rsidRPr="00D27E46">
        <w:rPr>
          <w:rFonts w:cs="Times New Roman"/>
          <w:i/>
          <w:szCs w:val="28"/>
        </w:rPr>
        <w:t>Рисунок Б.3 — A1. Декомпозиция функции «Принять и проверить заявку».</w:t>
      </w:r>
    </w:p>
    <w:p w14:paraId="51ACAFFD" w14:textId="77777777" w:rsidR="00B46348" w:rsidRPr="00D27E46" w:rsidRDefault="00B46348" w:rsidP="00B46348">
      <w:pPr>
        <w:jc w:val="center"/>
        <w:rPr>
          <w:rFonts w:cs="Times New Roman"/>
          <w:szCs w:val="28"/>
        </w:rPr>
      </w:pPr>
      <w:r w:rsidRPr="00D27E46">
        <w:rPr>
          <w:rFonts w:cs="Times New Roman"/>
          <w:noProof/>
          <w:szCs w:val="28"/>
        </w:rPr>
        <w:drawing>
          <wp:inline distT="0" distB="0" distL="0" distR="0" wp14:anchorId="4E2B1549" wp14:editId="65DC6E6E">
            <wp:extent cx="5760000" cy="36488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53C0" w14:textId="77777777" w:rsidR="00B46348" w:rsidRPr="00D27E46" w:rsidRDefault="00B46348" w:rsidP="00B46348">
      <w:pPr>
        <w:jc w:val="center"/>
        <w:rPr>
          <w:rFonts w:cs="Times New Roman"/>
          <w:szCs w:val="28"/>
        </w:rPr>
      </w:pPr>
      <w:r w:rsidRPr="00D27E46">
        <w:rPr>
          <w:rFonts w:cs="Times New Roman"/>
          <w:i/>
          <w:szCs w:val="28"/>
        </w:rPr>
        <w:t>Рисунок Б.4 — A2. Декомпозиция функции «Спланировать работы и ресурсы».</w:t>
      </w:r>
    </w:p>
    <w:p w14:paraId="33E1DA99" w14:textId="0AF2B025" w:rsidR="00B46348" w:rsidRPr="00D27E46" w:rsidRDefault="00B46348" w:rsidP="00B46348">
      <w:pPr>
        <w:rPr>
          <w:rFonts w:cs="Times New Roman"/>
          <w:szCs w:val="28"/>
        </w:rPr>
      </w:pPr>
    </w:p>
    <w:p w14:paraId="7A8BDDFE" w14:textId="77777777" w:rsidR="00B46348" w:rsidRPr="00D27E46" w:rsidRDefault="00B46348" w:rsidP="00B46348">
      <w:pPr>
        <w:jc w:val="center"/>
        <w:rPr>
          <w:rFonts w:cs="Times New Roman"/>
          <w:szCs w:val="28"/>
        </w:rPr>
      </w:pPr>
      <w:r w:rsidRPr="00D27E46">
        <w:rPr>
          <w:rFonts w:cs="Times New Roman"/>
          <w:noProof/>
          <w:szCs w:val="28"/>
        </w:rPr>
        <w:lastRenderedPageBreak/>
        <w:drawing>
          <wp:inline distT="0" distB="0" distL="0" distR="0" wp14:anchorId="548554CA" wp14:editId="1A12B9A1">
            <wp:extent cx="5760000" cy="35298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653D" w14:textId="77777777" w:rsidR="00B46348" w:rsidRPr="00D27E46" w:rsidRDefault="00B46348" w:rsidP="00B46348">
      <w:pPr>
        <w:jc w:val="center"/>
      </w:pPr>
      <w:r w:rsidRPr="00D27E46">
        <w:rPr>
          <w:rFonts w:cs="Times New Roman"/>
          <w:i/>
          <w:szCs w:val="28"/>
        </w:rPr>
        <w:t>Рисунок Б.5 — A3. Декомпозиция функции «Выполнить техническое обслуживание и оформить результаты</w:t>
      </w:r>
      <w:r w:rsidRPr="00D27E46">
        <w:rPr>
          <w:i/>
          <w:sz w:val="20"/>
        </w:rPr>
        <w:t>».</w:t>
      </w:r>
    </w:p>
    <w:p w14:paraId="030DA607" w14:textId="176A4411" w:rsidR="00833047" w:rsidRPr="007D6EEA" w:rsidRDefault="00833047" w:rsidP="00B46348">
      <w:pPr>
        <w:pStyle w:val="30"/>
        <w:rPr>
          <w:color w:val="000000" w:themeColor="text1"/>
        </w:rPr>
      </w:pPr>
    </w:p>
    <w:sectPr w:rsidR="00833047" w:rsidRPr="007D6EEA" w:rsidSect="00833047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851" w:bottom="851" w:left="1276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F4EC3" w14:textId="77777777" w:rsidR="00B854B1" w:rsidRDefault="00B854B1" w:rsidP="00B268DC">
      <w:pPr>
        <w:spacing w:after="0"/>
      </w:pPr>
      <w:r>
        <w:separator/>
      </w:r>
    </w:p>
  </w:endnote>
  <w:endnote w:type="continuationSeparator" w:id="0">
    <w:p w14:paraId="5BBBFFB5" w14:textId="77777777" w:rsidR="00B854B1" w:rsidRDefault="00B854B1" w:rsidP="00B268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9314798"/>
      <w:docPartObj>
        <w:docPartGallery w:val="Page Numbers (Bottom of Page)"/>
        <w:docPartUnique/>
      </w:docPartObj>
    </w:sdtPr>
    <w:sdtContent>
      <w:p w14:paraId="0162ECCE" w14:textId="77777777" w:rsidR="00F50FC2" w:rsidRDefault="00F50FC2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123E">
          <w:rPr>
            <w:noProof/>
          </w:rPr>
          <w:t>2</w:t>
        </w:r>
        <w:r>
          <w:fldChar w:fldCharType="end"/>
        </w:r>
      </w:p>
    </w:sdtContent>
  </w:sdt>
  <w:p w14:paraId="3DEEC669" w14:textId="77777777" w:rsidR="00B268DC" w:rsidRPr="00B268DC" w:rsidRDefault="00B268DC">
    <w:pPr>
      <w:pStyle w:val="afd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7DC66E7D" w14:textId="77777777" w:rsidTr="01445DDE">
      <w:trPr>
        <w:trHeight w:val="300"/>
      </w:trPr>
      <w:tc>
        <w:tcPr>
          <w:tcW w:w="3260" w:type="dxa"/>
        </w:tcPr>
        <w:p w14:paraId="10A70940" w14:textId="360180B7" w:rsidR="01445DDE" w:rsidRDefault="01445DDE" w:rsidP="01445DDE">
          <w:pPr>
            <w:pStyle w:val="afb"/>
            <w:ind w:left="-115"/>
          </w:pPr>
        </w:p>
      </w:tc>
      <w:tc>
        <w:tcPr>
          <w:tcW w:w="3260" w:type="dxa"/>
        </w:tcPr>
        <w:p w14:paraId="6CA979A9" w14:textId="6D8D091E" w:rsidR="01445DDE" w:rsidRDefault="01445DDE" w:rsidP="01445DDE">
          <w:pPr>
            <w:pStyle w:val="afb"/>
            <w:jc w:val="center"/>
          </w:pPr>
        </w:p>
      </w:tc>
      <w:tc>
        <w:tcPr>
          <w:tcW w:w="3260" w:type="dxa"/>
        </w:tcPr>
        <w:p w14:paraId="0542BCBB" w14:textId="3512680C" w:rsidR="01445DDE" w:rsidRDefault="01445DDE" w:rsidP="01445DDE">
          <w:pPr>
            <w:pStyle w:val="afb"/>
            <w:ind w:right="-115"/>
            <w:jc w:val="right"/>
          </w:pPr>
        </w:p>
      </w:tc>
    </w:tr>
  </w:tbl>
  <w:p w14:paraId="490A2275" w14:textId="632420D8" w:rsidR="01445DDE" w:rsidRDefault="01445DDE" w:rsidP="01445DDE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6BA14" w14:textId="77777777" w:rsidR="00B854B1" w:rsidRDefault="00B854B1" w:rsidP="00B268DC">
      <w:pPr>
        <w:spacing w:after="0"/>
      </w:pPr>
      <w:r>
        <w:separator/>
      </w:r>
    </w:p>
  </w:footnote>
  <w:footnote w:type="continuationSeparator" w:id="0">
    <w:p w14:paraId="2C73645F" w14:textId="77777777" w:rsidR="00B854B1" w:rsidRDefault="00B854B1" w:rsidP="00B268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6DCB5" w14:textId="3386B3AA" w:rsidR="00B268DC" w:rsidRDefault="00B13DC4" w:rsidP="00B268DC">
    <w:pPr>
      <w:pStyle w:val="af0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Аземша</w:t>
    </w:r>
    <w:proofErr w:type="spellEnd"/>
    <w:r>
      <w:rPr>
        <w:rFonts w:ascii="Times New Roman" w:hAnsi="Times New Roman" w:cs="Times New Roman"/>
      </w:rPr>
      <w:t xml:space="preserve"> В.С.</w:t>
    </w:r>
    <w:r w:rsidR="00FF4D97">
      <w:tab/>
    </w:r>
    <w:r w:rsidR="00FF4D97">
      <w:tab/>
    </w:r>
    <w:r w:rsidR="00FF4D97">
      <w:tab/>
    </w:r>
    <w:r w:rsidR="00FF4D97">
      <w:tab/>
    </w:r>
    <w:r>
      <w:t xml:space="preserve">   </w:t>
    </w:r>
    <w:r>
      <w:rPr>
        <w:rFonts w:ascii="Times New Roman" w:hAnsi="Times New Roman" w:cs="Times New Roman"/>
      </w:rPr>
      <w:t>СИ-</w:t>
    </w:r>
    <w:r w:rsidR="00A55A9E" w:rsidRPr="00A55A9E">
      <w:rPr>
        <w:rFonts w:ascii="Times New Roman" w:hAnsi="Times New Roman" w:cs="Times New Roman"/>
      </w:rPr>
      <w:t>4</w:t>
    </w:r>
    <w:r>
      <w:rPr>
        <w:rFonts w:ascii="Times New Roman" w:hAnsi="Times New Roman" w:cs="Times New Roman"/>
      </w:rPr>
      <w:t>1</w:t>
    </w:r>
    <w:r w:rsidR="01445DDE" w:rsidRPr="01445DDE">
      <w:rPr>
        <w:rFonts w:ascii="Times New Roman" w:hAnsi="Times New Roman" w:cs="Times New Roman"/>
      </w:rPr>
      <w:t xml:space="preserve"> </w:t>
    </w:r>
    <w:r w:rsidR="00FF4D97">
      <w:tab/>
    </w:r>
    <w:r w:rsidR="00FF4D97">
      <w:tab/>
    </w:r>
    <w:r>
      <w:t xml:space="preserve">                       </w:t>
    </w:r>
    <w:r w:rsidR="01445DDE" w:rsidRPr="01445DDE">
      <w:rPr>
        <w:rFonts w:ascii="Times New Roman" w:hAnsi="Times New Roman" w:cs="Times New Roman"/>
      </w:rPr>
      <w:t xml:space="preserve">Вариант </w:t>
    </w:r>
    <w:r w:rsidR="00874748">
      <w:rPr>
        <w:rFonts w:ascii="Times New Roman" w:hAnsi="Times New Roman" w:cs="Times New Roman"/>
      </w:rPr>
      <w:t>1</w:t>
    </w:r>
  </w:p>
  <w:p w14:paraId="4A4A1A4C" w14:textId="77777777" w:rsidR="00DC4B59" w:rsidRPr="00DC4B59" w:rsidRDefault="00DC4B59" w:rsidP="00DC4B59">
    <w:pPr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62A227FD" w14:textId="77777777" w:rsidTr="01445DDE">
      <w:trPr>
        <w:trHeight w:val="300"/>
      </w:trPr>
      <w:tc>
        <w:tcPr>
          <w:tcW w:w="3260" w:type="dxa"/>
        </w:tcPr>
        <w:p w14:paraId="47785116" w14:textId="3C252E74" w:rsidR="01445DDE" w:rsidRDefault="007A3935" w:rsidP="01445DDE">
          <w:pPr>
            <w:pStyle w:val="afb"/>
            <w:ind w:left="-115"/>
          </w:pPr>
          <w:r>
            <w:t xml:space="preserve">   СИ-</w:t>
          </w:r>
          <w:r w:rsidR="00D77659">
            <w:rPr>
              <w:lang w:val="en-US"/>
            </w:rPr>
            <w:t>4</w:t>
          </w:r>
          <w:r>
            <w:t>1</w:t>
          </w:r>
        </w:p>
      </w:tc>
      <w:tc>
        <w:tcPr>
          <w:tcW w:w="3260" w:type="dxa"/>
        </w:tcPr>
        <w:p w14:paraId="6A9C30F3" w14:textId="0E82E568" w:rsidR="01445DDE" w:rsidRDefault="007A3935" w:rsidP="007A3935">
          <w:pPr>
            <w:pStyle w:val="afb"/>
          </w:pPr>
          <w:r>
            <w:t xml:space="preserve">          </w:t>
          </w:r>
          <w:proofErr w:type="spellStart"/>
          <w:r>
            <w:t>Аземша</w:t>
          </w:r>
          <w:proofErr w:type="spellEnd"/>
          <w:r>
            <w:t xml:space="preserve"> В.С. </w:t>
          </w:r>
        </w:p>
      </w:tc>
      <w:tc>
        <w:tcPr>
          <w:tcW w:w="3260" w:type="dxa"/>
        </w:tcPr>
        <w:p w14:paraId="0A2917ED" w14:textId="64A9F0BD" w:rsidR="01445DDE" w:rsidRDefault="007A3935" w:rsidP="007A3935">
          <w:pPr>
            <w:pStyle w:val="afb"/>
            <w:tabs>
              <w:tab w:val="left" w:pos="2376"/>
            </w:tabs>
            <w:ind w:right="-115"/>
          </w:pPr>
          <w:r>
            <w:t xml:space="preserve">                        Вариант</w:t>
          </w:r>
          <w:r w:rsidR="00C46334">
            <w:t xml:space="preserve"> </w:t>
          </w:r>
          <w:r>
            <w:t>1</w:t>
          </w:r>
        </w:p>
      </w:tc>
    </w:tr>
  </w:tbl>
  <w:p w14:paraId="2DA6F8FE" w14:textId="31E122CC" w:rsidR="01445DDE" w:rsidRDefault="01445DDE" w:rsidP="007A3935">
    <w:pPr>
      <w:pStyle w:val="af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9B6865D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9792D"/>
    <w:multiLevelType w:val="multilevel"/>
    <w:tmpl w:val="15EA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213BF"/>
    <w:multiLevelType w:val="multilevel"/>
    <w:tmpl w:val="609A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F52DC"/>
    <w:multiLevelType w:val="multilevel"/>
    <w:tmpl w:val="1E78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B0771"/>
    <w:multiLevelType w:val="multilevel"/>
    <w:tmpl w:val="46CE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C2C21"/>
    <w:multiLevelType w:val="multilevel"/>
    <w:tmpl w:val="3310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05158"/>
    <w:multiLevelType w:val="hybridMultilevel"/>
    <w:tmpl w:val="D54074F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9452190"/>
    <w:multiLevelType w:val="multilevel"/>
    <w:tmpl w:val="92BC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9D63B8"/>
    <w:multiLevelType w:val="multilevel"/>
    <w:tmpl w:val="AB88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6032B6"/>
    <w:multiLevelType w:val="multilevel"/>
    <w:tmpl w:val="4614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A058A"/>
    <w:multiLevelType w:val="multilevel"/>
    <w:tmpl w:val="440A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360DB8"/>
    <w:multiLevelType w:val="multilevel"/>
    <w:tmpl w:val="EABE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02722"/>
    <w:multiLevelType w:val="multilevel"/>
    <w:tmpl w:val="EB6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D2970"/>
    <w:multiLevelType w:val="hybridMultilevel"/>
    <w:tmpl w:val="E7D6B1DC"/>
    <w:lvl w:ilvl="0" w:tplc="FFFFFFFF">
      <w:start w:val="1"/>
      <w:numFmt w:val="decimal"/>
      <w:pStyle w:val="a0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2D727DF"/>
    <w:multiLevelType w:val="multilevel"/>
    <w:tmpl w:val="83A4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4F20B6"/>
    <w:multiLevelType w:val="multilevel"/>
    <w:tmpl w:val="497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4E6C14"/>
    <w:multiLevelType w:val="multilevel"/>
    <w:tmpl w:val="1082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67EED"/>
    <w:multiLevelType w:val="multilevel"/>
    <w:tmpl w:val="1A82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B16326"/>
    <w:multiLevelType w:val="multilevel"/>
    <w:tmpl w:val="E904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AF355F"/>
    <w:multiLevelType w:val="multilevel"/>
    <w:tmpl w:val="8C4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F07C1"/>
    <w:multiLevelType w:val="multilevel"/>
    <w:tmpl w:val="649E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1604E"/>
    <w:multiLevelType w:val="hybridMultilevel"/>
    <w:tmpl w:val="7D3E54DA"/>
    <w:lvl w:ilvl="0" w:tplc="7D6ABFA4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3" w15:restartNumberingAfterBreak="0">
    <w:nsid w:val="483E3F72"/>
    <w:multiLevelType w:val="multilevel"/>
    <w:tmpl w:val="564A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EE1DE9"/>
    <w:multiLevelType w:val="multilevel"/>
    <w:tmpl w:val="73D8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D061FE"/>
    <w:multiLevelType w:val="multilevel"/>
    <w:tmpl w:val="4C72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D928F4"/>
    <w:multiLevelType w:val="multilevel"/>
    <w:tmpl w:val="AA68F526"/>
    <w:lvl w:ilvl="0">
      <w:start w:val="1"/>
      <w:numFmt w:val="decimal"/>
      <w:pStyle w:val="a1"/>
      <w:suff w:val="space"/>
      <w:lvlText w:val="%1"/>
      <w:lvlJc w:val="left"/>
      <w:pPr>
        <w:ind w:left="737" w:hanging="737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8B728F5"/>
    <w:multiLevelType w:val="multilevel"/>
    <w:tmpl w:val="E80A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B93423"/>
    <w:multiLevelType w:val="multilevel"/>
    <w:tmpl w:val="D9F2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BE6FF1"/>
    <w:multiLevelType w:val="multilevel"/>
    <w:tmpl w:val="A378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564835"/>
    <w:multiLevelType w:val="multilevel"/>
    <w:tmpl w:val="CBA0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7B110D"/>
    <w:multiLevelType w:val="multilevel"/>
    <w:tmpl w:val="B8F2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4348CD"/>
    <w:multiLevelType w:val="multilevel"/>
    <w:tmpl w:val="233C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BB1F83"/>
    <w:multiLevelType w:val="multilevel"/>
    <w:tmpl w:val="4DCE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0F4957"/>
    <w:multiLevelType w:val="multilevel"/>
    <w:tmpl w:val="414C80C0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4121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72A14A9B"/>
    <w:multiLevelType w:val="multilevel"/>
    <w:tmpl w:val="BC58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024562"/>
    <w:multiLevelType w:val="multilevel"/>
    <w:tmpl w:val="0520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BA2B32"/>
    <w:multiLevelType w:val="multilevel"/>
    <w:tmpl w:val="B1C4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622681">
    <w:abstractNumId w:val="26"/>
  </w:num>
  <w:num w:numId="2" w16cid:durableId="1310400182">
    <w:abstractNumId w:val="14"/>
  </w:num>
  <w:num w:numId="3" w16cid:durableId="338775511">
    <w:abstractNumId w:val="34"/>
  </w:num>
  <w:num w:numId="4" w16cid:durableId="111171613">
    <w:abstractNumId w:val="35"/>
  </w:num>
  <w:num w:numId="5" w16cid:durableId="1672177038">
    <w:abstractNumId w:val="10"/>
  </w:num>
  <w:num w:numId="6" w16cid:durableId="553547557">
    <w:abstractNumId w:val="12"/>
  </w:num>
  <w:num w:numId="7" w16cid:durableId="1993563450">
    <w:abstractNumId w:val="19"/>
  </w:num>
  <w:num w:numId="8" w16cid:durableId="870187875">
    <w:abstractNumId w:val="3"/>
  </w:num>
  <w:num w:numId="9" w16cid:durableId="1346437628">
    <w:abstractNumId w:val="24"/>
  </w:num>
  <w:num w:numId="10" w16cid:durableId="682051256">
    <w:abstractNumId w:val="25"/>
  </w:num>
  <w:num w:numId="11" w16cid:durableId="1161045147">
    <w:abstractNumId w:val="4"/>
  </w:num>
  <w:num w:numId="12" w16cid:durableId="307979185">
    <w:abstractNumId w:val="21"/>
  </w:num>
  <w:num w:numId="13" w16cid:durableId="1870102039">
    <w:abstractNumId w:val="32"/>
  </w:num>
  <w:num w:numId="14" w16cid:durableId="1315379990">
    <w:abstractNumId w:val="37"/>
  </w:num>
  <w:num w:numId="15" w16cid:durableId="2108034445">
    <w:abstractNumId w:val="36"/>
  </w:num>
  <w:num w:numId="16" w16cid:durableId="281768368">
    <w:abstractNumId w:val="8"/>
  </w:num>
  <w:num w:numId="17" w16cid:durableId="1438334537">
    <w:abstractNumId w:val="11"/>
  </w:num>
  <w:num w:numId="18" w16cid:durableId="200093362">
    <w:abstractNumId w:val="6"/>
  </w:num>
  <w:num w:numId="19" w16cid:durableId="1308628130">
    <w:abstractNumId w:val="9"/>
  </w:num>
  <w:num w:numId="20" w16cid:durableId="1435829471">
    <w:abstractNumId w:val="15"/>
  </w:num>
  <w:num w:numId="21" w16cid:durableId="205221851">
    <w:abstractNumId w:val="2"/>
  </w:num>
  <w:num w:numId="22" w16cid:durableId="345058542">
    <w:abstractNumId w:val="31"/>
  </w:num>
  <w:num w:numId="23" w16cid:durableId="856626074">
    <w:abstractNumId w:val="29"/>
  </w:num>
  <w:num w:numId="24" w16cid:durableId="1395011228">
    <w:abstractNumId w:val="33"/>
  </w:num>
  <w:num w:numId="25" w16cid:durableId="1752854543">
    <w:abstractNumId w:val="23"/>
  </w:num>
  <w:num w:numId="26" w16cid:durableId="1591428514">
    <w:abstractNumId w:val="18"/>
  </w:num>
  <w:num w:numId="27" w16cid:durableId="1142430287">
    <w:abstractNumId w:val="28"/>
  </w:num>
  <w:num w:numId="28" w16cid:durableId="45375376">
    <w:abstractNumId w:val="5"/>
  </w:num>
  <w:num w:numId="29" w16cid:durableId="826089294">
    <w:abstractNumId w:val="30"/>
  </w:num>
  <w:num w:numId="30" w16cid:durableId="392627527">
    <w:abstractNumId w:val="17"/>
  </w:num>
  <w:num w:numId="31" w16cid:durableId="517737701">
    <w:abstractNumId w:val="27"/>
  </w:num>
  <w:num w:numId="32" w16cid:durableId="875509564">
    <w:abstractNumId w:val="13"/>
  </w:num>
  <w:num w:numId="33" w16cid:durableId="1837723110">
    <w:abstractNumId w:val="16"/>
  </w:num>
  <w:num w:numId="34" w16cid:durableId="489060122">
    <w:abstractNumId w:val="20"/>
  </w:num>
  <w:num w:numId="35" w16cid:durableId="1514108803">
    <w:abstractNumId w:val="22"/>
  </w:num>
  <w:num w:numId="36" w16cid:durableId="1395549285">
    <w:abstractNumId w:val="1"/>
  </w:num>
  <w:num w:numId="37" w16cid:durableId="1431850458">
    <w:abstractNumId w:val="0"/>
  </w:num>
  <w:num w:numId="38" w16cid:durableId="608464907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EC"/>
    <w:rsid w:val="0000054E"/>
    <w:rsid w:val="000029E7"/>
    <w:rsid w:val="00005F51"/>
    <w:rsid w:val="0001279D"/>
    <w:rsid w:val="000279F2"/>
    <w:rsid w:val="00036D08"/>
    <w:rsid w:val="00040A72"/>
    <w:rsid w:val="00042A7F"/>
    <w:rsid w:val="000537AF"/>
    <w:rsid w:val="00064232"/>
    <w:rsid w:val="00071F5F"/>
    <w:rsid w:val="00082640"/>
    <w:rsid w:val="000840E8"/>
    <w:rsid w:val="00093947"/>
    <w:rsid w:val="000951E1"/>
    <w:rsid w:val="000A231E"/>
    <w:rsid w:val="000B178E"/>
    <w:rsid w:val="000B5A69"/>
    <w:rsid w:val="000D49C5"/>
    <w:rsid w:val="000F10E3"/>
    <w:rsid w:val="00101FA5"/>
    <w:rsid w:val="001126F8"/>
    <w:rsid w:val="001204FC"/>
    <w:rsid w:val="00120C9A"/>
    <w:rsid w:val="0012660E"/>
    <w:rsid w:val="00130620"/>
    <w:rsid w:val="001626BE"/>
    <w:rsid w:val="0018277B"/>
    <w:rsid w:val="0018664F"/>
    <w:rsid w:val="00196442"/>
    <w:rsid w:val="001D5ACB"/>
    <w:rsid w:val="001E7CA1"/>
    <w:rsid w:val="002120F2"/>
    <w:rsid w:val="00224D2E"/>
    <w:rsid w:val="00242E58"/>
    <w:rsid w:val="00256E62"/>
    <w:rsid w:val="00277555"/>
    <w:rsid w:val="00280A4E"/>
    <w:rsid w:val="00284023"/>
    <w:rsid w:val="002860EE"/>
    <w:rsid w:val="00290411"/>
    <w:rsid w:val="00295DBE"/>
    <w:rsid w:val="002A1960"/>
    <w:rsid w:val="002A4A7D"/>
    <w:rsid w:val="002A7DAF"/>
    <w:rsid w:val="00335F67"/>
    <w:rsid w:val="003558D3"/>
    <w:rsid w:val="00381B6A"/>
    <w:rsid w:val="00393F31"/>
    <w:rsid w:val="003C32E1"/>
    <w:rsid w:val="003E3A5E"/>
    <w:rsid w:val="003E777F"/>
    <w:rsid w:val="00420342"/>
    <w:rsid w:val="00477A5D"/>
    <w:rsid w:val="00484A3B"/>
    <w:rsid w:val="00493923"/>
    <w:rsid w:val="004A6121"/>
    <w:rsid w:val="004B7BA3"/>
    <w:rsid w:val="004C5DB9"/>
    <w:rsid w:val="005178DA"/>
    <w:rsid w:val="0053083E"/>
    <w:rsid w:val="00536E9F"/>
    <w:rsid w:val="00597BFD"/>
    <w:rsid w:val="005B4BED"/>
    <w:rsid w:val="00626407"/>
    <w:rsid w:val="00632201"/>
    <w:rsid w:val="00642DAC"/>
    <w:rsid w:val="00643AE4"/>
    <w:rsid w:val="006509B7"/>
    <w:rsid w:val="006730EF"/>
    <w:rsid w:val="00687850"/>
    <w:rsid w:val="006A0EC3"/>
    <w:rsid w:val="006C5C27"/>
    <w:rsid w:val="006F0582"/>
    <w:rsid w:val="006F0991"/>
    <w:rsid w:val="00704688"/>
    <w:rsid w:val="00730D33"/>
    <w:rsid w:val="007435EC"/>
    <w:rsid w:val="0075374E"/>
    <w:rsid w:val="00756302"/>
    <w:rsid w:val="007600DF"/>
    <w:rsid w:val="0079081A"/>
    <w:rsid w:val="00793F31"/>
    <w:rsid w:val="007A05E0"/>
    <w:rsid w:val="007A33EC"/>
    <w:rsid w:val="007A3935"/>
    <w:rsid w:val="007B3DF8"/>
    <w:rsid w:val="007B3F7E"/>
    <w:rsid w:val="007D6EEA"/>
    <w:rsid w:val="007E7507"/>
    <w:rsid w:val="0082774B"/>
    <w:rsid w:val="00833047"/>
    <w:rsid w:val="00845283"/>
    <w:rsid w:val="008603D7"/>
    <w:rsid w:val="00874748"/>
    <w:rsid w:val="008812F6"/>
    <w:rsid w:val="008B3BB7"/>
    <w:rsid w:val="008C071B"/>
    <w:rsid w:val="008E540D"/>
    <w:rsid w:val="008F0F06"/>
    <w:rsid w:val="008F2192"/>
    <w:rsid w:val="00941CCA"/>
    <w:rsid w:val="00956954"/>
    <w:rsid w:val="009837DC"/>
    <w:rsid w:val="00994B9A"/>
    <w:rsid w:val="009A254F"/>
    <w:rsid w:val="009A2E4D"/>
    <w:rsid w:val="009A5A5B"/>
    <w:rsid w:val="009B6478"/>
    <w:rsid w:val="009D0B93"/>
    <w:rsid w:val="009E73F0"/>
    <w:rsid w:val="00A12DDE"/>
    <w:rsid w:val="00A3079B"/>
    <w:rsid w:val="00A50013"/>
    <w:rsid w:val="00A50774"/>
    <w:rsid w:val="00A55A9E"/>
    <w:rsid w:val="00A61E9C"/>
    <w:rsid w:val="00A62015"/>
    <w:rsid w:val="00A903AD"/>
    <w:rsid w:val="00AA5EF7"/>
    <w:rsid w:val="00AE7278"/>
    <w:rsid w:val="00B076B0"/>
    <w:rsid w:val="00B10BC9"/>
    <w:rsid w:val="00B10CFE"/>
    <w:rsid w:val="00B13DC4"/>
    <w:rsid w:val="00B268DC"/>
    <w:rsid w:val="00B45E3C"/>
    <w:rsid w:val="00B46348"/>
    <w:rsid w:val="00B70AC1"/>
    <w:rsid w:val="00B854B1"/>
    <w:rsid w:val="00B91A26"/>
    <w:rsid w:val="00BA25FE"/>
    <w:rsid w:val="00BA33F5"/>
    <w:rsid w:val="00BA70A3"/>
    <w:rsid w:val="00BC3699"/>
    <w:rsid w:val="00BD3068"/>
    <w:rsid w:val="00BD4965"/>
    <w:rsid w:val="00BD65F8"/>
    <w:rsid w:val="00BE2DD0"/>
    <w:rsid w:val="00C004DD"/>
    <w:rsid w:val="00C2060A"/>
    <w:rsid w:val="00C34181"/>
    <w:rsid w:val="00C46334"/>
    <w:rsid w:val="00C509FB"/>
    <w:rsid w:val="00C53F27"/>
    <w:rsid w:val="00C54234"/>
    <w:rsid w:val="00C60688"/>
    <w:rsid w:val="00C64545"/>
    <w:rsid w:val="00C65F05"/>
    <w:rsid w:val="00C66A6C"/>
    <w:rsid w:val="00C71295"/>
    <w:rsid w:val="00C812EE"/>
    <w:rsid w:val="00C82FD6"/>
    <w:rsid w:val="00C91DB2"/>
    <w:rsid w:val="00CC21EE"/>
    <w:rsid w:val="00CC293D"/>
    <w:rsid w:val="00D12670"/>
    <w:rsid w:val="00D14CFF"/>
    <w:rsid w:val="00D15174"/>
    <w:rsid w:val="00D749F9"/>
    <w:rsid w:val="00D77659"/>
    <w:rsid w:val="00D87DF6"/>
    <w:rsid w:val="00DA0B21"/>
    <w:rsid w:val="00DA2D92"/>
    <w:rsid w:val="00DA7825"/>
    <w:rsid w:val="00DC4674"/>
    <w:rsid w:val="00DC4B59"/>
    <w:rsid w:val="00DC77A5"/>
    <w:rsid w:val="00DF1FD7"/>
    <w:rsid w:val="00DF3AAA"/>
    <w:rsid w:val="00E06482"/>
    <w:rsid w:val="00E2543C"/>
    <w:rsid w:val="00E30C5E"/>
    <w:rsid w:val="00E311D6"/>
    <w:rsid w:val="00E3577B"/>
    <w:rsid w:val="00E44336"/>
    <w:rsid w:val="00E54B3F"/>
    <w:rsid w:val="00E60ED0"/>
    <w:rsid w:val="00E635A9"/>
    <w:rsid w:val="00E750C9"/>
    <w:rsid w:val="00E75D12"/>
    <w:rsid w:val="00E80183"/>
    <w:rsid w:val="00E81660"/>
    <w:rsid w:val="00E87C0E"/>
    <w:rsid w:val="00E91D2B"/>
    <w:rsid w:val="00EA17E5"/>
    <w:rsid w:val="00EB0203"/>
    <w:rsid w:val="00EC095B"/>
    <w:rsid w:val="00EE1414"/>
    <w:rsid w:val="00F0123E"/>
    <w:rsid w:val="00F03B49"/>
    <w:rsid w:val="00F131BF"/>
    <w:rsid w:val="00F16DD2"/>
    <w:rsid w:val="00F3132C"/>
    <w:rsid w:val="00F37212"/>
    <w:rsid w:val="00F425E5"/>
    <w:rsid w:val="00F50FC2"/>
    <w:rsid w:val="00F65A1F"/>
    <w:rsid w:val="00FA46BA"/>
    <w:rsid w:val="00FA7BC8"/>
    <w:rsid w:val="00FD4DF8"/>
    <w:rsid w:val="00FE2F34"/>
    <w:rsid w:val="00FE6E28"/>
    <w:rsid w:val="00FF4872"/>
    <w:rsid w:val="00FF4D97"/>
    <w:rsid w:val="01445DDE"/>
    <w:rsid w:val="016FFAB3"/>
    <w:rsid w:val="09D72638"/>
    <w:rsid w:val="2A3CA766"/>
    <w:rsid w:val="30EE8E98"/>
    <w:rsid w:val="37F20320"/>
    <w:rsid w:val="3F51D995"/>
    <w:rsid w:val="500A588F"/>
    <w:rsid w:val="52F27A8E"/>
    <w:rsid w:val="610AB893"/>
    <w:rsid w:val="622B2B3F"/>
    <w:rsid w:val="65A45875"/>
    <w:rsid w:val="6B9C8D20"/>
    <w:rsid w:val="7998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176F5C"/>
  <w15:docId w15:val="{46A91E13-B2F0-4452-9EB5-BB85C463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C65F05"/>
    <w:pPr>
      <w:spacing w:line="240" w:lineRule="auto"/>
    </w:pPr>
    <w:rPr>
      <w:sz w:val="28"/>
    </w:rPr>
  </w:style>
  <w:style w:type="paragraph" w:styleId="1">
    <w:name w:val="heading 1"/>
    <w:next w:val="a3"/>
    <w:link w:val="10"/>
    <w:uiPriority w:val="9"/>
    <w:qFormat/>
    <w:rsid w:val="00FF4D97"/>
    <w:pPr>
      <w:keepNext/>
      <w:keepLines/>
      <w:numPr>
        <w:numId w:val="3"/>
      </w:numPr>
      <w:spacing w:before="120" w:after="120" w:line="240" w:lineRule="auto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next w:val="30"/>
    <w:link w:val="20"/>
    <w:uiPriority w:val="9"/>
    <w:unhideWhenUsed/>
    <w:qFormat/>
    <w:rsid w:val="00FF4D97"/>
    <w:pPr>
      <w:keepNext/>
      <w:keepLines/>
      <w:spacing w:before="120" w:after="120" w:line="240" w:lineRule="auto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next w:val="a3"/>
    <w:link w:val="31"/>
    <w:uiPriority w:val="9"/>
    <w:unhideWhenUsed/>
    <w:qFormat/>
    <w:rsid w:val="00477A5D"/>
    <w:pPr>
      <w:keepNext/>
      <w:keepLines/>
      <w:spacing w:before="120" w:after="0"/>
      <w:ind w:firstLine="454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4">
    <w:name w:val="heading 4"/>
    <w:basedOn w:val="a2"/>
    <w:next w:val="a2"/>
    <w:link w:val="40"/>
    <w:uiPriority w:val="9"/>
    <w:unhideWhenUsed/>
    <w:qFormat/>
    <w:rsid w:val="00EC09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unhideWhenUsed/>
    <w:qFormat/>
    <w:rsid w:val="00EC09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qFormat/>
    <w:rsid w:val="00EC09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unhideWhenUsed/>
    <w:qFormat/>
    <w:rsid w:val="00EC09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unhideWhenUsed/>
    <w:qFormat/>
    <w:rsid w:val="00EC09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unhideWhenUsed/>
    <w:qFormat/>
    <w:rsid w:val="00EC09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FF4D97"/>
    <w:rPr>
      <w:rFonts w:eastAsiaTheme="majorEastAsia" w:cstheme="majorBidi"/>
      <w:b/>
      <w:caps/>
      <w:sz w:val="28"/>
      <w:szCs w:val="32"/>
    </w:rPr>
  </w:style>
  <w:style w:type="paragraph" w:customStyle="1" w:styleId="a7">
    <w:name w:val="Отчёт"/>
    <w:basedOn w:val="a3"/>
    <w:uiPriority w:val="1"/>
    <w:qFormat/>
    <w:rsid w:val="37F20320"/>
    <w:pPr>
      <w:ind w:firstLine="567"/>
    </w:pPr>
    <w:rPr>
      <w:rFonts w:eastAsia="Times New Roman" w:cs="Times New Roman"/>
      <w:color w:val="000000" w:themeColor="text1"/>
    </w:rPr>
  </w:style>
  <w:style w:type="character" w:customStyle="1" w:styleId="20">
    <w:name w:val="Заголовок 2 Знак"/>
    <w:basedOn w:val="a4"/>
    <w:link w:val="2"/>
    <w:uiPriority w:val="9"/>
    <w:rsid w:val="00C65F05"/>
    <w:rPr>
      <w:rFonts w:eastAsiaTheme="majorEastAsia" w:cstheme="majorBidi"/>
      <w:b/>
      <w:sz w:val="28"/>
      <w:szCs w:val="26"/>
    </w:rPr>
  </w:style>
  <w:style w:type="character" w:customStyle="1" w:styleId="31">
    <w:name w:val="Заголовок 3 Знак"/>
    <w:basedOn w:val="a4"/>
    <w:link w:val="30"/>
    <w:uiPriority w:val="9"/>
    <w:rsid w:val="00477A5D"/>
    <w:rPr>
      <w:rFonts w:eastAsiaTheme="majorEastAsia" w:cstheme="majorBidi"/>
      <w:b/>
      <w:bCs/>
      <w:sz w:val="28"/>
      <w:szCs w:val="28"/>
    </w:rPr>
  </w:style>
  <w:style w:type="paragraph" w:customStyle="1" w:styleId="32">
    <w:name w:val="заголовок 3"/>
    <w:basedOn w:val="a7"/>
    <w:next w:val="a7"/>
    <w:uiPriority w:val="1"/>
    <w:rsid w:val="37F20320"/>
    <w:pPr>
      <w:spacing w:before="120"/>
      <w:jc w:val="left"/>
    </w:pPr>
  </w:style>
  <w:style w:type="paragraph" w:styleId="21">
    <w:name w:val="toc 2"/>
    <w:basedOn w:val="a2"/>
    <w:next w:val="a2"/>
    <w:autoRedefine/>
    <w:uiPriority w:val="39"/>
    <w:unhideWhenUsed/>
    <w:rsid w:val="00EC095B"/>
    <w:pPr>
      <w:spacing w:after="100"/>
      <w:ind w:left="280"/>
    </w:pPr>
  </w:style>
  <w:style w:type="character" w:styleId="a8">
    <w:name w:val="Hyperlink"/>
    <w:basedOn w:val="a4"/>
    <w:uiPriority w:val="99"/>
    <w:unhideWhenUsed/>
    <w:rsid w:val="00EC095B"/>
    <w:rPr>
      <w:color w:val="0563C1" w:themeColor="hyperlink"/>
      <w:u w:val="single"/>
    </w:rPr>
  </w:style>
  <w:style w:type="character" w:customStyle="1" w:styleId="40">
    <w:name w:val="Заголовок 4 Знак"/>
    <w:basedOn w:val="a4"/>
    <w:link w:val="4"/>
    <w:uiPriority w:val="9"/>
    <w:rsid w:val="00EC095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rsid w:val="00EC095B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rsid w:val="00EC095B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rsid w:val="00EC095B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rsid w:val="00EC095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rsid w:val="00EC095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1">
    <w:name w:val="Рисунок"/>
    <w:next w:val="a9"/>
    <w:qFormat/>
    <w:rsid w:val="00FE6E28"/>
    <w:pPr>
      <w:numPr>
        <w:numId w:val="1"/>
      </w:numPr>
      <w:spacing w:before="120" w:after="120" w:line="240" w:lineRule="auto"/>
      <w:jc w:val="center"/>
    </w:pPr>
    <w:rPr>
      <w:rFonts w:eastAsiaTheme="majorEastAsia" w:cstheme="majorBidi"/>
      <w:sz w:val="24"/>
      <w:szCs w:val="32"/>
    </w:rPr>
  </w:style>
  <w:style w:type="character" w:styleId="aa">
    <w:name w:val="Subtle Emphasis"/>
    <w:basedOn w:val="a4"/>
    <w:uiPriority w:val="19"/>
    <w:qFormat/>
    <w:rsid w:val="000840E8"/>
    <w:rPr>
      <w:i/>
      <w:iCs/>
      <w:color w:val="404040" w:themeColor="text1" w:themeTint="BF"/>
    </w:rPr>
  </w:style>
  <w:style w:type="paragraph" w:styleId="ab">
    <w:name w:val="Intense Quote"/>
    <w:basedOn w:val="a2"/>
    <w:next w:val="a2"/>
    <w:link w:val="ac"/>
    <w:uiPriority w:val="30"/>
    <w:qFormat/>
    <w:rsid w:val="000840E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4"/>
    <w:link w:val="ab"/>
    <w:uiPriority w:val="30"/>
    <w:rsid w:val="000840E8"/>
    <w:rPr>
      <w:rFonts w:ascii="Times New Roman" w:hAnsi="Times New Roman"/>
      <w:i/>
      <w:iCs/>
      <w:color w:val="5B9BD5" w:themeColor="accent1"/>
      <w:sz w:val="28"/>
    </w:rPr>
  </w:style>
  <w:style w:type="paragraph" w:styleId="22">
    <w:name w:val="Quote"/>
    <w:basedOn w:val="a2"/>
    <w:next w:val="a2"/>
    <w:link w:val="23"/>
    <w:uiPriority w:val="29"/>
    <w:qFormat/>
    <w:rsid w:val="000840E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sid w:val="000840E8"/>
    <w:rPr>
      <w:rFonts w:ascii="Times New Roman" w:hAnsi="Times New Roman"/>
      <w:i/>
      <w:iCs/>
      <w:color w:val="404040" w:themeColor="text1" w:themeTint="BF"/>
      <w:sz w:val="28"/>
    </w:rPr>
  </w:style>
  <w:style w:type="character" w:styleId="ad">
    <w:name w:val="Strong"/>
    <w:basedOn w:val="a4"/>
    <w:uiPriority w:val="22"/>
    <w:qFormat/>
    <w:rsid w:val="000840E8"/>
    <w:rPr>
      <w:b/>
      <w:bCs/>
    </w:rPr>
  </w:style>
  <w:style w:type="character" w:styleId="ae">
    <w:name w:val="Emphasis"/>
    <w:basedOn w:val="a4"/>
    <w:uiPriority w:val="20"/>
    <w:qFormat/>
    <w:rsid w:val="000840E8"/>
    <w:rPr>
      <w:i/>
      <w:iCs/>
    </w:rPr>
  </w:style>
  <w:style w:type="character" w:styleId="af">
    <w:name w:val="Intense Emphasis"/>
    <w:basedOn w:val="a4"/>
    <w:uiPriority w:val="21"/>
    <w:qFormat/>
    <w:rsid w:val="000840E8"/>
    <w:rPr>
      <w:i/>
      <w:iCs/>
      <w:color w:val="5B9BD5" w:themeColor="accent1"/>
    </w:rPr>
  </w:style>
  <w:style w:type="paragraph" w:styleId="af0">
    <w:name w:val="Subtitle"/>
    <w:basedOn w:val="a2"/>
    <w:next w:val="a2"/>
    <w:link w:val="af1"/>
    <w:uiPriority w:val="11"/>
    <w:qFormat/>
    <w:rsid w:val="000840E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f1">
    <w:name w:val="Подзаголовок Знак"/>
    <w:basedOn w:val="a4"/>
    <w:link w:val="af0"/>
    <w:uiPriority w:val="11"/>
    <w:rsid w:val="000840E8"/>
    <w:rPr>
      <w:rFonts w:eastAsiaTheme="minorEastAsia"/>
      <w:color w:val="5A5A5A" w:themeColor="text1" w:themeTint="A5"/>
      <w:spacing w:val="15"/>
    </w:rPr>
  </w:style>
  <w:style w:type="paragraph" w:styleId="af2">
    <w:name w:val="Title"/>
    <w:basedOn w:val="a2"/>
    <w:next w:val="a2"/>
    <w:link w:val="af3"/>
    <w:uiPriority w:val="10"/>
    <w:qFormat/>
    <w:rsid w:val="000840E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4"/>
    <w:link w:val="af2"/>
    <w:uiPriority w:val="10"/>
    <w:rsid w:val="0008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No Spacing"/>
    <w:uiPriority w:val="1"/>
    <w:qFormat/>
    <w:rsid w:val="000840E8"/>
    <w:pPr>
      <w:spacing w:after="0" w:line="240" w:lineRule="auto"/>
    </w:pPr>
  </w:style>
  <w:style w:type="character" w:styleId="af5">
    <w:name w:val="Subtle Reference"/>
    <w:basedOn w:val="a4"/>
    <w:uiPriority w:val="31"/>
    <w:rsid w:val="000840E8"/>
    <w:rPr>
      <w:smallCaps/>
      <w:color w:val="5A5A5A" w:themeColor="text1" w:themeTint="A5"/>
    </w:rPr>
  </w:style>
  <w:style w:type="character" w:styleId="af6">
    <w:name w:val="Book Title"/>
    <w:basedOn w:val="a4"/>
    <w:uiPriority w:val="33"/>
    <w:qFormat/>
    <w:rsid w:val="000840E8"/>
    <w:rPr>
      <w:b/>
      <w:bCs/>
      <w:i/>
      <w:iCs/>
      <w:spacing w:val="5"/>
    </w:rPr>
  </w:style>
  <w:style w:type="paragraph" w:styleId="af7">
    <w:name w:val="List Paragraph"/>
    <w:basedOn w:val="a2"/>
    <w:uiPriority w:val="34"/>
    <w:qFormat/>
    <w:rsid w:val="000840E8"/>
    <w:pPr>
      <w:ind w:left="720"/>
      <w:contextualSpacing/>
    </w:pPr>
  </w:style>
  <w:style w:type="character" w:styleId="af8">
    <w:name w:val="Intense Reference"/>
    <w:basedOn w:val="a4"/>
    <w:uiPriority w:val="32"/>
    <w:qFormat/>
    <w:rsid w:val="000840E8"/>
    <w:rPr>
      <w:b/>
      <w:bCs/>
      <w:smallCaps/>
      <w:color w:val="5B9BD5" w:themeColor="accent1"/>
      <w:spacing w:val="5"/>
    </w:rPr>
  </w:style>
  <w:style w:type="paragraph" w:styleId="a9">
    <w:name w:val="caption"/>
    <w:next w:val="a3"/>
    <w:autoRedefine/>
    <w:uiPriority w:val="35"/>
    <w:unhideWhenUsed/>
    <w:qFormat/>
    <w:rsid w:val="00290411"/>
    <w:pPr>
      <w:spacing w:before="120" w:after="120" w:line="240" w:lineRule="auto"/>
      <w:jc w:val="center"/>
    </w:pPr>
    <w:rPr>
      <w:iCs/>
      <w:sz w:val="24"/>
      <w:szCs w:val="18"/>
    </w:rPr>
  </w:style>
  <w:style w:type="paragraph" w:customStyle="1" w:styleId="a3">
    <w:name w:val="Главный"/>
    <w:qFormat/>
    <w:rsid w:val="00F50FC2"/>
    <w:pPr>
      <w:spacing w:after="0" w:line="240" w:lineRule="auto"/>
      <w:jc w:val="both"/>
    </w:pPr>
    <w:rPr>
      <w:rFonts w:eastAsiaTheme="majorEastAsia" w:cstheme="majorBidi"/>
      <w:sz w:val="28"/>
      <w:szCs w:val="26"/>
    </w:rPr>
  </w:style>
  <w:style w:type="paragraph" w:customStyle="1" w:styleId="a0">
    <w:name w:val="Контрольные вопросы"/>
    <w:basedOn w:val="a3"/>
    <w:next w:val="a3"/>
    <w:qFormat/>
    <w:rsid w:val="009A2E4D"/>
    <w:pPr>
      <w:numPr>
        <w:numId w:val="2"/>
      </w:numPr>
      <w:tabs>
        <w:tab w:val="left" w:pos="964"/>
      </w:tabs>
    </w:pPr>
  </w:style>
  <w:style w:type="paragraph" w:styleId="af9">
    <w:name w:val="TOC Heading"/>
    <w:basedOn w:val="1"/>
    <w:next w:val="a2"/>
    <w:uiPriority w:val="39"/>
    <w:unhideWhenUsed/>
    <w:qFormat/>
    <w:rsid w:val="009A2E4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2"/>
    <w:next w:val="a2"/>
    <w:autoRedefine/>
    <w:uiPriority w:val="39"/>
    <w:unhideWhenUsed/>
    <w:rsid w:val="009A2E4D"/>
    <w:pPr>
      <w:spacing w:after="100"/>
    </w:pPr>
  </w:style>
  <w:style w:type="paragraph" w:styleId="33">
    <w:name w:val="toc 3"/>
    <w:basedOn w:val="a2"/>
    <w:next w:val="a2"/>
    <w:autoRedefine/>
    <w:uiPriority w:val="39"/>
    <w:unhideWhenUsed/>
    <w:rsid w:val="009A2E4D"/>
    <w:pPr>
      <w:spacing w:after="100"/>
      <w:ind w:left="560"/>
    </w:pPr>
  </w:style>
  <w:style w:type="paragraph" w:customStyle="1" w:styleId="afa">
    <w:name w:val="Программный код"/>
    <w:qFormat/>
    <w:rsid w:val="00AE7278"/>
    <w:pPr>
      <w:spacing w:after="40" w:line="240" w:lineRule="auto"/>
    </w:pPr>
    <w:rPr>
      <w:rFonts w:ascii="Courier New" w:eastAsiaTheme="majorEastAsia" w:hAnsi="Courier New" w:cstheme="majorBidi"/>
      <w:sz w:val="24"/>
      <w:szCs w:val="26"/>
    </w:rPr>
  </w:style>
  <w:style w:type="paragraph" w:styleId="afb">
    <w:name w:val="header"/>
    <w:basedOn w:val="a2"/>
    <w:link w:val="afc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c">
    <w:name w:val="Верхний колонтитул Знак"/>
    <w:basedOn w:val="a4"/>
    <w:link w:val="afb"/>
    <w:uiPriority w:val="99"/>
    <w:rsid w:val="00B268DC"/>
  </w:style>
  <w:style w:type="paragraph" w:styleId="afd">
    <w:name w:val="footer"/>
    <w:basedOn w:val="a2"/>
    <w:link w:val="afe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e">
    <w:name w:val="Нижний колонтитул Знак"/>
    <w:basedOn w:val="a4"/>
    <w:link w:val="afd"/>
    <w:uiPriority w:val="99"/>
    <w:rsid w:val="00B268DC"/>
  </w:style>
  <w:style w:type="table" w:styleId="aff">
    <w:name w:val="Table Grid"/>
    <w:basedOn w:val="a5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0">
    <w:name w:val="Balloon Text"/>
    <w:basedOn w:val="a2"/>
    <w:link w:val="aff1"/>
    <w:uiPriority w:val="99"/>
    <w:semiHidden/>
    <w:unhideWhenUsed/>
    <w:rsid w:val="00381B6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4"/>
    <w:link w:val="aff0"/>
    <w:uiPriority w:val="99"/>
    <w:semiHidden/>
    <w:rsid w:val="00381B6A"/>
    <w:rPr>
      <w:rFonts w:ascii="Segoe UI" w:hAnsi="Segoe UI" w:cs="Segoe UI"/>
      <w:sz w:val="18"/>
      <w:szCs w:val="18"/>
    </w:rPr>
  </w:style>
  <w:style w:type="paragraph" w:styleId="aff2">
    <w:name w:val="Normal (Web)"/>
    <w:basedOn w:val="a2"/>
    <w:uiPriority w:val="99"/>
    <w:semiHidden/>
    <w:unhideWhenUsed/>
    <w:rsid w:val="0027755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variants">
    <w:name w:val="variants"/>
    <w:basedOn w:val="a4"/>
    <w:rsid w:val="00277555"/>
  </w:style>
  <w:style w:type="character" w:styleId="HTML">
    <w:name w:val="HTML Code"/>
    <w:basedOn w:val="a4"/>
    <w:uiPriority w:val="99"/>
    <w:semiHidden/>
    <w:unhideWhenUsed/>
    <w:rsid w:val="00F131BF"/>
    <w:rPr>
      <w:rFonts w:ascii="Courier New" w:eastAsia="Times New Roman" w:hAnsi="Courier New" w:cs="Courier New"/>
      <w:sz w:val="20"/>
      <w:szCs w:val="20"/>
    </w:rPr>
  </w:style>
  <w:style w:type="paragraph" w:customStyle="1" w:styleId="padleft30">
    <w:name w:val="padleft30"/>
    <w:basedOn w:val="a2"/>
    <w:rsid w:val="00B91A2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ff3">
    <w:name w:val="Отчет Знак"/>
    <w:link w:val="aff4"/>
    <w:locked/>
    <w:rsid w:val="000D49C5"/>
    <w:rPr>
      <w:rFonts w:eastAsia="Times New Roman" w:cs="Arial"/>
      <w:bCs/>
      <w:iCs/>
      <w:sz w:val="28"/>
      <w:szCs w:val="19"/>
    </w:rPr>
  </w:style>
  <w:style w:type="paragraph" w:customStyle="1" w:styleId="aff4">
    <w:name w:val="Отчет"/>
    <w:link w:val="aff3"/>
    <w:qFormat/>
    <w:rsid w:val="000D49C5"/>
    <w:pPr>
      <w:spacing w:after="0" w:line="336" w:lineRule="auto"/>
      <w:ind w:firstLine="454"/>
      <w:jc w:val="both"/>
    </w:pPr>
    <w:rPr>
      <w:rFonts w:eastAsia="Times New Roman" w:cs="Arial"/>
      <w:bCs/>
      <w:iCs/>
      <w:sz w:val="28"/>
      <w:szCs w:val="19"/>
    </w:rPr>
  </w:style>
  <w:style w:type="character" w:customStyle="1" w:styleId="hljs-type">
    <w:name w:val="hljs-type"/>
    <w:basedOn w:val="a4"/>
    <w:rsid w:val="00B70AC1"/>
  </w:style>
  <w:style w:type="character" w:customStyle="1" w:styleId="hljs-number">
    <w:name w:val="hljs-number"/>
    <w:basedOn w:val="a4"/>
    <w:rsid w:val="00B70AC1"/>
  </w:style>
  <w:style w:type="character" w:styleId="aff5">
    <w:name w:val="Unresolved Mention"/>
    <w:basedOn w:val="a4"/>
    <w:uiPriority w:val="99"/>
    <w:semiHidden/>
    <w:unhideWhenUsed/>
    <w:rsid w:val="00A62015"/>
    <w:rPr>
      <w:color w:val="605E5C"/>
      <w:shd w:val="clear" w:color="auto" w:fill="E1DFDD"/>
    </w:rPr>
  </w:style>
  <w:style w:type="paragraph" w:styleId="HTML0">
    <w:name w:val="HTML Preformatted"/>
    <w:basedOn w:val="a2"/>
    <w:link w:val="HTML1"/>
    <w:uiPriority w:val="99"/>
    <w:semiHidden/>
    <w:unhideWhenUsed/>
    <w:rsid w:val="006F05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semiHidden/>
    <w:rsid w:val="006F0582"/>
    <w:rPr>
      <w:rFonts w:ascii="Courier New" w:eastAsia="Times New Roman" w:hAnsi="Courier New" w:cs="Courier New"/>
      <w:sz w:val="20"/>
      <w:szCs w:val="20"/>
    </w:rPr>
  </w:style>
  <w:style w:type="paragraph" w:styleId="a">
    <w:name w:val="List Bullet"/>
    <w:basedOn w:val="a2"/>
    <w:uiPriority w:val="99"/>
    <w:unhideWhenUsed/>
    <w:rsid w:val="00B46348"/>
    <w:pPr>
      <w:numPr>
        <w:numId w:val="36"/>
      </w:numPr>
      <w:tabs>
        <w:tab w:val="clear" w:pos="360"/>
      </w:tabs>
      <w:spacing w:after="0" w:line="360" w:lineRule="auto"/>
      <w:ind w:left="0" w:firstLine="0"/>
      <w:contextualSpacing/>
    </w:pPr>
    <w:rPr>
      <w:rFonts w:eastAsia="Times New Roman"/>
      <w:lang w:val="en-US"/>
    </w:rPr>
  </w:style>
  <w:style w:type="paragraph" w:styleId="3">
    <w:name w:val="List Bullet 3"/>
    <w:basedOn w:val="a2"/>
    <w:uiPriority w:val="99"/>
    <w:unhideWhenUsed/>
    <w:rsid w:val="00B46348"/>
    <w:pPr>
      <w:numPr>
        <w:numId w:val="37"/>
      </w:numPr>
      <w:tabs>
        <w:tab w:val="clear" w:pos="1080"/>
      </w:tabs>
      <w:spacing w:after="0" w:line="360" w:lineRule="auto"/>
      <w:ind w:left="0" w:firstLine="0"/>
      <w:contextualSpacing/>
    </w:pPr>
    <w:rPr>
      <w:rFonts w:eastAsia="Times New Roman"/>
      <w:lang w:val="en-US"/>
    </w:rPr>
  </w:style>
  <w:style w:type="table" w:styleId="aff6">
    <w:name w:val="Grid Table Light"/>
    <w:basedOn w:val="a5"/>
    <w:uiPriority w:val="40"/>
    <w:rsid w:val="00A55A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5FF1D-84D7-4402-BC5E-8AC2C5D4C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2657</Words>
  <Characters>15147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2023-11-27T08:32:00Z</cp:lastPrinted>
  <dcterms:created xsi:type="dcterms:W3CDTF">2026-10-12T08:20:00Z</dcterms:created>
  <dcterms:modified xsi:type="dcterms:W3CDTF">2026-10-12T08:20:00Z</dcterms:modified>
</cp:coreProperties>
</file>