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ОБЩЕСТВО С ОГРАНИЧЕННОЙ ОТВЕТСТВЕННОСТЬЮ «ОСНОВА»</w:t>
      </w:r>
    </w:p>
    <w:p>
      <w:pPr>
        <w:jc w:val="center"/>
      </w:pPr>
      <w:r>
        <w:rPr>
          <w:rFonts w:ascii="Times New Roman" w:hAnsi="Times New Roman"/>
          <w:sz w:val="20"/>
        </w:rPr>
        <w:t>ОГРН 1227700263163, ИНН 7736341161</w:t>
      </w:r>
    </w:p>
    <w:p>
      <w:pPr>
        <w:jc w:val="center"/>
      </w:pPr>
      <w:r>
        <w:rPr>
          <w:rFonts w:ascii="Times New Roman" w:hAnsi="Times New Roman"/>
          <w:sz w:val="20"/>
        </w:rPr>
        <w:t>111250, г. Москва, вн. тер. г. Муниципальный Округ Лефортово,</w:t>
        <w:br/>
        <w:t>ул. Красноказарменная, д. 14А к. 2, оф. 824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ДОВЕРЕННОСТЬ № ______</w:t>
      </w:r>
    </w:p>
    <w:p/>
    <w:p>
      <w:r>
        <w:rPr>
          <w:rFonts w:ascii="Times New Roman" w:hAnsi="Times New Roman"/>
          <w:i/>
          <w:sz w:val="24"/>
        </w:rPr>
        <w:t>город Москва, десятое февраля две тысячи двадцать шестого года</w:t>
      </w:r>
    </w:p>
    <w:p/>
    <w:p>
      <w:r>
        <w:rPr>
          <w:rFonts w:ascii="Times New Roman" w:hAnsi="Times New Roman"/>
          <w:sz w:val="24"/>
        </w:rPr>
        <w:t>Общество с ограниченной ответственностью «ОСНОВА» (ОГРН 1227700263163, ИНН 7736341161), в лице Генерального директора, действующего на основании Устава, настоящей доверенностью уполномочивает: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СТЕФАНЮКА СЕРГЕЯ ВЯЧЕСЛАВОВИЧА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паспорт серии 7406 № 596854, выдан Управлением внутренних дел</w:t>
        <w:br/>
        <w:t>города Ноябрьск Ямало-Ненецкого автономного округа,</w:t>
        <w:br/>
        <w:t>дата выдачи 01.02.2007 г., код подразделения 892-005,</w:t>
        <w:br/>
        <w:t>зарегистрирован по адресу: город Москва,</w:t>
        <w:br/>
        <w:t>ул. Челябинская, дом 3, квартира 71</w:t>
      </w:r>
    </w:p>
    <w:p/>
    <w:p>
      <w:r>
        <w:rPr>
          <w:rFonts w:ascii="Times New Roman" w:hAnsi="Times New Roman"/>
          <w:b/>
          <w:sz w:val="24"/>
        </w:rPr>
        <w:t>вести переговоры с клиентами и заказчиками, а также подписывать от имени Общества следующие документы:</w:t>
      </w:r>
    </w:p>
    <w:p/>
    <w:p>
      <w:pPr>
        <w:spacing w:after="80"/>
      </w:pPr>
      <w:r>
        <w:rPr>
          <w:rFonts w:ascii="Times New Roman" w:hAnsi="Times New Roman"/>
          <w:sz w:val="24"/>
        </w:rPr>
        <w:t>— Договоры, контракты, соглашения и дополнительные соглашения к ним на сумму до 5 000 000 (пяти миллионов) рублей.</w:t>
      </w:r>
    </w:p>
    <w:p>
      <w:pPr>
        <w:spacing w:after="80"/>
      </w:pPr>
      <w:r>
        <w:rPr>
          <w:rFonts w:ascii="Times New Roman" w:hAnsi="Times New Roman"/>
          <w:sz w:val="24"/>
        </w:rPr>
        <w:t>— Спецификации, сметы, калькуляции, акты выполненных работ (КС-2, КС-3, УПД), товарные накладные, счета-фактуры, акты приёма-передачи, акты сверки.</w:t>
      </w:r>
    </w:p>
    <w:p>
      <w:pPr>
        <w:spacing w:after="80"/>
      </w:pPr>
      <w:r>
        <w:rPr>
          <w:rFonts w:ascii="Times New Roman" w:hAnsi="Times New Roman"/>
          <w:sz w:val="24"/>
        </w:rPr>
        <w:t>— Коммерческие предложения, оферты, счета на оплату.</w:t>
      </w:r>
    </w:p>
    <w:p>
      <w:pPr>
        <w:spacing w:after="80"/>
      </w:pPr>
      <w:r>
        <w:rPr>
          <w:rFonts w:ascii="Times New Roman" w:hAnsi="Times New Roman"/>
          <w:sz w:val="24"/>
        </w:rPr>
        <w:t>— Претензии, уведомления, извещения, запросы и ответы на них, заявления, письма и иную корреспонденцию в адрес клиентов, заказчиков, контрагентов и партнёров.</w:t>
      </w:r>
    </w:p>
    <w:p>
      <w:pPr>
        <w:spacing w:after="80"/>
      </w:pPr>
      <w:r>
        <w:rPr>
          <w:rFonts w:ascii="Times New Roman" w:hAnsi="Times New Roman"/>
          <w:sz w:val="24"/>
        </w:rPr>
        <w:t>— Документы, связанные с участием в тендерах, аукционах, конкурсах и запросах котировок.</w:t>
      </w:r>
    </w:p>
    <w:p>
      <w:pPr>
        <w:spacing w:after="80"/>
      </w:pPr>
      <w:r>
        <w:rPr>
          <w:rFonts w:ascii="Times New Roman" w:hAnsi="Times New Roman"/>
          <w:sz w:val="24"/>
        </w:rPr>
        <w:t>— Акты сверки взаимных расчётов, акты инвентаризации, гарантийные письма.</w:t>
      </w:r>
    </w:p>
    <w:p>
      <w:pPr>
        <w:spacing w:after="80"/>
      </w:pPr>
      <w:r>
        <w:rPr>
          <w:rFonts w:ascii="Times New Roman" w:hAnsi="Times New Roman"/>
          <w:sz w:val="24"/>
        </w:rPr>
        <w:t>— Документы для банков, страховых компаний, лизинговых и кредитных организаций, связанные с хозяйственной деятельностью Общества.</w:t>
      </w:r>
    </w:p>
    <w:p>
      <w:pPr>
        <w:spacing w:after="80"/>
      </w:pPr>
      <w:r>
        <w:rPr>
          <w:rFonts w:ascii="Times New Roman" w:hAnsi="Times New Roman"/>
          <w:sz w:val="24"/>
        </w:rPr>
        <w:t>— Любые иные документы в рамках текущей хозяйственной деятельности Общества.</w:t>
      </w:r>
    </w:p>
    <w:p/>
    <w:p>
      <w:r>
        <w:rPr>
          <w:rFonts w:ascii="Times New Roman" w:hAnsi="Times New Roman"/>
          <w:sz w:val="24"/>
        </w:rPr>
        <w:t>Для выполнения настоящего поручения Поверенному предоставляется право совершать все необходимые действия, включая получение и передачу документов, подписание актов приёма-передачи, осуществление расчётов в пределах суммы, указанной в договоре, а также выполнение всех формальностей, связанных с исполнением данного поручения.</w:t>
      </w:r>
    </w:p>
    <w:p/>
    <w:p>
      <w:r>
        <w:rPr>
          <w:rFonts w:ascii="Times New Roman" w:hAnsi="Times New Roman"/>
          <w:sz w:val="24"/>
        </w:rPr>
        <w:t>Подпись поверенного ______________________ Стефанюк С.В. удостоверяю.</w:t>
      </w:r>
    </w:p>
    <w:p/>
    <w:p>
      <w:r>
        <w:rPr>
          <w:rFonts w:ascii="Times New Roman" w:hAnsi="Times New Roman"/>
          <w:b/>
          <w:sz w:val="24"/>
        </w:rPr>
        <w:t>Настоящая доверенность выдана сроком на 1 (один) год, без права передоверия.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Генеральный директор</w:t>
        <w:br/>
        <w:t>ООО «ОСНОВА»</w:t>
      </w:r>
    </w:p>
    <w:p>
      <w:pPr>
        <w:jc w:val="right"/>
      </w:pPr>
      <w:r>
        <w:rPr>
          <w:rFonts w:ascii="Times New Roman" w:hAnsi="Times New Roman"/>
          <w:sz w:val="24"/>
        </w:rPr>
        <w:t>____________________ /____________________/</w:t>
      </w:r>
    </w:p>
    <w:p>
      <w:pPr>
        <w:jc w:val="right"/>
      </w:pPr>
      <w:r>
        <w:rPr>
          <w:rFonts w:ascii="Times New Roman" w:hAnsi="Times New Roman"/>
          <w:b/>
          <w:sz w:val="24"/>
        </w:rPr>
        <w:t>М.П.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