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5"/>
        <w:tblW w:w="16444" w:type="dxa"/>
        <w:tblInd w:w="-1281" w:type="dxa"/>
        <w:tblLayout w:type="fixed"/>
        <w:tblLook w:val="04A0" w:firstRow="1" w:lastRow="0" w:firstColumn="1" w:lastColumn="0" w:noHBand="0" w:noVBand="1"/>
      </w:tblPr>
      <w:tblGrid>
        <w:gridCol w:w="557"/>
        <w:gridCol w:w="1729"/>
        <w:gridCol w:w="702"/>
        <w:gridCol w:w="4836"/>
        <w:gridCol w:w="3606"/>
        <w:gridCol w:w="1734"/>
        <w:gridCol w:w="3280"/>
      </w:tblGrid>
      <w:tr w:rsidR="001623AD" w14:paraId="7CAC0B40" w14:textId="77777777" w:rsidTr="0016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F949BC2" w14:textId="0CE08051" w:rsidR="00145C34" w:rsidRDefault="00145C34" w:rsidP="00145C34">
            <w:r>
              <w:t>Sno</w:t>
            </w:r>
          </w:p>
        </w:tc>
        <w:tc>
          <w:tcPr>
            <w:tcW w:w="1729" w:type="dxa"/>
          </w:tcPr>
          <w:p w14:paraId="13283BC5" w14:textId="7D7A4536" w:rsidR="00145C34" w:rsidRDefault="00145C34" w:rsidP="00145C34">
            <w:pPr>
              <w:cnfStyle w:val="100000000000" w:firstRow="1" w:lastRow="0" w:firstColumn="0" w:lastColumn="0" w:oddVBand="0" w:evenVBand="0" w:oddHBand="0" w:evenHBand="0" w:firstRowFirstColumn="0" w:firstRowLastColumn="0" w:lastRowFirstColumn="0" w:lastRowLastColumn="0"/>
            </w:pPr>
            <w:r>
              <w:t>WO Number</w:t>
            </w:r>
          </w:p>
        </w:tc>
        <w:tc>
          <w:tcPr>
            <w:tcW w:w="702" w:type="dxa"/>
          </w:tcPr>
          <w:p w14:paraId="0989A353" w14:textId="11505054" w:rsidR="00145C34" w:rsidRDefault="00145C34" w:rsidP="00145C34">
            <w:pPr>
              <w:cnfStyle w:val="100000000000" w:firstRow="1" w:lastRow="0" w:firstColumn="0" w:lastColumn="0" w:oddVBand="0" w:evenVBand="0" w:oddHBand="0" w:evenHBand="0" w:firstRowFirstColumn="0" w:firstRowLastColumn="0" w:lastRowFirstColumn="0" w:lastRowLastColumn="0"/>
            </w:pPr>
            <w:r>
              <w:t>Year of Filing</w:t>
            </w:r>
          </w:p>
        </w:tc>
        <w:tc>
          <w:tcPr>
            <w:tcW w:w="4836" w:type="dxa"/>
          </w:tcPr>
          <w:p w14:paraId="004B67D2" w14:textId="16A79F79" w:rsidR="00145C34" w:rsidRDefault="00145C34" w:rsidP="00145C34">
            <w:pPr>
              <w:cnfStyle w:val="100000000000" w:firstRow="1" w:lastRow="0" w:firstColumn="0" w:lastColumn="0" w:oddVBand="0" w:evenVBand="0" w:oddHBand="0" w:evenHBand="0" w:firstRowFirstColumn="0" w:firstRowLastColumn="0" w:lastRowFirstColumn="0" w:lastRowLastColumn="0"/>
            </w:pPr>
            <w:r>
              <w:t>Formula</w:t>
            </w:r>
          </w:p>
        </w:tc>
        <w:tc>
          <w:tcPr>
            <w:tcW w:w="3606" w:type="dxa"/>
          </w:tcPr>
          <w:p w14:paraId="67DA8D66" w14:textId="71AD9EB1" w:rsidR="00145C34" w:rsidRDefault="00145C34" w:rsidP="00145C34">
            <w:pPr>
              <w:cnfStyle w:val="100000000000" w:firstRow="1" w:lastRow="0" w:firstColumn="0" w:lastColumn="0" w:oddVBand="0" w:evenVBand="0" w:oddHBand="0" w:evenHBand="0" w:firstRowFirstColumn="0" w:firstRowLastColumn="0" w:lastRowFirstColumn="0" w:lastRowLastColumn="0"/>
            </w:pPr>
            <w:r>
              <w:t>Claims</w:t>
            </w:r>
          </w:p>
        </w:tc>
        <w:tc>
          <w:tcPr>
            <w:tcW w:w="1734" w:type="dxa"/>
          </w:tcPr>
          <w:p w14:paraId="466F5F0B" w14:textId="08E76694" w:rsidR="00145C34" w:rsidRDefault="00145C34" w:rsidP="00145C34">
            <w:pPr>
              <w:cnfStyle w:val="100000000000" w:firstRow="1" w:lastRow="0" w:firstColumn="0" w:lastColumn="0" w:oddVBand="0" w:evenVBand="0" w:oddHBand="0" w:evenHBand="0" w:firstRowFirstColumn="0" w:firstRowLastColumn="0" w:lastRowFirstColumn="0" w:lastRowLastColumn="0"/>
            </w:pPr>
            <w:r>
              <w:t>Diseases</w:t>
            </w:r>
          </w:p>
        </w:tc>
        <w:tc>
          <w:tcPr>
            <w:tcW w:w="3280" w:type="dxa"/>
          </w:tcPr>
          <w:p w14:paraId="399DFAD2" w14:textId="550F280C" w:rsidR="00145C34" w:rsidRDefault="00145C34" w:rsidP="00145C34">
            <w:pPr>
              <w:cnfStyle w:val="100000000000" w:firstRow="1" w:lastRow="0" w:firstColumn="0" w:lastColumn="0" w:oddVBand="0" w:evenVBand="0" w:oddHBand="0" w:evenHBand="0" w:firstRowFirstColumn="0" w:firstRowLastColumn="0" w:lastRowFirstColumn="0" w:lastRowLastColumn="0"/>
            </w:pPr>
            <w:r>
              <w:t>Compounds</w:t>
            </w:r>
          </w:p>
        </w:tc>
      </w:tr>
      <w:tr w:rsidR="00B359B0" w14:paraId="49581384"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F388298" w14:textId="131DC1A0" w:rsidR="00145C34" w:rsidRDefault="00145C34" w:rsidP="00145C34">
            <w:r>
              <w:t>41</w:t>
            </w:r>
          </w:p>
        </w:tc>
        <w:tc>
          <w:tcPr>
            <w:tcW w:w="1729" w:type="dxa"/>
          </w:tcPr>
          <w:p w14:paraId="65F6F43B" w14:textId="7D791C10" w:rsidR="00145C34" w:rsidRDefault="00145C34" w:rsidP="00145C34">
            <w:pPr>
              <w:cnfStyle w:val="000000000000" w:firstRow="0" w:lastRow="0" w:firstColumn="0" w:lastColumn="0" w:oddVBand="0" w:evenVBand="0" w:oddHBand="0" w:evenHBand="0" w:firstRowFirstColumn="0" w:firstRowLastColumn="0" w:lastRowFirstColumn="0" w:lastRowLastColumn="0"/>
            </w:pPr>
            <w:r w:rsidRPr="00145C34">
              <w:rPr>
                <w:b/>
                <w:bCs/>
              </w:rPr>
              <w:t>US20210380525</w:t>
            </w:r>
          </w:p>
        </w:tc>
        <w:tc>
          <w:tcPr>
            <w:tcW w:w="702" w:type="dxa"/>
          </w:tcPr>
          <w:p w14:paraId="4E0474BE" w14:textId="4D4D0C84" w:rsidR="00145C34" w:rsidRDefault="00145C34"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6051ED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r w:rsidRPr="00145C34">
              <w:rPr>
                <w:noProof/>
              </w:rPr>
              <w:drawing>
                <wp:inline distT="0" distB="0" distL="0" distR="0" wp14:anchorId="18DE1583" wp14:editId="201EF524">
                  <wp:extent cx="2886710" cy="9594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6710" cy="959485"/>
                          </a:xfrm>
                          <a:prstGeom prst="rect">
                            <a:avLst/>
                          </a:prstGeom>
                          <a:noFill/>
                          <a:ln>
                            <a:noFill/>
                          </a:ln>
                        </pic:spPr>
                      </pic:pic>
                    </a:graphicData>
                  </a:graphic>
                </wp:inline>
              </w:drawing>
            </w:r>
          </w:p>
          <w:p w14:paraId="47DFCA9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46E24E4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1984B832" w14:textId="77777777" w:rsidR="00145C34" w:rsidRDefault="00145C34" w:rsidP="00145C34">
            <w:pPr>
              <w:jc w:val="center"/>
              <w:cnfStyle w:val="000000000000" w:firstRow="0" w:lastRow="0" w:firstColumn="0" w:lastColumn="0" w:oddVBand="0" w:evenVBand="0" w:oddHBand="0" w:evenHBand="0" w:firstRowFirstColumn="0" w:firstRowLastColumn="0" w:lastRowFirstColumn="0" w:lastRowLastColumn="0"/>
            </w:pPr>
            <w:r w:rsidRPr="00145C34">
              <w:rPr>
                <w:noProof/>
              </w:rPr>
              <w:drawing>
                <wp:inline distT="0" distB="0" distL="0" distR="0" wp14:anchorId="378603E4" wp14:editId="231639EC">
                  <wp:extent cx="2690300" cy="959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1056" cy="959755"/>
                          </a:xfrm>
                          <a:prstGeom prst="rect">
                            <a:avLst/>
                          </a:prstGeom>
                          <a:noFill/>
                          <a:ln>
                            <a:noFill/>
                          </a:ln>
                        </pic:spPr>
                      </pic:pic>
                    </a:graphicData>
                  </a:graphic>
                </wp:inline>
              </w:drawing>
            </w:r>
          </w:p>
          <w:p w14:paraId="420F193C" w14:textId="77777777" w:rsidR="00145C34" w:rsidRDefault="00145C34" w:rsidP="00145C34">
            <w:pPr>
              <w:jc w:val="center"/>
              <w:cnfStyle w:val="000000000000" w:firstRow="0" w:lastRow="0" w:firstColumn="0" w:lastColumn="0" w:oddVBand="0" w:evenVBand="0" w:oddHBand="0" w:evenHBand="0" w:firstRowFirstColumn="0" w:firstRowLastColumn="0" w:lastRowFirstColumn="0" w:lastRowLastColumn="0"/>
            </w:pPr>
          </w:p>
          <w:p w14:paraId="067C747D" w14:textId="77777777" w:rsidR="00145C34" w:rsidRDefault="00145C34" w:rsidP="00145C34">
            <w:pPr>
              <w:jc w:val="center"/>
              <w:cnfStyle w:val="000000000000" w:firstRow="0" w:lastRow="0" w:firstColumn="0" w:lastColumn="0" w:oddVBand="0" w:evenVBand="0" w:oddHBand="0" w:evenHBand="0" w:firstRowFirstColumn="0" w:firstRowLastColumn="0" w:lastRowFirstColumn="0" w:lastRowLastColumn="0"/>
            </w:pPr>
            <w:r w:rsidRPr="00145C34">
              <w:rPr>
                <w:noProof/>
              </w:rPr>
              <w:drawing>
                <wp:inline distT="0" distB="0" distL="0" distR="0" wp14:anchorId="0E0201CF" wp14:editId="43FEC4F7">
                  <wp:extent cx="2924810" cy="9594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4810" cy="959485"/>
                          </a:xfrm>
                          <a:prstGeom prst="rect">
                            <a:avLst/>
                          </a:prstGeom>
                          <a:noFill/>
                          <a:ln>
                            <a:noFill/>
                          </a:ln>
                        </pic:spPr>
                      </pic:pic>
                    </a:graphicData>
                  </a:graphic>
                </wp:inline>
              </w:drawing>
            </w:r>
          </w:p>
          <w:p w14:paraId="23A25326" w14:textId="77777777" w:rsidR="00145C34" w:rsidRDefault="00145C34" w:rsidP="00145C34">
            <w:pPr>
              <w:jc w:val="center"/>
              <w:cnfStyle w:val="000000000000" w:firstRow="0" w:lastRow="0" w:firstColumn="0" w:lastColumn="0" w:oddVBand="0" w:evenVBand="0" w:oddHBand="0" w:evenHBand="0" w:firstRowFirstColumn="0" w:firstRowLastColumn="0" w:lastRowFirstColumn="0" w:lastRowLastColumn="0"/>
            </w:pPr>
          </w:p>
          <w:p w14:paraId="3C863B0C" w14:textId="77777777" w:rsidR="00145C34" w:rsidRDefault="00145C34" w:rsidP="00145C34">
            <w:pPr>
              <w:jc w:val="center"/>
              <w:cnfStyle w:val="000000000000" w:firstRow="0" w:lastRow="0" w:firstColumn="0" w:lastColumn="0" w:oddVBand="0" w:evenVBand="0" w:oddHBand="0" w:evenHBand="0" w:firstRowFirstColumn="0" w:firstRowLastColumn="0" w:lastRowFirstColumn="0" w:lastRowLastColumn="0"/>
            </w:pPr>
          </w:p>
          <w:p w14:paraId="1BFF79CA" w14:textId="21BF21F3" w:rsidR="00540EFD" w:rsidRDefault="00540EFD" w:rsidP="00145C34">
            <w:pPr>
              <w:jc w:val="center"/>
              <w:cnfStyle w:val="000000000000" w:firstRow="0" w:lastRow="0" w:firstColumn="0" w:lastColumn="0" w:oddVBand="0" w:evenVBand="0" w:oddHBand="0" w:evenHBand="0" w:firstRowFirstColumn="0" w:firstRowLastColumn="0" w:lastRowFirstColumn="0" w:lastRowLastColumn="0"/>
            </w:pPr>
          </w:p>
        </w:tc>
        <w:tc>
          <w:tcPr>
            <w:tcW w:w="3606" w:type="dxa"/>
          </w:tcPr>
          <w:p w14:paraId="77DB8BC3" w14:textId="77777777" w:rsidR="00B359B0" w:rsidRPr="00B359B0" w:rsidRDefault="00B359B0"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18"/>
                <w:szCs w:val="18"/>
                <w:shd w:val="clear" w:color="auto" w:fill="FFFFFF"/>
              </w:rPr>
            </w:pPr>
            <w:r w:rsidRPr="00B359B0">
              <w:rPr>
                <w:rFonts w:ascii="Arial" w:hAnsi="Arial" w:cs="Arial"/>
                <w:color w:val="1A1A1A"/>
                <w:sz w:val="18"/>
                <w:szCs w:val="18"/>
                <w:shd w:val="clear" w:color="auto" w:fill="FFFFFF"/>
              </w:rPr>
              <w:t> A compound of Formula I</w:t>
            </w:r>
          </w:p>
          <w:p w14:paraId="21DD86B6" w14:textId="77777777" w:rsidR="00B359B0" w:rsidRPr="00B359B0" w:rsidRDefault="00B359B0"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18"/>
                <w:szCs w:val="18"/>
                <w:shd w:val="clear" w:color="auto" w:fill="FFFFFF"/>
              </w:rPr>
            </w:pPr>
          </w:p>
          <w:p w14:paraId="601B87A3" w14:textId="77777777" w:rsidR="00145C34" w:rsidRPr="00B359B0" w:rsidRDefault="00B359B0" w:rsidP="00145C34">
            <w:pPr>
              <w:cnfStyle w:val="000000000000" w:firstRow="0" w:lastRow="0" w:firstColumn="0" w:lastColumn="0" w:oddVBand="0" w:evenVBand="0" w:oddHBand="0" w:evenHBand="0" w:firstRowFirstColumn="0" w:firstRowLastColumn="0" w:lastRowFirstColumn="0" w:lastRowLastColumn="0"/>
              <w:rPr>
                <w:sz w:val="18"/>
                <w:szCs w:val="18"/>
              </w:rPr>
            </w:pPr>
            <w:r w:rsidRPr="00B359B0">
              <w:rPr>
                <w:rFonts w:ascii="Arial" w:hAnsi="Arial" w:cs="Arial"/>
                <w:noProof/>
                <w:color w:val="1A1A1A"/>
                <w:sz w:val="18"/>
                <w:szCs w:val="18"/>
                <w:shd w:val="clear" w:color="auto" w:fill="FFFFFF"/>
              </w:rPr>
              <w:drawing>
                <wp:inline distT="0" distB="0" distL="0" distR="0" wp14:anchorId="6E92C50B" wp14:editId="197DD475">
                  <wp:extent cx="1976582" cy="1071245"/>
                  <wp:effectExtent l="0" t="0" r="508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8669" cy="1072376"/>
                          </a:xfrm>
                          <a:prstGeom prst="rect">
                            <a:avLst/>
                          </a:prstGeom>
                          <a:noFill/>
                          <a:ln>
                            <a:noFill/>
                          </a:ln>
                        </pic:spPr>
                      </pic:pic>
                    </a:graphicData>
                  </a:graphic>
                </wp:inline>
              </w:drawing>
            </w:r>
          </w:p>
          <w:p w14:paraId="03F277AA" w14:textId="77777777" w:rsidR="00B359B0" w:rsidRPr="00B359B0" w:rsidRDefault="00B359B0" w:rsidP="00145C34">
            <w:pPr>
              <w:cnfStyle w:val="000000000000" w:firstRow="0" w:lastRow="0" w:firstColumn="0" w:lastColumn="0" w:oddVBand="0" w:evenVBand="0" w:oddHBand="0" w:evenHBand="0" w:firstRowFirstColumn="0" w:firstRowLastColumn="0" w:lastRowFirstColumn="0" w:lastRowLastColumn="0"/>
              <w:rPr>
                <w:sz w:val="18"/>
                <w:szCs w:val="18"/>
              </w:rPr>
            </w:pPr>
          </w:p>
          <w:p w14:paraId="05D14380" w14:textId="77777777" w:rsidR="00B359B0" w:rsidRPr="00B359B0" w:rsidRDefault="00B359B0" w:rsidP="00145C34">
            <w:pPr>
              <w:cnfStyle w:val="000000000000" w:firstRow="0" w:lastRow="0" w:firstColumn="0" w:lastColumn="0" w:oddVBand="0" w:evenVBand="0" w:oddHBand="0" w:evenHBand="0" w:firstRowFirstColumn="0" w:firstRowLastColumn="0" w:lastRowFirstColumn="0" w:lastRowLastColumn="0"/>
              <w:rPr>
                <w:sz w:val="18"/>
                <w:szCs w:val="18"/>
              </w:rPr>
            </w:pPr>
          </w:p>
          <w:p w14:paraId="3BC091C3" w14:textId="77777777" w:rsidR="00B359B0" w:rsidRPr="00B359B0" w:rsidRDefault="00B359B0" w:rsidP="00B359B0">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18"/>
                <w:szCs w:val="18"/>
                <w:lang w:eastAsia="en-IN"/>
              </w:rPr>
            </w:pPr>
            <w:r w:rsidRPr="00B359B0">
              <w:rPr>
                <w:rFonts w:ascii="Arial" w:eastAsia="Times New Roman" w:hAnsi="Arial" w:cs="Arial"/>
                <w:color w:val="1A1A1A"/>
                <w:sz w:val="18"/>
                <w:szCs w:val="18"/>
                <w:lang w:eastAsia="en-IN"/>
              </w:rPr>
              <w:t>wherein</w:t>
            </w:r>
          </w:p>
          <w:p w14:paraId="65A4A9DF" w14:textId="77777777" w:rsidR="00B359B0" w:rsidRPr="00B359B0" w:rsidRDefault="00B359B0" w:rsidP="00B359B0">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18"/>
                <w:szCs w:val="18"/>
                <w:lang w:eastAsia="en-IN"/>
              </w:rPr>
            </w:pPr>
            <w:r w:rsidRPr="00B359B0">
              <w:rPr>
                <w:rFonts w:ascii="Arial" w:eastAsia="Times New Roman" w:hAnsi="Arial" w:cs="Arial"/>
                <w:color w:val="1A1A1A"/>
                <w:sz w:val="18"/>
                <w:szCs w:val="18"/>
                <w:lang w:eastAsia="en-IN"/>
              </w:rPr>
              <w:t>R </w:t>
            </w:r>
            <w:r w:rsidRPr="00B359B0">
              <w:rPr>
                <w:rFonts w:ascii="Arial" w:eastAsia="Times New Roman" w:hAnsi="Arial" w:cs="Arial"/>
                <w:color w:val="1A1A1A"/>
                <w:sz w:val="18"/>
                <w:szCs w:val="18"/>
                <w:vertAlign w:val="subscript"/>
                <w:lang w:eastAsia="en-IN"/>
              </w:rPr>
              <w:t>1 </w:t>
            </w:r>
            <w:r w:rsidRPr="00B359B0">
              <w:rPr>
                <w:rFonts w:ascii="Arial" w:eastAsia="Times New Roman" w:hAnsi="Arial" w:cs="Arial"/>
                <w:color w:val="1A1A1A"/>
                <w:sz w:val="18"/>
                <w:szCs w:val="18"/>
                <w:lang w:eastAsia="en-IN"/>
              </w:rPr>
              <w:t>and R </w:t>
            </w:r>
            <w:r w:rsidRPr="00B359B0">
              <w:rPr>
                <w:rFonts w:ascii="Arial" w:eastAsia="Times New Roman" w:hAnsi="Arial" w:cs="Arial"/>
                <w:color w:val="1A1A1A"/>
                <w:sz w:val="18"/>
                <w:szCs w:val="18"/>
                <w:vertAlign w:val="subscript"/>
                <w:lang w:eastAsia="en-IN"/>
              </w:rPr>
              <w:t>2 </w:t>
            </w:r>
            <w:r w:rsidRPr="00B359B0">
              <w:rPr>
                <w:rFonts w:ascii="Arial" w:eastAsia="Times New Roman" w:hAnsi="Arial" w:cs="Arial"/>
                <w:color w:val="1A1A1A"/>
                <w:sz w:val="18"/>
                <w:szCs w:val="18"/>
                <w:lang w:eastAsia="en-IN"/>
              </w:rPr>
              <w:t>independently represent CD </w:t>
            </w:r>
            <w:r w:rsidRPr="00B359B0">
              <w:rPr>
                <w:rFonts w:ascii="Arial" w:eastAsia="Times New Roman" w:hAnsi="Arial" w:cs="Arial"/>
                <w:color w:val="1A1A1A"/>
                <w:sz w:val="18"/>
                <w:szCs w:val="18"/>
                <w:vertAlign w:val="subscript"/>
                <w:lang w:eastAsia="en-IN"/>
              </w:rPr>
              <w:t>3</w:t>
            </w:r>
            <w:r w:rsidRPr="00B359B0">
              <w:rPr>
                <w:rFonts w:ascii="Arial" w:eastAsia="Times New Roman" w:hAnsi="Arial" w:cs="Arial"/>
                <w:color w:val="1A1A1A"/>
                <w:sz w:val="18"/>
                <w:szCs w:val="18"/>
                <w:lang w:eastAsia="en-IN"/>
              </w:rPr>
              <w:t>, CH </w:t>
            </w:r>
            <w:r w:rsidRPr="00B359B0">
              <w:rPr>
                <w:rFonts w:ascii="Arial" w:eastAsia="Times New Roman" w:hAnsi="Arial" w:cs="Arial"/>
                <w:color w:val="1A1A1A"/>
                <w:sz w:val="18"/>
                <w:szCs w:val="18"/>
                <w:vertAlign w:val="subscript"/>
                <w:lang w:eastAsia="en-IN"/>
              </w:rPr>
              <w:t>3</w:t>
            </w:r>
            <w:r w:rsidRPr="00B359B0">
              <w:rPr>
                <w:rFonts w:ascii="Arial" w:eastAsia="Times New Roman" w:hAnsi="Arial" w:cs="Arial"/>
                <w:color w:val="1A1A1A"/>
                <w:sz w:val="18"/>
                <w:szCs w:val="18"/>
                <w:lang w:eastAsia="en-IN"/>
              </w:rPr>
              <w:t>, H, D, CD </w:t>
            </w:r>
            <w:r w:rsidRPr="00B359B0">
              <w:rPr>
                <w:rFonts w:ascii="Arial" w:eastAsia="Times New Roman" w:hAnsi="Arial" w:cs="Arial"/>
                <w:color w:val="1A1A1A"/>
                <w:sz w:val="18"/>
                <w:szCs w:val="18"/>
                <w:vertAlign w:val="subscript"/>
                <w:lang w:eastAsia="en-IN"/>
              </w:rPr>
              <w:t>3</w:t>
            </w:r>
            <w:r w:rsidRPr="00B359B0">
              <w:rPr>
                <w:rFonts w:ascii="Arial" w:eastAsia="Times New Roman" w:hAnsi="Arial" w:cs="Arial"/>
                <w:color w:val="1A1A1A"/>
                <w:sz w:val="18"/>
                <w:szCs w:val="18"/>
                <w:lang w:eastAsia="en-IN"/>
              </w:rPr>
              <w:t>CO—, NULL,</w:t>
            </w:r>
          </w:p>
          <w:p w14:paraId="467F299B"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r w:rsidRPr="00B359B0">
              <w:rPr>
                <w:noProof/>
                <w:sz w:val="16"/>
                <w:szCs w:val="16"/>
              </w:rPr>
              <w:drawing>
                <wp:inline distT="0" distB="0" distL="0" distR="0" wp14:anchorId="40B2C470" wp14:editId="51B9C3E9">
                  <wp:extent cx="2143125" cy="1570355"/>
                  <wp:effectExtent l="0" t="0" r="9525"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1570355"/>
                          </a:xfrm>
                          <a:prstGeom prst="rect">
                            <a:avLst/>
                          </a:prstGeom>
                          <a:noFill/>
                          <a:ln>
                            <a:noFill/>
                          </a:ln>
                        </pic:spPr>
                      </pic:pic>
                    </a:graphicData>
                  </a:graphic>
                </wp:inline>
              </w:drawing>
            </w:r>
          </w:p>
          <w:p w14:paraId="21B855B5"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7B1C9A6E"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R </w:t>
            </w:r>
            <w:r w:rsidRPr="00B359B0">
              <w:rPr>
                <w:sz w:val="16"/>
                <w:szCs w:val="16"/>
                <w:vertAlign w:val="subscript"/>
              </w:rPr>
              <w:t>3 </w:t>
            </w:r>
            <w:r w:rsidRPr="00B359B0">
              <w:rPr>
                <w:sz w:val="16"/>
                <w:szCs w:val="16"/>
              </w:rPr>
              <w:t>and R </w:t>
            </w:r>
            <w:r w:rsidRPr="00B359B0">
              <w:rPr>
                <w:sz w:val="16"/>
                <w:szCs w:val="16"/>
                <w:vertAlign w:val="subscript"/>
              </w:rPr>
              <w:t>5 </w:t>
            </w:r>
            <w:r w:rsidRPr="00B359B0">
              <w:rPr>
                <w:sz w:val="16"/>
                <w:szCs w:val="16"/>
              </w:rPr>
              <w:t>independently represent CD </w:t>
            </w:r>
            <w:r w:rsidRPr="00B359B0">
              <w:rPr>
                <w:sz w:val="16"/>
                <w:szCs w:val="16"/>
                <w:vertAlign w:val="subscript"/>
              </w:rPr>
              <w:t>3</w:t>
            </w:r>
            <w:r w:rsidRPr="00B359B0">
              <w:rPr>
                <w:sz w:val="16"/>
                <w:szCs w:val="16"/>
              </w:rPr>
              <w:t>, CH </w:t>
            </w:r>
            <w:r w:rsidRPr="00B359B0">
              <w:rPr>
                <w:sz w:val="16"/>
                <w:szCs w:val="16"/>
                <w:vertAlign w:val="subscript"/>
              </w:rPr>
              <w:t>3</w:t>
            </w:r>
            <w:r w:rsidRPr="00B359B0">
              <w:rPr>
                <w:sz w:val="16"/>
                <w:szCs w:val="16"/>
              </w:rPr>
              <w:t>, H, D, CD </w:t>
            </w:r>
            <w:r w:rsidRPr="00B359B0">
              <w:rPr>
                <w:sz w:val="16"/>
                <w:szCs w:val="16"/>
                <w:vertAlign w:val="subscript"/>
              </w:rPr>
              <w:t>3</w:t>
            </w:r>
            <w:r w:rsidRPr="00B359B0">
              <w:rPr>
                <w:sz w:val="16"/>
                <w:szCs w:val="16"/>
              </w:rPr>
              <w:t>CO—, NULL,</w:t>
            </w:r>
          </w:p>
          <w:p w14:paraId="7F80D3CC"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13D0C30E"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4F0C2D14"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6986765A"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081E46D0"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71A21DC2"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4051F09D"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6CB4ACD6"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3AF619C9"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79E189C7"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135FCF88"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r w:rsidRPr="00B359B0">
              <w:rPr>
                <w:noProof/>
                <w:sz w:val="16"/>
                <w:szCs w:val="16"/>
              </w:rPr>
              <w:drawing>
                <wp:inline distT="0" distB="0" distL="0" distR="0" wp14:anchorId="0D1B2B72" wp14:editId="4AFDB934">
                  <wp:extent cx="2142490" cy="4775200"/>
                  <wp:effectExtent l="0" t="0" r="0" b="635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294" cy="4783678"/>
                          </a:xfrm>
                          <a:prstGeom prst="rect">
                            <a:avLst/>
                          </a:prstGeom>
                          <a:noFill/>
                          <a:ln>
                            <a:noFill/>
                          </a:ln>
                        </pic:spPr>
                      </pic:pic>
                    </a:graphicData>
                  </a:graphic>
                </wp:inline>
              </w:drawing>
            </w:r>
          </w:p>
          <w:p w14:paraId="44B2BE31"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1ACB6FD4"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21C13B8F"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358A18F4"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336A2318"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37345022"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6952C346"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r w:rsidRPr="00B359B0">
              <w:rPr>
                <w:noProof/>
                <w:sz w:val="16"/>
                <w:szCs w:val="16"/>
              </w:rPr>
              <w:lastRenderedPageBreak/>
              <w:drawing>
                <wp:inline distT="0" distB="0" distL="0" distR="0" wp14:anchorId="34941DFD" wp14:editId="5DEFC767">
                  <wp:extent cx="2032000" cy="5384800"/>
                  <wp:effectExtent l="0" t="0" r="6350" b="63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6835" cy="5397614"/>
                          </a:xfrm>
                          <a:prstGeom prst="rect">
                            <a:avLst/>
                          </a:prstGeom>
                          <a:noFill/>
                          <a:ln>
                            <a:noFill/>
                          </a:ln>
                        </pic:spPr>
                      </pic:pic>
                    </a:graphicData>
                  </a:graphic>
                </wp:inline>
              </w:drawing>
            </w:r>
          </w:p>
          <w:p w14:paraId="34C0E3F8"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1769E4EC" w14:textId="4B4EF980"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2FC677F2"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2CBC8441"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n is independently 1, 2, 3, 4, 5 or 6;</w:t>
            </w:r>
          </w:p>
          <w:p w14:paraId="572A6D8E"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m is independently 1 to 13;</w:t>
            </w:r>
          </w:p>
          <w:p w14:paraId="11B9C66B"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a is independently 2, 3 or 7;</w:t>
            </w:r>
          </w:p>
          <w:p w14:paraId="1EFDA494"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each b is independently 3, 5 or 6;</w:t>
            </w:r>
          </w:p>
          <w:p w14:paraId="039F93F7"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e is independently 1, 2 or 6;</w:t>
            </w:r>
          </w:p>
          <w:p w14:paraId="1BFC282D"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c and d are each independently H, D, —OH, —OD, C </w:t>
            </w:r>
            <w:r w:rsidRPr="00B359B0">
              <w:rPr>
                <w:sz w:val="16"/>
                <w:szCs w:val="16"/>
                <w:vertAlign w:val="subscript"/>
              </w:rPr>
              <w:t>1</w:t>
            </w:r>
            <w:r w:rsidRPr="00B359B0">
              <w:rPr>
                <w:sz w:val="16"/>
                <w:szCs w:val="16"/>
              </w:rPr>
              <w:t>-C </w:t>
            </w:r>
            <w:r w:rsidRPr="00B359B0">
              <w:rPr>
                <w:sz w:val="16"/>
                <w:szCs w:val="16"/>
                <w:vertAlign w:val="subscript"/>
              </w:rPr>
              <w:t>6</w:t>
            </w:r>
            <w:r w:rsidRPr="00B359B0">
              <w:rPr>
                <w:sz w:val="16"/>
                <w:szCs w:val="16"/>
              </w:rPr>
              <w:t>-alkyl, —NH </w:t>
            </w:r>
            <w:r w:rsidRPr="00B359B0">
              <w:rPr>
                <w:sz w:val="16"/>
                <w:szCs w:val="16"/>
                <w:vertAlign w:val="subscript"/>
              </w:rPr>
              <w:t>2 </w:t>
            </w:r>
            <w:r w:rsidRPr="00B359B0">
              <w:rPr>
                <w:sz w:val="16"/>
                <w:szCs w:val="16"/>
              </w:rPr>
              <w:t>or —COCH </w:t>
            </w:r>
            <w:r w:rsidRPr="00B359B0">
              <w:rPr>
                <w:sz w:val="16"/>
                <w:szCs w:val="16"/>
                <w:vertAlign w:val="subscript"/>
              </w:rPr>
              <w:t>3</w:t>
            </w:r>
            <w:r w:rsidRPr="00B359B0">
              <w:rPr>
                <w:sz w:val="16"/>
                <w:szCs w:val="16"/>
              </w:rPr>
              <w:t>;</w:t>
            </w:r>
          </w:p>
          <w:p w14:paraId="339DF7BA"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within proviso,</w:t>
            </w:r>
          </w:p>
          <w:p w14:paraId="4E3568F2"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R </w:t>
            </w:r>
            <w:r w:rsidRPr="00B359B0">
              <w:rPr>
                <w:sz w:val="16"/>
                <w:szCs w:val="16"/>
                <w:vertAlign w:val="subscript"/>
              </w:rPr>
              <w:t>7 </w:t>
            </w:r>
            <w:r w:rsidRPr="00B359B0">
              <w:rPr>
                <w:sz w:val="16"/>
                <w:szCs w:val="16"/>
              </w:rPr>
              <w:t>and R </w:t>
            </w:r>
            <w:r w:rsidRPr="00B359B0">
              <w:rPr>
                <w:sz w:val="16"/>
                <w:szCs w:val="16"/>
                <w:vertAlign w:val="subscript"/>
              </w:rPr>
              <w:t>8 </w:t>
            </w:r>
            <w:r w:rsidRPr="00B359B0">
              <w:rPr>
                <w:sz w:val="16"/>
                <w:szCs w:val="16"/>
              </w:rPr>
              <w:t>independently represent CD3, CH3, H, D, CD3CO—, NULL,</w:t>
            </w:r>
          </w:p>
          <w:p w14:paraId="6DBD42B4"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055FC918"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46DEC869"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r w:rsidRPr="00B359B0">
              <w:rPr>
                <w:noProof/>
                <w:sz w:val="16"/>
                <w:szCs w:val="16"/>
              </w:rPr>
              <w:drawing>
                <wp:inline distT="0" distB="0" distL="0" distR="0" wp14:anchorId="2800A55A" wp14:editId="12685C13">
                  <wp:extent cx="2092036" cy="3573317"/>
                  <wp:effectExtent l="0" t="0" r="3810" b="825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424" cy="3601308"/>
                          </a:xfrm>
                          <a:prstGeom prst="rect">
                            <a:avLst/>
                          </a:prstGeom>
                          <a:noFill/>
                          <a:ln>
                            <a:noFill/>
                          </a:ln>
                        </pic:spPr>
                      </pic:pic>
                    </a:graphicData>
                  </a:graphic>
                </wp:inline>
              </w:drawing>
            </w:r>
          </w:p>
          <w:p w14:paraId="0945BE39"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63232A5F"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20FD8AE1"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6E1462A1" w14:textId="77777777" w:rsidR="00B359B0" w:rsidRDefault="00B359B0" w:rsidP="00145C34">
            <w:pPr>
              <w:cnfStyle w:val="000000000000" w:firstRow="0" w:lastRow="0" w:firstColumn="0" w:lastColumn="0" w:oddVBand="0" w:evenVBand="0" w:oddHBand="0" w:evenHBand="0" w:firstRowFirstColumn="0" w:firstRowLastColumn="0" w:lastRowFirstColumn="0" w:lastRowLastColumn="0"/>
              <w:rPr>
                <w:sz w:val="16"/>
                <w:szCs w:val="16"/>
              </w:rPr>
            </w:pPr>
          </w:p>
          <w:p w14:paraId="50C3AF18"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lastRenderedPageBreak/>
              <w:t>2. (canceled)</w:t>
            </w:r>
          </w:p>
          <w:p w14:paraId="7E211E95"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3. (canceled)</w:t>
            </w:r>
          </w:p>
          <w:p w14:paraId="579F256D"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4. A pharmaceutical composition comprising a compound of claim 1 and a pharmaceutically acceptable carrier.</w:t>
            </w:r>
          </w:p>
          <w:p w14:paraId="0F6BA4A3"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5. (canceled)</w:t>
            </w:r>
          </w:p>
          <w:p w14:paraId="2F97B31E"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6. (canceled)</w:t>
            </w:r>
          </w:p>
          <w:p w14:paraId="69BF5EB0"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7. The pharmaceutical composition of claim 4, wherein said pharmaceutical composition is formulated to treat a patient in need with an effective amount of said pharmaceutical composition by oral administration, systemic administration, delayed release or sustained release, transmucosal administration, syrup, topical administration, parenteral administration, injection, subdermal administration, subcutaneous, intramuscular administration, intravenous administration, intranasal administration, intramedullary administration, oral solution, rectal administration, buccal administration, or transdermal administration.</w:t>
            </w:r>
          </w:p>
          <w:p w14:paraId="6DA06924"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8. (canceled)</w:t>
            </w:r>
          </w:p>
          <w:p w14:paraId="3DEE76CD"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9. (canceled)</w:t>
            </w:r>
          </w:p>
          <w:p w14:paraId="00505F88"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10. The pharmaceutical composition of claim 7, wherein said pharmaceutical composition is formulated for the treatment of Parkinson's disease, scleroderma, restless leg syndrome, hypertension or gestational hypertension.</w:t>
            </w:r>
          </w:p>
          <w:p w14:paraId="266D9BB5"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11. (canceled)</w:t>
            </w:r>
          </w:p>
          <w:p w14:paraId="55FB242E" w14:textId="77777777"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12. (canceled)</w:t>
            </w:r>
          </w:p>
          <w:p w14:paraId="3C038F08" w14:textId="77777777" w:rsid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sz w:val="16"/>
                <w:szCs w:val="16"/>
              </w:rPr>
              <w:t>13. A compound of claim 1, wherein said compound is selected from a group consisting of:</w:t>
            </w:r>
          </w:p>
          <w:p w14:paraId="761C4C0A" w14:textId="594A50FC" w:rsid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r w:rsidRPr="00B359B0">
              <w:rPr>
                <w:noProof/>
                <w:sz w:val="16"/>
                <w:szCs w:val="16"/>
              </w:rPr>
              <w:drawing>
                <wp:inline distT="0" distB="0" distL="0" distR="0" wp14:anchorId="6E83E291" wp14:editId="45E251C5">
                  <wp:extent cx="2057400" cy="1633777"/>
                  <wp:effectExtent l="0" t="0" r="0" b="508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2748" cy="1653906"/>
                          </a:xfrm>
                          <a:prstGeom prst="rect">
                            <a:avLst/>
                          </a:prstGeom>
                          <a:noFill/>
                          <a:ln>
                            <a:noFill/>
                          </a:ln>
                        </pic:spPr>
                      </pic:pic>
                    </a:graphicData>
                  </a:graphic>
                </wp:inline>
              </w:drawing>
            </w: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B359B0" w14:paraId="40BBF17C" w14:textId="77777777" w:rsidTr="001623AD">
              <w:tc>
                <w:tcPr>
                  <w:tcW w:w="3221" w:type="dxa"/>
                  <w:shd w:val="clear" w:color="auto" w:fill="FFFFFF"/>
                  <w:tcMar>
                    <w:top w:w="0" w:type="dxa"/>
                    <w:left w:w="0" w:type="dxa"/>
                    <w:bottom w:w="0" w:type="dxa"/>
                    <w:right w:w="0" w:type="dxa"/>
                  </w:tcMar>
                  <w:hideMark/>
                </w:tcPr>
                <w:p w14:paraId="38F24132" w14:textId="77777777" w:rsidR="00B359B0" w:rsidRDefault="00B359B0" w:rsidP="00B359B0">
                  <w:pPr>
                    <w:rPr>
                      <w:rFonts w:ascii="Arial" w:hAnsi="Arial" w:cs="Arial"/>
                      <w:color w:val="1A1A1A"/>
                      <w:sz w:val="21"/>
                      <w:szCs w:val="21"/>
                    </w:rPr>
                  </w:pPr>
                  <w:r>
                    <w:rPr>
                      <w:rFonts w:ascii="Arial" w:hAnsi="Arial" w:cs="Arial"/>
                      <w:b/>
                      <w:bCs/>
                      <w:color w:val="1A1A1A"/>
                      <w:sz w:val="21"/>
                      <w:szCs w:val="21"/>
                    </w:rPr>
                    <w:lastRenderedPageBreak/>
                    <w:t>14</w:t>
                  </w:r>
                  <w:r>
                    <w:rPr>
                      <w:rFonts w:ascii="Arial" w:hAnsi="Arial" w:cs="Arial"/>
                      <w:color w:val="1A1A1A"/>
                      <w:sz w:val="21"/>
                      <w:szCs w:val="21"/>
                    </w:rPr>
                    <w:t>. A pharmaceutical composition comprising a compound of </w:t>
                  </w:r>
                  <w:hyperlink r:id="rId14" w:anchor="CLM-00013" w:history="1">
                    <w:r>
                      <w:rPr>
                        <w:rStyle w:val="Hyperlink"/>
                        <w:rFonts w:ascii="Arial" w:hAnsi="Arial" w:cs="Arial"/>
                        <w:b/>
                        <w:bCs/>
                        <w:color w:val="1A1A1A"/>
                        <w:sz w:val="21"/>
                        <w:szCs w:val="21"/>
                      </w:rPr>
                      <w:t>claim 13</w:t>
                    </w:r>
                  </w:hyperlink>
                  <w:r>
                    <w:rPr>
                      <w:rFonts w:ascii="Arial" w:hAnsi="Arial" w:cs="Arial"/>
                      <w:color w:val="1A1A1A"/>
                      <w:sz w:val="21"/>
                      <w:szCs w:val="21"/>
                    </w:rPr>
                    <w:t> and a pharmaceutically acceptable carrier.</w:t>
                  </w:r>
                </w:p>
              </w:tc>
            </w:tr>
            <w:tr w:rsidR="00B359B0" w14:paraId="028DAF19" w14:textId="77777777" w:rsidTr="001623AD">
              <w:tc>
                <w:tcPr>
                  <w:tcW w:w="3221" w:type="dxa"/>
                  <w:shd w:val="clear" w:color="auto" w:fill="FFFFFF"/>
                  <w:tcMar>
                    <w:top w:w="0" w:type="dxa"/>
                    <w:left w:w="0" w:type="dxa"/>
                    <w:bottom w:w="0" w:type="dxa"/>
                    <w:right w:w="0" w:type="dxa"/>
                  </w:tcMar>
                  <w:hideMark/>
                </w:tcPr>
                <w:p w14:paraId="052BF61F" w14:textId="77777777" w:rsidR="00B359B0" w:rsidRDefault="00B359B0" w:rsidP="00B359B0">
                  <w:pPr>
                    <w:rPr>
                      <w:rFonts w:ascii="Arial" w:hAnsi="Arial" w:cs="Arial"/>
                      <w:color w:val="1A1A1A"/>
                      <w:sz w:val="21"/>
                      <w:szCs w:val="21"/>
                    </w:rPr>
                  </w:pPr>
                  <w:bookmarkStart w:id="0" w:name="CLM-00015"/>
                  <w:bookmarkEnd w:id="0"/>
                  <w:r>
                    <w:rPr>
                      <w:rFonts w:ascii="Arial" w:hAnsi="Arial" w:cs="Arial"/>
                      <w:b/>
                      <w:bCs/>
                      <w:color w:val="1A1A1A"/>
                      <w:sz w:val="21"/>
                      <w:szCs w:val="21"/>
                    </w:rPr>
                    <w:t>15</w:t>
                  </w:r>
                  <w:r>
                    <w:rPr>
                      <w:rFonts w:ascii="Arial" w:hAnsi="Arial" w:cs="Arial"/>
                      <w:color w:val="1A1A1A"/>
                      <w:sz w:val="21"/>
                      <w:szCs w:val="21"/>
                    </w:rPr>
                    <w:t>. The pharmaceutical composition of </w:t>
                  </w:r>
                  <w:hyperlink r:id="rId15" w:anchor="CLM-00014" w:history="1">
                    <w:r>
                      <w:rPr>
                        <w:rStyle w:val="Hyperlink"/>
                        <w:rFonts w:ascii="Arial" w:hAnsi="Arial" w:cs="Arial"/>
                        <w:b/>
                        <w:bCs/>
                        <w:color w:val="1A1A1A"/>
                        <w:sz w:val="21"/>
                        <w:szCs w:val="21"/>
                      </w:rPr>
                      <w:t>claim 14</w:t>
                    </w:r>
                  </w:hyperlink>
                  <w:r>
                    <w:rPr>
                      <w:rFonts w:ascii="Arial" w:hAnsi="Arial" w:cs="Arial"/>
                      <w:color w:val="1A1A1A"/>
                      <w:sz w:val="21"/>
                      <w:szCs w:val="21"/>
                    </w:rPr>
                    <w:t>, wherein said pharmaceutical composition is formulated to treat a patient in need with an effective amount of said pharmaceutical composition by oral administration, systemic administration, delayed release or sustained release, transmucosal administration, syrup, topical administration, parenteral administration, injection, subdermal administration, subcutaneous, intramuscular administration, intravenous administration, intranasal administration, intramedullary administration, oral solution, rectal administration, buccal administration, or transdermal administration.</w:t>
                  </w:r>
                </w:p>
              </w:tc>
            </w:tr>
            <w:tr w:rsidR="00B359B0" w14:paraId="0EF75F6D" w14:textId="77777777" w:rsidTr="001623AD">
              <w:tc>
                <w:tcPr>
                  <w:tcW w:w="3221" w:type="dxa"/>
                  <w:shd w:val="clear" w:color="auto" w:fill="FFFFFF"/>
                  <w:tcMar>
                    <w:top w:w="0" w:type="dxa"/>
                    <w:left w:w="0" w:type="dxa"/>
                    <w:bottom w:w="0" w:type="dxa"/>
                    <w:right w:w="0" w:type="dxa"/>
                  </w:tcMar>
                  <w:hideMark/>
                </w:tcPr>
                <w:p w14:paraId="10830F87" w14:textId="77777777" w:rsidR="00B359B0" w:rsidRDefault="00B359B0" w:rsidP="00B359B0">
                  <w:pPr>
                    <w:rPr>
                      <w:rFonts w:ascii="Arial" w:hAnsi="Arial" w:cs="Arial"/>
                      <w:color w:val="1A1A1A"/>
                      <w:sz w:val="21"/>
                      <w:szCs w:val="21"/>
                    </w:rPr>
                  </w:pPr>
                  <w:bookmarkStart w:id="1" w:name="CLM-00016"/>
                  <w:bookmarkEnd w:id="1"/>
                  <w:r>
                    <w:rPr>
                      <w:rFonts w:ascii="Arial" w:hAnsi="Arial" w:cs="Arial"/>
                      <w:b/>
                      <w:bCs/>
                      <w:color w:val="1A1A1A"/>
                      <w:sz w:val="21"/>
                      <w:szCs w:val="21"/>
                    </w:rPr>
                    <w:t>16</w:t>
                  </w:r>
                  <w:r>
                    <w:rPr>
                      <w:rFonts w:ascii="Arial" w:hAnsi="Arial" w:cs="Arial"/>
                      <w:color w:val="1A1A1A"/>
                      <w:sz w:val="21"/>
                      <w:szCs w:val="21"/>
                    </w:rPr>
                    <w:t>. The pharmaceutical composition of </w:t>
                  </w:r>
                  <w:hyperlink r:id="rId16" w:anchor="CLM-00015" w:history="1">
                    <w:r>
                      <w:rPr>
                        <w:rStyle w:val="Hyperlink"/>
                        <w:rFonts w:ascii="Arial" w:hAnsi="Arial" w:cs="Arial"/>
                        <w:b/>
                        <w:bCs/>
                        <w:color w:val="1A1A1A"/>
                        <w:sz w:val="21"/>
                        <w:szCs w:val="21"/>
                      </w:rPr>
                      <w:t>claim 15</w:t>
                    </w:r>
                  </w:hyperlink>
                  <w:r>
                    <w:rPr>
                      <w:rFonts w:ascii="Arial" w:hAnsi="Arial" w:cs="Arial"/>
                      <w:color w:val="1A1A1A"/>
                      <w:sz w:val="21"/>
                      <w:szCs w:val="21"/>
                    </w:rPr>
                    <w:t xml:space="preserve">, wherein said pharmaceutical composition is formulated for the treatment of Parkinson's disease, scleroderma, restless leg syndrome, </w:t>
                  </w:r>
                  <w:r>
                    <w:rPr>
                      <w:rFonts w:ascii="Arial" w:hAnsi="Arial" w:cs="Arial"/>
                      <w:color w:val="1A1A1A"/>
                      <w:sz w:val="21"/>
                      <w:szCs w:val="21"/>
                    </w:rPr>
                    <w:lastRenderedPageBreak/>
                    <w:t>hypertension or gestational hypertension.</w:t>
                  </w:r>
                </w:p>
              </w:tc>
            </w:tr>
          </w:tbl>
          <w:p w14:paraId="1311AAC5" w14:textId="27D0F0A1" w:rsid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p>
          <w:p w14:paraId="15AC18A6" w14:textId="77777777" w:rsid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p>
          <w:p w14:paraId="32EFE8EA" w14:textId="6F930463" w:rsidR="00B359B0" w:rsidRPr="00B359B0" w:rsidRDefault="00B359B0" w:rsidP="00B359B0">
            <w:pPr>
              <w:cnfStyle w:val="000000000000" w:firstRow="0" w:lastRow="0" w:firstColumn="0" w:lastColumn="0" w:oddVBand="0" w:evenVBand="0" w:oddHBand="0" w:evenHBand="0" w:firstRowFirstColumn="0" w:firstRowLastColumn="0" w:lastRowFirstColumn="0" w:lastRowLastColumn="0"/>
              <w:rPr>
                <w:sz w:val="16"/>
                <w:szCs w:val="16"/>
              </w:rPr>
            </w:pPr>
          </w:p>
        </w:tc>
        <w:tc>
          <w:tcPr>
            <w:tcW w:w="1734" w:type="dxa"/>
          </w:tcPr>
          <w:p w14:paraId="38C72B21" w14:textId="283A39F7" w:rsidR="00145C34" w:rsidRPr="00145C34" w:rsidRDefault="00145C34" w:rsidP="00145C34">
            <w:pPr>
              <w:cnfStyle w:val="000000000000" w:firstRow="0" w:lastRow="0" w:firstColumn="0" w:lastColumn="0" w:oddVBand="0" w:evenVBand="0" w:oddHBand="0" w:evenHBand="0" w:firstRowFirstColumn="0" w:firstRowLastColumn="0" w:lastRowFirstColumn="0" w:lastRowLastColumn="0"/>
              <w:rPr>
                <w:sz w:val="16"/>
                <w:szCs w:val="16"/>
              </w:rPr>
            </w:pPr>
            <w:r w:rsidRPr="00145C34">
              <w:rPr>
                <w:rFonts w:ascii="Arial" w:hAnsi="Arial" w:cs="Arial"/>
                <w:color w:val="1A1A1A"/>
                <w:sz w:val="16"/>
                <w:szCs w:val="16"/>
                <w:shd w:val="clear" w:color="auto" w:fill="FFFFFF"/>
              </w:rPr>
              <w:lastRenderedPageBreak/>
              <w:t> treating or preventing Parkinson's disease may be formulated for oral, buccal, rectal, topical, transdermal, transmucosal, intravenous, parenteral administration, subcutaneous, depot, intramuscular, syrup, or injection.</w:t>
            </w:r>
          </w:p>
        </w:tc>
        <w:tc>
          <w:tcPr>
            <w:tcW w:w="3280" w:type="dxa"/>
          </w:tcPr>
          <w:p w14:paraId="116DF05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r w:rsidRPr="00145C34">
              <w:rPr>
                <w:noProof/>
              </w:rPr>
              <w:drawing>
                <wp:inline distT="0" distB="0" distL="0" distR="0" wp14:anchorId="4048241C" wp14:editId="51147A04">
                  <wp:extent cx="1947554" cy="41771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528" cy="4196374"/>
                          </a:xfrm>
                          <a:prstGeom prst="rect">
                            <a:avLst/>
                          </a:prstGeom>
                          <a:noFill/>
                          <a:ln>
                            <a:noFill/>
                          </a:ln>
                        </pic:spPr>
                      </pic:pic>
                    </a:graphicData>
                  </a:graphic>
                </wp:inline>
              </w:drawing>
            </w:r>
          </w:p>
          <w:p w14:paraId="313DB62E" w14:textId="77777777" w:rsidR="00540EFD" w:rsidRDefault="00540EFD" w:rsidP="00145C34">
            <w:pPr>
              <w:cnfStyle w:val="000000000000" w:firstRow="0" w:lastRow="0" w:firstColumn="0" w:lastColumn="0" w:oddVBand="0" w:evenVBand="0" w:oddHBand="0" w:evenHBand="0" w:firstRowFirstColumn="0" w:firstRowLastColumn="0" w:lastRowFirstColumn="0" w:lastRowLastColumn="0"/>
            </w:pPr>
          </w:p>
          <w:p w14:paraId="5E3D8DF8" w14:textId="1855CF89" w:rsidR="00540EFD" w:rsidRDefault="00540EFD" w:rsidP="00540EFD">
            <w:pPr>
              <w:jc w:val="center"/>
              <w:cnfStyle w:val="000000000000" w:firstRow="0" w:lastRow="0" w:firstColumn="0" w:lastColumn="0" w:oddVBand="0" w:evenVBand="0" w:oddHBand="0" w:evenHBand="0" w:firstRowFirstColumn="0" w:firstRowLastColumn="0" w:lastRowFirstColumn="0" w:lastRowLastColumn="0"/>
            </w:pPr>
            <w:r w:rsidRPr="00540EFD">
              <w:rPr>
                <w:noProof/>
              </w:rPr>
              <w:lastRenderedPageBreak/>
              <w:drawing>
                <wp:inline distT="0" distB="0" distL="0" distR="0" wp14:anchorId="0735E51F" wp14:editId="101B4B19">
                  <wp:extent cx="1385455" cy="1573831"/>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2187" cy="1581478"/>
                          </a:xfrm>
                          <a:prstGeom prst="rect">
                            <a:avLst/>
                          </a:prstGeom>
                          <a:noFill/>
                          <a:ln>
                            <a:noFill/>
                          </a:ln>
                        </pic:spPr>
                      </pic:pic>
                    </a:graphicData>
                  </a:graphic>
                </wp:inline>
              </w:drawing>
            </w:r>
          </w:p>
          <w:p w14:paraId="2F078074" w14:textId="4DD7B922" w:rsidR="00540EFD" w:rsidRDefault="00540EFD" w:rsidP="00540EFD">
            <w:pPr>
              <w:jc w:val="center"/>
              <w:cnfStyle w:val="000000000000" w:firstRow="0" w:lastRow="0" w:firstColumn="0" w:lastColumn="0" w:oddVBand="0" w:evenVBand="0" w:oddHBand="0" w:evenHBand="0" w:firstRowFirstColumn="0" w:firstRowLastColumn="0" w:lastRowFirstColumn="0" w:lastRowLastColumn="0"/>
            </w:pPr>
          </w:p>
          <w:p w14:paraId="67E622C5" w14:textId="02D0BC1B" w:rsidR="00540EFD" w:rsidRDefault="00540EFD" w:rsidP="00540EFD">
            <w:pPr>
              <w:jc w:val="center"/>
              <w:cnfStyle w:val="000000000000" w:firstRow="0" w:lastRow="0" w:firstColumn="0" w:lastColumn="0" w:oddVBand="0" w:evenVBand="0" w:oddHBand="0" w:evenHBand="0" w:firstRowFirstColumn="0" w:firstRowLastColumn="0" w:lastRowFirstColumn="0" w:lastRowLastColumn="0"/>
            </w:pPr>
          </w:p>
          <w:p w14:paraId="1CCD17CD" w14:textId="023C0DD3" w:rsidR="00540EFD" w:rsidRDefault="00540EFD" w:rsidP="00B359B0">
            <w:pPr>
              <w:cnfStyle w:val="000000000000" w:firstRow="0" w:lastRow="0" w:firstColumn="0" w:lastColumn="0" w:oddVBand="0" w:evenVBand="0" w:oddHBand="0" w:evenHBand="0" w:firstRowFirstColumn="0" w:firstRowLastColumn="0" w:lastRowFirstColumn="0" w:lastRowLastColumn="0"/>
            </w:pPr>
            <w:r w:rsidRPr="00540EFD">
              <w:rPr>
                <w:noProof/>
              </w:rPr>
              <w:drawing>
                <wp:inline distT="0" distB="0" distL="0" distR="0" wp14:anchorId="17D84A73" wp14:editId="16450A1E">
                  <wp:extent cx="1922030" cy="3387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0097" cy="3401944"/>
                          </a:xfrm>
                          <a:prstGeom prst="rect">
                            <a:avLst/>
                          </a:prstGeom>
                          <a:noFill/>
                          <a:ln>
                            <a:noFill/>
                          </a:ln>
                        </pic:spPr>
                      </pic:pic>
                    </a:graphicData>
                  </a:graphic>
                </wp:inline>
              </w:drawing>
            </w:r>
          </w:p>
          <w:p w14:paraId="54EB0AC1" w14:textId="5808634F" w:rsidR="00B359B0" w:rsidRDefault="00B359B0" w:rsidP="00540EFD">
            <w:pPr>
              <w:jc w:val="center"/>
              <w:cnfStyle w:val="000000000000" w:firstRow="0" w:lastRow="0" w:firstColumn="0" w:lastColumn="0" w:oddVBand="0" w:evenVBand="0" w:oddHBand="0" w:evenHBand="0" w:firstRowFirstColumn="0" w:firstRowLastColumn="0" w:lastRowFirstColumn="0" w:lastRowLastColumn="0"/>
            </w:pPr>
          </w:p>
          <w:p w14:paraId="54D6AC55" w14:textId="4A9E2287" w:rsidR="00B359B0" w:rsidRDefault="00B359B0" w:rsidP="00540EFD">
            <w:pPr>
              <w:jc w:val="center"/>
              <w:cnfStyle w:val="000000000000" w:firstRow="0" w:lastRow="0" w:firstColumn="0" w:lastColumn="0" w:oddVBand="0" w:evenVBand="0" w:oddHBand="0" w:evenHBand="0" w:firstRowFirstColumn="0" w:firstRowLastColumn="0" w:lastRowFirstColumn="0" w:lastRowLastColumn="0"/>
            </w:pPr>
          </w:p>
          <w:p w14:paraId="2F9F733B" w14:textId="5379A36D" w:rsidR="00B359B0" w:rsidRDefault="00B359B0" w:rsidP="00540EFD">
            <w:pPr>
              <w:jc w:val="center"/>
              <w:cnfStyle w:val="000000000000" w:firstRow="0" w:lastRow="0" w:firstColumn="0" w:lastColumn="0" w:oddVBand="0" w:evenVBand="0" w:oddHBand="0" w:evenHBand="0" w:firstRowFirstColumn="0" w:firstRowLastColumn="0" w:lastRowFirstColumn="0" w:lastRowLastColumn="0"/>
            </w:pPr>
            <w:r w:rsidRPr="00B359B0">
              <w:rPr>
                <w:noProof/>
              </w:rPr>
              <w:lastRenderedPageBreak/>
              <w:drawing>
                <wp:inline distT="0" distB="0" distL="0" distR="0" wp14:anchorId="567C40FB" wp14:editId="78360446">
                  <wp:extent cx="2095295" cy="37218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6732" cy="3724378"/>
                          </a:xfrm>
                          <a:prstGeom prst="rect">
                            <a:avLst/>
                          </a:prstGeom>
                          <a:noFill/>
                          <a:ln>
                            <a:noFill/>
                          </a:ln>
                        </pic:spPr>
                      </pic:pic>
                    </a:graphicData>
                  </a:graphic>
                </wp:inline>
              </w:drawing>
            </w:r>
          </w:p>
          <w:p w14:paraId="4D30A388" w14:textId="5DFE7338" w:rsidR="00B359B0" w:rsidRDefault="00B359B0" w:rsidP="00540EFD">
            <w:pPr>
              <w:jc w:val="center"/>
              <w:cnfStyle w:val="000000000000" w:firstRow="0" w:lastRow="0" w:firstColumn="0" w:lastColumn="0" w:oddVBand="0" w:evenVBand="0" w:oddHBand="0" w:evenHBand="0" w:firstRowFirstColumn="0" w:firstRowLastColumn="0" w:lastRowFirstColumn="0" w:lastRowLastColumn="0"/>
            </w:pPr>
          </w:p>
          <w:p w14:paraId="05970AE2" w14:textId="77777777" w:rsidR="00B359B0" w:rsidRDefault="00B359B0" w:rsidP="00540EFD">
            <w:pPr>
              <w:jc w:val="center"/>
              <w:cnfStyle w:val="000000000000" w:firstRow="0" w:lastRow="0" w:firstColumn="0" w:lastColumn="0" w:oddVBand="0" w:evenVBand="0" w:oddHBand="0" w:evenHBand="0" w:firstRowFirstColumn="0" w:firstRowLastColumn="0" w:lastRowFirstColumn="0" w:lastRowLastColumn="0"/>
            </w:pPr>
          </w:p>
          <w:p w14:paraId="4BCE6DD3" w14:textId="2782C147" w:rsidR="00540EFD" w:rsidRDefault="00540EFD" w:rsidP="00145C34">
            <w:pPr>
              <w:cnfStyle w:val="000000000000" w:firstRow="0" w:lastRow="0" w:firstColumn="0" w:lastColumn="0" w:oddVBand="0" w:evenVBand="0" w:oddHBand="0" w:evenHBand="0" w:firstRowFirstColumn="0" w:firstRowLastColumn="0" w:lastRowFirstColumn="0" w:lastRowLastColumn="0"/>
            </w:pPr>
          </w:p>
        </w:tc>
      </w:tr>
      <w:tr w:rsidR="001623AD" w14:paraId="45CA513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2F17CF4" w14:textId="080932A9" w:rsidR="00145C34" w:rsidRDefault="00B359B0" w:rsidP="00145C34">
            <w:r>
              <w:lastRenderedPageBreak/>
              <w:t>42</w:t>
            </w:r>
          </w:p>
        </w:tc>
        <w:tc>
          <w:tcPr>
            <w:tcW w:w="1729" w:type="dxa"/>
          </w:tcPr>
          <w:p w14:paraId="155379DB" w14:textId="31DD1FDA" w:rsidR="00145C34" w:rsidRDefault="001623AD" w:rsidP="00145C34">
            <w:pPr>
              <w:cnfStyle w:val="000000000000" w:firstRow="0" w:lastRow="0" w:firstColumn="0" w:lastColumn="0" w:oddVBand="0" w:evenVBand="0" w:oddHBand="0" w:evenHBand="0" w:firstRowFirstColumn="0" w:firstRowLastColumn="0" w:lastRowFirstColumn="0" w:lastRowLastColumn="0"/>
            </w:pPr>
            <w:r w:rsidRPr="001623AD">
              <w:rPr>
                <w:b/>
                <w:bCs/>
              </w:rPr>
              <w:t> WO2021245503</w:t>
            </w:r>
          </w:p>
        </w:tc>
        <w:tc>
          <w:tcPr>
            <w:tcW w:w="702" w:type="dxa"/>
          </w:tcPr>
          <w:p w14:paraId="3E767889" w14:textId="66CF583A" w:rsidR="00145C34" w:rsidRDefault="001623A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1C8C329" w14:textId="77777777" w:rsidR="00145C34" w:rsidRDefault="001623AD" w:rsidP="001623AD">
            <w:pPr>
              <w:jc w:val="center"/>
              <w:cnfStyle w:val="000000000000" w:firstRow="0" w:lastRow="0" w:firstColumn="0" w:lastColumn="0" w:oddVBand="0" w:evenVBand="0" w:oddHBand="0" w:evenHBand="0" w:firstRowFirstColumn="0" w:firstRowLastColumn="0" w:lastRowFirstColumn="0" w:lastRowLastColumn="0"/>
            </w:pPr>
            <w:r w:rsidRPr="001623AD">
              <w:rPr>
                <w:noProof/>
              </w:rPr>
              <w:drawing>
                <wp:inline distT="0" distB="0" distL="0" distR="0" wp14:anchorId="392CC75C" wp14:editId="657F77EA">
                  <wp:extent cx="1683327" cy="803275"/>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6086" cy="804592"/>
                          </a:xfrm>
                          <a:prstGeom prst="rect">
                            <a:avLst/>
                          </a:prstGeom>
                          <a:noFill/>
                          <a:ln>
                            <a:noFill/>
                          </a:ln>
                        </pic:spPr>
                      </pic:pic>
                    </a:graphicData>
                  </a:graphic>
                </wp:inline>
              </w:drawing>
            </w:r>
          </w:p>
          <w:p w14:paraId="4357A58C" w14:textId="77777777" w:rsidR="001623AD" w:rsidRDefault="001623AD" w:rsidP="001623AD">
            <w:pPr>
              <w:jc w:val="center"/>
              <w:cnfStyle w:val="000000000000" w:firstRow="0" w:lastRow="0" w:firstColumn="0" w:lastColumn="0" w:oddVBand="0" w:evenVBand="0" w:oddHBand="0" w:evenHBand="0" w:firstRowFirstColumn="0" w:firstRowLastColumn="0" w:lastRowFirstColumn="0" w:lastRowLastColumn="0"/>
            </w:pPr>
          </w:p>
          <w:p w14:paraId="61FAFF87" w14:textId="6DF3F700" w:rsidR="001623AD" w:rsidRDefault="001623AD" w:rsidP="001623AD">
            <w:pPr>
              <w:jc w:val="center"/>
              <w:cnfStyle w:val="000000000000" w:firstRow="0" w:lastRow="0" w:firstColumn="0" w:lastColumn="0" w:oddVBand="0" w:evenVBand="0" w:oddHBand="0" w:evenHBand="0" w:firstRowFirstColumn="0" w:firstRowLastColumn="0" w:lastRowFirstColumn="0" w:lastRowLastColumn="0"/>
            </w:pPr>
          </w:p>
        </w:tc>
        <w:tc>
          <w:tcPr>
            <w:tcW w:w="3606" w:type="dxa"/>
          </w:tcPr>
          <w:p w14:paraId="38D34E60"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We claim:</w:t>
            </w:r>
          </w:p>
          <w:p w14:paraId="1D72920B"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1. A process for preparing 2-Amino-2-(difluoromethyl)-5-(2-propylpentanamido) pentanoic acid or pharmaceutically acceptable salts, polymorphs, stereoisomers, enantiomers thereof.</w:t>
            </w:r>
          </w:p>
          <w:p w14:paraId="4F596951"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2. The process of claim 1, wherein preparing 2-Amino-2-(difluoromethyl)-5-(2- propylpentanamido) pentanoic acid hydrochloride or a pharmaceutically acceptable polymorphs, stereoisomers, enantiomers thereof, comprising synthesis of 2-Propylpentanoyl Chloride and reacting the 2-Propylpentanoyl Chloride with Eflornithine HC1 in 5N Ag NaOH.</w:t>
            </w:r>
          </w:p>
          <w:p w14:paraId="342A208B"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3. The process of claim 2, wherein the reaction takes place in a polar or a non-polar solvents or mixtures thereof, selected from the group consisting of acetone, acetic acid, ethyl methyl ketone, methyl isobutyl ketone, isopropanol, acetonitrile, ammonia (aqueous), n-amyl acetate, amyl alcohol, aniline, benzene, 2-</w:t>
            </w:r>
            <w:r w:rsidRPr="001623AD">
              <w:lastRenderedPageBreak/>
              <w:t>butanone (MEK), n-butyl acetate, n-butyl alcohol, methanol, ethanol, propanol, n-propanol, 1- butanol, 2-butanol, tert -butyl alcohol, 2-butanone, pentane, formic acid, hexane, heptane, carbon tetrachloride, carbon disulfide, chlorobenzene, chloroform, chloromethene, diethylamine, cyclohexane, o-dichlorobenzene (1,2- Dichlorobenzene), 1,2-dichloroethane, diethyelene glycol, diethyl ether, N,N-dimethyl acetamide, ethylene glycol, p-xylene, toluene, N,N-dimethylaniline, Ethyl Acetate Ethanol, ethyl acetate, 1,4-Dioxane, acetonitrile, water, heavy water or mixtures thereof in any proportion.</w:t>
            </w:r>
          </w:p>
          <w:p w14:paraId="4F2F3F59"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4. The process of claim 3, wherein the solvent is selected from dichloro methane methanol, acetone, acetonitrile or a mixture thereof.</w:t>
            </w:r>
          </w:p>
          <w:p w14:paraId="629E24C7"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5. The process of claim 2, wherein the 2-Propylpentanoyl Chloride is synthesized by reacting valproic acid with an acid halide.</w:t>
            </w:r>
          </w:p>
          <w:p w14:paraId="67F5D243"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 xml:space="preserve">6. The process of claim 5, wherein the acid halide is selected from chlorosulfuric acid (CISO3H), sulfuryl chloride (SO2CI2), sulfuric acid (H2SO4), thionyl chloride (SOCI2), phosphorus trichloride, phosphorus </w:t>
            </w:r>
            <w:r w:rsidRPr="001623AD">
              <w:lastRenderedPageBreak/>
              <w:t>oxychloride, or mixtures thereof and mixtures thereof in any proportion.</w:t>
            </w:r>
          </w:p>
          <w:p w14:paraId="5C904ABA"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7. The process of claim 5, wherein the acid halide is thionyl chloride.</w:t>
            </w:r>
          </w:p>
          <w:p w14:paraId="268F9B1D"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8. The process of claim 5, wherein the reaction of valproic acid with the acid halide occurs at a temperature ranging from about 25-30°C over a period of about 1 to 2 hours.</w:t>
            </w:r>
          </w:p>
          <w:p w14:paraId="6E3E5D55"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9. The process of claim 5, wherein after reacting valproic acid with the acid halide a resulting reaction mixture is purified to obtain 2-Propylpentanoyl Chloride by removing any traces of solvent and acid halide.</w:t>
            </w:r>
          </w:p>
          <w:p w14:paraId="698F6FC0"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10. The process of claim 2, wherein the reaction of 2-Propylpentanoyl Chloride with Rflornithine HC1 in 5N Ag NaOH occurs at two different temperature ranging from about 5- 10° C for fist 12 hours and 25 to 30° C for next 36 hrs.</w:t>
            </w:r>
          </w:p>
          <w:p w14:paraId="3EBF0BEA"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11. The process of claim 10, wherein pH of the reaction mass is maintained at 1 by adding 5N Aq. HC1.</w:t>
            </w:r>
          </w:p>
          <w:p w14:paraId="4238F0D1"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12. The process of claim 11, wherein the reaction mass is charged with methanol and filtered to remove the methanol.</w:t>
            </w:r>
          </w:p>
          <w:p w14:paraId="1D7B4F7B"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 xml:space="preserve">13. The process of claim 12, wherein the reaction mass is charged with acetone and hexane, then filtered </w:t>
            </w:r>
            <w:r w:rsidRPr="001623AD">
              <w:lastRenderedPageBreak/>
              <w:t>and washed with acetone and hexane to obtain a final reaction mass.</w:t>
            </w:r>
          </w:p>
          <w:p w14:paraId="1EA4D516"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14. The process of claim 13, the final reaction mass is dried for under vacuum at NMT 50-55°C to obtain the purified 2-Amino-2-(difluoromethyl)-5-(2-propylpentanamido) pentanoic acid hydrochloride.</w:t>
            </w:r>
          </w:p>
          <w:p w14:paraId="348F77B2" w14:textId="77777777" w:rsidR="001623AD" w:rsidRPr="001623AD" w:rsidRDefault="001623AD" w:rsidP="001623AD">
            <w:pPr>
              <w:cnfStyle w:val="000000000000" w:firstRow="0" w:lastRow="0" w:firstColumn="0" w:lastColumn="0" w:oddVBand="0" w:evenVBand="0" w:oddHBand="0" w:evenHBand="0" w:firstRowFirstColumn="0" w:firstRowLastColumn="0" w:lastRowFirstColumn="0" w:lastRowLastColumn="0"/>
            </w:pPr>
            <w:r w:rsidRPr="001623AD">
              <w:t>15. The compound of claim 2, wherein the 2-Amino-2-(difluoromethyl)-5-(2- propylpentanamido) pentanoic acid hydrochloride is used for the treatment of cancer, trypanosomiasis and excessive hair growth.</w:t>
            </w:r>
          </w:p>
          <w:p w14:paraId="7529BD2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D4961B8" w14:textId="4AA5C242" w:rsidR="00145C34" w:rsidRDefault="001623A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cancer, trypanosomiasis, and excessive hair growth.</w:t>
            </w:r>
          </w:p>
        </w:tc>
        <w:tc>
          <w:tcPr>
            <w:tcW w:w="3280" w:type="dxa"/>
          </w:tcPr>
          <w:p w14:paraId="21B7B424" w14:textId="77777777" w:rsidR="00145C34" w:rsidRDefault="001623AD" w:rsidP="00145C34">
            <w:pPr>
              <w:cnfStyle w:val="000000000000" w:firstRow="0" w:lastRow="0" w:firstColumn="0" w:lastColumn="0" w:oddVBand="0" w:evenVBand="0" w:oddHBand="0" w:evenHBand="0" w:firstRowFirstColumn="0" w:firstRowLastColumn="0" w:lastRowFirstColumn="0" w:lastRowLastColumn="0"/>
            </w:pPr>
            <w:r w:rsidRPr="001623AD">
              <w:rPr>
                <w:noProof/>
              </w:rPr>
              <w:drawing>
                <wp:inline distT="0" distB="0" distL="0" distR="0" wp14:anchorId="6BEEF027" wp14:editId="66E4F226">
                  <wp:extent cx="1945640" cy="1005840"/>
                  <wp:effectExtent l="0" t="0" r="0" b="381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005840"/>
                          </a:xfrm>
                          <a:prstGeom prst="rect">
                            <a:avLst/>
                          </a:prstGeom>
                          <a:noFill/>
                          <a:ln>
                            <a:noFill/>
                          </a:ln>
                        </pic:spPr>
                      </pic:pic>
                    </a:graphicData>
                  </a:graphic>
                </wp:inline>
              </w:drawing>
            </w:r>
          </w:p>
          <w:p w14:paraId="06119D81" w14:textId="77777777" w:rsidR="001623AD" w:rsidRDefault="001623AD" w:rsidP="00145C34">
            <w:pPr>
              <w:cnfStyle w:val="000000000000" w:firstRow="0" w:lastRow="0" w:firstColumn="0" w:lastColumn="0" w:oddVBand="0" w:evenVBand="0" w:oddHBand="0" w:evenHBand="0" w:firstRowFirstColumn="0" w:firstRowLastColumn="0" w:lastRowFirstColumn="0" w:lastRowLastColumn="0"/>
            </w:pPr>
          </w:p>
          <w:p w14:paraId="1C09668B" w14:textId="77777777" w:rsidR="001623AD" w:rsidRDefault="001623AD" w:rsidP="00145C34">
            <w:pPr>
              <w:cnfStyle w:val="000000000000" w:firstRow="0" w:lastRow="0" w:firstColumn="0" w:lastColumn="0" w:oddVBand="0" w:evenVBand="0" w:oddHBand="0" w:evenHBand="0" w:firstRowFirstColumn="0" w:firstRowLastColumn="0" w:lastRowFirstColumn="0" w:lastRowLastColumn="0"/>
            </w:pPr>
          </w:p>
          <w:p w14:paraId="6336BBAA" w14:textId="6CD3FFCE" w:rsidR="001623AD" w:rsidRDefault="001623AD" w:rsidP="00145C34">
            <w:pPr>
              <w:cnfStyle w:val="000000000000" w:firstRow="0" w:lastRow="0" w:firstColumn="0" w:lastColumn="0" w:oddVBand="0" w:evenVBand="0" w:oddHBand="0" w:evenHBand="0" w:firstRowFirstColumn="0" w:firstRowLastColumn="0" w:lastRowFirstColumn="0" w:lastRowLastColumn="0"/>
            </w:pPr>
          </w:p>
        </w:tc>
      </w:tr>
      <w:tr w:rsidR="00B359B0" w14:paraId="25AA331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D9A4008" w14:textId="16BABE6F" w:rsidR="00145C34" w:rsidRDefault="001623AD" w:rsidP="00145C34">
            <w:r>
              <w:lastRenderedPageBreak/>
              <w:t>43</w:t>
            </w:r>
          </w:p>
        </w:tc>
        <w:tc>
          <w:tcPr>
            <w:tcW w:w="1729" w:type="dxa"/>
          </w:tcPr>
          <w:p w14:paraId="219774AF" w14:textId="79A6CA68" w:rsidR="00145C34" w:rsidRDefault="000F0FB1" w:rsidP="00145C34">
            <w:pPr>
              <w:cnfStyle w:val="000000000000" w:firstRow="0" w:lastRow="0" w:firstColumn="0" w:lastColumn="0" w:oddVBand="0" w:evenVBand="0" w:oddHBand="0" w:evenHBand="0" w:firstRowFirstColumn="0" w:firstRowLastColumn="0" w:lastRowFirstColumn="0" w:lastRowLastColumn="0"/>
            </w:pPr>
            <w:r w:rsidRPr="000F0FB1">
              <w:rPr>
                <w:b/>
                <w:bCs/>
              </w:rPr>
              <w:t> RU0002761436</w:t>
            </w:r>
          </w:p>
        </w:tc>
        <w:tc>
          <w:tcPr>
            <w:tcW w:w="702" w:type="dxa"/>
          </w:tcPr>
          <w:p w14:paraId="4A642821" w14:textId="7D47973A" w:rsidR="00145C34" w:rsidRDefault="000F0FB1"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9AC10BF" w14:textId="77777777" w:rsidR="00145C34" w:rsidRDefault="000F0FB1" w:rsidP="00145C34">
            <w:pPr>
              <w:cnfStyle w:val="000000000000" w:firstRow="0" w:lastRow="0" w:firstColumn="0" w:lastColumn="0" w:oddVBand="0" w:evenVBand="0" w:oddHBand="0" w:evenHBand="0" w:firstRowFirstColumn="0" w:firstRowLastColumn="0" w:lastRowFirstColumn="0" w:lastRowLastColumn="0"/>
            </w:pPr>
            <w:r w:rsidRPr="000F0FB1">
              <w:rPr>
                <w:noProof/>
              </w:rPr>
              <w:drawing>
                <wp:inline distT="0" distB="0" distL="0" distR="0" wp14:anchorId="483AF062" wp14:editId="1B869321">
                  <wp:extent cx="2933700" cy="1595755"/>
                  <wp:effectExtent l="0" t="0" r="0"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1595755"/>
                          </a:xfrm>
                          <a:prstGeom prst="rect">
                            <a:avLst/>
                          </a:prstGeom>
                          <a:noFill/>
                          <a:ln>
                            <a:noFill/>
                          </a:ln>
                        </pic:spPr>
                      </pic:pic>
                    </a:graphicData>
                  </a:graphic>
                </wp:inline>
              </w:drawing>
            </w:r>
          </w:p>
          <w:p w14:paraId="2C257FDF" w14:textId="77777777" w:rsidR="000F0FB1" w:rsidRDefault="000F0FB1" w:rsidP="00145C34">
            <w:pPr>
              <w:cnfStyle w:val="000000000000" w:firstRow="0" w:lastRow="0" w:firstColumn="0" w:lastColumn="0" w:oddVBand="0" w:evenVBand="0" w:oddHBand="0" w:evenHBand="0" w:firstRowFirstColumn="0" w:firstRowLastColumn="0" w:lastRowFirstColumn="0" w:lastRowLastColumn="0"/>
            </w:pPr>
          </w:p>
          <w:p w14:paraId="7F64498F" w14:textId="290B28B5" w:rsidR="000F0FB1" w:rsidRDefault="000F0FB1"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A265322"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rPr>
                <w:b/>
                <w:bCs/>
              </w:rPr>
              <w:t>Note:</w:t>
            </w:r>
            <w:r w:rsidRPr="000F0FB1">
              <w:t> Text based on automatic Optical Character Recognition processes. Please use the PDF version for legal matters</w:t>
            </w:r>
          </w:p>
          <w:p w14:paraId="5B5041BA" w14:textId="59646775"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rPr>
                <w:b/>
                <w:bCs/>
              </w:rPr>
              <w:t>​[RU] </w:t>
            </w:r>
            <w:r w:rsidRPr="000F0FB1">
              <w:rPr>
                <w:noProof/>
              </w:rPr>
              <w:drawing>
                <wp:inline distT="0" distB="0" distL="0" distR="0" wp14:anchorId="444D9D33" wp14:editId="05CB0AA7">
                  <wp:extent cx="12065" cy="1206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MainForm:MyTabViewId:j_idt7856:0:j_idt78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75AE4831" w14:textId="386CD66D"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bookmarkStart w:id="2" w:name="CLAIMS"/>
            <w:r w:rsidRPr="000F0FB1">
              <w:br/>
              <w:t>​Claims</w:t>
            </w:r>
            <w:bookmarkEnd w:id="2"/>
            <w:r w:rsidRPr="000F0FB1">
              <w:br/>
              <w:t>1. A compound of Formula I,</w:t>
            </w:r>
          </w:p>
          <w:p w14:paraId="3A147F41"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2. </w:t>
            </w:r>
          </w:p>
          <w:p w14:paraId="3F62B967" w14:textId="6DAED71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r>
            <w:r w:rsidRPr="000F0FB1">
              <w:rPr>
                <w:noProof/>
              </w:rPr>
              <w:drawing>
                <wp:inline distT="0" distB="0" distL="0" distR="0" wp14:anchorId="70947F0C" wp14:editId="74833342">
                  <wp:extent cx="1983179" cy="74803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9404" cy="750378"/>
                          </a:xfrm>
                          <a:prstGeom prst="rect">
                            <a:avLst/>
                          </a:prstGeom>
                          <a:noFill/>
                          <a:ln>
                            <a:noFill/>
                          </a:ln>
                        </pic:spPr>
                      </pic:pic>
                    </a:graphicData>
                  </a:graphic>
                </wp:inline>
              </w:drawing>
            </w:r>
          </w:p>
          <w:p w14:paraId="56B2CB7B" w14:textId="3B9EE434"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 xml:space="preserve">3. or a pharmaceutically acceptable </w:t>
            </w:r>
            <w:r w:rsidRPr="000F0FB1">
              <w:lastRenderedPageBreak/>
              <w:t>hydrate, solvate, crystal, co-crystal, enantiomer, stereoisomer or polymorph thereof,</w:t>
            </w:r>
          </w:p>
          <w:p w14:paraId="24351D07"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4. </w:t>
            </w:r>
          </w:p>
          <w:p w14:paraId="24A76C3D"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​wherein X + is</w:t>
            </w:r>
          </w:p>
          <w:p w14:paraId="45F019B4"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5. </w:t>
            </w:r>
          </w:p>
          <w:p w14:paraId="2716FB6A" w14:textId="411BFDE4"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r>
            <w:r w:rsidRPr="000F0FB1">
              <w:rPr>
                <w:noProof/>
              </w:rPr>
              <w:drawing>
                <wp:inline distT="0" distB="0" distL="0" distR="0" wp14:anchorId="0BDAE12E" wp14:editId="14F2C92A">
                  <wp:extent cx="2152650" cy="929005"/>
                  <wp:effectExtent l="0" t="0" r="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2650" cy="929005"/>
                          </a:xfrm>
                          <a:prstGeom prst="rect">
                            <a:avLst/>
                          </a:prstGeom>
                          <a:noFill/>
                          <a:ln>
                            <a:noFill/>
                          </a:ln>
                        </pic:spPr>
                      </pic:pic>
                    </a:graphicData>
                  </a:graphic>
                </wp:inline>
              </w:drawing>
            </w:r>
          </w:p>
          <w:p w14:paraId="37B7D000"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6. </w:t>
            </w:r>
          </w:p>
          <w:p w14:paraId="21B35636"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​for treating visual organ disorders or complications associated therewith.</w:t>
            </w:r>
          </w:p>
          <w:p w14:paraId="77FF10A8"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7. </w:t>
            </w:r>
          </w:p>
          <w:p w14:paraId="0F2F0255"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2. ​The compound of claim 1, which is selected from:</w:t>
            </w:r>
          </w:p>
          <w:p w14:paraId="19792FC1"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8. </w:t>
            </w:r>
          </w:p>
          <w:p w14:paraId="5929AD6B" w14:textId="362CF80E"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r>
            <w:r w:rsidRPr="000F0FB1">
              <w:rPr>
                <w:noProof/>
              </w:rPr>
              <w:drawing>
                <wp:inline distT="0" distB="0" distL="0" distR="0" wp14:anchorId="66FD51E3" wp14:editId="4E5F397B">
                  <wp:extent cx="2152650" cy="68643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2650" cy="686435"/>
                          </a:xfrm>
                          <a:prstGeom prst="rect">
                            <a:avLst/>
                          </a:prstGeom>
                          <a:noFill/>
                          <a:ln>
                            <a:noFill/>
                          </a:ln>
                        </pic:spPr>
                      </pic:pic>
                    </a:graphicData>
                  </a:graphic>
                </wp:inline>
              </w:drawing>
            </w:r>
          </w:p>
          <w:p w14:paraId="2EEEC574"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9. </w:t>
            </w:r>
          </w:p>
          <w:p w14:paraId="1919B5FB" w14:textId="44F0F20B"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lastRenderedPageBreak/>
              <w:br/>
            </w:r>
            <w:r w:rsidRPr="000F0FB1">
              <w:rPr>
                <w:noProof/>
              </w:rPr>
              <w:drawing>
                <wp:inline distT="0" distB="0" distL="0" distR="0" wp14:anchorId="1F3B69CD" wp14:editId="5A4C8757">
                  <wp:extent cx="2152650" cy="3877310"/>
                  <wp:effectExtent l="0" t="0" r="0" b="889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2650" cy="3877310"/>
                          </a:xfrm>
                          <a:prstGeom prst="rect">
                            <a:avLst/>
                          </a:prstGeom>
                          <a:noFill/>
                          <a:ln>
                            <a:noFill/>
                          </a:ln>
                        </pic:spPr>
                      </pic:pic>
                    </a:graphicData>
                  </a:graphic>
                </wp:inline>
              </w:drawing>
            </w:r>
          </w:p>
          <w:p w14:paraId="0A671290"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10. </w:t>
            </w:r>
          </w:p>
          <w:p w14:paraId="2F3FD084"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3. ​The compound of claim 1, wherein said visual organ disorder is selected from the group consisting of macular degeneration, cataract, glaucoma, diabetic retinopathy, dry eye, eye neuritis, retinitis pigmentosa and presbyopia.</w:t>
            </w:r>
          </w:p>
          <w:p w14:paraId="3E2F2641"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lastRenderedPageBreak/>
              <w:br/>
              <w:t>11. </w:t>
            </w:r>
          </w:p>
          <w:p w14:paraId="31DB5E56"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4. ​A pharmaceutical composition for treating visual organ disorders or complications thereof, comprising an effective amount of at least one compound according to any one of claims 1, 2 and a pharmaceutically acceptable excipient.</w:t>
            </w:r>
          </w:p>
          <w:p w14:paraId="47BED119"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12. </w:t>
            </w:r>
          </w:p>
          <w:p w14:paraId="7E688D56"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5. ​The pharmaceutical composition of claim 4, wherein said composition is formulated for oral, nasal, local, rectal, vaginal, aerosol or parenteral administration.</w:t>
            </w:r>
          </w:p>
          <w:p w14:paraId="0C03139B"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13. </w:t>
            </w:r>
          </w:p>
          <w:p w14:paraId="6D13E26B"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6. ​The pharmaceutical composition of claim 4, wherein said composition is an ophthalmic formulation for topical use.</w:t>
            </w:r>
          </w:p>
          <w:p w14:paraId="2EE21D28"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14. </w:t>
            </w:r>
          </w:p>
          <w:p w14:paraId="33854BCB"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7. ​The pharmaceutical composition of claim 4, wherein said composition is an ophthalmic formulation in the form of droplets.</w:t>
            </w:r>
          </w:p>
          <w:p w14:paraId="1BB9706F"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15. </w:t>
            </w:r>
          </w:p>
          <w:p w14:paraId="341B02F4"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 xml:space="preserve">8. ​The method of synthesis of the compound of claim 1, wherein the </w:t>
            </w:r>
            <w:r w:rsidRPr="000F0FB1">
              <w:lastRenderedPageBreak/>
              <w:t>method comprises treating the pilocarpine with lipoic acid.</w:t>
            </w:r>
          </w:p>
          <w:p w14:paraId="0B4D2010"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16. </w:t>
            </w:r>
          </w:p>
          <w:p w14:paraId="28D3BBFD"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9. ​A method of treating visual organ disorders or complications thereof in a subject in need thereof, the method comprising administering to said subject a therapeutically effective amount of a compound of formula I,</w:t>
            </w:r>
          </w:p>
          <w:p w14:paraId="5DDF98E6"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17. </w:t>
            </w:r>
          </w:p>
          <w:p w14:paraId="65F98E0A" w14:textId="44D03C2E"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r>
            <w:r w:rsidRPr="000F0FB1">
              <w:rPr>
                <w:noProof/>
              </w:rPr>
              <w:drawing>
                <wp:inline distT="0" distB="0" distL="0" distR="0" wp14:anchorId="4556AC5F" wp14:editId="1063195A">
                  <wp:extent cx="2152650" cy="109029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2650" cy="1090295"/>
                          </a:xfrm>
                          <a:prstGeom prst="rect">
                            <a:avLst/>
                          </a:prstGeom>
                          <a:noFill/>
                          <a:ln>
                            <a:noFill/>
                          </a:ln>
                        </pic:spPr>
                      </pic:pic>
                    </a:graphicData>
                  </a:graphic>
                </wp:inline>
              </w:drawing>
            </w:r>
          </w:p>
          <w:p w14:paraId="31CAF159"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18. </w:t>
            </w:r>
          </w:p>
          <w:p w14:paraId="5199A365"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​or a pharmaceutically acceptable hydrate, solvate, crystal, co-crystal, enantiomer, stereoisomer, or polymorph thereof,</w:t>
            </w:r>
          </w:p>
          <w:p w14:paraId="0E1E3F26"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19. </w:t>
            </w:r>
          </w:p>
          <w:p w14:paraId="39694609"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​wherein X + is</w:t>
            </w:r>
          </w:p>
          <w:p w14:paraId="16B087B6"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20. </w:t>
            </w:r>
          </w:p>
          <w:p w14:paraId="0D530CB0" w14:textId="33863B95"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lastRenderedPageBreak/>
              <w:br/>
            </w:r>
            <w:r w:rsidRPr="000F0FB1">
              <w:rPr>
                <w:noProof/>
              </w:rPr>
              <w:drawing>
                <wp:inline distT="0" distB="0" distL="0" distR="0" wp14:anchorId="291F9C9E" wp14:editId="131BFB59">
                  <wp:extent cx="2152650" cy="944880"/>
                  <wp:effectExtent l="0" t="0" r="0" b="762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2650" cy="944880"/>
                          </a:xfrm>
                          <a:prstGeom prst="rect">
                            <a:avLst/>
                          </a:prstGeom>
                          <a:noFill/>
                          <a:ln>
                            <a:noFill/>
                          </a:ln>
                        </pic:spPr>
                      </pic:pic>
                    </a:graphicData>
                  </a:graphic>
                </wp:inline>
              </w:drawing>
            </w:r>
          </w:p>
          <w:p w14:paraId="461A7EEC"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21. </w:t>
            </w:r>
          </w:p>
          <w:p w14:paraId="01840C6A"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10. ​The method of claim 9, wherein said compound of formula I is selected from:</w:t>
            </w:r>
          </w:p>
          <w:p w14:paraId="41DCE878"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22. </w:t>
            </w:r>
          </w:p>
          <w:p w14:paraId="52CF12A5" w14:textId="51E60270"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r>
            <w:r w:rsidRPr="000F0FB1">
              <w:rPr>
                <w:noProof/>
              </w:rPr>
              <w:drawing>
                <wp:inline distT="0" distB="0" distL="0" distR="0" wp14:anchorId="3CC826A6" wp14:editId="1A7692AF">
                  <wp:extent cx="2152650" cy="314896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2650" cy="3148965"/>
                          </a:xfrm>
                          <a:prstGeom prst="rect">
                            <a:avLst/>
                          </a:prstGeom>
                          <a:noFill/>
                          <a:ln>
                            <a:noFill/>
                          </a:ln>
                        </pic:spPr>
                      </pic:pic>
                    </a:graphicData>
                  </a:graphic>
                </wp:inline>
              </w:drawing>
            </w:r>
          </w:p>
          <w:p w14:paraId="6D0B1B15"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lastRenderedPageBreak/>
              <w:br/>
              <w:t>23. </w:t>
            </w:r>
          </w:p>
          <w:p w14:paraId="5E1AD7FB" w14:textId="542D1CFB"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r>
            <w:r w:rsidRPr="000F0FB1">
              <w:rPr>
                <w:noProof/>
              </w:rPr>
              <w:drawing>
                <wp:inline distT="0" distB="0" distL="0" distR="0" wp14:anchorId="657F928F" wp14:editId="168DACDB">
                  <wp:extent cx="2152650" cy="151765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2650" cy="1517650"/>
                          </a:xfrm>
                          <a:prstGeom prst="rect">
                            <a:avLst/>
                          </a:prstGeom>
                          <a:noFill/>
                          <a:ln>
                            <a:noFill/>
                          </a:ln>
                        </pic:spPr>
                      </pic:pic>
                    </a:graphicData>
                  </a:graphic>
                </wp:inline>
              </w:drawing>
            </w:r>
          </w:p>
          <w:p w14:paraId="46DCB2FE"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24. </w:t>
            </w:r>
          </w:p>
          <w:p w14:paraId="1BCB88F3"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11. ​The method of claim 9, wherein said administration comprises oral, nasal, topical, rectal, vaginal, aerosol or parenteral administration of said compound of Formula I</w:t>
            </w:r>
          </w:p>
          <w:p w14:paraId="6A51A179"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25. </w:t>
            </w:r>
          </w:p>
          <w:p w14:paraId="58AC9EEF"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12. ​The method of claim 9, wherein said compound of Formula I is administered to said subject in combination with a pharmaceutically acceptable excipient.</w:t>
            </w:r>
          </w:p>
          <w:p w14:paraId="715A19F4"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26. </w:t>
            </w:r>
          </w:p>
          <w:p w14:paraId="28A28B65"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13. ​The method of claim 9, wherein said compound of Formula I is administered topically in the form of eye drops, a tampon, an ointment, a gel, or a drug.</w:t>
            </w:r>
          </w:p>
          <w:p w14:paraId="7ECA6EF0"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lastRenderedPageBreak/>
              <w:br/>
              <w:t>27. </w:t>
            </w:r>
          </w:p>
          <w:p w14:paraId="370EF7CE"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14. ​The method of claim 9, wherein said compound of formula I is administered topically to at least one eye of said subject.</w:t>
            </w:r>
          </w:p>
          <w:p w14:paraId="5445752C"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28. </w:t>
            </w:r>
          </w:p>
          <w:p w14:paraId="07AD02F0"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15. ​The method of claim 9, wherein said therapeutically effective amount ranges from 0.001 mg to 1000 mg</w:t>
            </w:r>
          </w:p>
          <w:p w14:paraId="13565E86"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29. </w:t>
            </w:r>
          </w:p>
          <w:p w14:paraId="7374EA08"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16. ​The method of claim 9, wherein said subject is a human.</w:t>
            </w:r>
          </w:p>
          <w:p w14:paraId="67432D50"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30. </w:t>
            </w:r>
          </w:p>
          <w:p w14:paraId="172E525F"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17. ​The method of claim 9, wherein said visual organ disorder is selected from the group consisting of macular degeneration, cataract, glaucoma, diabetic retinopathy, dry eye, eye neuritis, retinitis pigmentosa and presbyopia.</w:t>
            </w:r>
          </w:p>
          <w:p w14:paraId="671AC719"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br/>
              <w:t>31. </w:t>
            </w:r>
          </w:p>
          <w:p w14:paraId="0954F9F4" w14:textId="77777777" w:rsidR="000F0FB1" w:rsidRPr="000F0FB1" w:rsidRDefault="000F0FB1" w:rsidP="000F0FB1">
            <w:pPr>
              <w:cnfStyle w:val="000000000000" w:firstRow="0" w:lastRow="0" w:firstColumn="0" w:lastColumn="0" w:oddVBand="0" w:evenVBand="0" w:oddHBand="0" w:evenHBand="0" w:firstRowFirstColumn="0" w:firstRowLastColumn="0" w:lastRowFirstColumn="0" w:lastRowLastColumn="0"/>
            </w:pPr>
            <w:r w:rsidRPr="000F0FB1">
              <w:t>18. ​Use of a compound according to any of claims 1, 2 for the manufacture of a medicament for the treatment of visual organ disorders or related complications.</w:t>
            </w:r>
          </w:p>
          <w:p w14:paraId="4566EF6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8FB3762" w14:textId="0BB86AA1" w:rsidR="00145C34" w:rsidRDefault="000F0FB1"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treating visual organ disorders and/or complications thereof in a subject in need thereof by administering said compound, a method for synthesising said compound, as well as an application of said compound for producing a medicinal product for treating a visual </w:t>
            </w:r>
            <w:r>
              <w:rPr>
                <w:rFonts w:ascii="Arial" w:hAnsi="Arial" w:cs="Arial"/>
                <w:color w:val="1A1A1A"/>
                <w:sz w:val="21"/>
                <w:szCs w:val="21"/>
                <w:shd w:val="clear" w:color="auto" w:fill="FFFFFF"/>
              </w:rPr>
              <w:lastRenderedPageBreak/>
              <w:t>organ disorder or complications associated therewith.</w:t>
            </w:r>
          </w:p>
        </w:tc>
        <w:tc>
          <w:tcPr>
            <w:tcW w:w="3280" w:type="dxa"/>
          </w:tcPr>
          <w:p w14:paraId="74EF491C" w14:textId="77777777" w:rsidR="00145C34" w:rsidRDefault="000F0FB1" w:rsidP="00145C34">
            <w:pPr>
              <w:cnfStyle w:val="000000000000" w:firstRow="0" w:lastRow="0" w:firstColumn="0" w:lastColumn="0" w:oddVBand="0" w:evenVBand="0" w:oddHBand="0" w:evenHBand="0" w:firstRowFirstColumn="0" w:firstRowLastColumn="0" w:lastRowFirstColumn="0" w:lastRowLastColumn="0"/>
            </w:pPr>
            <w:r w:rsidRPr="000F0FB1">
              <w:rPr>
                <w:noProof/>
              </w:rPr>
              <w:lastRenderedPageBreak/>
              <w:drawing>
                <wp:inline distT="0" distB="0" distL="0" distR="0" wp14:anchorId="4122350B" wp14:editId="533D6DF7">
                  <wp:extent cx="1945640" cy="1329055"/>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5640" cy="1329055"/>
                          </a:xfrm>
                          <a:prstGeom prst="rect">
                            <a:avLst/>
                          </a:prstGeom>
                          <a:noFill/>
                          <a:ln>
                            <a:noFill/>
                          </a:ln>
                        </pic:spPr>
                      </pic:pic>
                    </a:graphicData>
                  </a:graphic>
                </wp:inline>
              </w:drawing>
            </w:r>
          </w:p>
          <w:p w14:paraId="6A97B18F" w14:textId="77777777" w:rsidR="000F0FB1" w:rsidRDefault="000F0FB1" w:rsidP="00145C34">
            <w:pPr>
              <w:cnfStyle w:val="000000000000" w:firstRow="0" w:lastRow="0" w:firstColumn="0" w:lastColumn="0" w:oddVBand="0" w:evenVBand="0" w:oddHBand="0" w:evenHBand="0" w:firstRowFirstColumn="0" w:firstRowLastColumn="0" w:lastRowFirstColumn="0" w:lastRowLastColumn="0"/>
            </w:pPr>
          </w:p>
          <w:p w14:paraId="4C516B26" w14:textId="77777777" w:rsidR="000F0FB1" w:rsidRDefault="000F0FB1" w:rsidP="00145C34">
            <w:pPr>
              <w:cnfStyle w:val="000000000000" w:firstRow="0" w:lastRow="0" w:firstColumn="0" w:lastColumn="0" w:oddVBand="0" w:evenVBand="0" w:oddHBand="0" w:evenHBand="0" w:firstRowFirstColumn="0" w:firstRowLastColumn="0" w:lastRowFirstColumn="0" w:lastRowLastColumn="0"/>
            </w:pPr>
          </w:p>
          <w:p w14:paraId="788872D4" w14:textId="58839E01" w:rsidR="000F0FB1" w:rsidRDefault="000F0FB1" w:rsidP="00145C34">
            <w:pPr>
              <w:cnfStyle w:val="000000000000" w:firstRow="0" w:lastRow="0" w:firstColumn="0" w:lastColumn="0" w:oddVBand="0" w:evenVBand="0" w:oddHBand="0" w:evenHBand="0" w:firstRowFirstColumn="0" w:firstRowLastColumn="0" w:lastRowFirstColumn="0" w:lastRowLastColumn="0"/>
            </w:pPr>
          </w:p>
        </w:tc>
      </w:tr>
      <w:tr w:rsidR="001623AD" w14:paraId="14967AF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D77C25E" w14:textId="38B9F646" w:rsidR="00145C34" w:rsidRDefault="000F0FB1" w:rsidP="00145C34">
            <w:r>
              <w:lastRenderedPageBreak/>
              <w:t>44</w:t>
            </w:r>
          </w:p>
        </w:tc>
        <w:tc>
          <w:tcPr>
            <w:tcW w:w="1729" w:type="dxa"/>
          </w:tcPr>
          <w:p w14:paraId="46685A07" w14:textId="1BCB33A2" w:rsidR="00145C34" w:rsidRDefault="000F0FB1" w:rsidP="00145C34">
            <w:pPr>
              <w:cnfStyle w:val="000000000000" w:firstRow="0" w:lastRow="0" w:firstColumn="0" w:lastColumn="0" w:oddVBand="0" w:evenVBand="0" w:oddHBand="0" w:evenHBand="0" w:firstRowFirstColumn="0" w:firstRowLastColumn="0" w:lastRowFirstColumn="0" w:lastRowLastColumn="0"/>
            </w:pPr>
            <w:r w:rsidRPr="000F0FB1">
              <w:rPr>
                <w:b/>
                <w:bCs/>
              </w:rPr>
              <w:t>WO2021240352</w:t>
            </w:r>
          </w:p>
        </w:tc>
        <w:tc>
          <w:tcPr>
            <w:tcW w:w="702" w:type="dxa"/>
          </w:tcPr>
          <w:p w14:paraId="2C529C21" w14:textId="2DFB4E37" w:rsidR="00145C34" w:rsidRDefault="000F0FB1"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783C72C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1CD4261"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We claim:</w:t>
            </w:r>
          </w:p>
          <w:p w14:paraId="6A7875A7"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1. A pharmaceutical composition for oral administration comprising pilocarpine R-(+)- lipoate or its polymorphs, enantiomers, isomers; and its pharmaceutically acceptable salts thereof.</w:t>
            </w:r>
          </w:p>
          <w:p w14:paraId="2A466F98"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2. The pharmaceutical composition of claim 1, wherein the pilocarpine R-(+)-lipoate is formulated in an amount of 1% to 70% w/w of the composition; and (ii) one or more excipients in an amount of 30 - 99 % w/w of the composition.</w:t>
            </w:r>
          </w:p>
          <w:p w14:paraId="6B33F195"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3. The pharmaceutical composition of claim 2, wherein the pilocarpine-R-(+)-lipoate is in the range of 0.1 mg to 100 mg.</w:t>
            </w:r>
          </w:p>
          <w:p w14:paraId="42C7D964"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4. The pharmaceutical composition of claim 2, wherein the one or more excipients are selected from a diluent, a lubricant, a disintegrant, a polymer, a flavoring agent, a binder, a sweeting agent, a glidant, an antioxidant, coating material, or mixtures thereof.</w:t>
            </w:r>
          </w:p>
          <w:p w14:paraId="07EB9957"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 xml:space="preserve">5. The pharmaceutical composition of claim 4, wherein the diluent is selected from lactose, spray dried lactose, lactose monohydrate, lactose hydrous, lactose anhydrous, starches, maize starches, or partially pregelatinized starches, sucrose, </w:t>
            </w:r>
            <w:r w:rsidRPr="00007ACA">
              <w:lastRenderedPageBreak/>
              <w:t>magnesium stearate, glucose, micro crystalline cellulose, Polyvinylpyrrolidone, mannitol, sorbitol, dibasic calcium phosphate dehydrate, calcium sulphate dehydrate, calcium carbonate, or mixtures thereof.</w:t>
            </w:r>
          </w:p>
          <w:p w14:paraId="74664112"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6. The pharmaceutical composition of claim 4, wherein the disintegrant is selected from crosslinked polymer such as polyvinylpyrrolidone (crospovidone) or crosslinked sodium carboxymethylcellulose (croscarmellose sodium), microcrystalline cellulose (MCC), alginates or modified starches, such as sodium starch glycolate, or mixtures thereof.</w:t>
            </w:r>
          </w:p>
          <w:p w14:paraId="11DB3EA9"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7. The pharmaceutical composition of claim 4, wherein the polymer is selected from carbomers, polycarbophil, pemulen polymers, starch, modified cellulose, crystalline cellulose, microcrystalline cellulose, carboxymethyl cellulose, sodium carboxymethylcellulose, an acrylic acid copolymer, methyl vinyl ether copolymer with maleic anhydride, hydro xypropyl methylcellulose, polyglycolic acid, or mixtures thereof.</w:t>
            </w:r>
          </w:p>
          <w:p w14:paraId="22FF9B42"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 xml:space="preserve">8. The pharmaceutical composition of claim 4, wherein the flavoring agent is selected from clove oil, citric syrup, </w:t>
            </w:r>
            <w:r w:rsidRPr="00007ACA">
              <w:lastRenderedPageBreak/>
              <w:t>glycerin, rose oil, orange oil, menthol, cherry, or mixtures thereof.</w:t>
            </w:r>
          </w:p>
          <w:p w14:paraId="42F3FFDA"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9. The pharmaceutical composition of claim 4, wherein the binder, is selected from saccharides and their derivatives such as starches, cornstarch, cellulose, methyl cellulose and modified cellulose such as microcrystalline cellulose, cellulose ethers such as hydroxypropyl cellulose; sugar alcohols such as xylitol, sorbitol, or mannitol; protein: such as gelatin; synthetic polymers such as polyvinyl pyrrolidone (PVP), polyethylene glycol (PEG), or mixtures thereof.</w:t>
            </w:r>
          </w:p>
          <w:p w14:paraId="25AB35F9"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10. The pharmaceutical composition of claim 4, wherein the sweeting agent is selected from sucrose, liquid glucose, glycerol, sorbitol, saccharin sodium, aspartame, or mixtures thereof.</w:t>
            </w:r>
          </w:p>
          <w:p w14:paraId="34425AE3"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11. The pharmaceutical composition of claim 4, wherein the glidant is selected from magnesium stearate, fumed silica (colloidal silicon dioxide), starch, talc, or mixtures thereof.</w:t>
            </w:r>
          </w:p>
          <w:p w14:paraId="70A5909A"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 xml:space="preserve">12. The pharmaceutical composition of claim 4, wherein the antioxidant is selected from butylated hydroxyanisole, butylated hydroxytoluene, sodium metabisulfite (SMB), propyl gallate </w:t>
            </w:r>
            <w:r w:rsidRPr="00007ACA">
              <w:lastRenderedPageBreak/>
              <w:t>(PG) cysteine (CYS), ascorbic acid, or mixtures thereof.</w:t>
            </w:r>
          </w:p>
          <w:p w14:paraId="1AA9517E"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13. The pharmaceutical composition of claim 4, wherein the a coating material is selected from sugar, polymers, polysaccharides, moisture barrier coating material, cellulosic polymers, vinyl derivatives, hydroxypropyl cellulose, Hydroxyethyl cellulose microcrystalline cellulose, derivatives cellulose, alkylated cellulose, ethyl cellulose, propyl cellulose, hydroxylpropyl cellulose, sugar or a polysaccharide, hydroxypropyl methylcellulose, carboxymethylcellulose, maltodextrin, sucrose, modified starch, a salt of alginic acid, soluble gums, carrageenan, polymer comprises polyvinylpyrrolidone or polyvinylpolypyrrolidone, and Opadry film coating system.</w:t>
            </w:r>
          </w:p>
          <w:p w14:paraId="6CA817D3"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14. The pharmaceutical composition of claim 4, wherein the coating of the composition is from sugar coatings, film coatings, gelatin coatings, enteric coatings, compression coatings, or immediate-release film coatings.</w:t>
            </w:r>
          </w:p>
          <w:p w14:paraId="07A6FDAE"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 xml:space="preserve">15. The pharmaceutical composition of claim 1, is a modified release composition wherein the modified release composition is formulated </w:t>
            </w:r>
            <w:r w:rsidRPr="00007ACA">
              <w:lastRenderedPageBreak/>
              <w:t>into mucoadhesive buccal tablet, lozenge, oral patch, oral film, buccal patch, oral spray, oral solution, oral gel, sub-lingual tablet, mucoadhesive patch or film or transdermal patch.</w:t>
            </w:r>
          </w:p>
          <w:p w14:paraId="2C5EB1C9"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16. The pharmaceutical composition of claim 15, wherein the modified release is controlled by polymers and pharmaceutically acceptable excipients to deliver extended release, sustained release, or delayed release.</w:t>
            </w:r>
          </w:p>
          <w:p w14:paraId="420D3A5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0846FBB" w14:textId="72DF9A3C" w:rsidR="00145C34" w:rsidRDefault="00007ACA"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xerostomia, dry mouth and Sjogren's syndrome.</w:t>
            </w:r>
          </w:p>
        </w:tc>
        <w:tc>
          <w:tcPr>
            <w:tcW w:w="3280" w:type="dxa"/>
          </w:tcPr>
          <w:p w14:paraId="43BF150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4FE3A5B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BF761BD" w14:textId="7D053459" w:rsidR="00145C34" w:rsidRDefault="00007ACA" w:rsidP="00145C34">
            <w:r>
              <w:lastRenderedPageBreak/>
              <w:t>45</w:t>
            </w:r>
          </w:p>
        </w:tc>
        <w:tc>
          <w:tcPr>
            <w:tcW w:w="1729" w:type="dxa"/>
          </w:tcPr>
          <w:p w14:paraId="0C6D88F9" w14:textId="25C0915A" w:rsidR="00145C34" w:rsidRDefault="00007ACA" w:rsidP="00145C34">
            <w:pPr>
              <w:cnfStyle w:val="000000000000" w:firstRow="0" w:lastRow="0" w:firstColumn="0" w:lastColumn="0" w:oddVBand="0" w:evenVBand="0" w:oddHBand="0" w:evenHBand="0" w:firstRowFirstColumn="0" w:firstRowLastColumn="0" w:lastRowFirstColumn="0" w:lastRowLastColumn="0"/>
            </w:pPr>
            <w:r w:rsidRPr="00007ACA">
              <w:rPr>
                <w:b/>
                <w:bCs/>
              </w:rPr>
              <w:t>IL287621</w:t>
            </w:r>
          </w:p>
        </w:tc>
        <w:tc>
          <w:tcPr>
            <w:tcW w:w="702" w:type="dxa"/>
          </w:tcPr>
          <w:p w14:paraId="612C6EEE" w14:textId="593C2A5B" w:rsidR="00145C34" w:rsidRDefault="00007ACA"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0A87C5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AB64A2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E479762" w14:textId="1112EE7E" w:rsidR="00145C34" w:rsidRPr="00007ACA" w:rsidRDefault="00007ACA" w:rsidP="00145C34">
            <w:pPr>
              <w:cnfStyle w:val="000000000000" w:firstRow="0" w:lastRow="0" w:firstColumn="0" w:lastColumn="0" w:oddVBand="0" w:evenVBand="0" w:oddHBand="0" w:evenHBand="0" w:firstRowFirstColumn="0" w:firstRowLastColumn="0" w:lastRowFirstColumn="0" w:lastRowLastColumn="0"/>
              <w:rPr>
                <w:sz w:val="18"/>
                <w:szCs w:val="18"/>
              </w:rPr>
            </w:pPr>
            <w:r w:rsidRPr="00007ACA">
              <w:rPr>
                <w:rFonts w:ascii="Arial" w:hAnsi="Arial" w:cs="Arial"/>
                <w:color w:val="1A1A1A"/>
                <w:sz w:val="18"/>
                <w:szCs w:val="18"/>
                <w:shd w:val="clear" w:color="auto" w:fill="FFFFFF"/>
              </w:rPr>
              <w:t>COMPOSITIONS AND METHODS FOR THE TREATMENT OF FUNGAL INFECTIONS</w:t>
            </w:r>
          </w:p>
        </w:tc>
        <w:tc>
          <w:tcPr>
            <w:tcW w:w="3280" w:type="dxa"/>
          </w:tcPr>
          <w:p w14:paraId="3B87480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A1AB9D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B5A1208" w14:textId="1CFABCFD" w:rsidR="00145C34" w:rsidRDefault="00007ACA" w:rsidP="00145C34">
            <w:r>
              <w:t>46</w:t>
            </w:r>
          </w:p>
        </w:tc>
        <w:tc>
          <w:tcPr>
            <w:tcW w:w="1729" w:type="dxa"/>
          </w:tcPr>
          <w:p w14:paraId="7972BCF5" w14:textId="4F06952E" w:rsidR="00145C34" w:rsidRDefault="00007ACA" w:rsidP="00145C34">
            <w:pPr>
              <w:cnfStyle w:val="000000000000" w:firstRow="0" w:lastRow="0" w:firstColumn="0" w:lastColumn="0" w:oddVBand="0" w:evenVBand="0" w:oddHBand="0" w:evenHBand="0" w:firstRowFirstColumn="0" w:firstRowLastColumn="0" w:lastRowFirstColumn="0" w:lastRowLastColumn="0"/>
            </w:pPr>
            <w:r w:rsidRPr="00007ACA">
              <w:rPr>
                <w:b/>
                <w:bCs/>
              </w:rPr>
              <w:t>WO2021234532</w:t>
            </w:r>
          </w:p>
        </w:tc>
        <w:tc>
          <w:tcPr>
            <w:tcW w:w="702" w:type="dxa"/>
          </w:tcPr>
          <w:p w14:paraId="41C7ED2D" w14:textId="7826B39E" w:rsidR="00145C34" w:rsidRDefault="00007ACA"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2DE2C00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29FFE86"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WE CLAIM:</w:t>
            </w:r>
          </w:p>
          <w:p w14:paraId="6EF424A2"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1. A pharmaceutically acceptable composition comprising:</w:t>
            </w:r>
          </w:p>
          <w:p w14:paraId="272E3F68"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a. an active ingredient selected from 5-fluropyrimidine derivatives, their isomers, stereoisomers, diastereomers, enantiomers, prodrug and pharmaceutically acceptable salts thereof in an amount of 100- 3000 mg and comprising at least 60-85% by weight of the formulation;</w:t>
            </w:r>
          </w:p>
          <w:p w14:paraId="344349A1"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 xml:space="preserve">b. one or more disintegrants or super disintegrants in an amount of 0.5 to 6 % by weight; c. one or more </w:t>
            </w:r>
            <w:r w:rsidRPr="00007ACA">
              <w:lastRenderedPageBreak/>
              <w:t>surfactants in an amount of 0.1 to 5% by weight;</w:t>
            </w:r>
          </w:p>
          <w:p w14:paraId="146C7EF5"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d. one or more binders in an amount of 0.2 to 5%by weight; and</w:t>
            </w:r>
          </w:p>
          <w:p w14:paraId="214F2BD6"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e. at least one lubricant in an amount of 0.3 to 3% by weight; wherein the pharmaceutically acceptable composition exhibits a friability of not more than 1 to 10%.</w:t>
            </w:r>
          </w:p>
          <w:p w14:paraId="7551785F"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2. The pharmaceutically acceptable composition as claimed in claim 1 , wherein the composition comprises at least 500 mg 5 -fluropyrimidine ; derivative wherein 5-fluropyrimidine is derivative is (2R, 3R, 4R, 5R)-2-(5-Fluoro-4-octanamido2-oxopyrimidine- l(2H)-yl) -5- methyl- tetr ahydrofur an- 3 , 4-diyl- diacetate.</w:t>
            </w:r>
          </w:p>
          <w:p w14:paraId="5183C73A"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 xml:space="preserve">3. The phar maceut ic ally acceptable composition as claimed in claim 1, wherein the one or more disintegrants or super disintegrants is selected from polyvinylpyrrolidone, croscarmellose sodium, crospovidone, sodium starch glycolate, sodium carboxymethyl cellulose, calcium carboxymethyl cellulose, methyl cellulose, microcrystalline cellulose, powdered cellulose, lower alkyl- substituted hydroxypropyl cellulose, polacrilin </w:t>
            </w:r>
            <w:r w:rsidRPr="00007ACA">
              <w:lastRenderedPageBreak/>
              <w:t>potassium, starch, pregelatinized starch and sodium alginate.</w:t>
            </w:r>
          </w:p>
          <w:p w14:paraId="477ED981"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4. The pharmaceutically acceptable composition as claimed in claim 1, wherein the one or more binders is selected from acacia, carbomer, carboxymethylcellulose, cellulose microcrystalline, copovidone, gelatin, glucose, lactose, guar gum, hydroxypropyl cellulose, low-substituted hydroxypropyl cellulose, hydroxypropyl methylcellulose, hydroxypropyl methylcellulose, ethyl cellulose, acetate succinate, methyl cellulose, ethyl cellulose, polyethylene oxide, sodium alginate, povidone, starch, pregelatinized starch, ammonia methacrylate copolymer.</w:t>
            </w:r>
          </w:p>
          <w:p w14:paraId="686B171B"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5. The pharmaceutically acceptable composition as claimed in claim 1, wherein the one or more surfactant is selected from sodium lauryl sulfate, ammonium lauryl sulfate, dioctyl sodium sulfosuccinate, perfluorooctanesulfonate, lauryldimethylamine oxide, Tween80, bile salts and thereof.</w:t>
            </w:r>
          </w:p>
          <w:p w14:paraId="6F626091"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 xml:space="preserve">6. The pharmaceutically acceptable composition as claimed in claim 1, wherein the at least one lubricant is selected from calcium stearate, glyceryl behenate, magnesium </w:t>
            </w:r>
            <w:r w:rsidRPr="00007ACA">
              <w:lastRenderedPageBreak/>
              <w:t>stearate, mineral oil light, polyethylene glycol, castor oil, sodium stearyl fumarate, starch, stearic acid, talc, paraffin, hydrogenated vegetable oil, zinc stearate, sodium lauryl sulphate, sodium benzoate, PEG 400 and PEG 600.</w:t>
            </w:r>
          </w:p>
          <w:p w14:paraId="2C1F7AE3"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7. The pharmaceutically acceptable composition as claimed in claim 1, wherein the composition is an immediate release, modified release composition such as sustained release, prolonged release, delayed release, pulsed release, controlled release, accelerated release, fast release, targeted release, gastric retention dosage release and thereof.</w:t>
            </w:r>
          </w:p>
          <w:p w14:paraId="4EBA12A2" w14:textId="77777777" w:rsidR="00007ACA" w:rsidRPr="00007ACA" w:rsidRDefault="00007ACA" w:rsidP="00007ACA">
            <w:pPr>
              <w:cnfStyle w:val="000000000000" w:firstRow="0" w:lastRow="0" w:firstColumn="0" w:lastColumn="0" w:oddVBand="0" w:evenVBand="0" w:oddHBand="0" w:evenHBand="0" w:firstRowFirstColumn="0" w:firstRowLastColumn="0" w:lastRowFirstColumn="0" w:lastRowLastColumn="0"/>
            </w:pPr>
            <w:r w:rsidRPr="00007ACA">
              <w:t>8. The pharmaceutically acceptable composition as claimed in claim 1 wherein the composition is administered for treating cancer.</w:t>
            </w:r>
          </w:p>
          <w:p w14:paraId="6EED768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6E801EA" w14:textId="005CE9F8" w:rsidR="00145C34" w:rsidRDefault="00007ACA"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treating cancers and its associated complications.</w:t>
            </w:r>
          </w:p>
        </w:tc>
        <w:tc>
          <w:tcPr>
            <w:tcW w:w="3280" w:type="dxa"/>
          </w:tcPr>
          <w:p w14:paraId="2D9E39C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6A51B8BC"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E5767CE" w14:textId="35A302C4" w:rsidR="00145C34" w:rsidRDefault="0095447A" w:rsidP="00145C34">
            <w:r>
              <w:lastRenderedPageBreak/>
              <w:t>47</w:t>
            </w:r>
          </w:p>
        </w:tc>
        <w:tc>
          <w:tcPr>
            <w:tcW w:w="1729" w:type="dxa"/>
          </w:tcPr>
          <w:p w14:paraId="5A3644B8" w14:textId="132E56E9" w:rsidR="00145C34" w:rsidRDefault="0095447A" w:rsidP="00145C34">
            <w:pPr>
              <w:cnfStyle w:val="000000000000" w:firstRow="0" w:lastRow="0" w:firstColumn="0" w:lastColumn="0" w:oddVBand="0" w:evenVBand="0" w:oddHBand="0" w:evenHBand="0" w:firstRowFirstColumn="0" w:firstRowLastColumn="0" w:lastRowFirstColumn="0" w:lastRowLastColumn="0"/>
            </w:pPr>
            <w:r w:rsidRPr="0095447A">
              <w:rPr>
                <w:b/>
                <w:bCs/>
              </w:rPr>
              <w:t>IL287622</w:t>
            </w:r>
          </w:p>
        </w:tc>
        <w:tc>
          <w:tcPr>
            <w:tcW w:w="702" w:type="dxa"/>
          </w:tcPr>
          <w:p w14:paraId="6EF71C7C" w14:textId="3C866FBF" w:rsidR="0095447A" w:rsidRPr="0095447A" w:rsidRDefault="0095447A" w:rsidP="0095447A">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90CB27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FBE0CCA"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WE CLAIM:</w:t>
            </w:r>
          </w:p>
          <w:p w14:paraId="78FD7CDE"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1. A pharmaceutically acceptable composition comprising:</w:t>
            </w:r>
          </w:p>
          <w:p w14:paraId="2FAC4889"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a. an active ingredient selected from 5-fluropyrimidine derivatives, their isomers, stereoisomers, diastereomers, enantiomers, prodrug and pharmaceutically </w:t>
            </w:r>
            <w:r>
              <w:rPr>
                <w:rFonts w:ascii="Arial" w:hAnsi="Arial" w:cs="Arial"/>
                <w:color w:val="1A1A1A"/>
                <w:sz w:val="21"/>
                <w:szCs w:val="21"/>
              </w:rPr>
              <w:lastRenderedPageBreak/>
              <w:t>acceptable salts thereof in an amount of 100- 3000 mg and comprising at least 60-85% by weight of the formulation;</w:t>
            </w:r>
          </w:p>
          <w:p w14:paraId="7F677B38"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b. one or more disintegrants or super disintegrants in an amount of 0.5 to 6 % by weight; c. one or more surfactants in an amount of 0.1 to 5% by weight;</w:t>
            </w:r>
          </w:p>
          <w:p w14:paraId="3FEF102D"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d. one or more binders in an amount of 0.2 to 5%by weight; and</w:t>
            </w:r>
          </w:p>
          <w:p w14:paraId="514C5980"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e. at least one lubricant in an amount of 0.3 to 3% by weight; wherein the pharmaceutically acceptable composition exhibits a friability of not more than 1 to 10%.</w:t>
            </w:r>
          </w:p>
          <w:p w14:paraId="79126474"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2. The pharmaceutically acceptable composition as claimed in claim 1 , wherein the composition comprises at least 500 mg 5 -fluropyrimidine ; derivative wherein 5-fluropyrimidine is derivative is (2R, 3R, 4R, 5R)-2-(5-Fluoro-4-octanamido2-oxopyrimidine- l(2H)-yl) -5- methyl- tetr ahydrofur an- 3 , 4-diyl- diacetate.</w:t>
            </w:r>
          </w:p>
          <w:p w14:paraId="51A4B7FE"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3. The phar maceut ic ally acceptable composition as claimed in claim 1, wherein the one or more disintegrants or super disintegrants is selected from polyvinylpyrrolidone, croscarmellose </w:t>
            </w:r>
            <w:r>
              <w:rPr>
                <w:rFonts w:ascii="Arial" w:hAnsi="Arial" w:cs="Arial"/>
                <w:color w:val="1A1A1A"/>
                <w:sz w:val="21"/>
                <w:szCs w:val="21"/>
              </w:rPr>
              <w:lastRenderedPageBreak/>
              <w:t>sodium, crospovidone, sodium starch glycolate, sodium carboxymethyl cellulose, calcium carboxymethyl cellulose, methyl cellulose, microcrystalline cellulose, powdered cellulose, lower alkyl- substituted hydroxypropyl cellulose, polacrilin potassium, starch, pregelatinized starch and sodium alginate.</w:t>
            </w:r>
          </w:p>
          <w:p w14:paraId="37335CDF"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4. The pharmaceutically acceptable composition as claimed in claim 1, wherein the one or more binders is selected from acacia, carbomer, carboxymethylcellulose, cellulose microcrystalline, copovidone, gelatin, glucose, lactose, guar gum, hydroxypropyl cellulose, low-substituted hydroxypropyl cellulose, hydroxypropyl methylcellulose, hydroxypropyl methylcellulose, ethyl cellulose, acetate succinate, methyl cellulose, ethyl cellulose, polyethylene oxide, sodium alginate, povidone, starch, pregelatinized starch, ammonia methacrylate copolymer.</w:t>
            </w:r>
          </w:p>
          <w:p w14:paraId="487EA96F"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 xml:space="preserve">5. The pharmaceutically acceptable composition as claimed in claim 1, wherein the one or more surfactant is selected from sodium lauryl sulfate, ammonium lauryl sulfate, dioctyl sodium sulfosuccinate, perfluorooctanesulfonate, </w:t>
            </w:r>
            <w:r>
              <w:rPr>
                <w:rFonts w:ascii="Arial" w:hAnsi="Arial" w:cs="Arial"/>
                <w:color w:val="1A1A1A"/>
                <w:sz w:val="21"/>
                <w:szCs w:val="21"/>
              </w:rPr>
              <w:lastRenderedPageBreak/>
              <w:t>lauryldimethylamine oxide, Tween80, bile salts and thereof.</w:t>
            </w:r>
          </w:p>
          <w:p w14:paraId="3E36D9AC"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6. The pharmaceutically acceptable composition as claimed in claim 1, wherein the at least one lubricant is selected from calcium stearate, glyceryl behenate, magnesium stearate, mineral oil light, polyethylene glycol, castor oil, sodium stearyl fumarate, starch, stearic acid, talc, paraffin, hydrogenated vegetable oil, zinc stearate, sodium lauryl sulphate, sodium benzoate, PEG 400 and PEG 600.</w:t>
            </w:r>
          </w:p>
          <w:p w14:paraId="594966DC"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7. The pharmaceutically acceptable composition as claimed in claim 1, wherein the composition is an immediate release, modified release composition such as sustained release, prolonged release, delayed release, pulsed release, controlled release, accelerated release, fast release, targeted release, gastric retention dosage release and thereof.</w:t>
            </w:r>
          </w:p>
          <w:p w14:paraId="6FFBFBC8" w14:textId="77777777" w:rsidR="006A355C" w:rsidRDefault="006A355C" w:rsidP="006A355C">
            <w:pPr>
              <w:pStyle w:val="NormalWeb"/>
              <w:shd w:val="clear" w:color="auto" w:fill="FFFFFF"/>
              <w:spacing w:before="2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rPr>
            </w:pPr>
            <w:r>
              <w:rPr>
                <w:rFonts w:ascii="Arial" w:hAnsi="Arial" w:cs="Arial"/>
                <w:color w:val="1A1A1A"/>
                <w:sz w:val="21"/>
                <w:szCs w:val="21"/>
              </w:rPr>
              <w:t>8. The pharmaceutically acceptable composition as claimed in claim 1 wherein the composition is administered for treating cancer.</w:t>
            </w:r>
          </w:p>
          <w:p w14:paraId="17283F8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E1ACB67" w14:textId="31CF1BC0" w:rsidR="00145C34" w:rsidRDefault="0095447A"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COMPOSITIONS AND METHODS FOR THE TREATMENT OF FUNGAL INFECTIONS</w:t>
            </w:r>
          </w:p>
        </w:tc>
        <w:tc>
          <w:tcPr>
            <w:tcW w:w="3280" w:type="dxa"/>
          </w:tcPr>
          <w:p w14:paraId="64FA1DA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5AA932D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C28EF4B" w14:textId="4F365F37" w:rsidR="00145C34" w:rsidRDefault="0095447A" w:rsidP="00145C34">
            <w:r>
              <w:lastRenderedPageBreak/>
              <w:t>48</w:t>
            </w:r>
          </w:p>
        </w:tc>
        <w:tc>
          <w:tcPr>
            <w:tcW w:w="1729" w:type="dxa"/>
          </w:tcPr>
          <w:p w14:paraId="2970F8C6" w14:textId="59D9A885" w:rsidR="00145C34" w:rsidRDefault="0095447A" w:rsidP="00145C34">
            <w:pPr>
              <w:cnfStyle w:val="000000000000" w:firstRow="0" w:lastRow="0" w:firstColumn="0" w:lastColumn="0" w:oddVBand="0" w:evenVBand="0" w:oddHBand="0" w:evenHBand="0" w:firstRowFirstColumn="0" w:firstRowLastColumn="0" w:lastRowFirstColumn="0" w:lastRowLastColumn="0"/>
            </w:pPr>
            <w:r w:rsidRPr="0095447A">
              <w:rPr>
                <w:b/>
                <w:bCs/>
              </w:rPr>
              <w:t> WO2021229359 </w:t>
            </w:r>
          </w:p>
        </w:tc>
        <w:tc>
          <w:tcPr>
            <w:tcW w:w="702" w:type="dxa"/>
          </w:tcPr>
          <w:p w14:paraId="6E048650" w14:textId="2BD1980D" w:rsidR="00145C34" w:rsidRDefault="0095447A"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EA1A8B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AE5A727"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CLAIMS</w:t>
            </w:r>
          </w:p>
          <w:p w14:paraId="274A349F"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We Claim:</w:t>
            </w:r>
          </w:p>
          <w:p w14:paraId="64D18D1A"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1. A process for preparation of triazole salts comprises of:</w:t>
            </w:r>
          </w:p>
          <w:p w14:paraId="561F1A60"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a. the salt formation; by dissolving a triazole compound and a dilaurylglyceryl fumarate in a suitable polar solvents for formation of a triazole salt at a pre-determined temperate and time; and</w:t>
            </w:r>
          </w:p>
          <w:p w14:paraId="0243BF5A"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b. isolation of the triazole salt using a non-polar cyclic or acyclic hydrocarbon solvent;</w:t>
            </w:r>
          </w:p>
          <w:p w14:paraId="7C109770"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wherein the polar solvent for salt formation is selected from polar protic solvents or polar aprotic solvents; further the non-polar solvent for isolation of the triazole salt is selected from cyclic and acyclic hydrocarbons.</w:t>
            </w:r>
          </w:p>
          <w:p w14:paraId="238EA94A"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2. The process as claimed in claim 1, wherein the triazole compounds are posaconazole, voriconazole and itraconazole.</w:t>
            </w:r>
          </w:p>
          <w:p w14:paraId="33014131"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 xml:space="preserve">3. The process as claimed in claim 1 , wherein the polar protic solvents and polar aprotic solvents for salt formation comprises methanol, ethanol, isopropanol, water, acetonitrile, methyl tertiary butyl ether (MTBE), tetrahydrofuran, chlorinated solvent, dichloromethane, teracholoethane or </w:t>
            </w:r>
            <w:r w:rsidRPr="006A355C">
              <w:lastRenderedPageBreak/>
              <w:t>chloroform preferably acetonitrile and dichloromethane.</w:t>
            </w:r>
          </w:p>
          <w:p w14:paraId="522ECF50"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4. The process as claimed in claim 1, wherein, the non-polar cyclic or acyclic hydrocarbon solvent for isolation comprises cyclohexane, hexane or heptane preferably hexane.</w:t>
            </w:r>
          </w:p>
          <w:p w14:paraId="68D41A15"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5. The process as claimed in o claim 1, wherein, the triazole salt are isolated in the form of amorphous salt, crystalline salt or a combination.</w:t>
            </w:r>
          </w:p>
          <w:p w14:paraId="2BF998A8"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6. The process as claimed in claim 1 claim 1, wherein the triazole salts are dilauryl glyceryl fumarate of posaconazole, dilauryl glyceryl fumarate of voriconazole and dilauryl glyceryl fumarate of itraconazole.</w:t>
            </w:r>
          </w:p>
          <w:p w14:paraId="216236A1"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7. The process according to claim 1 or 6, wherein the preparation of dilauryl glyceryl fumarate of posaconazole comprises of:</w:t>
            </w:r>
          </w:p>
          <w:p w14:paraId="4FD690E9"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a. dissolving posaconazole and dilaurylglyceryl fumarate in the acetonitrile and heating the reaction mixture to a temperature about 50-55°C for 180 minutes with continuous stirring to obtain a clear solutions;</w:t>
            </w:r>
          </w:p>
          <w:p w14:paraId="75820CFD"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b. acetonitrile is distilled off from the reaction mixture at temperature not exceeding 40°C to obtain a white solid having the dilauryl glyceryl fumarate of posaconazole; and</w:t>
            </w:r>
          </w:p>
          <w:p w14:paraId="193937A7"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lastRenderedPageBreak/>
              <w:t>c. dilauryl glyceryl fumarate of posaconazole is isolated from the white solid by washing and filtering the solid in hexane to yield above 97.3 % dilauryl glyceryl fumarate of posaconazole as white solid.</w:t>
            </w:r>
          </w:p>
          <w:p w14:paraId="4318D151"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8. The process as claimed in claim 1 or 6, wherein the preparation of dilauryl glyceryl fumarate of voriconazole comprises of:</w:t>
            </w:r>
          </w:p>
          <w:p w14:paraId="2A22ED7D"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a. dissolving voriconazole and dilaurylglyceryl fumarate in the acetonitrile and heating the reaction mixture to a temperature about 50-55°C for 180 minutes with continuous stirring to obtain a clear solutions;</w:t>
            </w:r>
          </w:p>
          <w:p w14:paraId="18FD9ED1"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b. acetonitrile is distilled off from the reaction mixture at temperature not exceeding 40°C to obtain a solid mixture having the dilauryl glyceryl fumarate of voriconazole; and</w:t>
            </w:r>
          </w:p>
          <w:p w14:paraId="54C27990"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c. dilauryl glyceryl fumarate of voriconazole is isolated from the solid mixture by washing, filtering drying the solid mixture in hexane to yield above 98.8 % dilauryl glyceryl fumarate of voriconazole as off white solid.</w:t>
            </w:r>
          </w:p>
          <w:p w14:paraId="43BE67A6"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9. The process as claimed in claim 1 or 6, wherein the preparation of dilauryl glyceryl fumarate of itraconazole comprises of:</w:t>
            </w:r>
          </w:p>
          <w:p w14:paraId="7A9B1914"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lastRenderedPageBreak/>
              <w:t>a. dissolving itraconazole and dilaurylglyceryl fumarate in the dichloromethane and heating the reaction mixture to a temperature about 35-38°C for 120 minutes with continuous stirring, this mixture is subjected to carbon treatment for 60 minute and the mixture is filtered through a hyflo bed and washed with dichloromethane; b. dichloromethane is distilled off from the reaction mixture at temperature not exceeding 40°C to obtain a solid mixture having the dilauryl glyceryl fumarate of itraconazole; and</w:t>
            </w:r>
          </w:p>
          <w:p w14:paraId="2B1E02F0"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c. dilauryl glyceryl fumarate of itraconazole is isolated from the solid mixture by washing, filtering drying the solid mixture in hexane to yield above 98.7 % dilauryl glyceryl fumarate of itraconazole as light yellow solid.</w:t>
            </w:r>
          </w:p>
          <w:p w14:paraId="39636F9A" w14:textId="77777777" w:rsidR="006A355C" w:rsidRPr="006A355C" w:rsidRDefault="006A355C" w:rsidP="006A355C">
            <w:pPr>
              <w:cnfStyle w:val="000000000000" w:firstRow="0" w:lastRow="0" w:firstColumn="0" w:lastColumn="0" w:oddVBand="0" w:evenVBand="0" w:oddHBand="0" w:evenHBand="0" w:firstRowFirstColumn="0" w:firstRowLastColumn="0" w:lastRowFirstColumn="0" w:lastRowLastColumn="0"/>
            </w:pPr>
            <w:r w:rsidRPr="006A355C">
              <w:t>10. The triazole salts prepared by the process according to claims 7 to 9, are processed using a chemical process or physical manipulation to obtain a particle size ranging from 0.001 micron to 100 micron through.</w:t>
            </w:r>
          </w:p>
          <w:p w14:paraId="5AD265D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49A08DA" w14:textId="44ED13B9" w:rsidR="00145C34" w:rsidRDefault="006A355C" w:rsidP="00145C34">
            <w:pPr>
              <w:cnfStyle w:val="000000000000" w:firstRow="0" w:lastRow="0" w:firstColumn="0" w:lastColumn="0" w:oddVBand="0" w:evenVBand="0" w:oddHBand="0" w:evenHBand="0" w:firstRowFirstColumn="0" w:firstRowLastColumn="0" w:lastRowFirstColumn="0" w:lastRowLastColumn="0"/>
            </w:pPr>
            <w:r w:rsidRPr="006A355C">
              <w:lastRenderedPageBreak/>
              <w:t>It further discloses a method of producing fine particulate size of the dilauryl glyceryl fumarate salt of triazole preferably in the size ranging from 0.001micron to 100micron. It also discloses a method of preparing a desired pharmaceutical preparation.</w:t>
            </w:r>
          </w:p>
        </w:tc>
        <w:tc>
          <w:tcPr>
            <w:tcW w:w="3280" w:type="dxa"/>
          </w:tcPr>
          <w:p w14:paraId="38787EF0" w14:textId="77777777" w:rsidR="00145C34" w:rsidRDefault="006A355C" w:rsidP="00145C34">
            <w:pPr>
              <w:cnfStyle w:val="000000000000" w:firstRow="0" w:lastRow="0" w:firstColumn="0" w:lastColumn="0" w:oddVBand="0" w:evenVBand="0" w:oddHBand="0" w:evenHBand="0" w:firstRowFirstColumn="0" w:firstRowLastColumn="0" w:lastRowFirstColumn="0" w:lastRowLastColumn="0"/>
            </w:pPr>
            <w:r w:rsidRPr="006A355C">
              <w:rPr>
                <w:noProof/>
              </w:rPr>
              <w:drawing>
                <wp:inline distT="0" distB="0" distL="0" distR="0" wp14:anchorId="114A09FD" wp14:editId="66A9CB32">
                  <wp:extent cx="1945640" cy="7467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5640" cy="746760"/>
                          </a:xfrm>
                          <a:prstGeom prst="rect">
                            <a:avLst/>
                          </a:prstGeom>
                          <a:noFill/>
                          <a:ln>
                            <a:noFill/>
                          </a:ln>
                        </pic:spPr>
                      </pic:pic>
                    </a:graphicData>
                  </a:graphic>
                </wp:inline>
              </w:drawing>
            </w:r>
          </w:p>
          <w:p w14:paraId="07514627" w14:textId="77777777" w:rsidR="006A355C" w:rsidRDefault="006A355C" w:rsidP="00145C34">
            <w:pPr>
              <w:cnfStyle w:val="000000000000" w:firstRow="0" w:lastRow="0" w:firstColumn="0" w:lastColumn="0" w:oddVBand="0" w:evenVBand="0" w:oddHBand="0" w:evenHBand="0" w:firstRowFirstColumn="0" w:firstRowLastColumn="0" w:lastRowFirstColumn="0" w:lastRowLastColumn="0"/>
            </w:pPr>
          </w:p>
          <w:p w14:paraId="32591F15" w14:textId="77777777" w:rsidR="006A355C" w:rsidRDefault="006A355C" w:rsidP="00145C34">
            <w:pPr>
              <w:cnfStyle w:val="000000000000" w:firstRow="0" w:lastRow="0" w:firstColumn="0" w:lastColumn="0" w:oddVBand="0" w:evenVBand="0" w:oddHBand="0" w:evenHBand="0" w:firstRowFirstColumn="0" w:firstRowLastColumn="0" w:lastRowFirstColumn="0" w:lastRowLastColumn="0"/>
            </w:pPr>
            <w:r w:rsidRPr="006A355C">
              <w:rPr>
                <w:noProof/>
              </w:rPr>
              <w:drawing>
                <wp:inline distT="0" distB="0" distL="0" distR="0" wp14:anchorId="6720D9DC" wp14:editId="76BE401A">
                  <wp:extent cx="1945640" cy="68961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5640" cy="689610"/>
                          </a:xfrm>
                          <a:prstGeom prst="rect">
                            <a:avLst/>
                          </a:prstGeom>
                          <a:noFill/>
                          <a:ln>
                            <a:noFill/>
                          </a:ln>
                        </pic:spPr>
                      </pic:pic>
                    </a:graphicData>
                  </a:graphic>
                </wp:inline>
              </w:drawing>
            </w:r>
          </w:p>
          <w:p w14:paraId="435D1602" w14:textId="77777777" w:rsidR="006A355C" w:rsidRDefault="006A355C" w:rsidP="00145C34">
            <w:pPr>
              <w:cnfStyle w:val="000000000000" w:firstRow="0" w:lastRow="0" w:firstColumn="0" w:lastColumn="0" w:oddVBand="0" w:evenVBand="0" w:oddHBand="0" w:evenHBand="0" w:firstRowFirstColumn="0" w:firstRowLastColumn="0" w:lastRowFirstColumn="0" w:lastRowLastColumn="0"/>
            </w:pPr>
          </w:p>
          <w:p w14:paraId="6B3A90D4" w14:textId="77777777" w:rsidR="006A355C" w:rsidRDefault="006A355C" w:rsidP="00145C34">
            <w:pPr>
              <w:cnfStyle w:val="000000000000" w:firstRow="0" w:lastRow="0" w:firstColumn="0" w:lastColumn="0" w:oddVBand="0" w:evenVBand="0" w:oddHBand="0" w:evenHBand="0" w:firstRowFirstColumn="0" w:firstRowLastColumn="0" w:lastRowFirstColumn="0" w:lastRowLastColumn="0"/>
            </w:pPr>
          </w:p>
          <w:p w14:paraId="1CF3EF58" w14:textId="77777777" w:rsidR="006A355C" w:rsidRDefault="006A355C" w:rsidP="00145C34">
            <w:pPr>
              <w:cnfStyle w:val="000000000000" w:firstRow="0" w:lastRow="0" w:firstColumn="0" w:lastColumn="0" w:oddVBand="0" w:evenVBand="0" w:oddHBand="0" w:evenHBand="0" w:firstRowFirstColumn="0" w:firstRowLastColumn="0" w:lastRowFirstColumn="0" w:lastRowLastColumn="0"/>
            </w:pPr>
            <w:r w:rsidRPr="006A355C">
              <w:rPr>
                <w:noProof/>
              </w:rPr>
              <w:drawing>
                <wp:inline distT="0" distB="0" distL="0" distR="0" wp14:anchorId="4F342A56" wp14:editId="68311F7E">
                  <wp:extent cx="1945640" cy="72644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5640" cy="726440"/>
                          </a:xfrm>
                          <a:prstGeom prst="rect">
                            <a:avLst/>
                          </a:prstGeom>
                          <a:noFill/>
                          <a:ln>
                            <a:noFill/>
                          </a:ln>
                        </pic:spPr>
                      </pic:pic>
                    </a:graphicData>
                  </a:graphic>
                </wp:inline>
              </w:drawing>
            </w:r>
          </w:p>
          <w:p w14:paraId="7189CA0E" w14:textId="77777777" w:rsidR="006A355C" w:rsidRDefault="006A355C" w:rsidP="00145C34">
            <w:pPr>
              <w:cnfStyle w:val="000000000000" w:firstRow="0" w:lastRow="0" w:firstColumn="0" w:lastColumn="0" w:oddVBand="0" w:evenVBand="0" w:oddHBand="0" w:evenHBand="0" w:firstRowFirstColumn="0" w:firstRowLastColumn="0" w:lastRowFirstColumn="0" w:lastRowLastColumn="0"/>
            </w:pPr>
          </w:p>
          <w:p w14:paraId="3FF2565B" w14:textId="77777777" w:rsidR="006A355C" w:rsidRDefault="006A355C" w:rsidP="00145C34">
            <w:pPr>
              <w:cnfStyle w:val="000000000000" w:firstRow="0" w:lastRow="0" w:firstColumn="0" w:lastColumn="0" w:oddVBand="0" w:evenVBand="0" w:oddHBand="0" w:evenHBand="0" w:firstRowFirstColumn="0" w:firstRowLastColumn="0" w:lastRowFirstColumn="0" w:lastRowLastColumn="0"/>
            </w:pPr>
          </w:p>
          <w:p w14:paraId="345276ED" w14:textId="4E196988" w:rsidR="006A355C" w:rsidRDefault="006A355C" w:rsidP="00145C34">
            <w:pPr>
              <w:cnfStyle w:val="000000000000" w:firstRow="0" w:lastRow="0" w:firstColumn="0" w:lastColumn="0" w:oddVBand="0" w:evenVBand="0" w:oddHBand="0" w:evenHBand="0" w:firstRowFirstColumn="0" w:firstRowLastColumn="0" w:lastRowFirstColumn="0" w:lastRowLastColumn="0"/>
            </w:pPr>
          </w:p>
        </w:tc>
      </w:tr>
      <w:tr w:rsidR="00B359B0" w14:paraId="1F9358D4"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8116782" w14:textId="521483A9" w:rsidR="00145C34" w:rsidRDefault="006A355C" w:rsidP="00145C34">
            <w:r>
              <w:lastRenderedPageBreak/>
              <w:t>49</w:t>
            </w:r>
          </w:p>
        </w:tc>
        <w:tc>
          <w:tcPr>
            <w:tcW w:w="1729" w:type="dxa"/>
          </w:tcPr>
          <w:p w14:paraId="3EBCBF8B" w14:textId="2B233972" w:rsidR="00145C34" w:rsidRDefault="006A355C" w:rsidP="00145C34">
            <w:pPr>
              <w:cnfStyle w:val="000000000000" w:firstRow="0" w:lastRow="0" w:firstColumn="0" w:lastColumn="0" w:oddVBand="0" w:evenVBand="0" w:oddHBand="0" w:evenHBand="0" w:firstRowFirstColumn="0" w:firstRowLastColumn="0" w:lastRowFirstColumn="0" w:lastRowLastColumn="0"/>
            </w:pPr>
            <w:r w:rsidRPr="006A355C">
              <w:rPr>
                <w:b/>
                <w:bCs/>
              </w:rPr>
              <w:t>IN202148045338</w:t>
            </w:r>
          </w:p>
        </w:tc>
        <w:tc>
          <w:tcPr>
            <w:tcW w:w="702" w:type="dxa"/>
          </w:tcPr>
          <w:p w14:paraId="6A0CFEC0" w14:textId="297A10F4" w:rsidR="00145C34" w:rsidRDefault="006A355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F9601F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8D71284" w14:textId="5B943633" w:rsidR="00145C34" w:rsidRDefault="006A355C" w:rsidP="00145C34">
            <w:pPr>
              <w:cnfStyle w:val="000000000000" w:firstRow="0" w:lastRow="0" w:firstColumn="0" w:lastColumn="0" w:oddVBand="0" w:evenVBand="0" w:oddHBand="0" w:evenHBand="0" w:firstRowFirstColumn="0" w:firstRowLastColumn="0" w:lastRowFirstColumn="0" w:lastRowLastColumn="0"/>
            </w:pPr>
            <w:r w:rsidRPr="006A355C">
              <w:t xml:space="preserve">1. A compound of Formula IV: Formula IVand pharmaceutically acceptable hydrates, solvates, prodrugs, enantiomers, and </w:t>
            </w:r>
            <w:r w:rsidRPr="006A355C">
              <w:lastRenderedPageBreak/>
              <w:t>stereoisomers thereof;wherein,RH is ;wherein, within the provisoR1, R2, R3 independently represents , , or . 2. A compound of Formula V: Formula Vand pharmaceutically acceptable hydrates, solvates, prodrugs, enantiomers, and stereoisomers thereof;Wherein,RH is ;wherein, within the provisoR1, R2, R3 independently represents , , or . 3. A pharmaceutical composition comprising a compound of claim 1 and a pharmaceutically acceptable carrier. 4. A pharmaceutical composition comprising a compound of claim 2 and a pharmaceutically acceptable carrier. 5. A compound of claim 1, comprising of formula IV: . ,</w:t>
            </w:r>
          </w:p>
        </w:tc>
        <w:tc>
          <w:tcPr>
            <w:tcW w:w="1734" w:type="dxa"/>
          </w:tcPr>
          <w:p w14:paraId="3DEE0FFF" w14:textId="3B5A74B1" w:rsidR="00145C34" w:rsidRDefault="006A355C"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 treatment of oral infectious diseases may be formulated for oral, buccal, </w:t>
            </w:r>
            <w:r>
              <w:rPr>
                <w:rFonts w:ascii="Arial" w:hAnsi="Arial" w:cs="Arial"/>
                <w:color w:val="1A1A1A"/>
                <w:sz w:val="21"/>
                <w:szCs w:val="21"/>
                <w:shd w:val="clear" w:color="auto" w:fill="FFFFFF"/>
              </w:rPr>
              <w:lastRenderedPageBreak/>
              <w:t>rectal, topical, transdermal, transmucosal, lozenge, spray, intravenous, oral solution, buccal mucosal layer tablet, parenteral administration, syrup, or injection.</w:t>
            </w:r>
          </w:p>
        </w:tc>
        <w:tc>
          <w:tcPr>
            <w:tcW w:w="3280" w:type="dxa"/>
          </w:tcPr>
          <w:p w14:paraId="70E86C6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4BEED48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2C3737C" w14:textId="3D913307" w:rsidR="00145C34" w:rsidRDefault="006A355C" w:rsidP="00145C34">
            <w:r>
              <w:t>50</w:t>
            </w:r>
          </w:p>
        </w:tc>
        <w:tc>
          <w:tcPr>
            <w:tcW w:w="1729" w:type="dxa"/>
          </w:tcPr>
          <w:p w14:paraId="4F325E46" w14:textId="3323F06C" w:rsidR="00145C34" w:rsidRDefault="006A355C" w:rsidP="00145C34">
            <w:pPr>
              <w:cnfStyle w:val="000000000000" w:firstRow="0" w:lastRow="0" w:firstColumn="0" w:lastColumn="0" w:oddVBand="0" w:evenVBand="0" w:oddHBand="0" w:evenHBand="0" w:firstRowFirstColumn="0" w:firstRowLastColumn="0" w:lastRowFirstColumn="0" w:lastRowLastColumn="0"/>
            </w:pPr>
            <w:r w:rsidRPr="006A355C">
              <w:rPr>
                <w:b/>
                <w:bCs/>
              </w:rPr>
              <w:t>JP2021152048</w:t>
            </w:r>
          </w:p>
        </w:tc>
        <w:tc>
          <w:tcPr>
            <w:tcW w:w="702" w:type="dxa"/>
          </w:tcPr>
          <w:p w14:paraId="5A577194" w14:textId="7A152AE2" w:rsidR="00145C34" w:rsidRDefault="00E55F88"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51CE3E8" w14:textId="77777777" w:rsidR="00145C34"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18857046" wp14:editId="58ED7CF0">
                  <wp:extent cx="2933700" cy="112903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3700" cy="1129030"/>
                          </a:xfrm>
                          <a:prstGeom prst="rect">
                            <a:avLst/>
                          </a:prstGeom>
                          <a:noFill/>
                          <a:ln>
                            <a:noFill/>
                          </a:ln>
                        </pic:spPr>
                      </pic:pic>
                    </a:graphicData>
                  </a:graphic>
                </wp:inline>
              </w:drawing>
            </w:r>
          </w:p>
          <w:p w14:paraId="71E32EC0"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31986A44"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7ABE10FC" wp14:editId="4C2B4553">
                  <wp:extent cx="2933700" cy="107505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3700" cy="1075055"/>
                          </a:xfrm>
                          <a:prstGeom prst="rect">
                            <a:avLst/>
                          </a:prstGeom>
                          <a:noFill/>
                          <a:ln>
                            <a:noFill/>
                          </a:ln>
                        </pic:spPr>
                      </pic:pic>
                    </a:graphicData>
                  </a:graphic>
                </wp:inline>
              </w:drawing>
            </w:r>
          </w:p>
          <w:p w14:paraId="6999314C"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0D2F1326"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lastRenderedPageBreak/>
              <w:drawing>
                <wp:inline distT="0" distB="0" distL="0" distR="0" wp14:anchorId="3F5B5AC7" wp14:editId="514A4FEE">
                  <wp:extent cx="2933700" cy="850900"/>
                  <wp:effectExtent l="0" t="0" r="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3700" cy="850900"/>
                          </a:xfrm>
                          <a:prstGeom prst="rect">
                            <a:avLst/>
                          </a:prstGeom>
                          <a:noFill/>
                          <a:ln>
                            <a:noFill/>
                          </a:ln>
                        </pic:spPr>
                      </pic:pic>
                    </a:graphicData>
                  </a:graphic>
                </wp:inline>
              </w:drawing>
            </w:r>
          </w:p>
          <w:p w14:paraId="7300A07D"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686BFCDC"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01DF9AD5" wp14:editId="28E58E77">
                  <wp:extent cx="2933700" cy="139192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3700" cy="1391920"/>
                          </a:xfrm>
                          <a:prstGeom prst="rect">
                            <a:avLst/>
                          </a:prstGeom>
                          <a:noFill/>
                          <a:ln>
                            <a:noFill/>
                          </a:ln>
                        </pic:spPr>
                      </pic:pic>
                    </a:graphicData>
                  </a:graphic>
                </wp:inline>
              </w:drawing>
            </w:r>
          </w:p>
          <w:p w14:paraId="020E6EFD"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29947FB5"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7ACC5365" wp14:editId="5519F10A">
                  <wp:extent cx="2933700" cy="886460"/>
                  <wp:effectExtent l="0" t="0" r="0" b="889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3700" cy="886460"/>
                          </a:xfrm>
                          <a:prstGeom prst="rect">
                            <a:avLst/>
                          </a:prstGeom>
                          <a:noFill/>
                          <a:ln>
                            <a:noFill/>
                          </a:ln>
                        </pic:spPr>
                      </pic:pic>
                    </a:graphicData>
                  </a:graphic>
                </wp:inline>
              </w:drawing>
            </w:r>
          </w:p>
          <w:p w14:paraId="6CC9699E"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5366408C"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28403C5C" wp14:editId="0E77D138">
                  <wp:extent cx="2608118" cy="1407795"/>
                  <wp:effectExtent l="0" t="0" r="1905"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09202" cy="1408380"/>
                          </a:xfrm>
                          <a:prstGeom prst="rect">
                            <a:avLst/>
                          </a:prstGeom>
                          <a:noFill/>
                          <a:ln>
                            <a:noFill/>
                          </a:ln>
                        </pic:spPr>
                      </pic:pic>
                    </a:graphicData>
                  </a:graphic>
                </wp:inline>
              </w:drawing>
            </w:r>
          </w:p>
          <w:p w14:paraId="353B1FA6"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0A027325"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lastRenderedPageBreak/>
              <w:drawing>
                <wp:inline distT="0" distB="0" distL="0" distR="0" wp14:anchorId="53FC43D5" wp14:editId="6C7D2743">
                  <wp:extent cx="2660073" cy="902335"/>
                  <wp:effectExtent l="0" t="0" r="698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60750" cy="902565"/>
                          </a:xfrm>
                          <a:prstGeom prst="rect">
                            <a:avLst/>
                          </a:prstGeom>
                          <a:noFill/>
                          <a:ln>
                            <a:noFill/>
                          </a:ln>
                        </pic:spPr>
                      </pic:pic>
                    </a:graphicData>
                  </a:graphic>
                </wp:inline>
              </w:drawing>
            </w:r>
          </w:p>
          <w:p w14:paraId="1E25768E"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5FC60F37"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337E2C64" wp14:editId="4C0F7166">
                  <wp:extent cx="2933700" cy="93726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700" cy="937260"/>
                          </a:xfrm>
                          <a:prstGeom prst="rect">
                            <a:avLst/>
                          </a:prstGeom>
                          <a:noFill/>
                          <a:ln>
                            <a:noFill/>
                          </a:ln>
                        </pic:spPr>
                      </pic:pic>
                    </a:graphicData>
                  </a:graphic>
                </wp:inline>
              </w:drawing>
            </w:r>
          </w:p>
          <w:p w14:paraId="35075016"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68D5B028"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3CA29B2C" wp14:editId="32C1BB77">
                  <wp:extent cx="2753591" cy="937260"/>
                  <wp:effectExtent l="0" t="0" r="889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4774" cy="937663"/>
                          </a:xfrm>
                          <a:prstGeom prst="rect">
                            <a:avLst/>
                          </a:prstGeom>
                          <a:noFill/>
                          <a:ln>
                            <a:noFill/>
                          </a:ln>
                        </pic:spPr>
                      </pic:pic>
                    </a:graphicData>
                  </a:graphic>
                </wp:inline>
              </w:drawing>
            </w:r>
          </w:p>
          <w:p w14:paraId="2512F8A0" w14:textId="1B40272A"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279425BB" wp14:editId="526BF13F">
                  <wp:extent cx="2933700" cy="93726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3700" cy="937260"/>
                          </a:xfrm>
                          <a:prstGeom prst="rect">
                            <a:avLst/>
                          </a:prstGeom>
                          <a:noFill/>
                          <a:ln>
                            <a:noFill/>
                          </a:ln>
                        </pic:spPr>
                      </pic:pic>
                    </a:graphicData>
                  </a:graphic>
                </wp:inline>
              </w:drawing>
            </w:r>
          </w:p>
          <w:p w14:paraId="072B3FC4" w14:textId="1A1CFD18"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008F9DF4" wp14:editId="44AD85CC">
                  <wp:extent cx="2933700" cy="90233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33700" cy="902335"/>
                          </a:xfrm>
                          <a:prstGeom prst="rect">
                            <a:avLst/>
                          </a:prstGeom>
                          <a:noFill/>
                          <a:ln>
                            <a:noFill/>
                          </a:ln>
                        </pic:spPr>
                      </pic:pic>
                    </a:graphicData>
                  </a:graphic>
                </wp:inline>
              </w:drawing>
            </w:r>
          </w:p>
          <w:p w14:paraId="6526417B" w14:textId="07AAFBA1"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45841133" w14:textId="02695E6D"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lastRenderedPageBreak/>
              <w:drawing>
                <wp:inline distT="0" distB="0" distL="0" distR="0" wp14:anchorId="75B641F7" wp14:editId="0AECE0F5">
                  <wp:extent cx="2933700" cy="95313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700" cy="953135"/>
                          </a:xfrm>
                          <a:prstGeom prst="rect">
                            <a:avLst/>
                          </a:prstGeom>
                          <a:noFill/>
                          <a:ln>
                            <a:noFill/>
                          </a:ln>
                        </pic:spPr>
                      </pic:pic>
                    </a:graphicData>
                  </a:graphic>
                </wp:inline>
              </w:drawing>
            </w:r>
          </w:p>
          <w:p w14:paraId="1F58404F" w14:textId="17A7DFD6"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1E42C3A6" w14:textId="056049D2"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52A0F8DC" wp14:editId="02FD5B95">
                  <wp:extent cx="2933700" cy="93726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3700" cy="937260"/>
                          </a:xfrm>
                          <a:prstGeom prst="rect">
                            <a:avLst/>
                          </a:prstGeom>
                          <a:noFill/>
                          <a:ln>
                            <a:noFill/>
                          </a:ln>
                        </pic:spPr>
                      </pic:pic>
                    </a:graphicData>
                  </a:graphic>
                </wp:inline>
              </w:drawing>
            </w:r>
          </w:p>
          <w:p w14:paraId="59FCC00D" w14:textId="5060867E"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22146C76" w14:textId="67425A4C"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77EA7866" wp14:editId="2194DF2C">
                  <wp:extent cx="2933700" cy="643255"/>
                  <wp:effectExtent l="0" t="0" r="0" b="444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3700" cy="643255"/>
                          </a:xfrm>
                          <a:prstGeom prst="rect">
                            <a:avLst/>
                          </a:prstGeom>
                          <a:noFill/>
                          <a:ln>
                            <a:noFill/>
                          </a:ln>
                        </pic:spPr>
                      </pic:pic>
                    </a:graphicData>
                  </a:graphic>
                </wp:inline>
              </w:drawing>
            </w:r>
          </w:p>
          <w:p w14:paraId="48A9B957"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0EE26528"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2610D194" wp14:editId="2868F458">
                  <wp:extent cx="2566554" cy="1059180"/>
                  <wp:effectExtent l="0" t="0" r="5715"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67537" cy="1059586"/>
                          </a:xfrm>
                          <a:prstGeom prst="rect">
                            <a:avLst/>
                          </a:prstGeom>
                          <a:noFill/>
                          <a:ln>
                            <a:noFill/>
                          </a:ln>
                        </pic:spPr>
                      </pic:pic>
                    </a:graphicData>
                  </a:graphic>
                </wp:inline>
              </w:drawing>
            </w:r>
          </w:p>
          <w:p w14:paraId="6800451A"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67AD25E9" w14:textId="1E4F6C73" w:rsidR="00E55F88" w:rsidRDefault="00E55F88"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894521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D1EB650" w14:textId="71C86B3F" w:rsidR="00145C34" w:rsidRDefault="00E55F88"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provide a compound to treat, prevent a clinical condition, such as chronic pain, and/or improve their effect, pharmaceutical compositions containing the compound, and a method for using the same.</w:t>
            </w:r>
          </w:p>
        </w:tc>
        <w:tc>
          <w:tcPr>
            <w:tcW w:w="3280" w:type="dxa"/>
          </w:tcPr>
          <w:p w14:paraId="35CC8FDC"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3AA86E29" w14:textId="77777777" w:rsidR="00145C34"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130B3DEF" wp14:editId="38C72358">
                  <wp:extent cx="1945640" cy="72517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45640" cy="725170"/>
                          </a:xfrm>
                          <a:prstGeom prst="rect">
                            <a:avLst/>
                          </a:prstGeom>
                          <a:noFill/>
                          <a:ln>
                            <a:noFill/>
                          </a:ln>
                        </pic:spPr>
                      </pic:pic>
                    </a:graphicData>
                  </a:graphic>
                </wp:inline>
              </w:drawing>
            </w:r>
          </w:p>
          <w:p w14:paraId="3C2382E0"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5F47B01F"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29C1B0EE" wp14:editId="2E725B3E">
                  <wp:extent cx="1945640" cy="61150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45640" cy="611505"/>
                          </a:xfrm>
                          <a:prstGeom prst="rect">
                            <a:avLst/>
                          </a:prstGeom>
                          <a:noFill/>
                          <a:ln>
                            <a:noFill/>
                          </a:ln>
                        </pic:spPr>
                      </pic:pic>
                    </a:graphicData>
                  </a:graphic>
                </wp:inline>
              </w:drawing>
            </w:r>
          </w:p>
          <w:p w14:paraId="19226038"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3E2F4054"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r w:rsidRPr="00E55F88">
              <w:rPr>
                <w:noProof/>
              </w:rPr>
              <w:drawing>
                <wp:inline distT="0" distB="0" distL="0" distR="0" wp14:anchorId="1C19C8A2" wp14:editId="15C3BA86">
                  <wp:extent cx="1945640" cy="450215"/>
                  <wp:effectExtent l="0" t="0" r="0" b="698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45640" cy="450215"/>
                          </a:xfrm>
                          <a:prstGeom prst="rect">
                            <a:avLst/>
                          </a:prstGeom>
                          <a:noFill/>
                          <a:ln>
                            <a:noFill/>
                          </a:ln>
                        </pic:spPr>
                      </pic:pic>
                    </a:graphicData>
                  </a:graphic>
                </wp:inline>
              </w:drawing>
            </w:r>
          </w:p>
          <w:p w14:paraId="2CBC427A" w14:textId="77777777" w:rsidR="00E55F88" w:rsidRDefault="00E55F88" w:rsidP="00145C34">
            <w:pPr>
              <w:cnfStyle w:val="000000000000" w:firstRow="0" w:lastRow="0" w:firstColumn="0" w:lastColumn="0" w:oddVBand="0" w:evenVBand="0" w:oddHBand="0" w:evenHBand="0" w:firstRowFirstColumn="0" w:firstRowLastColumn="0" w:lastRowFirstColumn="0" w:lastRowLastColumn="0"/>
            </w:pPr>
          </w:p>
          <w:p w14:paraId="4E451977" w14:textId="35C39F1F" w:rsidR="00E55F88" w:rsidRDefault="00E55F88" w:rsidP="00145C34">
            <w:pPr>
              <w:cnfStyle w:val="000000000000" w:firstRow="0" w:lastRow="0" w:firstColumn="0" w:lastColumn="0" w:oddVBand="0" w:evenVBand="0" w:oddHBand="0" w:evenHBand="0" w:firstRowFirstColumn="0" w:firstRowLastColumn="0" w:lastRowFirstColumn="0" w:lastRowLastColumn="0"/>
            </w:pPr>
          </w:p>
        </w:tc>
      </w:tr>
      <w:tr w:rsidR="00B359B0" w14:paraId="6CBABF44"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45D1BC3" w14:textId="6D37B6BD" w:rsidR="00145C34" w:rsidRDefault="00E55F88" w:rsidP="00145C34">
            <w:r>
              <w:lastRenderedPageBreak/>
              <w:t>51</w:t>
            </w:r>
          </w:p>
        </w:tc>
        <w:tc>
          <w:tcPr>
            <w:tcW w:w="1729" w:type="dxa"/>
          </w:tcPr>
          <w:p w14:paraId="22FEC8F4" w14:textId="31A761A7" w:rsidR="00145C34" w:rsidRDefault="00E55F88" w:rsidP="00145C34">
            <w:pPr>
              <w:cnfStyle w:val="000000000000" w:firstRow="0" w:lastRow="0" w:firstColumn="0" w:lastColumn="0" w:oddVBand="0" w:evenVBand="0" w:oddHBand="0" w:evenHBand="0" w:firstRowFirstColumn="0" w:firstRowLastColumn="0" w:lastRowFirstColumn="0" w:lastRowLastColumn="0"/>
            </w:pPr>
            <w:r w:rsidRPr="00E55F88">
              <w:rPr>
                <w:b/>
                <w:bCs/>
              </w:rPr>
              <w:t>EP3883544</w:t>
            </w:r>
          </w:p>
        </w:tc>
        <w:tc>
          <w:tcPr>
            <w:tcW w:w="702" w:type="dxa"/>
          </w:tcPr>
          <w:p w14:paraId="23700C90" w14:textId="522B6644" w:rsidR="00145C34" w:rsidRDefault="00E55F88"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C9EB49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F82311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0A1EFFD" w14:textId="071CABC0" w:rsidR="00145C34" w:rsidRDefault="00E55F88"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 pharmaceutically acceptable salt or a stereoisomer thereof, and their uses in the treatment or alleviation of </w:t>
            </w:r>
            <w:r>
              <w:rPr>
                <w:rFonts w:ascii="Arial" w:hAnsi="Arial" w:cs="Arial"/>
                <w:color w:val="1A1A1A"/>
                <w:sz w:val="21"/>
                <w:szCs w:val="21"/>
                <w:shd w:val="clear" w:color="auto" w:fill="FFFFFF"/>
              </w:rPr>
              <w:lastRenderedPageBreak/>
              <w:t>xerostomia, dermal diseases and eye disorders.</w:t>
            </w:r>
          </w:p>
        </w:tc>
        <w:tc>
          <w:tcPr>
            <w:tcW w:w="3280" w:type="dxa"/>
          </w:tcPr>
          <w:p w14:paraId="2F806BF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7E925D46"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3487A0E" w14:textId="053847AE" w:rsidR="00145C34" w:rsidRDefault="00917DB8" w:rsidP="00145C34">
            <w:r>
              <w:t>52</w:t>
            </w:r>
          </w:p>
        </w:tc>
        <w:tc>
          <w:tcPr>
            <w:tcW w:w="1729" w:type="dxa"/>
          </w:tcPr>
          <w:p w14:paraId="1E7F49B9" w14:textId="05BB4117" w:rsidR="00145C34" w:rsidRDefault="00917DB8" w:rsidP="00145C34">
            <w:pPr>
              <w:cnfStyle w:val="000000000000" w:firstRow="0" w:lastRow="0" w:firstColumn="0" w:lastColumn="0" w:oddVBand="0" w:evenVBand="0" w:oddHBand="0" w:evenHBand="0" w:firstRowFirstColumn="0" w:firstRowLastColumn="0" w:lastRowFirstColumn="0" w:lastRowLastColumn="0"/>
            </w:pPr>
            <w:r w:rsidRPr="00917DB8">
              <w:rPr>
                <w:b/>
                <w:bCs/>
              </w:rPr>
              <w:t>US20210277050</w:t>
            </w:r>
          </w:p>
        </w:tc>
        <w:tc>
          <w:tcPr>
            <w:tcW w:w="702" w:type="dxa"/>
          </w:tcPr>
          <w:p w14:paraId="143C017F" w14:textId="6C9DC048" w:rsidR="00145C34" w:rsidRDefault="00917DB8"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6FAA9B7" w14:textId="77777777" w:rsidR="00145C34"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2522FE04" wp14:editId="5AC859DB">
                  <wp:extent cx="2933700" cy="209931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099310"/>
                          </a:xfrm>
                          <a:prstGeom prst="rect">
                            <a:avLst/>
                          </a:prstGeom>
                          <a:noFill/>
                          <a:ln>
                            <a:noFill/>
                          </a:ln>
                        </pic:spPr>
                      </pic:pic>
                    </a:graphicData>
                  </a:graphic>
                </wp:inline>
              </w:drawing>
            </w:r>
          </w:p>
          <w:p w14:paraId="1E8DB5B2"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63E8344E"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2700FC3A" wp14:editId="0400D13F">
                  <wp:extent cx="2921635" cy="2149475"/>
                  <wp:effectExtent l="0" t="0" r="0" b="317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1635" cy="2149475"/>
                          </a:xfrm>
                          <a:prstGeom prst="rect">
                            <a:avLst/>
                          </a:prstGeom>
                          <a:noFill/>
                          <a:ln>
                            <a:noFill/>
                          </a:ln>
                        </pic:spPr>
                      </pic:pic>
                    </a:graphicData>
                  </a:graphic>
                </wp:inline>
              </w:drawing>
            </w:r>
          </w:p>
          <w:p w14:paraId="45A129D4"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4B12D01E"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23B2733F" wp14:editId="46EF5A97">
                  <wp:extent cx="2933700" cy="169672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1696720"/>
                          </a:xfrm>
                          <a:prstGeom prst="rect">
                            <a:avLst/>
                          </a:prstGeom>
                          <a:noFill/>
                          <a:ln>
                            <a:noFill/>
                          </a:ln>
                        </pic:spPr>
                      </pic:pic>
                    </a:graphicData>
                  </a:graphic>
                </wp:inline>
              </w:drawing>
            </w:r>
          </w:p>
          <w:p w14:paraId="08B60E04"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1BCA5CA8"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2622144B"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2F6B46BD" wp14:editId="578E631D">
                  <wp:extent cx="2933700" cy="1595755"/>
                  <wp:effectExtent l="0" t="0" r="0" b="444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1595755"/>
                          </a:xfrm>
                          <a:prstGeom prst="rect">
                            <a:avLst/>
                          </a:prstGeom>
                          <a:noFill/>
                          <a:ln>
                            <a:noFill/>
                          </a:ln>
                        </pic:spPr>
                      </pic:pic>
                    </a:graphicData>
                  </a:graphic>
                </wp:inline>
              </w:drawing>
            </w:r>
          </w:p>
          <w:p w14:paraId="0B8C6EFF"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5B518F61" w14:textId="2ECC18C9"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59945215" wp14:editId="1CE42E55">
                  <wp:extent cx="2933700" cy="236537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365375"/>
                          </a:xfrm>
                          <a:prstGeom prst="rect">
                            <a:avLst/>
                          </a:prstGeom>
                          <a:noFill/>
                          <a:ln>
                            <a:noFill/>
                          </a:ln>
                        </pic:spPr>
                      </pic:pic>
                    </a:graphicData>
                  </a:graphic>
                </wp:inline>
              </w:drawing>
            </w:r>
          </w:p>
          <w:p w14:paraId="66DF9DAD" w14:textId="2BB0DAB4"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3AC2F199" w14:textId="63BB5BFD"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25C4D7D9" w14:textId="326A5EF4"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67A143FE" wp14:editId="4CBC3FE2">
                  <wp:extent cx="2802890" cy="2434590"/>
                  <wp:effectExtent l="0" t="0" r="0" b="381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2890" cy="2434590"/>
                          </a:xfrm>
                          <a:prstGeom prst="rect">
                            <a:avLst/>
                          </a:prstGeom>
                          <a:noFill/>
                          <a:ln>
                            <a:noFill/>
                          </a:ln>
                        </pic:spPr>
                      </pic:pic>
                    </a:graphicData>
                  </a:graphic>
                </wp:inline>
              </w:drawing>
            </w:r>
          </w:p>
          <w:p w14:paraId="35C980F8" w14:textId="0E658B21"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68972D14" w14:textId="0AA94C09"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1BD69ABC" w14:textId="12FAF13F"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4005B449" w14:textId="21FCA419"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25E2C5ED" wp14:editId="2EEBAA9A">
                  <wp:extent cx="2802890" cy="194754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2890" cy="1947545"/>
                          </a:xfrm>
                          <a:prstGeom prst="rect">
                            <a:avLst/>
                          </a:prstGeom>
                          <a:noFill/>
                          <a:ln>
                            <a:noFill/>
                          </a:ln>
                        </pic:spPr>
                      </pic:pic>
                    </a:graphicData>
                  </a:graphic>
                </wp:inline>
              </w:drawing>
            </w:r>
          </w:p>
          <w:p w14:paraId="38F8D272"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289C231D"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4AD78F92" wp14:editId="3A3A7CA0">
                  <wp:extent cx="2802890" cy="204279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2890" cy="2042795"/>
                          </a:xfrm>
                          <a:prstGeom prst="rect">
                            <a:avLst/>
                          </a:prstGeom>
                          <a:noFill/>
                          <a:ln>
                            <a:noFill/>
                          </a:ln>
                        </pic:spPr>
                      </pic:pic>
                    </a:graphicData>
                  </a:graphic>
                </wp:inline>
              </w:drawing>
            </w:r>
          </w:p>
          <w:p w14:paraId="42C4BE97"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5D78207B"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62A993F8" wp14:editId="21B62803">
                  <wp:extent cx="2933700" cy="1595755"/>
                  <wp:effectExtent l="0" t="0" r="0" b="444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1595755"/>
                          </a:xfrm>
                          <a:prstGeom prst="rect">
                            <a:avLst/>
                          </a:prstGeom>
                          <a:noFill/>
                          <a:ln>
                            <a:noFill/>
                          </a:ln>
                        </pic:spPr>
                      </pic:pic>
                    </a:graphicData>
                  </a:graphic>
                </wp:inline>
              </w:drawing>
            </w:r>
          </w:p>
          <w:p w14:paraId="1032CAEB"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2D3205A6"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27911F7B" wp14:editId="5F3518DF">
                  <wp:extent cx="2933700" cy="160210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1602105"/>
                          </a:xfrm>
                          <a:prstGeom prst="rect">
                            <a:avLst/>
                          </a:prstGeom>
                          <a:noFill/>
                          <a:ln>
                            <a:noFill/>
                          </a:ln>
                        </pic:spPr>
                      </pic:pic>
                    </a:graphicData>
                  </a:graphic>
                </wp:inline>
              </w:drawing>
            </w:r>
          </w:p>
          <w:p w14:paraId="3326A0F9"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4A506BDD"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2700CB2F" wp14:editId="5DA9052F">
                  <wp:extent cx="2874010" cy="1959610"/>
                  <wp:effectExtent l="0" t="0" r="2540" b="254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74010" cy="1959610"/>
                          </a:xfrm>
                          <a:prstGeom prst="rect">
                            <a:avLst/>
                          </a:prstGeom>
                          <a:noFill/>
                          <a:ln>
                            <a:noFill/>
                          </a:ln>
                        </pic:spPr>
                      </pic:pic>
                    </a:graphicData>
                  </a:graphic>
                </wp:inline>
              </w:drawing>
            </w:r>
          </w:p>
          <w:p w14:paraId="59590813"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1DF555DD"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3E6F5C15" wp14:editId="30B6EA79">
                  <wp:extent cx="2921635" cy="1983105"/>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1635" cy="1983105"/>
                          </a:xfrm>
                          <a:prstGeom prst="rect">
                            <a:avLst/>
                          </a:prstGeom>
                          <a:noFill/>
                          <a:ln>
                            <a:noFill/>
                          </a:ln>
                        </pic:spPr>
                      </pic:pic>
                    </a:graphicData>
                  </a:graphic>
                </wp:inline>
              </w:drawing>
            </w:r>
          </w:p>
          <w:p w14:paraId="5ACDB6A3"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23615088"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4F1F9A7B" wp14:editId="02EC4D67">
                  <wp:extent cx="2386965" cy="854710"/>
                  <wp:effectExtent l="0" t="0" r="0" b="254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6965" cy="854710"/>
                          </a:xfrm>
                          <a:prstGeom prst="rect">
                            <a:avLst/>
                          </a:prstGeom>
                          <a:noFill/>
                          <a:ln>
                            <a:noFill/>
                          </a:ln>
                        </pic:spPr>
                      </pic:pic>
                    </a:graphicData>
                  </a:graphic>
                </wp:inline>
              </w:drawing>
            </w:r>
          </w:p>
          <w:p w14:paraId="2F189E79"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15445C55" w14:textId="39007137"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0C3FBD5C" wp14:editId="7A0C2276">
                  <wp:extent cx="2933700" cy="1519555"/>
                  <wp:effectExtent l="0" t="0" r="0" b="444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1519555"/>
                          </a:xfrm>
                          <a:prstGeom prst="rect">
                            <a:avLst/>
                          </a:prstGeom>
                          <a:noFill/>
                          <a:ln>
                            <a:noFill/>
                          </a:ln>
                        </pic:spPr>
                      </pic:pic>
                    </a:graphicData>
                  </a:graphic>
                </wp:inline>
              </w:drawing>
            </w:r>
          </w:p>
          <w:p w14:paraId="61042FE8" w14:textId="78AECAD1"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64A7B793" w14:textId="4E2F5FEF"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1FFB8475" wp14:editId="05141366">
                  <wp:extent cx="2921635" cy="135382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1635" cy="1353820"/>
                          </a:xfrm>
                          <a:prstGeom prst="rect">
                            <a:avLst/>
                          </a:prstGeom>
                          <a:noFill/>
                          <a:ln>
                            <a:noFill/>
                          </a:ln>
                        </pic:spPr>
                      </pic:pic>
                    </a:graphicData>
                  </a:graphic>
                </wp:inline>
              </w:drawing>
            </w:r>
          </w:p>
          <w:p w14:paraId="0A803157" w14:textId="72F17E1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357F2DFE" w14:textId="6B144A01"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0467F550" w14:textId="2E6AAE0F"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5F0D20E4" wp14:editId="607A368B">
                  <wp:extent cx="2802890" cy="1591310"/>
                  <wp:effectExtent l="0" t="0" r="0" b="889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2890" cy="1591310"/>
                          </a:xfrm>
                          <a:prstGeom prst="rect">
                            <a:avLst/>
                          </a:prstGeom>
                          <a:noFill/>
                          <a:ln>
                            <a:noFill/>
                          </a:ln>
                        </pic:spPr>
                      </pic:pic>
                    </a:graphicData>
                  </a:graphic>
                </wp:inline>
              </w:drawing>
            </w:r>
          </w:p>
          <w:p w14:paraId="4DA441E0" w14:textId="318012B5"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195A658D" w14:textId="3BF683C0"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7B29390F" w14:textId="729246E4" w:rsidR="00917DB8"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64D2A43A" wp14:editId="484DFA90">
                  <wp:extent cx="2719450" cy="2052313"/>
                  <wp:effectExtent l="0" t="0" r="508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1132" cy="2053582"/>
                          </a:xfrm>
                          <a:prstGeom prst="rect">
                            <a:avLst/>
                          </a:prstGeom>
                          <a:noFill/>
                          <a:ln>
                            <a:noFill/>
                          </a:ln>
                        </pic:spPr>
                      </pic:pic>
                    </a:graphicData>
                  </a:graphic>
                </wp:inline>
              </w:drawing>
            </w:r>
          </w:p>
          <w:p w14:paraId="70B69E33"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5D121CF5" w14:textId="5E8451D6" w:rsidR="00917DB8" w:rsidRDefault="00917DB8"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82D69BE" w14:textId="77777777" w:rsidR="00917DB8" w:rsidRDefault="00917DB8" w:rsidP="00145C34">
            <w:pPr>
              <w:cnfStyle w:val="000000000000" w:firstRow="0" w:lastRow="0" w:firstColumn="0" w:lastColumn="0" w:oddVBand="0" w:evenVBand="0" w:oddHBand="0" w:evenHBand="0" w:firstRowFirstColumn="0" w:firstRowLastColumn="0" w:lastRowFirstColumn="0" w:lastRowLastColumn="0"/>
            </w:pPr>
          </w:p>
          <w:p w14:paraId="5BAA78FC" w14:textId="77777777" w:rsidR="00145C34" w:rsidRDefault="00917DB8" w:rsidP="00145C34">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2E839557" wp14:editId="4E4F5B5C">
                  <wp:extent cx="2152650" cy="1557020"/>
                  <wp:effectExtent l="0" t="0" r="0" b="508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52650" cy="1557020"/>
                          </a:xfrm>
                          <a:prstGeom prst="rect">
                            <a:avLst/>
                          </a:prstGeom>
                          <a:noFill/>
                          <a:ln>
                            <a:noFill/>
                          </a:ln>
                        </pic:spPr>
                      </pic:pic>
                    </a:graphicData>
                  </a:graphic>
                </wp:inline>
              </w:drawing>
            </w:r>
          </w:p>
          <w:p w14:paraId="31B4F491" w14:textId="77777777" w:rsidR="00917DB8" w:rsidRP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t>and pharmaceutically acceptable hydrates, solvates, enantiomers, and stereoisomers thereof,</w:t>
            </w:r>
          </w:p>
          <w:p w14:paraId="06173AD7" w14:textId="77777777" w:rsidR="00917DB8" w:rsidRP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t>wherein</w:t>
            </w:r>
          </w:p>
          <w:p w14:paraId="44390D9E" w14:textId="00996013"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t>R </w:t>
            </w:r>
            <w:r w:rsidRPr="00917DB8">
              <w:rPr>
                <w:vertAlign w:val="subscript"/>
              </w:rPr>
              <w:t>1 </w:t>
            </w:r>
            <w:r w:rsidRPr="00917DB8">
              <w:t>independently represents Null,</w:t>
            </w:r>
          </w:p>
          <w:p w14:paraId="17076F01" w14:textId="133A3263"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3AABC7B6" w14:textId="743E7A6A"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7A04083D" wp14:editId="0BC8DF1B">
                  <wp:extent cx="2125683" cy="5731510"/>
                  <wp:effectExtent l="0" t="0" r="8255" b="254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6952" cy="5734932"/>
                          </a:xfrm>
                          <a:prstGeom prst="rect">
                            <a:avLst/>
                          </a:prstGeom>
                          <a:noFill/>
                          <a:ln>
                            <a:noFill/>
                          </a:ln>
                        </pic:spPr>
                      </pic:pic>
                    </a:graphicData>
                  </a:graphic>
                </wp:inline>
              </w:drawing>
            </w:r>
          </w:p>
          <w:p w14:paraId="1BEB2B0C" w14:textId="3A862B04"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5A4324CC" wp14:editId="4CBD9DC5">
                  <wp:extent cx="2152650" cy="241998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52650" cy="2419985"/>
                          </a:xfrm>
                          <a:prstGeom prst="rect">
                            <a:avLst/>
                          </a:prstGeom>
                          <a:noFill/>
                          <a:ln>
                            <a:noFill/>
                          </a:ln>
                        </pic:spPr>
                      </pic:pic>
                    </a:graphicData>
                  </a:graphic>
                </wp:inline>
              </w:drawing>
            </w:r>
          </w:p>
          <w:p w14:paraId="482D1D15" w14:textId="05C1864D"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6C49D903" w14:textId="68174C43"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60D59010" w14:textId="3CC59AB9"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3BA00A2C" wp14:editId="398825E5">
                  <wp:extent cx="2152650" cy="156464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2650" cy="1564640"/>
                          </a:xfrm>
                          <a:prstGeom prst="rect">
                            <a:avLst/>
                          </a:prstGeom>
                          <a:noFill/>
                          <a:ln>
                            <a:noFill/>
                          </a:ln>
                        </pic:spPr>
                      </pic:pic>
                    </a:graphicData>
                  </a:graphic>
                </wp:inline>
              </w:drawing>
            </w:r>
          </w:p>
          <w:p w14:paraId="03CD837A" w14:textId="7E3991BE"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01992F99" w14:textId="164C9FC7"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2B67BE15" wp14:editId="6FE71092">
                  <wp:extent cx="1591310" cy="5731510"/>
                  <wp:effectExtent l="0" t="0" r="8890" b="254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91310" cy="5731510"/>
                          </a:xfrm>
                          <a:prstGeom prst="rect">
                            <a:avLst/>
                          </a:prstGeom>
                          <a:noFill/>
                          <a:ln>
                            <a:noFill/>
                          </a:ln>
                        </pic:spPr>
                      </pic:pic>
                    </a:graphicData>
                  </a:graphic>
                </wp:inline>
              </w:drawing>
            </w:r>
          </w:p>
          <w:p w14:paraId="149A5FED" w14:textId="015EB748"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29A9F0C4" w14:textId="717D77F3"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3EE2E08A" wp14:editId="736EFCEC">
                  <wp:extent cx="2152650" cy="241998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52650" cy="2419985"/>
                          </a:xfrm>
                          <a:prstGeom prst="rect">
                            <a:avLst/>
                          </a:prstGeom>
                          <a:noFill/>
                          <a:ln>
                            <a:noFill/>
                          </a:ln>
                        </pic:spPr>
                      </pic:pic>
                    </a:graphicData>
                  </a:graphic>
                </wp:inline>
              </w:drawing>
            </w:r>
          </w:p>
          <w:p w14:paraId="756F9D4F" w14:textId="55F2DF9A"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6178F32E" w14:textId="78161C8D"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03523C32" w14:textId="4A898CF3"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drawing>
                <wp:inline distT="0" distB="0" distL="0" distR="0" wp14:anchorId="61ECFDAC" wp14:editId="6DA8081A">
                  <wp:extent cx="2196935" cy="2719070"/>
                  <wp:effectExtent l="0" t="0" r="0" b="508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03562" cy="2727273"/>
                          </a:xfrm>
                          <a:prstGeom prst="rect">
                            <a:avLst/>
                          </a:prstGeom>
                          <a:noFill/>
                          <a:ln>
                            <a:noFill/>
                          </a:ln>
                        </pic:spPr>
                      </pic:pic>
                    </a:graphicData>
                  </a:graphic>
                </wp:inline>
              </w:drawing>
            </w:r>
          </w:p>
          <w:p w14:paraId="19F13493" w14:textId="557AAD43"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12968774"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18. A pharmaceutical composition comprising a compound of claim 1, and a pharmaceutically acceptable carrier.</w:t>
            </w:r>
          </w:p>
          <w:p w14:paraId="33D71BF9"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19. The pharmaceutical composition of claim 18, wherein said pharmaceutical composition is formulated for oral administration, parenteral administration, ocular administration, topical administration, injection, subdermal administration, transdermal administration, oral solution, nasal spray, oral spray, rectal administration, buccal administration or transmucosal administration.</w:t>
            </w:r>
          </w:p>
          <w:p w14:paraId="5E58E716"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20. The pharmaceutical composition of claim 19, wherein said pharmaceutical administration is formulated for the treatment of glaucoma, presbyopia, IOP, cataract, dry eye or oGVHD.</w:t>
            </w:r>
          </w:p>
          <w:p w14:paraId="13A629B6"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21. A pharmaceutical composition comprising a compound of claim 2, and a pharmaceutically acceptable carrier.</w:t>
            </w:r>
          </w:p>
          <w:p w14:paraId="689AE21D"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 xml:space="preserve">22. The pharmaceutical composition of claim 21, wherein said pharmaceutical composition is formulated for oral administration, parenteral administration, ocular administration, topical </w:t>
            </w:r>
            <w:r>
              <w:lastRenderedPageBreak/>
              <w:t>administration, injection, subdermal administration, transdermal administration, oral solution, nasal spray, oral spray, rectal administration, buccal administration or transmucosal administration.</w:t>
            </w:r>
          </w:p>
          <w:p w14:paraId="18E158D1"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23. The pharmaceutical composition of claim 22, wherein said pharmaceutical administration is formulated for the treatment of glaucoma, presbyopia, IOP, cataract, dry eye or oGVHD.</w:t>
            </w:r>
          </w:p>
          <w:p w14:paraId="1818FB15"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24.- 68. (canceled)</w:t>
            </w:r>
          </w:p>
          <w:p w14:paraId="5E55D694" w14:textId="6CDABB22" w:rsidR="00917DB8" w:rsidRDefault="00917DB8" w:rsidP="00917DB8">
            <w:pPr>
              <w:cnfStyle w:val="000000000000" w:firstRow="0" w:lastRow="0" w:firstColumn="0" w:lastColumn="0" w:oddVBand="0" w:evenVBand="0" w:oddHBand="0" w:evenHBand="0" w:firstRowFirstColumn="0" w:firstRowLastColumn="0" w:lastRowFirstColumn="0" w:lastRowLastColumn="0"/>
            </w:pPr>
            <w:r>
              <w:t>69. A compound of the structure selected from a group consisting of</w:t>
            </w:r>
          </w:p>
          <w:p w14:paraId="2538F722" w14:textId="29161F71" w:rsidR="00917DB8" w:rsidRDefault="00917DB8" w:rsidP="00917DB8">
            <w:pPr>
              <w:cnfStyle w:val="000000000000" w:firstRow="0" w:lastRow="0" w:firstColumn="0" w:lastColumn="0" w:oddVBand="0" w:evenVBand="0" w:oddHBand="0" w:evenHBand="0" w:firstRowFirstColumn="0" w:firstRowLastColumn="0" w:lastRowFirstColumn="0" w:lastRowLastColumn="0"/>
            </w:pPr>
          </w:p>
          <w:p w14:paraId="37BFB19E" w14:textId="51599C0D"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361C9A71" wp14:editId="23D083D1">
                  <wp:extent cx="2149433" cy="5730186"/>
                  <wp:effectExtent l="0" t="0" r="3810"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2158" cy="5737450"/>
                          </a:xfrm>
                          <a:prstGeom prst="rect">
                            <a:avLst/>
                          </a:prstGeom>
                          <a:noFill/>
                          <a:ln>
                            <a:noFill/>
                          </a:ln>
                        </pic:spPr>
                      </pic:pic>
                    </a:graphicData>
                  </a:graphic>
                </wp:inline>
              </w:drawing>
            </w:r>
          </w:p>
          <w:p w14:paraId="75C48B5E" w14:textId="006F1CBA" w:rsidR="00917DB8" w:rsidRDefault="00917DB8" w:rsidP="00917DB8">
            <w:pPr>
              <w:cnfStyle w:val="000000000000" w:firstRow="0" w:lastRow="0" w:firstColumn="0" w:lastColumn="0" w:oddVBand="0" w:evenVBand="0" w:oddHBand="0" w:evenHBand="0" w:firstRowFirstColumn="0" w:firstRowLastColumn="0" w:lastRowFirstColumn="0" w:lastRowLastColumn="0"/>
            </w:pPr>
            <w:r w:rsidRPr="00917DB8">
              <w:rPr>
                <w:noProof/>
              </w:rPr>
              <w:lastRenderedPageBreak/>
              <w:drawing>
                <wp:inline distT="0" distB="0" distL="0" distR="0" wp14:anchorId="44A0B116" wp14:editId="1EBADA58">
                  <wp:extent cx="2059305" cy="5731510"/>
                  <wp:effectExtent l="0" t="0" r="0" b="254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59305" cy="5731510"/>
                          </a:xfrm>
                          <a:prstGeom prst="rect">
                            <a:avLst/>
                          </a:prstGeom>
                          <a:noFill/>
                          <a:ln>
                            <a:noFill/>
                          </a:ln>
                        </pic:spPr>
                      </pic:pic>
                    </a:graphicData>
                  </a:graphic>
                </wp:inline>
              </w:drawing>
            </w:r>
          </w:p>
          <w:p w14:paraId="0EFC2355"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lastRenderedPageBreak/>
              <w:t>70. A pharmaceutical composition comprising a compound of claim 69, and a pharmaceutically acceptable carrier.</w:t>
            </w:r>
          </w:p>
          <w:p w14:paraId="79E42301" w14:textId="77777777" w:rsidR="00917DB8" w:rsidRDefault="00917DB8" w:rsidP="00917DB8">
            <w:pPr>
              <w:cnfStyle w:val="000000000000" w:firstRow="0" w:lastRow="0" w:firstColumn="0" w:lastColumn="0" w:oddVBand="0" w:evenVBand="0" w:oddHBand="0" w:evenHBand="0" w:firstRowFirstColumn="0" w:firstRowLastColumn="0" w:lastRowFirstColumn="0" w:lastRowLastColumn="0"/>
            </w:pPr>
            <w:r>
              <w:t>71. The pharmaceutical composition of claim 70, wherein said pharmaceutical composition is formulated for oral administration, parenteral administration, ocular administration, topical administration, injection, subdermal administration, transdermal administration, oral solution, nasal spray, oral spray, rectal administration, buccal administration or transmucosal administration.</w:t>
            </w:r>
          </w:p>
          <w:p w14:paraId="51F166D1" w14:textId="401FE73B" w:rsidR="00917DB8" w:rsidRDefault="00917DB8" w:rsidP="00917DB8">
            <w:pPr>
              <w:cnfStyle w:val="000000000000" w:firstRow="0" w:lastRow="0" w:firstColumn="0" w:lastColumn="0" w:oddVBand="0" w:evenVBand="0" w:oddHBand="0" w:evenHBand="0" w:firstRowFirstColumn="0" w:firstRowLastColumn="0" w:lastRowFirstColumn="0" w:lastRowLastColumn="0"/>
            </w:pPr>
            <w:r>
              <w:t>72. The pharmaceutical composition of claim 71, wherein said pharmaceutical administration is formulated for the treatment of glaucoma, presbyopia, IOP, cataract, dry eye or oGVHD.</w:t>
            </w:r>
          </w:p>
          <w:p w14:paraId="3C935891" w14:textId="77777777" w:rsidR="00917DB8" w:rsidRPr="00917DB8" w:rsidRDefault="00917DB8" w:rsidP="00917DB8">
            <w:pPr>
              <w:cnfStyle w:val="000000000000" w:firstRow="0" w:lastRow="0" w:firstColumn="0" w:lastColumn="0" w:oddVBand="0" w:evenVBand="0" w:oddHBand="0" w:evenHBand="0" w:firstRowFirstColumn="0" w:firstRowLastColumn="0" w:lastRowFirstColumn="0" w:lastRowLastColumn="0"/>
            </w:pPr>
          </w:p>
          <w:p w14:paraId="1AEDC935" w14:textId="013EA772" w:rsidR="00917DB8" w:rsidRDefault="00917DB8"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F4CC6CE" w14:textId="01315CBA" w:rsidR="00145C34" w:rsidRDefault="00917DB8" w:rsidP="00917DB8">
            <w:pPr>
              <w:cnfStyle w:val="000000000000" w:firstRow="0" w:lastRow="0" w:firstColumn="0" w:lastColumn="0" w:oddVBand="0" w:evenVBand="0" w:oddHBand="0" w:evenHBand="0" w:firstRowFirstColumn="0" w:firstRowLastColumn="0" w:lastRowFirstColumn="0" w:lastRowLastColumn="0"/>
            </w:pPr>
            <w:r w:rsidRPr="00917DB8">
              <w:lastRenderedPageBreak/>
              <w:t>treatment of eye diseases may be formulated for topical eye drop, topical paste, ocular solution, device-drug delivery, oral, buccal, rectal, topical, transdermal, transmucosal, lozenge, spray, intravenous, oral solution, nasal spray, oral solution, suspension, oral spray, buccal mucosal layer tablet, parenteral administration, syrup, or injection. </w:t>
            </w:r>
          </w:p>
        </w:tc>
        <w:tc>
          <w:tcPr>
            <w:tcW w:w="3280" w:type="dxa"/>
          </w:tcPr>
          <w:p w14:paraId="7F3728B1" w14:textId="77777777" w:rsidR="00145C34"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5FA44D42" wp14:editId="7DF8F456">
                  <wp:extent cx="1945640" cy="2981960"/>
                  <wp:effectExtent l="0" t="0" r="0" b="889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5640" cy="2981960"/>
                          </a:xfrm>
                          <a:prstGeom prst="rect">
                            <a:avLst/>
                          </a:prstGeom>
                          <a:noFill/>
                          <a:ln>
                            <a:noFill/>
                          </a:ln>
                        </pic:spPr>
                      </pic:pic>
                    </a:graphicData>
                  </a:graphic>
                </wp:inline>
              </w:drawing>
            </w:r>
          </w:p>
          <w:p w14:paraId="48CEC144"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2C0585B7"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2F738A6E" w14:textId="3ED928F8" w:rsidR="005E41C3" w:rsidRDefault="005E41C3" w:rsidP="00145C34">
            <w:pPr>
              <w:cnfStyle w:val="000000000000" w:firstRow="0" w:lastRow="0" w:firstColumn="0" w:lastColumn="0" w:oddVBand="0" w:evenVBand="0" w:oddHBand="0" w:evenHBand="0" w:firstRowFirstColumn="0" w:firstRowLastColumn="0" w:lastRowFirstColumn="0" w:lastRowLastColumn="0"/>
            </w:pPr>
          </w:p>
        </w:tc>
      </w:tr>
      <w:tr w:rsidR="00B359B0" w14:paraId="660F2FD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01132ED" w14:textId="0368A1F0" w:rsidR="00145C34" w:rsidRDefault="005E41C3" w:rsidP="00145C34">
            <w:r>
              <w:lastRenderedPageBreak/>
              <w:t>53</w:t>
            </w:r>
          </w:p>
        </w:tc>
        <w:tc>
          <w:tcPr>
            <w:tcW w:w="1729" w:type="dxa"/>
          </w:tcPr>
          <w:p w14:paraId="3EDB8889" w14:textId="3A7C980B" w:rsidR="00145C34" w:rsidRDefault="005E41C3" w:rsidP="00145C34">
            <w:pPr>
              <w:cnfStyle w:val="000000000000" w:firstRow="0" w:lastRow="0" w:firstColumn="0" w:lastColumn="0" w:oddVBand="0" w:evenVBand="0" w:oddHBand="0" w:evenHBand="0" w:firstRowFirstColumn="0" w:firstRowLastColumn="0" w:lastRowFirstColumn="0" w:lastRowLastColumn="0"/>
            </w:pPr>
            <w:r w:rsidRPr="005E41C3">
              <w:rPr>
                <w:b/>
                <w:bCs/>
              </w:rPr>
              <w:t>US20210269412</w:t>
            </w:r>
          </w:p>
        </w:tc>
        <w:tc>
          <w:tcPr>
            <w:tcW w:w="702" w:type="dxa"/>
          </w:tcPr>
          <w:p w14:paraId="0711D2D4" w14:textId="6F126E73" w:rsidR="00145C34" w:rsidRDefault="005E41C3"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4D875DE" w14:textId="77777777" w:rsidR="00145C34"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75BAF120" wp14:editId="538C170F">
                  <wp:extent cx="2933700" cy="533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436E235E"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363391DC"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0B7EC45B" wp14:editId="1EB14FB3">
                  <wp:extent cx="2933700" cy="683895"/>
                  <wp:effectExtent l="0" t="0" r="0" b="190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33700" cy="683895"/>
                          </a:xfrm>
                          <a:prstGeom prst="rect">
                            <a:avLst/>
                          </a:prstGeom>
                          <a:noFill/>
                          <a:ln>
                            <a:noFill/>
                          </a:ln>
                        </pic:spPr>
                      </pic:pic>
                    </a:graphicData>
                  </a:graphic>
                </wp:inline>
              </w:drawing>
            </w:r>
          </w:p>
          <w:p w14:paraId="140BF6CC"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1C5E820F"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6A991174" wp14:editId="5E232EDD">
                  <wp:extent cx="2802890" cy="890905"/>
                  <wp:effectExtent l="0" t="0" r="0" b="444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2890" cy="890905"/>
                          </a:xfrm>
                          <a:prstGeom prst="rect">
                            <a:avLst/>
                          </a:prstGeom>
                          <a:noFill/>
                          <a:ln>
                            <a:noFill/>
                          </a:ln>
                        </pic:spPr>
                      </pic:pic>
                    </a:graphicData>
                  </a:graphic>
                </wp:inline>
              </w:drawing>
            </w:r>
          </w:p>
          <w:p w14:paraId="3419B65A"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7ECB1450"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7BEA6AC5" wp14:editId="727F35B2">
                  <wp:extent cx="2766695" cy="9144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66695" cy="914400"/>
                          </a:xfrm>
                          <a:prstGeom prst="rect">
                            <a:avLst/>
                          </a:prstGeom>
                          <a:noFill/>
                          <a:ln>
                            <a:noFill/>
                          </a:ln>
                        </pic:spPr>
                      </pic:pic>
                    </a:graphicData>
                  </a:graphic>
                </wp:inline>
              </w:drawing>
            </w:r>
          </w:p>
          <w:p w14:paraId="10A4B761"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28322343"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389B1C11" wp14:editId="44348CE7">
                  <wp:extent cx="2588895" cy="890905"/>
                  <wp:effectExtent l="0" t="0" r="1905" b="444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88895" cy="890905"/>
                          </a:xfrm>
                          <a:prstGeom prst="rect">
                            <a:avLst/>
                          </a:prstGeom>
                          <a:noFill/>
                          <a:ln>
                            <a:noFill/>
                          </a:ln>
                        </pic:spPr>
                      </pic:pic>
                    </a:graphicData>
                  </a:graphic>
                </wp:inline>
              </w:drawing>
            </w:r>
          </w:p>
          <w:p w14:paraId="07882FDD"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5A5F9CDF"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539DDB19" wp14:editId="39B25095">
                  <wp:extent cx="2553335" cy="890905"/>
                  <wp:effectExtent l="0" t="0" r="0" b="444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53335" cy="890905"/>
                          </a:xfrm>
                          <a:prstGeom prst="rect">
                            <a:avLst/>
                          </a:prstGeom>
                          <a:noFill/>
                          <a:ln>
                            <a:noFill/>
                          </a:ln>
                        </pic:spPr>
                      </pic:pic>
                    </a:graphicData>
                  </a:graphic>
                </wp:inline>
              </w:drawing>
            </w:r>
          </w:p>
          <w:p w14:paraId="4909A497" w14:textId="6097F996"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2625F162" wp14:editId="615837DD">
                  <wp:extent cx="2636520" cy="87884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36520" cy="878840"/>
                          </a:xfrm>
                          <a:prstGeom prst="rect">
                            <a:avLst/>
                          </a:prstGeom>
                          <a:noFill/>
                          <a:ln>
                            <a:noFill/>
                          </a:ln>
                        </pic:spPr>
                      </pic:pic>
                    </a:graphicData>
                  </a:graphic>
                </wp:inline>
              </w:drawing>
            </w:r>
          </w:p>
          <w:p w14:paraId="414EE967" w14:textId="0B5CDC34"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04786AD2" w14:textId="411356D8"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79C89F2A" wp14:editId="234550EE">
                  <wp:extent cx="2766695" cy="99758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66695" cy="997585"/>
                          </a:xfrm>
                          <a:prstGeom prst="rect">
                            <a:avLst/>
                          </a:prstGeom>
                          <a:noFill/>
                          <a:ln>
                            <a:noFill/>
                          </a:ln>
                        </pic:spPr>
                      </pic:pic>
                    </a:graphicData>
                  </a:graphic>
                </wp:inline>
              </w:drawing>
            </w:r>
          </w:p>
          <w:p w14:paraId="1DF781C6" w14:textId="3B3A5296"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477F0D2C" w14:textId="7029322A"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777665A6"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51D1C770" w14:textId="2111F5A6" w:rsidR="005E41C3" w:rsidRDefault="005E41C3"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0AD3A03"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00974C33"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t>Claims</w:t>
            </w:r>
          </w:p>
          <w:p w14:paraId="47530277"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t>1. (canceled)</w:t>
            </w:r>
          </w:p>
          <w:p w14:paraId="3B319201" w14:textId="77777777" w:rsidR="00145C34" w:rsidRDefault="005E41C3" w:rsidP="005E41C3">
            <w:pPr>
              <w:cnfStyle w:val="000000000000" w:firstRow="0" w:lastRow="0" w:firstColumn="0" w:lastColumn="0" w:oddVBand="0" w:evenVBand="0" w:oddHBand="0" w:evenHBand="0" w:firstRowFirstColumn="0" w:firstRowLastColumn="0" w:lastRowFirstColumn="0" w:lastRowLastColumn="0"/>
            </w:pPr>
            <w:r>
              <w:t>2. A compound of formula II</w:t>
            </w:r>
          </w:p>
          <w:p w14:paraId="5A78419C"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71590727"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331F6828" wp14:editId="7BD20A15">
                  <wp:extent cx="2152650" cy="63055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52650" cy="630555"/>
                          </a:xfrm>
                          <a:prstGeom prst="rect">
                            <a:avLst/>
                          </a:prstGeom>
                          <a:noFill/>
                          <a:ln>
                            <a:noFill/>
                          </a:ln>
                        </pic:spPr>
                      </pic:pic>
                    </a:graphicData>
                  </a:graphic>
                </wp:inline>
              </w:drawing>
            </w:r>
          </w:p>
          <w:p w14:paraId="2F4BA2E1"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74673FBF" w14:textId="77777777" w:rsidR="005E41C3" w:rsidRP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t>and pharmaceutically acceptable hydrates, solvates, enantiomers, and stereoisomers thereof,</w:t>
            </w:r>
          </w:p>
          <w:p w14:paraId="380567B1" w14:textId="77777777" w:rsidR="005E41C3" w:rsidRP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t>wherein</w:t>
            </w:r>
          </w:p>
          <w:p w14:paraId="4267BAF5" w14:textId="77777777" w:rsidR="005E41C3" w:rsidRP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t>X </w:t>
            </w:r>
            <w:r w:rsidRPr="005E41C3">
              <w:rPr>
                <w:vertAlign w:val="superscript"/>
              </w:rPr>
              <w:t>+</w:t>
            </w:r>
            <w:r w:rsidRPr="005E41C3">
              <w:t> independently represents</w:t>
            </w:r>
          </w:p>
          <w:p w14:paraId="7DB5F906"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6515AF46" wp14:editId="5D203A58">
                  <wp:extent cx="2089733" cy="5498276"/>
                  <wp:effectExtent l="0" t="0" r="6350" b="762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92297" cy="5505021"/>
                          </a:xfrm>
                          <a:prstGeom prst="rect">
                            <a:avLst/>
                          </a:prstGeom>
                          <a:noFill/>
                          <a:ln>
                            <a:noFill/>
                          </a:ln>
                        </pic:spPr>
                      </pic:pic>
                    </a:graphicData>
                  </a:graphic>
                </wp:inline>
              </w:drawing>
            </w:r>
          </w:p>
          <w:p w14:paraId="5032F0AE"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40C2DD8A"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517A9028" wp14:editId="1357613D">
                  <wp:extent cx="2152650" cy="696595"/>
                  <wp:effectExtent l="0" t="0" r="0" b="825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52650" cy="696595"/>
                          </a:xfrm>
                          <a:prstGeom prst="rect">
                            <a:avLst/>
                          </a:prstGeom>
                          <a:noFill/>
                          <a:ln>
                            <a:noFill/>
                          </a:ln>
                        </pic:spPr>
                      </pic:pic>
                    </a:graphicData>
                  </a:graphic>
                </wp:inline>
              </w:drawing>
            </w:r>
          </w:p>
          <w:p w14:paraId="0B41DEBC"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70F5D6A0"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494E0332" wp14:editId="6E9C45AD">
                  <wp:extent cx="1935678" cy="3803650"/>
                  <wp:effectExtent l="0" t="0" r="7620" b="635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36010" cy="3804302"/>
                          </a:xfrm>
                          <a:prstGeom prst="rect">
                            <a:avLst/>
                          </a:prstGeom>
                          <a:noFill/>
                          <a:ln>
                            <a:noFill/>
                          </a:ln>
                        </pic:spPr>
                      </pic:pic>
                    </a:graphicData>
                  </a:graphic>
                </wp:inline>
              </w:drawing>
            </w:r>
          </w:p>
          <w:p w14:paraId="4A7430A1"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577A262B"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0FD55C87" wp14:editId="12FB6EF1">
                  <wp:extent cx="1959428" cy="5446395"/>
                  <wp:effectExtent l="0" t="0" r="3175" b="190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62504" cy="5454944"/>
                          </a:xfrm>
                          <a:prstGeom prst="rect">
                            <a:avLst/>
                          </a:prstGeom>
                          <a:noFill/>
                          <a:ln>
                            <a:noFill/>
                          </a:ln>
                        </pic:spPr>
                      </pic:pic>
                    </a:graphicData>
                  </a:graphic>
                </wp:inline>
              </w:drawing>
            </w:r>
          </w:p>
          <w:p w14:paraId="04837DB1"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76EB938F"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086C21AE"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49B4D6D9" wp14:editId="25F1FB92">
                  <wp:extent cx="2152650" cy="4756150"/>
                  <wp:effectExtent l="0" t="0" r="0" b="635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52650" cy="4756150"/>
                          </a:xfrm>
                          <a:prstGeom prst="rect">
                            <a:avLst/>
                          </a:prstGeom>
                          <a:noFill/>
                          <a:ln>
                            <a:noFill/>
                          </a:ln>
                        </pic:spPr>
                      </pic:pic>
                    </a:graphicData>
                  </a:graphic>
                </wp:inline>
              </w:drawing>
            </w:r>
          </w:p>
          <w:p w14:paraId="4A542391"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501D4AA7"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7D7A2D43" wp14:editId="13D0FC04">
                  <wp:extent cx="2152650" cy="4563110"/>
                  <wp:effectExtent l="0" t="0" r="0" b="889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52650" cy="4563110"/>
                          </a:xfrm>
                          <a:prstGeom prst="rect">
                            <a:avLst/>
                          </a:prstGeom>
                          <a:noFill/>
                          <a:ln>
                            <a:noFill/>
                          </a:ln>
                        </pic:spPr>
                      </pic:pic>
                    </a:graphicData>
                  </a:graphic>
                </wp:inline>
              </w:drawing>
            </w:r>
          </w:p>
          <w:p w14:paraId="54E8F9B5"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5E41C3" w:rsidRPr="005E41C3" w14:paraId="795F5608" w14:textId="77777777" w:rsidTr="005E41C3">
              <w:tc>
                <w:tcPr>
                  <w:tcW w:w="8892" w:type="dxa"/>
                  <w:shd w:val="clear" w:color="auto" w:fill="FFFFFF"/>
                  <w:tcMar>
                    <w:top w:w="0" w:type="dxa"/>
                    <w:left w:w="0" w:type="dxa"/>
                    <w:bottom w:w="0" w:type="dxa"/>
                    <w:right w:w="0" w:type="dxa"/>
                  </w:tcMar>
                  <w:hideMark/>
                </w:tcPr>
                <w:p w14:paraId="5918EFDC" w14:textId="77777777" w:rsidR="005E41C3" w:rsidRPr="005E41C3" w:rsidRDefault="005E41C3" w:rsidP="005E41C3">
                  <w:pPr>
                    <w:spacing w:after="0" w:line="240" w:lineRule="auto"/>
                    <w:rPr>
                      <w:rFonts w:ascii="Arial" w:eastAsia="Times New Roman" w:hAnsi="Arial" w:cs="Arial"/>
                      <w:color w:val="1A1A1A"/>
                      <w:sz w:val="21"/>
                      <w:szCs w:val="21"/>
                      <w:lang w:eastAsia="en-IN"/>
                    </w:rPr>
                  </w:pPr>
                  <w:r w:rsidRPr="005E41C3">
                    <w:rPr>
                      <w:rFonts w:ascii="Arial" w:eastAsia="Times New Roman" w:hAnsi="Arial" w:cs="Arial"/>
                      <w:color w:val="1A1A1A"/>
                      <w:sz w:val="21"/>
                      <w:szCs w:val="21"/>
                      <w:lang w:eastAsia="en-IN"/>
                    </w:rPr>
                    <w:t>wherein</w:t>
                  </w:r>
                </w:p>
                <w:p w14:paraId="2CB6BC37" w14:textId="77777777" w:rsidR="005E41C3" w:rsidRPr="005E41C3" w:rsidRDefault="005E41C3" w:rsidP="005E41C3">
                  <w:pPr>
                    <w:spacing w:after="0" w:line="240" w:lineRule="auto"/>
                    <w:rPr>
                      <w:rFonts w:ascii="Arial" w:eastAsia="Times New Roman" w:hAnsi="Arial" w:cs="Arial"/>
                      <w:color w:val="1A1A1A"/>
                      <w:sz w:val="21"/>
                      <w:szCs w:val="21"/>
                      <w:lang w:eastAsia="en-IN"/>
                    </w:rPr>
                  </w:pPr>
                  <w:r w:rsidRPr="005E41C3">
                    <w:rPr>
                      <w:rFonts w:ascii="Arial" w:eastAsia="Times New Roman" w:hAnsi="Arial" w:cs="Arial"/>
                      <w:color w:val="1A1A1A"/>
                      <w:sz w:val="21"/>
                      <w:szCs w:val="21"/>
                      <w:lang w:eastAsia="en-IN"/>
                    </w:rPr>
                    <w:t>n=0-18.</w:t>
                  </w:r>
                </w:p>
              </w:tc>
            </w:tr>
            <w:tr w:rsidR="005E41C3" w:rsidRPr="005E41C3" w14:paraId="5F7DDB06" w14:textId="77777777" w:rsidTr="005E41C3">
              <w:tc>
                <w:tcPr>
                  <w:tcW w:w="8892" w:type="dxa"/>
                  <w:shd w:val="clear" w:color="auto" w:fill="FFFFFF"/>
                  <w:tcMar>
                    <w:top w:w="0" w:type="dxa"/>
                    <w:left w:w="0" w:type="dxa"/>
                    <w:bottom w:w="0" w:type="dxa"/>
                    <w:right w:w="0" w:type="dxa"/>
                  </w:tcMar>
                  <w:hideMark/>
                </w:tcPr>
                <w:p w14:paraId="597458C1" w14:textId="77777777" w:rsidR="005E41C3" w:rsidRPr="005E41C3" w:rsidRDefault="005E41C3" w:rsidP="005E41C3">
                  <w:pPr>
                    <w:spacing w:after="0" w:line="240" w:lineRule="auto"/>
                    <w:rPr>
                      <w:rFonts w:ascii="Arial" w:eastAsia="Times New Roman" w:hAnsi="Arial" w:cs="Arial"/>
                      <w:color w:val="1A1A1A"/>
                      <w:sz w:val="21"/>
                      <w:szCs w:val="21"/>
                      <w:lang w:eastAsia="en-IN"/>
                    </w:rPr>
                  </w:pPr>
                  <w:bookmarkStart w:id="3" w:name="CLM-003-5"/>
                  <w:bookmarkEnd w:id="3"/>
                  <w:r w:rsidRPr="005E41C3">
                    <w:rPr>
                      <w:rFonts w:ascii="Arial" w:eastAsia="Times New Roman" w:hAnsi="Arial" w:cs="Arial"/>
                      <w:b/>
                      <w:bCs/>
                      <w:color w:val="1A1A1A"/>
                      <w:sz w:val="21"/>
                      <w:szCs w:val="21"/>
                      <w:lang w:eastAsia="en-IN"/>
                    </w:rPr>
                    <w:t>3</w:t>
                  </w:r>
                  <w:r w:rsidRPr="005E41C3">
                    <w:rPr>
                      <w:rFonts w:ascii="Arial" w:eastAsia="Times New Roman" w:hAnsi="Arial" w:cs="Arial"/>
                      <w:color w:val="1A1A1A"/>
                      <w:sz w:val="21"/>
                      <w:szCs w:val="21"/>
                      <w:lang w:eastAsia="en-IN"/>
                    </w:rPr>
                    <w:t>.- </w:t>
                  </w:r>
                  <w:r w:rsidRPr="005E41C3">
                    <w:rPr>
                      <w:rFonts w:ascii="Arial" w:eastAsia="Times New Roman" w:hAnsi="Arial" w:cs="Arial"/>
                      <w:b/>
                      <w:bCs/>
                      <w:color w:val="1A1A1A"/>
                      <w:sz w:val="21"/>
                      <w:szCs w:val="21"/>
                      <w:lang w:eastAsia="en-IN"/>
                    </w:rPr>
                    <w:t>5</w:t>
                  </w:r>
                  <w:r w:rsidRPr="005E41C3">
                    <w:rPr>
                      <w:rFonts w:ascii="Arial" w:eastAsia="Times New Roman" w:hAnsi="Arial" w:cs="Arial"/>
                      <w:color w:val="1A1A1A"/>
                      <w:sz w:val="21"/>
                      <w:szCs w:val="21"/>
                      <w:lang w:eastAsia="en-IN"/>
                    </w:rPr>
                    <w:t>. (canceled)</w:t>
                  </w:r>
                </w:p>
              </w:tc>
            </w:tr>
            <w:tr w:rsidR="005E41C3" w:rsidRPr="005E41C3" w14:paraId="44905308" w14:textId="77777777" w:rsidTr="005E41C3">
              <w:tc>
                <w:tcPr>
                  <w:tcW w:w="8892" w:type="dxa"/>
                  <w:shd w:val="clear" w:color="auto" w:fill="FFFFFF"/>
                  <w:tcMar>
                    <w:top w:w="0" w:type="dxa"/>
                    <w:left w:w="0" w:type="dxa"/>
                    <w:bottom w:w="0" w:type="dxa"/>
                    <w:right w:w="0" w:type="dxa"/>
                  </w:tcMar>
                  <w:hideMark/>
                </w:tcPr>
                <w:p w14:paraId="51B2D9F1" w14:textId="77777777" w:rsidR="005E41C3" w:rsidRDefault="005E41C3" w:rsidP="005E41C3">
                  <w:pPr>
                    <w:spacing w:after="0" w:line="240" w:lineRule="auto"/>
                    <w:rPr>
                      <w:rFonts w:ascii="Arial" w:eastAsia="Times New Roman" w:hAnsi="Arial" w:cs="Arial"/>
                      <w:color w:val="1A1A1A"/>
                      <w:sz w:val="21"/>
                      <w:szCs w:val="21"/>
                      <w:lang w:eastAsia="en-IN"/>
                    </w:rPr>
                  </w:pPr>
                  <w:bookmarkStart w:id="4" w:name="CLM-00006"/>
                  <w:bookmarkEnd w:id="4"/>
                  <w:r w:rsidRPr="005E41C3">
                    <w:rPr>
                      <w:rFonts w:ascii="Arial" w:eastAsia="Times New Roman" w:hAnsi="Arial" w:cs="Arial"/>
                      <w:b/>
                      <w:bCs/>
                      <w:color w:val="1A1A1A"/>
                      <w:sz w:val="21"/>
                      <w:szCs w:val="21"/>
                      <w:lang w:eastAsia="en-IN"/>
                    </w:rPr>
                    <w:t>6</w:t>
                  </w:r>
                  <w:r w:rsidRPr="005E41C3">
                    <w:rPr>
                      <w:rFonts w:ascii="Arial" w:eastAsia="Times New Roman" w:hAnsi="Arial" w:cs="Arial"/>
                      <w:color w:val="1A1A1A"/>
                      <w:sz w:val="21"/>
                      <w:szCs w:val="21"/>
                      <w:lang w:eastAsia="en-IN"/>
                    </w:rPr>
                    <w:t>. A compound of formula VI</w:t>
                  </w:r>
                </w:p>
                <w:p w14:paraId="57F46134" w14:textId="22A76723" w:rsidR="005E41C3" w:rsidRDefault="005E41C3" w:rsidP="005E41C3">
                  <w:pPr>
                    <w:spacing w:after="0" w:line="240" w:lineRule="auto"/>
                    <w:rPr>
                      <w:rFonts w:ascii="Arial" w:eastAsia="Times New Roman" w:hAnsi="Arial" w:cs="Arial"/>
                      <w:color w:val="1A1A1A"/>
                      <w:sz w:val="21"/>
                      <w:szCs w:val="21"/>
                      <w:lang w:eastAsia="en-IN"/>
                    </w:rPr>
                  </w:pPr>
                  <w:r>
                    <w:rPr>
                      <w:rFonts w:ascii="Arial" w:eastAsia="Times New Roman" w:hAnsi="Arial" w:cs="Arial"/>
                      <w:noProof/>
                      <w:color w:val="1A1A1A"/>
                      <w:sz w:val="21"/>
                      <w:szCs w:val="21"/>
                      <w:lang w:eastAsia="en-IN"/>
                    </w:rPr>
                    <w:lastRenderedPageBreak/>
                    <w:drawing>
                      <wp:inline distT="0" distB="0" distL="0" distR="0" wp14:anchorId="5F6BA757" wp14:editId="76BC6AAC">
                        <wp:extent cx="1476375" cy="771525"/>
                        <wp:effectExtent l="0" t="0" r="9525" b="95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76375" cy="771525"/>
                                </a:xfrm>
                                <a:prstGeom prst="rect">
                                  <a:avLst/>
                                </a:prstGeom>
                                <a:noFill/>
                              </pic:spPr>
                            </pic:pic>
                          </a:graphicData>
                        </a:graphic>
                      </wp:inline>
                    </w:drawing>
                  </w:r>
                </w:p>
                <w:p w14:paraId="0B2C6A4E" w14:textId="5EB5FF07" w:rsidR="005E41C3" w:rsidRDefault="005E41C3" w:rsidP="005E41C3">
                  <w:pPr>
                    <w:spacing w:after="0" w:line="240" w:lineRule="auto"/>
                    <w:rPr>
                      <w:rFonts w:ascii="Arial" w:eastAsia="Times New Roman" w:hAnsi="Arial" w:cs="Arial"/>
                      <w:color w:val="1A1A1A"/>
                      <w:sz w:val="21"/>
                      <w:szCs w:val="21"/>
                      <w:lang w:eastAsia="en-IN"/>
                    </w:rPr>
                  </w:pPr>
                  <w:r w:rsidRPr="005E41C3">
                    <w:rPr>
                      <w:rFonts w:ascii="Arial" w:eastAsia="Times New Roman" w:hAnsi="Arial" w:cs="Arial"/>
                      <w:noProof/>
                      <w:color w:val="1A1A1A"/>
                      <w:sz w:val="21"/>
                      <w:szCs w:val="21"/>
                      <w:lang w:eastAsia="en-IN"/>
                    </w:rPr>
                    <w:drawing>
                      <wp:inline distT="0" distB="0" distL="0" distR="0" wp14:anchorId="3D1DB661" wp14:editId="3ED60ED1">
                        <wp:extent cx="2021750" cy="4785756"/>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25109" cy="4793707"/>
                                </a:xfrm>
                                <a:prstGeom prst="rect">
                                  <a:avLst/>
                                </a:prstGeom>
                                <a:noFill/>
                                <a:ln>
                                  <a:noFill/>
                                </a:ln>
                              </pic:spPr>
                            </pic:pic>
                          </a:graphicData>
                        </a:graphic>
                      </wp:inline>
                    </w:drawing>
                  </w:r>
                </w:p>
                <w:p w14:paraId="3B284837" w14:textId="2B9C1FB2" w:rsidR="005E41C3" w:rsidRDefault="005E41C3" w:rsidP="005E41C3">
                  <w:pPr>
                    <w:spacing w:after="0" w:line="240" w:lineRule="auto"/>
                    <w:rPr>
                      <w:rFonts w:ascii="Arial" w:hAnsi="Arial" w:cs="Arial"/>
                      <w:color w:val="1A1A1A"/>
                      <w:sz w:val="21"/>
                      <w:szCs w:val="21"/>
                      <w:shd w:val="clear" w:color="auto" w:fill="FFFFFF"/>
                    </w:rPr>
                  </w:pPr>
                  <w:r>
                    <w:rPr>
                      <w:rFonts w:ascii="Arial" w:hAnsi="Arial" w:cs="Arial"/>
                      <w:color w:val="1A1A1A"/>
                      <w:sz w:val="21"/>
                      <w:szCs w:val="21"/>
                      <w:shd w:val="clear" w:color="auto" w:fill="FFFFFF"/>
                    </w:rPr>
                    <w:lastRenderedPageBreak/>
                    <w:t xml:space="preserve">caprylic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cyclamic acid, dodecylsulfuric acid, ethane-1,2-disulfonic acid, ethanesulfonic acid, formic acid, fumaric acid, galactaric acid, gentisic acid, glucoheptonic acid, gluconic acid, glucuronic acid, glutamic acid, glutaric acid, glycerophosphoric acid, glycolic acid, hippuric acid, hydrobromic acid, isobutyric acid, lactic acid, lactobionic acid, 1 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w:t>
                  </w:r>
                  <w:r>
                    <w:rPr>
                      <w:rFonts w:ascii="Arial" w:hAnsi="Arial" w:cs="Arial"/>
                      <w:color w:val="1A1A1A"/>
                      <w:sz w:val="21"/>
                      <w:szCs w:val="21"/>
                      <w:shd w:val="clear" w:color="auto" w:fill="FFFFFF"/>
                    </w:rPr>
                    <w:lastRenderedPageBreak/>
                    <w:t xml:space="preserve">6 fatty acids, n-acetyl cysteine (nac), furoate, methyl furoate, ethyl furoate, aminocaproic acid, caprilic acid, alpha lipoic acid, R-lipoic acid, myristic acid, myristoleic acid, palmitoleic acid, phospholipids, phosphatidylcholine, oleic acid, elaidic acid, linoleic acid, linolenic acid, menthol, retinoic acid, vitamin A, retinol, linolelaidie acid, arachidonic acid, retinal, isotretinoin, curcumin, tretinoin, α-carotene β-carotene retinol, d2 ergosterol, ergocalciferol, 7-dehydrocholesterol, cholecalciferol, 25-hydroxychoiecaiciferol, calcitriol (1,25-dihydroxycholecalciferol), calcitroic acid, d4 dihydroergocalciferol, alfacalcidol, dihydrotachysterol, calcipotriol, tacalcitol, paricalcitol, tocopherol, naphthoquinone, phylloquinone (k1), menaquinones (k2), menadione (k3), menadiol (k4), thiamine, acefurtiamine, allithiamine, benfotiamine, fursultiamine, octotiamine, prosultiamine, sulbutiamine, riboflavin, niacin, nicotinamide, pantothenic acid, dexpanthenol, pantethine, pyridoxine, pyridoxal phosphate, pyridoxamine, pyritinol, biotin, folic acid, dihydrofolic acid, folinic acid, levomefolic acid, </w:t>
                  </w:r>
                  <w:r>
                    <w:rPr>
                      <w:rFonts w:ascii="Arial" w:hAnsi="Arial" w:cs="Arial"/>
                      <w:color w:val="1A1A1A"/>
                      <w:sz w:val="21"/>
                      <w:szCs w:val="21"/>
                      <w:shd w:val="clear" w:color="auto" w:fill="FFFFFF"/>
                    </w:rPr>
                    <w:lastRenderedPageBreak/>
                    <w:t>adenosylcobalamin, cyanocobalamin, hydroxocobalamin, methylcobaiamin, choline, or dehydroascorbic acid, 1-docosanol.</w:t>
                  </w:r>
                </w:p>
                <w:p w14:paraId="7F0CE879" w14:textId="77777777" w:rsidR="005E41C3" w:rsidRPr="005E41C3" w:rsidRDefault="005E41C3" w:rsidP="005E41C3">
                  <w:pPr>
                    <w:shd w:val="clear" w:color="auto" w:fill="FFFFFF"/>
                    <w:spacing w:after="0" w:line="240" w:lineRule="auto"/>
                    <w:rPr>
                      <w:rFonts w:ascii="Arial" w:eastAsia="Times New Roman" w:hAnsi="Arial" w:cs="Arial"/>
                      <w:color w:val="1A1A1A"/>
                      <w:sz w:val="21"/>
                      <w:szCs w:val="21"/>
                      <w:lang w:eastAsia="en-IN"/>
                    </w:rPr>
                  </w:pPr>
                  <w:r w:rsidRPr="005E41C3">
                    <w:rPr>
                      <w:rFonts w:ascii="Arial" w:eastAsia="Times New Roman" w:hAnsi="Arial" w:cs="Arial"/>
                      <w:color w:val="1A1A1A"/>
                      <w:sz w:val="21"/>
                      <w:szCs w:val="21"/>
                      <w:lang w:eastAsia="en-IN"/>
                    </w:rPr>
                    <w:t>nd pharmaceutically acceptable hydrates, solvates, prodrugs, enantiomers, and stereoisomers thereof</w:t>
                  </w:r>
                </w:p>
                <w:p w14:paraId="2D3F59E7" w14:textId="77777777" w:rsidR="005E41C3" w:rsidRPr="005E41C3" w:rsidRDefault="005E41C3" w:rsidP="005E41C3">
                  <w:pPr>
                    <w:shd w:val="clear" w:color="auto" w:fill="FFFFFF"/>
                    <w:spacing w:after="0" w:line="240" w:lineRule="auto"/>
                    <w:rPr>
                      <w:rFonts w:ascii="Arial" w:eastAsia="Times New Roman" w:hAnsi="Arial" w:cs="Arial"/>
                      <w:color w:val="1A1A1A"/>
                      <w:sz w:val="21"/>
                      <w:szCs w:val="21"/>
                      <w:lang w:eastAsia="en-IN"/>
                    </w:rPr>
                  </w:pPr>
                  <w:r w:rsidRPr="005E41C3">
                    <w:rPr>
                      <w:rFonts w:ascii="Arial" w:eastAsia="Times New Roman" w:hAnsi="Arial" w:cs="Arial"/>
                      <w:color w:val="1A1A1A"/>
                      <w:sz w:val="21"/>
                      <w:szCs w:val="21"/>
                      <w:lang w:eastAsia="en-IN"/>
                    </w:rPr>
                    <w:t>wherein</w:t>
                  </w:r>
                </w:p>
                <w:p w14:paraId="7268B4C7" w14:textId="77777777" w:rsidR="005E41C3" w:rsidRPr="005E41C3" w:rsidRDefault="005E41C3" w:rsidP="005E41C3">
                  <w:pPr>
                    <w:shd w:val="clear" w:color="auto" w:fill="FFFFFF"/>
                    <w:spacing w:after="0" w:line="240" w:lineRule="auto"/>
                    <w:rPr>
                      <w:rFonts w:ascii="Arial" w:eastAsia="Times New Roman" w:hAnsi="Arial" w:cs="Arial"/>
                      <w:color w:val="1A1A1A"/>
                      <w:sz w:val="21"/>
                      <w:szCs w:val="21"/>
                      <w:lang w:eastAsia="en-IN"/>
                    </w:rPr>
                  </w:pPr>
                  <w:r w:rsidRPr="005E41C3">
                    <w:rPr>
                      <w:rFonts w:ascii="Arial" w:eastAsia="Times New Roman" w:hAnsi="Arial" w:cs="Arial"/>
                      <w:color w:val="1A1A1A"/>
                      <w:sz w:val="21"/>
                      <w:szCs w:val="21"/>
                      <w:lang w:eastAsia="en-IN"/>
                    </w:rPr>
                    <w:t>R </w:t>
                  </w:r>
                  <w:r w:rsidRPr="005E41C3">
                    <w:rPr>
                      <w:rFonts w:ascii="Arial" w:eastAsia="Times New Roman" w:hAnsi="Arial" w:cs="Arial"/>
                      <w:color w:val="1A1A1A"/>
                      <w:sz w:val="16"/>
                      <w:szCs w:val="16"/>
                      <w:vertAlign w:val="subscript"/>
                      <w:lang w:eastAsia="en-IN"/>
                    </w:rPr>
                    <w:t>1 </w:t>
                  </w:r>
                  <w:r w:rsidRPr="005E41C3">
                    <w:rPr>
                      <w:rFonts w:ascii="Arial" w:eastAsia="Times New Roman" w:hAnsi="Arial" w:cs="Arial"/>
                      <w:color w:val="1A1A1A"/>
                      <w:sz w:val="21"/>
                      <w:szCs w:val="21"/>
                      <w:lang w:eastAsia="en-IN"/>
                    </w:rPr>
                    <w:t>independently represents null,</w:t>
                  </w:r>
                </w:p>
                <w:p w14:paraId="1F78BCB1" w14:textId="35EC2989" w:rsidR="005E41C3" w:rsidRDefault="005E41C3" w:rsidP="005E41C3">
                  <w:pPr>
                    <w:spacing w:after="0" w:line="240" w:lineRule="auto"/>
                    <w:rPr>
                      <w:rFonts w:ascii="Arial" w:eastAsia="Times New Roman" w:hAnsi="Arial" w:cs="Arial"/>
                      <w:color w:val="1A1A1A"/>
                      <w:sz w:val="21"/>
                      <w:szCs w:val="21"/>
                      <w:lang w:eastAsia="en-IN"/>
                    </w:rPr>
                  </w:pPr>
                </w:p>
                <w:p w14:paraId="40022E55" w14:textId="549CB92E" w:rsidR="005E41C3" w:rsidRDefault="005E41C3" w:rsidP="005E41C3">
                  <w:pPr>
                    <w:spacing w:after="0" w:line="240" w:lineRule="auto"/>
                    <w:rPr>
                      <w:rFonts w:ascii="Arial" w:eastAsia="Times New Roman" w:hAnsi="Arial" w:cs="Arial"/>
                      <w:color w:val="1A1A1A"/>
                      <w:sz w:val="21"/>
                      <w:szCs w:val="21"/>
                      <w:lang w:eastAsia="en-IN"/>
                    </w:rPr>
                  </w:pPr>
                  <w:r w:rsidRPr="005E41C3">
                    <w:rPr>
                      <w:rFonts w:ascii="Arial" w:eastAsia="Times New Roman" w:hAnsi="Arial" w:cs="Arial"/>
                      <w:noProof/>
                      <w:color w:val="1A1A1A"/>
                      <w:sz w:val="21"/>
                      <w:szCs w:val="21"/>
                      <w:lang w:eastAsia="en-IN"/>
                    </w:rPr>
                    <w:lastRenderedPageBreak/>
                    <w:drawing>
                      <wp:inline distT="0" distB="0" distL="0" distR="0" wp14:anchorId="1813411F" wp14:editId="2CD1CA6D">
                        <wp:extent cx="1856740" cy="5581403"/>
                        <wp:effectExtent l="0" t="0" r="0" b="63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56956" cy="5582053"/>
                                </a:xfrm>
                                <a:prstGeom prst="rect">
                                  <a:avLst/>
                                </a:prstGeom>
                                <a:noFill/>
                                <a:ln>
                                  <a:noFill/>
                                </a:ln>
                              </pic:spPr>
                            </pic:pic>
                          </a:graphicData>
                        </a:graphic>
                      </wp:inline>
                    </w:drawing>
                  </w:r>
                </w:p>
                <w:p w14:paraId="1B78FCC5" w14:textId="70F8A68B" w:rsidR="005128F7" w:rsidRDefault="005128F7" w:rsidP="005E41C3">
                  <w:pPr>
                    <w:spacing w:after="0" w:line="240" w:lineRule="auto"/>
                    <w:rPr>
                      <w:rFonts w:ascii="Arial" w:eastAsia="Times New Roman" w:hAnsi="Arial" w:cs="Arial"/>
                      <w:color w:val="1A1A1A"/>
                      <w:sz w:val="21"/>
                      <w:szCs w:val="21"/>
                      <w:lang w:eastAsia="en-IN"/>
                    </w:rPr>
                  </w:pPr>
                  <w:r w:rsidRPr="005128F7">
                    <w:rPr>
                      <w:rFonts w:ascii="Arial" w:eastAsia="Times New Roman" w:hAnsi="Arial" w:cs="Arial"/>
                      <w:noProof/>
                      <w:color w:val="1A1A1A"/>
                      <w:sz w:val="21"/>
                      <w:szCs w:val="21"/>
                      <w:lang w:eastAsia="en-IN"/>
                    </w:rPr>
                    <w:lastRenderedPageBreak/>
                    <w:drawing>
                      <wp:inline distT="0" distB="0" distL="0" distR="0" wp14:anchorId="3382583E" wp14:editId="7DF92E66">
                        <wp:extent cx="2045335" cy="2970530"/>
                        <wp:effectExtent l="0" t="0" r="0" b="127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45335" cy="2970530"/>
                                </a:xfrm>
                                <a:prstGeom prst="rect">
                                  <a:avLst/>
                                </a:prstGeom>
                                <a:noFill/>
                                <a:ln>
                                  <a:noFill/>
                                </a:ln>
                              </pic:spPr>
                            </pic:pic>
                          </a:graphicData>
                        </a:graphic>
                      </wp:inline>
                    </w:drawing>
                  </w:r>
                </w:p>
                <w:p w14:paraId="0E1A05A1" w14:textId="1756B0F5" w:rsidR="005128F7" w:rsidRDefault="005128F7" w:rsidP="005E41C3">
                  <w:pPr>
                    <w:spacing w:after="0" w:line="240" w:lineRule="auto"/>
                    <w:rPr>
                      <w:rFonts w:ascii="Arial" w:eastAsia="Times New Roman" w:hAnsi="Arial" w:cs="Arial"/>
                      <w:color w:val="1A1A1A"/>
                      <w:sz w:val="21"/>
                      <w:szCs w:val="21"/>
                      <w:lang w:eastAsia="en-IN"/>
                    </w:rPr>
                  </w:pPr>
                </w:p>
                <w:p w14:paraId="73CF54B5" w14:textId="58453776" w:rsidR="005128F7" w:rsidRDefault="005128F7" w:rsidP="005E41C3">
                  <w:pPr>
                    <w:spacing w:after="0" w:line="240" w:lineRule="auto"/>
                    <w:rPr>
                      <w:rFonts w:ascii="Arial" w:eastAsia="Times New Roman" w:hAnsi="Arial" w:cs="Arial"/>
                      <w:color w:val="1A1A1A"/>
                      <w:sz w:val="21"/>
                      <w:szCs w:val="21"/>
                      <w:lang w:eastAsia="en-IN"/>
                    </w:rPr>
                  </w:pPr>
                  <w:r w:rsidRPr="005128F7">
                    <w:rPr>
                      <w:rFonts w:ascii="Arial" w:eastAsia="Times New Roman" w:hAnsi="Arial" w:cs="Arial"/>
                      <w:noProof/>
                      <w:color w:val="1A1A1A"/>
                      <w:sz w:val="21"/>
                      <w:szCs w:val="21"/>
                      <w:lang w:eastAsia="en-IN"/>
                    </w:rPr>
                    <w:drawing>
                      <wp:inline distT="0" distB="0" distL="0" distR="0" wp14:anchorId="77AA5713" wp14:editId="43370EDC">
                        <wp:extent cx="2045335" cy="14732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045335" cy="1473200"/>
                                </a:xfrm>
                                <a:prstGeom prst="rect">
                                  <a:avLst/>
                                </a:prstGeom>
                                <a:noFill/>
                                <a:ln>
                                  <a:noFill/>
                                </a:ln>
                              </pic:spPr>
                            </pic:pic>
                          </a:graphicData>
                        </a:graphic>
                      </wp:inline>
                    </w:drawing>
                  </w:r>
                </w:p>
                <w:p w14:paraId="726D7E02" w14:textId="6D881241" w:rsidR="005128F7" w:rsidRDefault="005128F7" w:rsidP="005E41C3">
                  <w:pPr>
                    <w:spacing w:after="0" w:line="240" w:lineRule="auto"/>
                    <w:rPr>
                      <w:rFonts w:ascii="Arial" w:eastAsia="Times New Roman" w:hAnsi="Arial" w:cs="Arial"/>
                      <w:color w:val="1A1A1A"/>
                      <w:sz w:val="21"/>
                      <w:szCs w:val="21"/>
                      <w:lang w:eastAsia="en-IN"/>
                    </w:rPr>
                  </w:pPr>
                </w:p>
                <w:p w14:paraId="18312773" w14:textId="012A3BE4" w:rsidR="005128F7" w:rsidRDefault="005128F7" w:rsidP="005E41C3">
                  <w:pPr>
                    <w:spacing w:after="0" w:line="240" w:lineRule="auto"/>
                    <w:rPr>
                      <w:rFonts w:ascii="Arial" w:eastAsia="Times New Roman" w:hAnsi="Arial" w:cs="Arial"/>
                      <w:color w:val="1A1A1A"/>
                      <w:sz w:val="21"/>
                      <w:szCs w:val="21"/>
                      <w:lang w:eastAsia="en-IN"/>
                    </w:rPr>
                  </w:pPr>
                  <w:r w:rsidRPr="005128F7">
                    <w:rPr>
                      <w:rFonts w:ascii="Arial" w:eastAsia="Times New Roman" w:hAnsi="Arial" w:cs="Arial"/>
                      <w:noProof/>
                      <w:color w:val="1A1A1A"/>
                      <w:sz w:val="21"/>
                      <w:szCs w:val="21"/>
                      <w:lang w:eastAsia="en-IN"/>
                    </w:rPr>
                    <w:lastRenderedPageBreak/>
                    <w:drawing>
                      <wp:inline distT="0" distB="0" distL="0" distR="0" wp14:anchorId="10725295" wp14:editId="38C3C87C">
                        <wp:extent cx="2045335" cy="3063240"/>
                        <wp:effectExtent l="0" t="0" r="0" b="381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45335" cy="3063240"/>
                                </a:xfrm>
                                <a:prstGeom prst="rect">
                                  <a:avLst/>
                                </a:prstGeom>
                                <a:noFill/>
                                <a:ln>
                                  <a:noFill/>
                                </a:ln>
                              </pic:spPr>
                            </pic:pic>
                          </a:graphicData>
                        </a:graphic>
                      </wp:inline>
                    </w:drawing>
                  </w:r>
                </w:p>
                <w:p w14:paraId="4C48583E" w14:textId="0E6E2821" w:rsidR="005128F7" w:rsidRDefault="005128F7" w:rsidP="005E41C3">
                  <w:pPr>
                    <w:spacing w:after="0" w:line="240" w:lineRule="auto"/>
                    <w:rPr>
                      <w:rFonts w:ascii="Arial" w:eastAsia="Times New Roman" w:hAnsi="Arial" w:cs="Arial"/>
                      <w:color w:val="1A1A1A"/>
                      <w:sz w:val="21"/>
                      <w:szCs w:val="21"/>
                      <w:lang w:eastAsia="en-IN"/>
                    </w:rPr>
                  </w:pPr>
                </w:p>
                <w:p w14:paraId="3306449E" w14:textId="4A180D0D" w:rsidR="005128F7" w:rsidRDefault="005128F7" w:rsidP="005E41C3">
                  <w:pPr>
                    <w:spacing w:after="0" w:line="240" w:lineRule="auto"/>
                    <w:rPr>
                      <w:rFonts w:ascii="Arial" w:eastAsia="Times New Roman" w:hAnsi="Arial" w:cs="Arial"/>
                      <w:color w:val="1A1A1A"/>
                      <w:sz w:val="21"/>
                      <w:szCs w:val="21"/>
                      <w:lang w:eastAsia="en-IN"/>
                    </w:rPr>
                  </w:pPr>
                  <w:r w:rsidRPr="005128F7">
                    <w:rPr>
                      <w:rFonts w:ascii="Arial" w:eastAsia="Times New Roman" w:hAnsi="Arial" w:cs="Arial"/>
                      <w:noProof/>
                      <w:color w:val="1A1A1A"/>
                      <w:sz w:val="21"/>
                      <w:szCs w:val="21"/>
                      <w:lang w:eastAsia="en-IN"/>
                    </w:rPr>
                    <w:lastRenderedPageBreak/>
                    <w:drawing>
                      <wp:inline distT="0" distB="0" distL="0" distR="0" wp14:anchorId="386B6E9C" wp14:editId="1E962E66">
                        <wp:extent cx="1958109" cy="4562475"/>
                        <wp:effectExtent l="0" t="0" r="444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59074" cy="4564724"/>
                                </a:xfrm>
                                <a:prstGeom prst="rect">
                                  <a:avLst/>
                                </a:prstGeom>
                                <a:noFill/>
                                <a:ln>
                                  <a:noFill/>
                                </a:ln>
                              </pic:spPr>
                            </pic:pic>
                          </a:graphicData>
                        </a:graphic>
                      </wp:inline>
                    </w:drawing>
                  </w:r>
                </w:p>
                <w:p w14:paraId="26A2C022" w14:textId="77777777" w:rsidR="005128F7" w:rsidRDefault="005128F7" w:rsidP="005E41C3">
                  <w:pPr>
                    <w:spacing w:after="0" w:line="240" w:lineRule="auto"/>
                    <w:rPr>
                      <w:rFonts w:ascii="Arial" w:eastAsia="Times New Roman" w:hAnsi="Arial" w:cs="Arial"/>
                      <w:color w:val="1A1A1A"/>
                      <w:sz w:val="21"/>
                      <w:szCs w:val="21"/>
                      <w:lang w:eastAsia="en-IN"/>
                    </w:rPr>
                  </w:pPr>
                </w:p>
                <w:p w14:paraId="7A485921" w14:textId="555FD17C" w:rsidR="005E41C3" w:rsidRPr="005E41C3" w:rsidRDefault="005E41C3" w:rsidP="005E41C3">
                  <w:pPr>
                    <w:spacing w:after="0" w:line="240" w:lineRule="auto"/>
                    <w:rPr>
                      <w:rFonts w:ascii="Arial" w:eastAsia="Times New Roman" w:hAnsi="Arial" w:cs="Arial"/>
                      <w:color w:val="1A1A1A"/>
                      <w:sz w:val="21"/>
                      <w:szCs w:val="21"/>
                      <w:lang w:eastAsia="en-IN"/>
                    </w:rPr>
                  </w:pPr>
                </w:p>
              </w:tc>
            </w:tr>
          </w:tbl>
          <w:p w14:paraId="51A23C6E" w14:textId="77777777" w:rsidR="005E41C3" w:rsidRDefault="005E41C3" w:rsidP="005E41C3">
            <w:pPr>
              <w:cnfStyle w:val="000000000000" w:firstRow="0" w:lastRow="0" w:firstColumn="0" w:lastColumn="0" w:oddVBand="0" w:evenVBand="0" w:oddHBand="0" w:evenHBand="0" w:firstRowFirstColumn="0" w:firstRowLastColumn="0" w:lastRowFirstColumn="0" w:lastRowLastColumn="0"/>
            </w:pPr>
          </w:p>
          <w:p w14:paraId="1A932035"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 xml:space="preserve">caprylic acid, 1-hydroxy-2-naphthoic acid, 2,2-dichloroacetic acid, 2-hydroxyethanesulfonic acid, 2-oxoglutaric acid, 4-acetamidobenzoic </w:t>
            </w:r>
            <w:r>
              <w:lastRenderedPageBreak/>
              <w:t xml:space="preserve">acid, 4-aminosalicylic acid, acetic acid, adipic acid, ascorbic acid, aspartic acid, benzenesulfonic acid, benzoic acid, camphoric acid, camphor-10-sulfonic acid, capric acid (decanoic acid), caproic acid (hexanoic acid), carbonic acid, cinnamic acid, citric acid, cyclamic acid, dodecylsulfuric acid, ethane-1,2-disulfonic acid, ethanesulfonic acid, formic acid, fumaric acid, galactaric acid, gentisic acid, glucoheptonic acid, gluconic acid, glucuronic acid, glutamic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w:t>
            </w:r>
            <w:r>
              <w:lastRenderedPageBreak/>
              <w:t xml:space="preserve">acid, alpha lipoic acid, R-lipoic acid, myristic acid, myristoleic acid, palmitoleic acid, phospholipids, phosphatidylcholine, oleic acid, elaidic acid, linoleic acid, linolenic acid, menthol, retinoic acid, vitamin A, retinol, linolelaidic acid, arachidonic acid, retinal, isotretinoin, curcumin, tretinoin, α-carotene β-carotene retinol, d2 ergosterol, ergocalciferol, 7-dehydrocholesterol, cholecalciferol, 25-hydroxycholecalciferol, calcitriol (1,25-dihydroxycholecalciferol), calcitroic acid, d4 dihydroergocalciferol, alfacalcidol, dihydrotachysterol, calcipotriol, tacalcitol, paricalcitol, tocopherol, naphthoquinone, phylloquinone (k1), menaquinones (k2), menadione (k3), menadiol (k4), thiamine, acefurtiamine, allithiamine, benfotiamine, fursultiamine, octotiamine, prosultiamine, sulbutiamine, riboflavin, niacin, nicotinamide, pantothenic acid, dexpanthenol, pantethine, pyridoxine, pyridoxal phosphate, pyridoxamine, pyritinol, biotin, folic acid, dihydrofolic acid, folinic acid, levomefolic acid, adenosylcobalamin, cyanocobalamin, hydroxocobalamin, </w:t>
            </w:r>
            <w:r>
              <w:lastRenderedPageBreak/>
              <w:t>methylcobalamin, choline, or dehydroascorbic acid, 1-docosanol</w:t>
            </w:r>
          </w:p>
          <w:p w14:paraId="7D016A0E"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9. (canceled)</w:t>
            </w:r>
          </w:p>
          <w:p w14:paraId="2B7D8E31"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10. (canceled)</w:t>
            </w:r>
          </w:p>
          <w:p w14:paraId="0AC4AA32"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11. (canceled)</w:t>
            </w:r>
          </w:p>
          <w:p w14:paraId="35C20313"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12. A pharmaceutical composition comprising a compound of claim 2, and a pharmaceutically acceptable carrier.</w:t>
            </w:r>
          </w:p>
          <w:p w14:paraId="6EFCD19B"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13. The pharmaceutical composition of claim 12, wherein said pharmaceutical composition is formulated for oral administration, parenteral administration, topical administration, injection, subdermal administration, transdermal administration, oral solution, nasal spray, oral spray, rectal administration, buccal administration or transmucosal administration.</w:t>
            </w:r>
          </w:p>
          <w:p w14:paraId="7402221D"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14. The pharmaceutical composition of claim 13, wherein said composition is formulated for the treatment of inflammatory skin diseases or cancer.</w:t>
            </w:r>
          </w:p>
          <w:p w14:paraId="10E3A7A7"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15.- 23. (canceled)</w:t>
            </w:r>
          </w:p>
          <w:p w14:paraId="08A3618D"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24. A pharmaceutical composition comprising a compound of claim 6, and a pharmaceutically acceptable carrier.</w:t>
            </w:r>
          </w:p>
          <w:p w14:paraId="239313AB"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 xml:space="preserve">25. The pharmaceutical composition of claim 24, wherein said pharmaceutical composition is formulated for oral administration, </w:t>
            </w:r>
            <w:r>
              <w:lastRenderedPageBreak/>
              <w:t>parenteral administration, topical administration, injection, subdermal administration, transdermal administration, oral solution, nasal spray, oral spray, rectal administration, buccal administration or transmucosal administration.</w:t>
            </w:r>
          </w:p>
          <w:p w14:paraId="7D81DD2F"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26. The pharmaceutical composition of claim 25, wherein said composition is formulated for the treatment of inflammatory skin diseases or cancer.</w:t>
            </w:r>
          </w:p>
          <w:p w14:paraId="7A0F509A"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27. (canceled)</w:t>
            </w:r>
          </w:p>
          <w:p w14:paraId="38941FF4"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28. (canceled)</w:t>
            </w:r>
          </w:p>
          <w:p w14:paraId="259A9ECC"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29. (canceled)</w:t>
            </w:r>
          </w:p>
          <w:p w14:paraId="37CAB2B4"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30. A pharmaceutical composition comprising a compound of claim 8, and a pharmaceutically acceptable carrier.</w:t>
            </w:r>
          </w:p>
          <w:p w14:paraId="76367EE0"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31. The pharmaceutical composition of claim 30, wherein said pharmaceutical composition is formulated for oral administration, parenteral administration, topical administration, injection, subdermal administration, transdermal administration, oral solution, nasal spray, oral spray, rectal administration, buccal administration or transmucosal administration.</w:t>
            </w:r>
          </w:p>
          <w:p w14:paraId="23AE4F43"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32. The pharmaceutical composition of claim 31, wherein said composition is formulated for the treatment of inflammatory skin diseases or cancer.</w:t>
            </w:r>
          </w:p>
          <w:p w14:paraId="712388CA"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lastRenderedPageBreak/>
              <w:t>33. (canceled)</w:t>
            </w:r>
          </w:p>
          <w:p w14:paraId="23AEB863"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t>34. A compound of claim 6, wherein the structure is</w:t>
            </w:r>
          </w:p>
          <w:p w14:paraId="55C86EB8" w14:textId="7AD4D583" w:rsidR="005128F7" w:rsidRDefault="005128F7" w:rsidP="005128F7">
            <w:pPr>
              <w:cnfStyle w:val="000000000000" w:firstRow="0" w:lastRow="0" w:firstColumn="0" w:lastColumn="0" w:oddVBand="0" w:evenVBand="0" w:oddHBand="0" w:evenHBand="0" w:firstRowFirstColumn="0" w:firstRowLastColumn="0" w:lastRowFirstColumn="0" w:lastRowLastColumn="0"/>
            </w:pPr>
            <w:r w:rsidRPr="005128F7">
              <w:rPr>
                <w:noProof/>
              </w:rPr>
              <w:drawing>
                <wp:inline distT="0" distB="0" distL="0" distR="0" wp14:anchorId="0E6281BA" wp14:editId="3C476D07">
                  <wp:extent cx="1653540" cy="1727200"/>
                  <wp:effectExtent l="0" t="0" r="3810" b="635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53540" cy="1727200"/>
                          </a:xfrm>
                          <a:prstGeom prst="rect">
                            <a:avLst/>
                          </a:prstGeom>
                          <a:noFill/>
                          <a:ln>
                            <a:noFill/>
                          </a:ln>
                        </pic:spPr>
                      </pic:pic>
                    </a:graphicData>
                  </a:graphic>
                </wp:inline>
              </w:drawing>
            </w:r>
          </w:p>
          <w:p w14:paraId="521006EA" w14:textId="4BE61074" w:rsidR="005128F7" w:rsidRDefault="005128F7" w:rsidP="005128F7">
            <w:pPr>
              <w:cnfStyle w:val="000000000000" w:firstRow="0" w:lastRow="0" w:firstColumn="0" w:lastColumn="0" w:oddVBand="0" w:evenVBand="0" w:oddHBand="0" w:evenHBand="0" w:firstRowFirstColumn="0" w:firstRowLastColumn="0" w:lastRowFirstColumn="0" w:lastRowLastColumn="0"/>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5128F7" w14:paraId="1727C5F9" w14:textId="77777777" w:rsidTr="005128F7">
              <w:tc>
                <w:tcPr>
                  <w:tcW w:w="8892" w:type="dxa"/>
                  <w:shd w:val="clear" w:color="auto" w:fill="FFFFFF"/>
                  <w:tcMar>
                    <w:top w:w="0" w:type="dxa"/>
                    <w:left w:w="0" w:type="dxa"/>
                    <w:bottom w:w="0" w:type="dxa"/>
                    <w:right w:w="0" w:type="dxa"/>
                  </w:tcMar>
                  <w:hideMark/>
                </w:tcPr>
                <w:p w14:paraId="13F41DCC" w14:textId="77777777" w:rsidR="005128F7" w:rsidRDefault="005128F7" w:rsidP="005128F7">
                  <w:pPr>
                    <w:rPr>
                      <w:rFonts w:ascii="Arial" w:hAnsi="Arial" w:cs="Arial"/>
                      <w:color w:val="1A1A1A"/>
                      <w:sz w:val="21"/>
                      <w:szCs w:val="21"/>
                    </w:rPr>
                  </w:pPr>
                  <w:r>
                    <w:rPr>
                      <w:rFonts w:ascii="Arial" w:hAnsi="Arial" w:cs="Arial"/>
                      <w:b/>
                      <w:bCs/>
                      <w:color w:val="1A1A1A"/>
                      <w:sz w:val="21"/>
                      <w:szCs w:val="21"/>
                    </w:rPr>
                    <w:t>35</w:t>
                  </w:r>
                  <w:r>
                    <w:rPr>
                      <w:rFonts w:ascii="Arial" w:hAnsi="Arial" w:cs="Arial"/>
                      <w:color w:val="1A1A1A"/>
                      <w:sz w:val="21"/>
                      <w:szCs w:val="21"/>
                    </w:rPr>
                    <w:t>. A pharmaceutical composition comprising a compound of </w:t>
                  </w:r>
                  <w:hyperlink r:id="rId105" w:anchor="CLM-00034" w:history="1">
                    <w:r>
                      <w:rPr>
                        <w:rStyle w:val="Hyperlink"/>
                        <w:rFonts w:ascii="Arial" w:hAnsi="Arial" w:cs="Arial"/>
                        <w:b/>
                        <w:bCs/>
                        <w:color w:val="1A1A1A"/>
                        <w:sz w:val="21"/>
                        <w:szCs w:val="21"/>
                      </w:rPr>
                      <w:t>claim 34</w:t>
                    </w:r>
                  </w:hyperlink>
                  <w:r>
                    <w:rPr>
                      <w:rFonts w:ascii="Arial" w:hAnsi="Arial" w:cs="Arial"/>
                      <w:color w:val="1A1A1A"/>
                      <w:sz w:val="21"/>
                      <w:szCs w:val="21"/>
                    </w:rPr>
                    <w:t>, and a pharmaceutically acceptable carrier.</w:t>
                  </w:r>
                </w:p>
              </w:tc>
            </w:tr>
            <w:tr w:rsidR="005128F7" w14:paraId="6DE2ED38" w14:textId="77777777" w:rsidTr="005128F7">
              <w:tc>
                <w:tcPr>
                  <w:tcW w:w="8892" w:type="dxa"/>
                  <w:shd w:val="clear" w:color="auto" w:fill="FFFFFF"/>
                  <w:tcMar>
                    <w:top w:w="0" w:type="dxa"/>
                    <w:left w:w="0" w:type="dxa"/>
                    <w:bottom w:w="0" w:type="dxa"/>
                    <w:right w:w="0" w:type="dxa"/>
                  </w:tcMar>
                  <w:hideMark/>
                </w:tcPr>
                <w:p w14:paraId="6BE29109" w14:textId="77777777" w:rsidR="005128F7" w:rsidRDefault="005128F7" w:rsidP="005128F7">
                  <w:pPr>
                    <w:rPr>
                      <w:rFonts w:ascii="Arial" w:hAnsi="Arial" w:cs="Arial"/>
                      <w:color w:val="1A1A1A"/>
                      <w:sz w:val="21"/>
                      <w:szCs w:val="21"/>
                    </w:rPr>
                  </w:pPr>
                  <w:bookmarkStart w:id="5" w:name="CLM-00036"/>
                  <w:bookmarkEnd w:id="5"/>
                  <w:r>
                    <w:rPr>
                      <w:rFonts w:ascii="Arial" w:hAnsi="Arial" w:cs="Arial"/>
                      <w:b/>
                      <w:bCs/>
                      <w:color w:val="1A1A1A"/>
                      <w:sz w:val="21"/>
                      <w:szCs w:val="21"/>
                    </w:rPr>
                    <w:t>36</w:t>
                  </w:r>
                  <w:r>
                    <w:rPr>
                      <w:rFonts w:ascii="Arial" w:hAnsi="Arial" w:cs="Arial"/>
                      <w:color w:val="1A1A1A"/>
                      <w:sz w:val="21"/>
                      <w:szCs w:val="21"/>
                    </w:rPr>
                    <w:t>. A compound of </w:t>
                  </w:r>
                  <w:hyperlink r:id="rId106" w:anchor="CLM-00008" w:history="1">
                    <w:r>
                      <w:rPr>
                        <w:rStyle w:val="Hyperlink"/>
                        <w:rFonts w:ascii="Arial" w:hAnsi="Arial" w:cs="Arial"/>
                        <w:b/>
                        <w:bCs/>
                        <w:color w:val="1A1A1A"/>
                        <w:sz w:val="21"/>
                        <w:szCs w:val="21"/>
                      </w:rPr>
                      <w:t>claim 8</w:t>
                    </w:r>
                  </w:hyperlink>
                  <w:r>
                    <w:rPr>
                      <w:rFonts w:ascii="Arial" w:hAnsi="Arial" w:cs="Arial"/>
                      <w:color w:val="1A1A1A"/>
                      <w:sz w:val="21"/>
                      <w:szCs w:val="21"/>
                    </w:rPr>
                    <w:t>, wherein the structure is selected from a group consisting of</w:t>
                  </w:r>
                </w:p>
              </w:tc>
            </w:tr>
          </w:tbl>
          <w:p w14:paraId="54121CFD" w14:textId="35B36D5D" w:rsidR="005128F7" w:rsidRDefault="005128F7" w:rsidP="005128F7">
            <w:pPr>
              <w:cnfStyle w:val="000000000000" w:firstRow="0" w:lastRow="0" w:firstColumn="0" w:lastColumn="0" w:oddVBand="0" w:evenVBand="0" w:oddHBand="0" w:evenHBand="0" w:firstRowFirstColumn="0" w:firstRowLastColumn="0" w:lastRowFirstColumn="0" w:lastRowLastColumn="0"/>
            </w:pPr>
          </w:p>
          <w:p w14:paraId="3F77518A" w14:textId="355CC283" w:rsidR="005128F7" w:rsidRDefault="005128F7" w:rsidP="005128F7">
            <w:pPr>
              <w:cnfStyle w:val="000000000000" w:firstRow="0" w:lastRow="0" w:firstColumn="0" w:lastColumn="0" w:oddVBand="0" w:evenVBand="0" w:oddHBand="0" w:evenHBand="0" w:firstRowFirstColumn="0" w:firstRowLastColumn="0" w:lastRowFirstColumn="0" w:lastRowLastColumn="0"/>
            </w:pPr>
            <w:r w:rsidRPr="005128F7">
              <w:rPr>
                <w:noProof/>
              </w:rPr>
              <w:drawing>
                <wp:inline distT="0" distB="0" distL="0" distR="0" wp14:anchorId="53687758" wp14:editId="2803B400">
                  <wp:extent cx="2152650" cy="1362075"/>
                  <wp:effectExtent l="0" t="0" r="0" b="952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52650" cy="1362075"/>
                          </a:xfrm>
                          <a:prstGeom prst="rect">
                            <a:avLst/>
                          </a:prstGeom>
                          <a:noFill/>
                          <a:ln>
                            <a:noFill/>
                          </a:ln>
                        </pic:spPr>
                      </pic:pic>
                    </a:graphicData>
                  </a:graphic>
                </wp:inline>
              </w:drawing>
            </w:r>
          </w:p>
          <w:p w14:paraId="429ED9B5" w14:textId="6312BE7B" w:rsidR="005128F7" w:rsidRDefault="005128F7" w:rsidP="005128F7">
            <w:pPr>
              <w:cnfStyle w:val="000000000000" w:firstRow="0" w:lastRow="0" w:firstColumn="0" w:lastColumn="0" w:oddVBand="0" w:evenVBand="0" w:oddHBand="0" w:evenHBand="0" w:firstRowFirstColumn="0" w:firstRowLastColumn="0" w:lastRowFirstColumn="0" w:lastRowLastColumn="0"/>
            </w:pPr>
          </w:p>
          <w:p w14:paraId="7BD841E1" w14:textId="77777777" w:rsidR="005128F7" w:rsidRDefault="005128F7" w:rsidP="005128F7">
            <w:pPr>
              <w:cnfStyle w:val="000000000000" w:firstRow="0" w:lastRow="0" w:firstColumn="0" w:lastColumn="0" w:oddVBand="0" w:evenVBand="0" w:oddHBand="0" w:evenHBand="0" w:firstRowFirstColumn="0" w:firstRowLastColumn="0" w:lastRowFirstColumn="0" w:lastRowLastColumn="0"/>
            </w:pPr>
            <w:r>
              <w:lastRenderedPageBreak/>
              <w:t>37. A pharmaceutical composition comprising a compound of claim 36, and a pharmaceutically acceptable carrier.</w:t>
            </w:r>
          </w:p>
          <w:p w14:paraId="61226AB2" w14:textId="4E047455" w:rsidR="005128F7" w:rsidRDefault="005128F7" w:rsidP="005128F7">
            <w:pPr>
              <w:cnfStyle w:val="000000000000" w:firstRow="0" w:lastRow="0" w:firstColumn="0" w:lastColumn="0" w:oddVBand="0" w:evenVBand="0" w:oddHBand="0" w:evenHBand="0" w:firstRowFirstColumn="0" w:firstRowLastColumn="0" w:lastRowFirstColumn="0" w:lastRowLastColumn="0"/>
            </w:pPr>
            <w:r>
              <w:t>38. A compound of claim 2, wherein the structure is</w:t>
            </w:r>
          </w:p>
          <w:p w14:paraId="1BEFBBD8" w14:textId="57061493" w:rsidR="005128F7" w:rsidRDefault="005128F7" w:rsidP="005128F7">
            <w:pPr>
              <w:cnfStyle w:val="000000000000" w:firstRow="0" w:lastRow="0" w:firstColumn="0" w:lastColumn="0" w:oddVBand="0" w:evenVBand="0" w:oddHBand="0" w:evenHBand="0" w:firstRowFirstColumn="0" w:firstRowLastColumn="0" w:lastRowFirstColumn="0" w:lastRowLastColumn="0"/>
            </w:pPr>
          </w:p>
          <w:p w14:paraId="1F5033B4" w14:textId="48084240" w:rsidR="005128F7" w:rsidRDefault="005128F7" w:rsidP="005128F7">
            <w:pPr>
              <w:cnfStyle w:val="000000000000" w:firstRow="0" w:lastRow="0" w:firstColumn="0" w:lastColumn="0" w:oddVBand="0" w:evenVBand="0" w:oddHBand="0" w:evenHBand="0" w:firstRowFirstColumn="0" w:firstRowLastColumn="0" w:lastRowFirstColumn="0" w:lastRowLastColumn="0"/>
            </w:pPr>
            <w:r w:rsidRPr="005128F7">
              <w:rPr>
                <w:noProof/>
              </w:rPr>
              <w:drawing>
                <wp:inline distT="0" distB="0" distL="0" distR="0" wp14:anchorId="44628574" wp14:editId="39BAC557">
                  <wp:extent cx="2152015" cy="4488815"/>
                  <wp:effectExtent l="0" t="0" r="635" b="698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52015" cy="4488815"/>
                          </a:xfrm>
                          <a:prstGeom prst="rect">
                            <a:avLst/>
                          </a:prstGeom>
                          <a:noFill/>
                          <a:ln>
                            <a:noFill/>
                          </a:ln>
                        </pic:spPr>
                      </pic:pic>
                    </a:graphicData>
                  </a:graphic>
                </wp:inline>
              </w:drawing>
            </w:r>
          </w:p>
          <w:p w14:paraId="7FE27187" w14:textId="2D2A57E8" w:rsidR="005128F7" w:rsidRDefault="005128F7" w:rsidP="005128F7">
            <w:pPr>
              <w:cnfStyle w:val="000000000000" w:firstRow="0" w:lastRow="0" w:firstColumn="0" w:lastColumn="0" w:oddVBand="0" w:evenVBand="0" w:oddHBand="0" w:evenHBand="0" w:firstRowFirstColumn="0" w:firstRowLastColumn="0" w:lastRowFirstColumn="0" w:lastRowLastColumn="0"/>
            </w:pPr>
          </w:p>
          <w:p w14:paraId="4C7B2F87" w14:textId="5FA2ACE4" w:rsidR="005128F7" w:rsidRDefault="005128F7" w:rsidP="005128F7">
            <w:pPr>
              <w:cnfStyle w:val="000000000000" w:firstRow="0" w:lastRow="0" w:firstColumn="0" w:lastColumn="0" w:oddVBand="0" w:evenVBand="0" w:oddHBand="0" w:evenHBand="0" w:firstRowFirstColumn="0" w:firstRowLastColumn="0" w:lastRowFirstColumn="0" w:lastRowLastColumn="0"/>
            </w:pPr>
            <w:r>
              <w:rPr>
                <w:rFonts w:ascii="Arial" w:hAnsi="Arial" w:cs="Arial"/>
                <w:b/>
                <w:bCs/>
                <w:color w:val="1A1A1A"/>
                <w:sz w:val="21"/>
                <w:szCs w:val="21"/>
                <w:shd w:val="clear" w:color="auto" w:fill="FFFFFF"/>
              </w:rPr>
              <w:t>39</w:t>
            </w:r>
            <w:r>
              <w:rPr>
                <w:rFonts w:ascii="Arial" w:hAnsi="Arial" w:cs="Arial"/>
                <w:color w:val="1A1A1A"/>
                <w:sz w:val="21"/>
                <w:szCs w:val="21"/>
                <w:shd w:val="clear" w:color="auto" w:fill="FFFFFF"/>
              </w:rPr>
              <w:t>. A pharmaceutical composition comprising a compound of </w:t>
            </w:r>
            <w:hyperlink r:id="rId109" w:anchor="CLM-00038" w:history="1">
              <w:r>
                <w:rPr>
                  <w:rStyle w:val="Hyperlink"/>
                  <w:rFonts w:ascii="Arial" w:hAnsi="Arial" w:cs="Arial"/>
                  <w:b/>
                  <w:bCs/>
                  <w:color w:val="1A1A1A"/>
                  <w:sz w:val="21"/>
                  <w:szCs w:val="21"/>
                </w:rPr>
                <w:t>claim 38</w:t>
              </w:r>
            </w:hyperlink>
            <w:r>
              <w:rPr>
                <w:rFonts w:ascii="Arial" w:hAnsi="Arial" w:cs="Arial"/>
                <w:color w:val="1A1A1A"/>
                <w:sz w:val="21"/>
                <w:szCs w:val="21"/>
                <w:shd w:val="clear" w:color="auto" w:fill="FFFFFF"/>
              </w:rPr>
              <w:t>, and a pharmaceutically acceptable carrier.</w:t>
            </w:r>
          </w:p>
          <w:p w14:paraId="77DCE4E8" w14:textId="00E46A23" w:rsidR="005128F7" w:rsidRDefault="005128F7" w:rsidP="005128F7">
            <w:pPr>
              <w:cnfStyle w:val="000000000000" w:firstRow="0" w:lastRow="0" w:firstColumn="0" w:lastColumn="0" w:oddVBand="0" w:evenVBand="0" w:oddHBand="0" w:evenHBand="0" w:firstRowFirstColumn="0" w:firstRowLastColumn="0" w:lastRowFirstColumn="0" w:lastRowLastColumn="0"/>
            </w:pPr>
          </w:p>
        </w:tc>
        <w:tc>
          <w:tcPr>
            <w:tcW w:w="1734" w:type="dxa"/>
          </w:tcPr>
          <w:p w14:paraId="70469496" w14:textId="3F47573A" w:rsidR="00145C34" w:rsidRDefault="005E41C3"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facial hirsutism, GI Polyps, rosacea, acne, melanoma, psoriasis, dermatitis and cancer including gliomas, gastrointestinal polyps, anaplastic astrocytoma and metastatic cancers.</w:t>
            </w:r>
          </w:p>
        </w:tc>
        <w:tc>
          <w:tcPr>
            <w:tcW w:w="3280" w:type="dxa"/>
          </w:tcPr>
          <w:p w14:paraId="2BDEBE3C" w14:textId="77777777" w:rsidR="00145C34"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002BE3E9" wp14:editId="16972348">
                  <wp:extent cx="1945640" cy="1804670"/>
                  <wp:effectExtent l="0" t="0" r="0" b="508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45640" cy="1804670"/>
                          </a:xfrm>
                          <a:prstGeom prst="rect">
                            <a:avLst/>
                          </a:prstGeom>
                          <a:noFill/>
                          <a:ln>
                            <a:noFill/>
                          </a:ln>
                        </pic:spPr>
                      </pic:pic>
                    </a:graphicData>
                  </a:graphic>
                </wp:inline>
              </w:drawing>
            </w:r>
          </w:p>
          <w:p w14:paraId="53B4E414"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2B90C62C"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733498A6" wp14:editId="6C373B12">
                  <wp:extent cx="1945640" cy="22860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45640" cy="2286000"/>
                          </a:xfrm>
                          <a:prstGeom prst="rect">
                            <a:avLst/>
                          </a:prstGeom>
                          <a:noFill/>
                          <a:ln>
                            <a:noFill/>
                          </a:ln>
                        </pic:spPr>
                      </pic:pic>
                    </a:graphicData>
                  </a:graphic>
                </wp:inline>
              </w:drawing>
            </w:r>
          </w:p>
          <w:p w14:paraId="239CE1AE"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019979FB"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1A482F80" wp14:editId="600835D0">
                  <wp:extent cx="1945640" cy="2538095"/>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45640" cy="2538095"/>
                          </a:xfrm>
                          <a:prstGeom prst="rect">
                            <a:avLst/>
                          </a:prstGeom>
                          <a:noFill/>
                          <a:ln>
                            <a:noFill/>
                          </a:ln>
                        </pic:spPr>
                      </pic:pic>
                    </a:graphicData>
                  </a:graphic>
                </wp:inline>
              </w:drawing>
            </w:r>
          </w:p>
          <w:p w14:paraId="4D052057"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776D0880"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drawing>
                <wp:inline distT="0" distB="0" distL="0" distR="0" wp14:anchorId="57B05887" wp14:editId="6923AD81">
                  <wp:extent cx="1945640" cy="2640965"/>
                  <wp:effectExtent l="0" t="0" r="0" b="698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45640" cy="2640965"/>
                          </a:xfrm>
                          <a:prstGeom prst="rect">
                            <a:avLst/>
                          </a:prstGeom>
                          <a:noFill/>
                          <a:ln>
                            <a:noFill/>
                          </a:ln>
                        </pic:spPr>
                      </pic:pic>
                    </a:graphicData>
                  </a:graphic>
                </wp:inline>
              </w:drawing>
            </w:r>
          </w:p>
          <w:p w14:paraId="75B485CA" w14:textId="4A4BD7C1"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3AEC37F8" wp14:editId="286F1AB1">
                  <wp:extent cx="1945640" cy="39878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45640" cy="3987800"/>
                          </a:xfrm>
                          <a:prstGeom prst="rect">
                            <a:avLst/>
                          </a:prstGeom>
                          <a:noFill/>
                          <a:ln>
                            <a:noFill/>
                          </a:ln>
                        </pic:spPr>
                      </pic:pic>
                    </a:graphicData>
                  </a:graphic>
                </wp:inline>
              </w:drawing>
            </w:r>
          </w:p>
          <w:p w14:paraId="5AA0E080" w14:textId="68D18316"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489ED51C" w14:textId="451E2CA6" w:rsidR="005E41C3" w:rsidRDefault="005E41C3" w:rsidP="00145C34">
            <w:pPr>
              <w:cnfStyle w:val="000000000000" w:firstRow="0" w:lastRow="0" w:firstColumn="0" w:lastColumn="0" w:oddVBand="0" w:evenVBand="0" w:oddHBand="0" w:evenHBand="0" w:firstRowFirstColumn="0" w:firstRowLastColumn="0" w:lastRowFirstColumn="0" w:lastRowLastColumn="0"/>
            </w:pPr>
            <w:r w:rsidRPr="005E41C3">
              <w:rPr>
                <w:noProof/>
              </w:rPr>
              <w:lastRenderedPageBreak/>
              <w:drawing>
                <wp:inline distT="0" distB="0" distL="0" distR="0" wp14:anchorId="6FD4CAB6" wp14:editId="7236C9C9">
                  <wp:extent cx="1945640" cy="3214370"/>
                  <wp:effectExtent l="0" t="0" r="0" b="508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45640" cy="3214370"/>
                          </a:xfrm>
                          <a:prstGeom prst="rect">
                            <a:avLst/>
                          </a:prstGeom>
                          <a:noFill/>
                          <a:ln>
                            <a:noFill/>
                          </a:ln>
                        </pic:spPr>
                      </pic:pic>
                    </a:graphicData>
                  </a:graphic>
                </wp:inline>
              </w:drawing>
            </w:r>
          </w:p>
          <w:p w14:paraId="31A3C295" w14:textId="726CA5A4"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4D1B8AC6" w14:textId="77777777" w:rsidR="005E41C3" w:rsidRDefault="005E41C3" w:rsidP="00145C34">
            <w:pPr>
              <w:cnfStyle w:val="000000000000" w:firstRow="0" w:lastRow="0" w:firstColumn="0" w:lastColumn="0" w:oddVBand="0" w:evenVBand="0" w:oddHBand="0" w:evenHBand="0" w:firstRowFirstColumn="0" w:firstRowLastColumn="0" w:lastRowFirstColumn="0" w:lastRowLastColumn="0"/>
            </w:pPr>
          </w:p>
          <w:p w14:paraId="5EBF2584" w14:textId="2CEC0625" w:rsidR="005E41C3" w:rsidRDefault="005E41C3" w:rsidP="00145C34">
            <w:pPr>
              <w:cnfStyle w:val="000000000000" w:firstRow="0" w:lastRow="0" w:firstColumn="0" w:lastColumn="0" w:oddVBand="0" w:evenVBand="0" w:oddHBand="0" w:evenHBand="0" w:firstRowFirstColumn="0" w:firstRowLastColumn="0" w:lastRowFirstColumn="0" w:lastRowLastColumn="0"/>
            </w:pPr>
          </w:p>
        </w:tc>
      </w:tr>
      <w:tr w:rsidR="001623AD" w14:paraId="28266AA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FAC153D" w14:textId="7B28BF0A" w:rsidR="00145C34" w:rsidRDefault="005128F7" w:rsidP="00145C34">
            <w:r>
              <w:lastRenderedPageBreak/>
              <w:t>54</w:t>
            </w:r>
          </w:p>
        </w:tc>
        <w:tc>
          <w:tcPr>
            <w:tcW w:w="1729" w:type="dxa"/>
          </w:tcPr>
          <w:p w14:paraId="37B7AAD7" w14:textId="43A723B7" w:rsidR="00145C34" w:rsidRDefault="005128F7" w:rsidP="00145C34">
            <w:pPr>
              <w:cnfStyle w:val="000000000000" w:firstRow="0" w:lastRow="0" w:firstColumn="0" w:lastColumn="0" w:oddVBand="0" w:evenVBand="0" w:oddHBand="0" w:evenHBand="0" w:firstRowFirstColumn="0" w:firstRowLastColumn="0" w:lastRowFirstColumn="0" w:lastRowLastColumn="0"/>
            </w:pPr>
            <w:r w:rsidRPr="005128F7">
              <w:rPr>
                <w:b/>
                <w:bCs/>
              </w:rPr>
              <w:t>BR112021009700</w:t>
            </w:r>
          </w:p>
        </w:tc>
        <w:tc>
          <w:tcPr>
            <w:tcW w:w="702" w:type="dxa"/>
          </w:tcPr>
          <w:p w14:paraId="1C21C051" w14:textId="12462C1C" w:rsidR="00145C34" w:rsidRDefault="005128F7"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55DB9E7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55B408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8C75A33" w14:textId="26CA54D4" w:rsidR="00145C34" w:rsidRDefault="00317CD3" w:rsidP="00145C34">
            <w:pPr>
              <w:cnfStyle w:val="000000000000" w:firstRow="0" w:lastRow="0" w:firstColumn="0" w:lastColumn="0" w:oddVBand="0" w:evenVBand="0" w:oddHBand="0" w:evenHBand="0" w:firstRowFirstColumn="0" w:firstRowLastColumn="0" w:lastRowFirstColumn="0" w:lastRowLastColumn="0"/>
            </w:pPr>
            <w:r w:rsidRPr="00317CD3">
              <w:t>treatment of ocular disorders and skin diseases, and can be formulated for topical eye, topical paste, ocular solution, administration of a medication device, oral, buccal, rectal, topical, transdermal, transmucosal, lozenge, spray, intravenous, oral solution, nasal spray, oral solution, cream, ointment, gels, lotions​</w:t>
            </w:r>
            <w:r>
              <w:t>.</w:t>
            </w:r>
          </w:p>
        </w:tc>
        <w:tc>
          <w:tcPr>
            <w:tcW w:w="3280" w:type="dxa"/>
          </w:tcPr>
          <w:p w14:paraId="12DC4A9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1503FC80"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4D59248" w14:textId="1A9D1E66" w:rsidR="00145C34" w:rsidRDefault="00317CD3" w:rsidP="00145C34">
            <w:r>
              <w:lastRenderedPageBreak/>
              <w:t>55</w:t>
            </w:r>
          </w:p>
        </w:tc>
        <w:tc>
          <w:tcPr>
            <w:tcW w:w="1729" w:type="dxa"/>
          </w:tcPr>
          <w:p w14:paraId="7059AE4B" w14:textId="432D8189" w:rsidR="00145C34" w:rsidRDefault="00317CD3" w:rsidP="00145C34">
            <w:pPr>
              <w:cnfStyle w:val="000000000000" w:firstRow="0" w:lastRow="0" w:firstColumn="0" w:lastColumn="0" w:oddVBand="0" w:evenVBand="0" w:oddHBand="0" w:evenHBand="0" w:firstRowFirstColumn="0" w:firstRowLastColumn="0" w:lastRowFirstColumn="0" w:lastRowLastColumn="0"/>
            </w:pPr>
            <w:r w:rsidRPr="00317CD3">
              <w:rPr>
                <w:b/>
                <w:bCs/>
              </w:rPr>
              <w:t> US20210244687</w:t>
            </w:r>
          </w:p>
        </w:tc>
        <w:tc>
          <w:tcPr>
            <w:tcW w:w="702" w:type="dxa"/>
          </w:tcPr>
          <w:p w14:paraId="3B8060CB" w14:textId="60BF4C02" w:rsidR="00145C34" w:rsidRDefault="00317CD3"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4D76A542" w14:textId="77777777" w:rsidR="00145C34"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43088555" wp14:editId="22B76AFF">
                  <wp:extent cx="2933700" cy="1379855"/>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33700" cy="1379855"/>
                          </a:xfrm>
                          <a:prstGeom prst="rect">
                            <a:avLst/>
                          </a:prstGeom>
                          <a:noFill/>
                          <a:ln>
                            <a:noFill/>
                          </a:ln>
                        </pic:spPr>
                      </pic:pic>
                    </a:graphicData>
                  </a:graphic>
                </wp:inline>
              </w:drawing>
            </w:r>
          </w:p>
          <w:p w14:paraId="58F3A865"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480D0A9A"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57FE9F60" wp14:editId="5C4E1E48">
                  <wp:extent cx="2766695" cy="122301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66695" cy="1223010"/>
                          </a:xfrm>
                          <a:prstGeom prst="rect">
                            <a:avLst/>
                          </a:prstGeom>
                          <a:noFill/>
                          <a:ln>
                            <a:noFill/>
                          </a:ln>
                        </pic:spPr>
                      </pic:pic>
                    </a:graphicData>
                  </a:graphic>
                </wp:inline>
              </w:drawing>
            </w:r>
          </w:p>
          <w:p w14:paraId="74472C39"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3A20788F"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1A8733B0" wp14:editId="71BE792F">
                  <wp:extent cx="2719705" cy="997585"/>
                  <wp:effectExtent l="0" t="0" r="444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9705" cy="997585"/>
                          </a:xfrm>
                          <a:prstGeom prst="rect">
                            <a:avLst/>
                          </a:prstGeom>
                          <a:noFill/>
                          <a:ln>
                            <a:noFill/>
                          </a:ln>
                        </pic:spPr>
                      </pic:pic>
                    </a:graphicData>
                  </a:graphic>
                </wp:inline>
              </w:drawing>
            </w:r>
          </w:p>
          <w:p w14:paraId="30D4BED7" w14:textId="22673CB0"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1689B59E" wp14:editId="7D9C6865">
                  <wp:extent cx="2422525" cy="1433946"/>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24032" cy="1434838"/>
                          </a:xfrm>
                          <a:prstGeom prst="rect">
                            <a:avLst/>
                          </a:prstGeom>
                          <a:noFill/>
                          <a:ln>
                            <a:noFill/>
                          </a:ln>
                        </pic:spPr>
                      </pic:pic>
                    </a:graphicData>
                  </a:graphic>
                </wp:inline>
              </w:drawing>
            </w:r>
          </w:p>
          <w:p w14:paraId="6D8FFCA2" w14:textId="13EDB3F2"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lastRenderedPageBreak/>
              <w:drawing>
                <wp:inline distT="0" distB="0" distL="0" distR="0" wp14:anchorId="64C5F9D5" wp14:editId="73B5DCCA">
                  <wp:extent cx="2588895" cy="878840"/>
                  <wp:effectExtent l="0" t="0" r="190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88895" cy="878840"/>
                          </a:xfrm>
                          <a:prstGeom prst="rect">
                            <a:avLst/>
                          </a:prstGeom>
                          <a:noFill/>
                          <a:ln>
                            <a:noFill/>
                          </a:ln>
                        </pic:spPr>
                      </pic:pic>
                    </a:graphicData>
                  </a:graphic>
                </wp:inline>
              </w:drawing>
            </w:r>
          </w:p>
          <w:p w14:paraId="211D0B0E" w14:textId="3FC87B6D"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58305DE3" wp14:editId="4E9E74FC">
                  <wp:extent cx="2517775" cy="1520190"/>
                  <wp:effectExtent l="0" t="0" r="0" b="381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17775" cy="1520190"/>
                          </a:xfrm>
                          <a:prstGeom prst="rect">
                            <a:avLst/>
                          </a:prstGeom>
                          <a:noFill/>
                          <a:ln>
                            <a:noFill/>
                          </a:ln>
                        </pic:spPr>
                      </pic:pic>
                    </a:graphicData>
                  </a:graphic>
                </wp:inline>
              </w:drawing>
            </w:r>
          </w:p>
          <w:p w14:paraId="0933E02A" w14:textId="262B5D63"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68AA664B"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4A8004E9" w14:textId="189E2C32"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0786D826" wp14:editId="14917C91">
                  <wp:extent cx="2553335" cy="949960"/>
                  <wp:effectExtent l="0" t="0" r="0" b="254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53335" cy="949960"/>
                          </a:xfrm>
                          <a:prstGeom prst="rect">
                            <a:avLst/>
                          </a:prstGeom>
                          <a:noFill/>
                          <a:ln>
                            <a:noFill/>
                          </a:ln>
                        </pic:spPr>
                      </pic:pic>
                    </a:graphicData>
                  </a:graphic>
                </wp:inline>
              </w:drawing>
            </w:r>
          </w:p>
          <w:p w14:paraId="07123A28" w14:textId="614DC8A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00178A62"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55178A75" w14:textId="7A0AA5F2"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1BA36CF3" wp14:editId="5AE489C8">
                  <wp:extent cx="2553335" cy="93789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3335" cy="937895"/>
                          </a:xfrm>
                          <a:prstGeom prst="rect">
                            <a:avLst/>
                          </a:prstGeom>
                          <a:noFill/>
                          <a:ln>
                            <a:noFill/>
                          </a:ln>
                        </pic:spPr>
                      </pic:pic>
                    </a:graphicData>
                  </a:graphic>
                </wp:inline>
              </w:drawing>
            </w:r>
          </w:p>
          <w:p w14:paraId="058D1EA4" w14:textId="11DD3872"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6ECB3019" w14:textId="04012240"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3A8BABC5" w14:textId="2EF51FB3"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lastRenderedPageBreak/>
              <w:drawing>
                <wp:inline distT="0" distB="0" distL="0" distR="0" wp14:anchorId="79B46E7A" wp14:editId="6D37A520">
                  <wp:extent cx="2874010" cy="1068705"/>
                  <wp:effectExtent l="0" t="0" r="254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74010" cy="1068705"/>
                          </a:xfrm>
                          <a:prstGeom prst="rect">
                            <a:avLst/>
                          </a:prstGeom>
                          <a:noFill/>
                          <a:ln>
                            <a:noFill/>
                          </a:ln>
                        </pic:spPr>
                      </pic:pic>
                    </a:graphicData>
                  </a:graphic>
                </wp:inline>
              </w:drawing>
            </w:r>
          </w:p>
          <w:p w14:paraId="0CCDEFDF" w14:textId="5377E952"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3A3EC82E" w14:textId="0BE9C23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6DB08253" wp14:editId="65509E08">
                  <wp:extent cx="2933700" cy="9779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33700" cy="977900"/>
                          </a:xfrm>
                          <a:prstGeom prst="rect">
                            <a:avLst/>
                          </a:prstGeom>
                          <a:noFill/>
                          <a:ln>
                            <a:noFill/>
                          </a:ln>
                        </pic:spPr>
                      </pic:pic>
                    </a:graphicData>
                  </a:graphic>
                </wp:inline>
              </w:drawing>
            </w:r>
          </w:p>
          <w:p w14:paraId="21CC5D5F" w14:textId="3826D17D"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443F894B" w14:textId="348FD184"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69EC02B0" wp14:editId="37D6C79E">
                  <wp:extent cx="2874010" cy="985520"/>
                  <wp:effectExtent l="0" t="0" r="2540" b="508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74010" cy="985520"/>
                          </a:xfrm>
                          <a:prstGeom prst="rect">
                            <a:avLst/>
                          </a:prstGeom>
                          <a:noFill/>
                          <a:ln>
                            <a:noFill/>
                          </a:ln>
                        </pic:spPr>
                      </pic:pic>
                    </a:graphicData>
                  </a:graphic>
                </wp:inline>
              </w:drawing>
            </w:r>
          </w:p>
          <w:p w14:paraId="0C6592EB" w14:textId="2FC1EC4E"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3D93493F" w14:textId="216C3408"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19951025" wp14:editId="48E42DF3">
                  <wp:extent cx="2874010" cy="1080770"/>
                  <wp:effectExtent l="0" t="0" r="2540" b="508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74010" cy="1080770"/>
                          </a:xfrm>
                          <a:prstGeom prst="rect">
                            <a:avLst/>
                          </a:prstGeom>
                          <a:noFill/>
                          <a:ln>
                            <a:noFill/>
                          </a:ln>
                        </pic:spPr>
                      </pic:pic>
                    </a:graphicData>
                  </a:graphic>
                </wp:inline>
              </w:drawing>
            </w:r>
          </w:p>
          <w:p w14:paraId="4F14D4F2" w14:textId="6D3A3109"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6C782066" w14:textId="5C713EEF"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lastRenderedPageBreak/>
              <w:drawing>
                <wp:inline distT="0" distB="0" distL="0" distR="0" wp14:anchorId="11D77B96" wp14:editId="0E59AF42">
                  <wp:extent cx="2933700" cy="105537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33700" cy="1055370"/>
                          </a:xfrm>
                          <a:prstGeom prst="rect">
                            <a:avLst/>
                          </a:prstGeom>
                          <a:noFill/>
                          <a:ln>
                            <a:noFill/>
                          </a:ln>
                        </pic:spPr>
                      </pic:pic>
                    </a:graphicData>
                  </a:graphic>
                </wp:inline>
              </w:drawing>
            </w:r>
          </w:p>
          <w:p w14:paraId="7F8831A2" w14:textId="26E519C0"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3E19A501" w14:textId="511BA24D"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4BAD9B75" wp14:editId="64B8F532">
                  <wp:extent cx="2673985" cy="1489075"/>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73985" cy="1489075"/>
                          </a:xfrm>
                          <a:prstGeom prst="rect">
                            <a:avLst/>
                          </a:prstGeom>
                          <a:noFill/>
                          <a:ln>
                            <a:noFill/>
                          </a:ln>
                        </pic:spPr>
                      </pic:pic>
                    </a:graphicData>
                  </a:graphic>
                </wp:inline>
              </w:drawing>
            </w:r>
          </w:p>
          <w:p w14:paraId="2C2E38B8" w14:textId="0442AF08"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0D4184A0" w14:textId="23F2734F"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1CAE5896" wp14:editId="4EF3DD94">
                  <wp:extent cx="2355215" cy="1108075"/>
                  <wp:effectExtent l="0" t="0" r="6985"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55215" cy="1108075"/>
                          </a:xfrm>
                          <a:prstGeom prst="rect">
                            <a:avLst/>
                          </a:prstGeom>
                          <a:noFill/>
                          <a:ln>
                            <a:noFill/>
                          </a:ln>
                        </pic:spPr>
                      </pic:pic>
                    </a:graphicData>
                  </a:graphic>
                </wp:inline>
              </w:drawing>
            </w:r>
          </w:p>
          <w:p w14:paraId="273E6B2D" w14:textId="20A27025"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12B50A45"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470E14CD" w14:textId="0ABDDD05" w:rsidR="00317CD3" w:rsidRDefault="00317CD3" w:rsidP="00145C34">
            <w:pPr>
              <w:cnfStyle w:val="000000000000" w:firstRow="0" w:lastRow="0" w:firstColumn="0" w:lastColumn="0" w:oddVBand="0" w:evenVBand="0" w:oddHBand="0" w:evenHBand="0" w:firstRowFirstColumn="0" w:firstRowLastColumn="0" w:lastRowFirstColumn="0" w:lastRowLastColumn="0"/>
            </w:pPr>
          </w:p>
        </w:tc>
        <w:tc>
          <w:tcPr>
            <w:tcW w:w="3606" w:type="dxa"/>
          </w:tcPr>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317CD3" w:rsidRPr="00317CD3" w14:paraId="7901B163" w14:textId="77777777" w:rsidTr="00317CD3">
              <w:tc>
                <w:tcPr>
                  <w:tcW w:w="8892" w:type="dxa"/>
                  <w:shd w:val="clear" w:color="auto" w:fill="FFFFFF"/>
                  <w:tcMar>
                    <w:top w:w="0" w:type="dxa"/>
                    <w:left w:w="0" w:type="dxa"/>
                    <w:bottom w:w="0" w:type="dxa"/>
                    <w:right w:w="0" w:type="dxa"/>
                  </w:tcMar>
                  <w:hideMark/>
                </w:tcPr>
                <w:p w14:paraId="77AB12EB" w14:textId="77777777" w:rsidR="00317CD3" w:rsidRPr="00317CD3" w:rsidRDefault="00317CD3" w:rsidP="00317CD3">
                  <w:pPr>
                    <w:spacing w:after="0" w:line="240" w:lineRule="auto"/>
                    <w:rPr>
                      <w:rFonts w:ascii="Arial" w:eastAsia="Times New Roman" w:hAnsi="Arial" w:cs="Arial"/>
                      <w:color w:val="1A1A1A"/>
                      <w:sz w:val="21"/>
                      <w:szCs w:val="21"/>
                      <w:lang w:eastAsia="en-IN"/>
                    </w:rPr>
                  </w:pPr>
                  <w:r w:rsidRPr="00317CD3">
                    <w:rPr>
                      <w:rFonts w:ascii="Arial" w:eastAsia="Times New Roman" w:hAnsi="Arial" w:cs="Arial"/>
                      <w:b/>
                      <w:bCs/>
                      <w:color w:val="1A1A1A"/>
                      <w:sz w:val="21"/>
                      <w:szCs w:val="21"/>
                      <w:lang w:eastAsia="en-IN"/>
                    </w:rPr>
                    <w:lastRenderedPageBreak/>
                    <w:t>1</w:t>
                  </w:r>
                  <w:r w:rsidRPr="00317CD3">
                    <w:rPr>
                      <w:rFonts w:ascii="Arial" w:eastAsia="Times New Roman" w:hAnsi="Arial" w:cs="Arial"/>
                      <w:color w:val="1A1A1A"/>
                      <w:sz w:val="21"/>
                      <w:szCs w:val="21"/>
                      <w:lang w:eastAsia="en-IN"/>
                    </w:rPr>
                    <w:t>. (canceled)</w:t>
                  </w:r>
                </w:p>
              </w:tc>
            </w:tr>
            <w:tr w:rsidR="00317CD3" w:rsidRPr="00317CD3" w14:paraId="67D53047" w14:textId="77777777" w:rsidTr="00317CD3">
              <w:tc>
                <w:tcPr>
                  <w:tcW w:w="8892" w:type="dxa"/>
                  <w:shd w:val="clear" w:color="auto" w:fill="FFFFFF"/>
                  <w:tcMar>
                    <w:top w:w="0" w:type="dxa"/>
                    <w:left w:w="0" w:type="dxa"/>
                    <w:bottom w:w="0" w:type="dxa"/>
                    <w:right w:w="0" w:type="dxa"/>
                  </w:tcMar>
                  <w:hideMark/>
                </w:tcPr>
                <w:p w14:paraId="50FF2903" w14:textId="77777777" w:rsidR="00317CD3" w:rsidRPr="00317CD3" w:rsidRDefault="00317CD3" w:rsidP="00317CD3">
                  <w:pPr>
                    <w:spacing w:after="0" w:line="240" w:lineRule="auto"/>
                    <w:rPr>
                      <w:rFonts w:ascii="Arial" w:eastAsia="Times New Roman" w:hAnsi="Arial" w:cs="Arial"/>
                      <w:color w:val="1A1A1A"/>
                      <w:sz w:val="21"/>
                      <w:szCs w:val="21"/>
                      <w:lang w:eastAsia="en-IN"/>
                    </w:rPr>
                  </w:pPr>
                  <w:bookmarkStart w:id="6" w:name="CLM-00002"/>
                  <w:bookmarkEnd w:id="6"/>
                  <w:r w:rsidRPr="00317CD3">
                    <w:rPr>
                      <w:rFonts w:ascii="Arial" w:eastAsia="Times New Roman" w:hAnsi="Arial" w:cs="Arial"/>
                      <w:b/>
                      <w:bCs/>
                      <w:color w:val="1A1A1A"/>
                      <w:sz w:val="21"/>
                      <w:szCs w:val="21"/>
                      <w:lang w:eastAsia="en-IN"/>
                    </w:rPr>
                    <w:t>2</w:t>
                  </w:r>
                  <w:r w:rsidRPr="00317CD3">
                    <w:rPr>
                      <w:rFonts w:ascii="Arial" w:eastAsia="Times New Roman" w:hAnsi="Arial" w:cs="Arial"/>
                      <w:color w:val="1A1A1A"/>
                      <w:sz w:val="21"/>
                      <w:szCs w:val="21"/>
                      <w:lang w:eastAsia="en-IN"/>
                    </w:rPr>
                    <w:t>. (canceled)</w:t>
                  </w:r>
                </w:p>
              </w:tc>
            </w:tr>
            <w:tr w:rsidR="00317CD3" w:rsidRPr="00317CD3" w14:paraId="2E9A5D26" w14:textId="77777777" w:rsidTr="00317CD3">
              <w:tc>
                <w:tcPr>
                  <w:tcW w:w="8892" w:type="dxa"/>
                  <w:shd w:val="clear" w:color="auto" w:fill="FFFFFF"/>
                  <w:tcMar>
                    <w:top w:w="0" w:type="dxa"/>
                    <w:left w:w="0" w:type="dxa"/>
                    <w:bottom w:w="0" w:type="dxa"/>
                    <w:right w:w="0" w:type="dxa"/>
                  </w:tcMar>
                  <w:hideMark/>
                </w:tcPr>
                <w:p w14:paraId="78AA0BFA" w14:textId="77777777" w:rsidR="00317CD3" w:rsidRPr="00317CD3" w:rsidRDefault="00317CD3" w:rsidP="00317CD3">
                  <w:pPr>
                    <w:spacing w:after="0" w:line="240" w:lineRule="auto"/>
                    <w:rPr>
                      <w:rFonts w:ascii="Arial" w:eastAsia="Times New Roman" w:hAnsi="Arial" w:cs="Arial"/>
                      <w:color w:val="1A1A1A"/>
                      <w:sz w:val="21"/>
                      <w:szCs w:val="21"/>
                      <w:lang w:eastAsia="en-IN"/>
                    </w:rPr>
                  </w:pPr>
                  <w:bookmarkStart w:id="7" w:name="CLM-00003"/>
                  <w:bookmarkEnd w:id="7"/>
                  <w:r w:rsidRPr="00317CD3">
                    <w:rPr>
                      <w:rFonts w:ascii="Arial" w:eastAsia="Times New Roman" w:hAnsi="Arial" w:cs="Arial"/>
                      <w:b/>
                      <w:bCs/>
                      <w:color w:val="1A1A1A"/>
                      <w:sz w:val="21"/>
                      <w:szCs w:val="21"/>
                      <w:lang w:eastAsia="en-IN"/>
                    </w:rPr>
                    <w:t>3</w:t>
                  </w:r>
                  <w:r w:rsidRPr="00317CD3">
                    <w:rPr>
                      <w:rFonts w:ascii="Arial" w:eastAsia="Times New Roman" w:hAnsi="Arial" w:cs="Arial"/>
                      <w:color w:val="1A1A1A"/>
                      <w:sz w:val="21"/>
                      <w:szCs w:val="21"/>
                      <w:lang w:eastAsia="en-IN"/>
                    </w:rPr>
                    <w:t>. A compound of Formula III:</w:t>
                  </w:r>
                </w:p>
              </w:tc>
            </w:tr>
          </w:tbl>
          <w:p w14:paraId="1F6931C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7B04373C"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07231C56" wp14:editId="34B826C8">
                  <wp:extent cx="2152650" cy="761365"/>
                  <wp:effectExtent l="0" t="0" r="0" b="63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52650" cy="761365"/>
                          </a:xfrm>
                          <a:prstGeom prst="rect">
                            <a:avLst/>
                          </a:prstGeom>
                          <a:noFill/>
                          <a:ln>
                            <a:noFill/>
                          </a:ln>
                        </pic:spPr>
                      </pic:pic>
                    </a:graphicData>
                  </a:graphic>
                </wp:inline>
              </w:drawing>
            </w:r>
          </w:p>
          <w:p w14:paraId="7085F3E2"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7FB1FFB3" w14:textId="77777777" w:rsidR="00317CD3" w:rsidRPr="00317CD3" w:rsidRDefault="00317CD3" w:rsidP="00317CD3">
            <w:pPr>
              <w:cnfStyle w:val="000000000000" w:firstRow="0" w:lastRow="0" w:firstColumn="0" w:lastColumn="0" w:oddVBand="0" w:evenVBand="0" w:oddHBand="0" w:evenHBand="0" w:firstRowFirstColumn="0" w:firstRowLastColumn="0" w:lastRowFirstColumn="0" w:lastRowLastColumn="0"/>
            </w:pPr>
            <w:r w:rsidRPr="00317CD3">
              <w:t>and a pharmaceutically acceptable hydrates, solvates, prodrugs, enantiomers, and stereoisomers thereof, wherein</w:t>
            </w:r>
          </w:p>
          <w:p w14:paraId="6AAB5FE6" w14:textId="77777777" w:rsidR="00317CD3" w:rsidRPr="00317CD3" w:rsidRDefault="00317CD3" w:rsidP="00317CD3">
            <w:pPr>
              <w:cnfStyle w:val="000000000000" w:firstRow="0" w:lastRow="0" w:firstColumn="0" w:lastColumn="0" w:oddVBand="0" w:evenVBand="0" w:oddHBand="0" w:evenHBand="0" w:firstRowFirstColumn="0" w:firstRowLastColumn="0" w:lastRowFirstColumn="0" w:lastRowLastColumn="0"/>
            </w:pPr>
            <w:r w:rsidRPr="00317CD3">
              <w:t>RH independently represents</w:t>
            </w:r>
          </w:p>
          <w:p w14:paraId="4B8AEDB8" w14:textId="77777777" w:rsidR="00317CD3" w:rsidRPr="00317CD3" w:rsidRDefault="00317CD3" w:rsidP="00317CD3">
            <w:pPr>
              <w:cnfStyle w:val="000000000000" w:firstRow="0" w:lastRow="0" w:firstColumn="0" w:lastColumn="0" w:oddVBand="0" w:evenVBand="0" w:oddHBand="0" w:evenHBand="0" w:firstRowFirstColumn="0" w:firstRowLastColumn="0" w:lastRowFirstColumn="0" w:lastRowLastColumn="0"/>
            </w:pPr>
            <w:r w:rsidRPr="00317CD3">
              <w:t xml:space="preserve">caprylic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cyclamic acid, dodecylsulfuric acid, ethane-1,2-disulfonic acid, ethanesulfonic acid, formic acid, fumaric acid, galactaric acid, gentisic acid, glucoheptonic acid, gluconic acid, glucuronic acid, glutamic acid, glutaric acid, glycerophosphoric acid, glycolic acid, </w:t>
            </w:r>
            <w:r w:rsidRPr="00317CD3">
              <w:lastRenderedPageBreak/>
              <w:t xml:space="preserve">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caproic acid, caprilic acid, capric acid, lauric acid, alpha lipoic acid, R-lipoic acid, myristic acid, myristoleic acid, palmitic acid, palmitoleic acid, phospholipids, phosphatidylcholine, oleic acid, elaidic acid, linoleic acid, linolenic acid, menthol, retinoic acid, vitamin A, retinol, linolelaidic acid, arachidonic acid, phospholipids, phosphatidylcholine, menthol, retinoic acid, vitamin a, retinol, retinal, isotretinoin, curcumin, tretinoin, α-carotene β-carotene retinol, d2 ergosterol, ergocalciferol, 7-dehydrocholesterol, cholecalciferol, </w:t>
            </w:r>
            <w:r w:rsidRPr="00317CD3">
              <w:lastRenderedPageBreak/>
              <w:t>25-hydroxycholecalciferol, calcitriol (1,25-dihydroxycholecalciferol), calcitroic acid, d4 dihydroergocalciferol, alfacalcidol, dihydrotachysterol, calcipotriol, tacalcitol, paricalcitol, tocopherol, naphthoquinone, phylloquinone, menaquinones, menadione, menadiol, thiamine, acefurtiamine, allithiamine, benfotiamine, fursultiamine, octotiamine, prosultiamine, sulbutiamine, riboflavin, niacin, nicotinamide, pantothenic acid, dexpanthenol, pantethine, pyridoxine, pyridoxal phosphate, pyridoxamine, pyritinol, biotin, folic acid, dihydrofolic acid, folinic acid, levomefolic acid, adenosylcobalamin, cyanocobalamin, hydroxocobalamin, methylcobalamin, choline, ascorbic acid, dehydroascorbic acid, 1-docosanol or</w:t>
            </w:r>
          </w:p>
          <w:p w14:paraId="598718F6"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25936998"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7520AA25" wp14:editId="38369C41">
                  <wp:extent cx="1223010" cy="498475"/>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23010" cy="498475"/>
                          </a:xfrm>
                          <a:prstGeom prst="rect">
                            <a:avLst/>
                          </a:prstGeom>
                          <a:noFill/>
                          <a:ln>
                            <a:noFill/>
                          </a:ln>
                        </pic:spPr>
                      </pic:pic>
                    </a:graphicData>
                  </a:graphic>
                </wp:inline>
              </w:drawing>
            </w:r>
          </w:p>
          <w:p w14:paraId="6A5A5F73"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36D7F553"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t>wherein within the proviso R </w:t>
            </w:r>
            <w:r>
              <w:rPr>
                <w:rFonts w:ascii="Arial" w:hAnsi="Arial" w:cs="Arial"/>
                <w:color w:val="1A1A1A"/>
                <w:sz w:val="16"/>
                <w:szCs w:val="16"/>
                <w:shd w:val="clear" w:color="auto" w:fill="FFFFFF"/>
                <w:vertAlign w:val="subscript"/>
              </w:rPr>
              <w:t>1</w:t>
            </w:r>
            <w:r>
              <w:rPr>
                <w:rFonts w:ascii="Arial" w:hAnsi="Arial" w:cs="Arial"/>
                <w:color w:val="1A1A1A"/>
                <w:sz w:val="21"/>
                <w:szCs w:val="21"/>
                <w:shd w:val="clear" w:color="auto" w:fill="FFFFFF"/>
              </w:rPr>
              <w:t>, R </w:t>
            </w:r>
            <w:r>
              <w:rPr>
                <w:rFonts w:ascii="Arial" w:hAnsi="Arial" w:cs="Arial"/>
                <w:color w:val="1A1A1A"/>
                <w:sz w:val="16"/>
                <w:szCs w:val="16"/>
                <w:shd w:val="clear" w:color="auto" w:fill="FFFFFF"/>
                <w:vertAlign w:val="subscript"/>
              </w:rPr>
              <w:t>2</w:t>
            </w:r>
            <w:r>
              <w:rPr>
                <w:rFonts w:ascii="Arial" w:hAnsi="Arial" w:cs="Arial"/>
                <w:color w:val="1A1A1A"/>
                <w:sz w:val="21"/>
                <w:szCs w:val="21"/>
                <w:shd w:val="clear" w:color="auto" w:fill="FFFFFF"/>
              </w:rPr>
              <w:t>, R </w:t>
            </w:r>
            <w:r>
              <w:rPr>
                <w:rFonts w:ascii="Arial" w:hAnsi="Arial" w:cs="Arial"/>
                <w:color w:val="1A1A1A"/>
                <w:sz w:val="16"/>
                <w:szCs w:val="16"/>
                <w:shd w:val="clear" w:color="auto" w:fill="FFFFFF"/>
                <w:vertAlign w:val="subscript"/>
              </w:rPr>
              <w:t>3 </w:t>
            </w:r>
            <w:r>
              <w:rPr>
                <w:rFonts w:ascii="Arial" w:hAnsi="Arial" w:cs="Arial"/>
                <w:color w:val="1A1A1A"/>
                <w:sz w:val="21"/>
                <w:szCs w:val="21"/>
                <w:shd w:val="clear" w:color="auto" w:fill="FFFFFF"/>
              </w:rPr>
              <w:t>independently represents</w:t>
            </w:r>
          </w:p>
          <w:p w14:paraId="7AA3B23E"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30FDFA0C"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192EA369"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1630B59"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3A0DD391"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1C88338"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lastRenderedPageBreak/>
              <w:drawing>
                <wp:inline distT="0" distB="0" distL="0" distR="0" wp14:anchorId="5F7FF03F" wp14:editId="59BD4FB5">
                  <wp:extent cx="2152650" cy="320357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152650" cy="3203575"/>
                          </a:xfrm>
                          <a:prstGeom prst="rect">
                            <a:avLst/>
                          </a:prstGeom>
                          <a:noFill/>
                          <a:ln>
                            <a:noFill/>
                          </a:ln>
                        </pic:spPr>
                      </pic:pic>
                    </a:graphicData>
                  </a:graphic>
                </wp:inline>
              </w:drawing>
            </w:r>
          </w:p>
          <w:p w14:paraId="407C536B"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317CD3" w:rsidRPr="00317CD3" w14:paraId="1BF0B3D4" w14:textId="77777777" w:rsidTr="00317CD3">
              <w:tc>
                <w:tcPr>
                  <w:tcW w:w="8892" w:type="dxa"/>
                  <w:shd w:val="clear" w:color="auto" w:fill="FFFFFF"/>
                  <w:tcMar>
                    <w:top w:w="0" w:type="dxa"/>
                    <w:left w:w="0" w:type="dxa"/>
                    <w:bottom w:w="0" w:type="dxa"/>
                    <w:right w:w="0" w:type="dxa"/>
                  </w:tcMar>
                  <w:hideMark/>
                </w:tcPr>
                <w:p w14:paraId="1C6CFB48" w14:textId="77777777" w:rsidR="00317CD3" w:rsidRPr="00317CD3" w:rsidRDefault="00317CD3" w:rsidP="00317CD3">
                  <w:pPr>
                    <w:spacing w:after="0" w:line="240" w:lineRule="auto"/>
                    <w:rPr>
                      <w:rFonts w:ascii="Arial" w:eastAsia="Times New Roman" w:hAnsi="Arial" w:cs="Arial"/>
                      <w:color w:val="1A1A1A"/>
                      <w:sz w:val="21"/>
                      <w:szCs w:val="21"/>
                      <w:lang w:eastAsia="en-IN"/>
                    </w:rPr>
                  </w:pPr>
                  <w:r w:rsidRPr="00317CD3">
                    <w:rPr>
                      <w:rFonts w:ascii="Arial" w:eastAsia="Times New Roman" w:hAnsi="Arial" w:cs="Arial"/>
                      <w:b/>
                      <w:bCs/>
                      <w:color w:val="1A1A1A"/>
                      <w:sz w:val="21"/>
                      <w:szCs w:val="21"/>
                      <w:lang w:eastAsia="en-IN"/>
                    </w:rPr>
                    <w:t>4</w:t>
                  </w:r>
                  <w:r w:rsidRPr="00317CD3">
                    <w:rPr>
                      <w:rFonts w:ascii="Arial" w:eastAsia="Times New Roman" w:hAnsi="Arial" w:cs="Arial"/>
                      <w:color w:val="1A1A1A"/>
                      <w:sz w:val="21"/>
                      <w:szCs w:val="21"/>
                      <w:lang w:eastAsia="en-IN"/>
                    </w:rPr>
                    <w:t>. (canceled)</w:t>
                  </w:r>
                </w:p>
              </w:tc>
            </w:tr>
            <w:tr w:rsidR="00317CD3" w:rsidRPr="00317CD3" w14:paraId="46856793" w14:textId="77777777" w:rsidTr="00317CD3">
              <w:tc>
                <w:tcPr>
                  <w:tcW w:w="8892" w:type="dxa"/>
                  <w:shd w:val="clear" w:color="auto" w:fill="FFFFFF"/>
                  <w:tcMar>
                    <w:top w:w="0" w:type="dxa"/>
                    <w:left w:w="0" w:type="dxa"/>
                    <w:bottom w:w="0" w:type="dxa"/>
                    <w:right w:w="0" w:type="dxa"/>
                  </w:tcMar>
                  <w:hideMark/>
                </w:tcPr>
                <w:p w14:paraId="56DA1040" w14:textId="77777777" w:rsidR="00317CD3" w:rsidRDefault="00317CD3" w:rsidP="00317CD3">
                  <w:pPr>
                    <w:spacing w:after="0" w:line="240" w:lineRule="auto"/>
                    <w:rPr>
                      <w:rFonts w:ascii="Arial" w:eastAsia="Times New Roman" w:hAnsi="Arial" w:cs="Arial"/>
                      <w:color w:val="1A1A1A"/>
                      <w:sz w:val="21"/>
                      <w:szCs w:val="21"/>
                      <w:lang w:eastAsia="en-IN"/>
                    </w:rPr>
                  </w:pPr>
                  <w:bookmarkStart w:id="8" w:name="CLM-00005"/>
                  <w:bookmarkEnd w:id="8"/>
                  <w:r w:rsidRPr="00317CD3">
                    <w:rPr>
                      <w:rFonts w:ascii="Arial" w:eastAsia="Times New Roman" w:hAnsi="Arial" w:cs="Arial"/>
                      <w:b/>
                      <w:bCs/>
                      <w:color w:val="1A1A1A"/>
                      <w:sz w:val="21"/>
                      <w:szCs w:val="21"/>
                      <w:lang w:eastAsia="en-IN"/>
                    </w:rPr>
                    <w:t>5</w:t>
                  </w:r>
                  <w:r w:rsidRPr="00317CD3">
                    <w:rPr>
                      <w:rFonts w:ascii="Arial" w:eastAsia="Times New Roman" w:hAnsi="Arial" w:cs="Arial"/>
                      <w:color w:val="1A1A1A"/>
                      <w:sz w:val="21"/>
                      <w:szCs w:val="21"/>
                      <w:lang w:eastAsia="en-IN"/>
                    </w:rPr>
                    <w:t>. A compound of Formula V:</w:t>
                  </w:r>
                </w:p>
                <w:p w14:paraId="65D5E318" w14:textId="77777777" w:rsidR="00317CD3" w:rsidRDefault="00317CD3" w:rsidP="00317CD3">
                  <w:pPr>
                    <w:spacing w:after="0" w:line="240" w:lineRule="auto"/>
                    <w:rPr>
                      <w:rFonts w:ascii="Arial" w:eastAsia="Times New Roman" w:hAnsi="Arial" w:cs="Arial"/>
                      <w:color w:val="1A1A1A"/>
                      <w:sz w:val="21"/>
                      <w:szCs w:val="21"/>
                      <w:lang w:eastAsia="en-IN"/>
                    </w:rPr>
                  </w:pPr>
                </w:p>
                <w:p w14:paraId="2BD06263" w14:textId="77777777" w:rsidR="00317CD3" w:rsidRDefault="00317CD3" w:rsidP="00317CD3">
                  <w:pPr>
                    <w:spacing w:after="0" w:line="240" w:lineRule="auto"/>
                    <w:rPr>
                      <w:rFonts w:ascii="Arial" w:eastAsia="Times New Roman" w:hAnsi="Arial" w:cs="Arial"/>
                      <w:color w:val="1A1A1A"/>
                      <w:sz w:val="21"/>
                      <w:szCs w:val="21"/>
                      <w:lang w:eastAsia="en-IN"/>
                    </w:rPr>
                  </w:pPr>
                  <w:r w:rsidRPr="00317CD3">
                    <w:rPr>
                      <w:rFonts w:ascii="Arial" w:eastAsia="Times New Roman" w:hAnsi="Arial" w:cs="Arial"/>
                      <w:noProof/>
                      <w:color w:val="1A1A1A"/>
                      <w:sz w:val="21"/>
                      <w:szCs w:val="21"/>
                      <w:lang w:eastAsia="en-IN"/>
                    </w:rPr>
                    <w:drawing>
                      <wp:inline distT="0" distB="0" distL="0" distR="0" wp14:anchorId="0CBDBF21" wp14:editId="7FFFBEDE">
                        <wp:extent cx="2045335" cy="666115"/>
                        <wp:effectExtent l="0" t="0" r="0" b="63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45335" cy="666115"/>
                                </a:xfrm>
                                <a:prstGeom prst="rect">
                                  <a:avLst/>
                                </a:prstGeom>
                                <a:noFill/>
                                <a:ln>
                                  <a:noFill/>
                                </a:ln>
                              </pic:spPr>
                            </pic:pic>
                          </a:graphicData>
                        </a:graphic>
                      </wp:inline>
                    </w:drawing>
                  </w:r>
                </w:p>
                <w:p w14:paraId="6C67BE4D" w14:textId="77777777" w:rsidR="00317CD3" w:rsidRDefault="00317CD3" w:rsidP="00317CD3">
                  <w:pPr>
                    <w:spacing w:after="0" w:line="240" w:lineRule="auto"/>
                    <w:rPr>
                      <w:rFonts w:ascii="Arial" w:eastAsia="Times New Roman" w:hAnsi="Arial" w:cs="Arial"/>
                      <w:color w:val="1A1A1A"/>
                      <w:sz w:val="21"/>
                      <w:szCs w:val="21"/>
                      <w:lang w:eastAsia="en-IN"/>
                    </w:rPr>
                  </w:pPr>
                </w:p>
                <w:p w14:paraId="7CFFE44C" w14:textId="77777777" w:rsidR="00317CD3" w:rsidRPr="00317CD3" w:rsidRDefault="00317CD3" w:rsidP="00317CD3">
                  <w:pPr>
                    <w:shd w:val="clear" w:color="auto" w:fill="FFFFFF"/>
                    <w:spacing w:after="0" w:line="240" w:lineRule="auto"/>
                    <w:rPr>
                      <w:rFonts w:ascii="Arial" w:eastAsia="Times New Roman" w:hAnsi="Arial" w:cs="Arial"/>
                      <w:color w:val="1A1A1A"/>
                      <w:sz w:val="21"/>
                      <w:szCs w:val="21"/>
                      <w:lang w:eastAsia="en-IN"/>
                    </w:rPr>
                  </w:pPr>
                  <w:r w:rsidRPr="00317CD3">
                    <w:rPr>
                      <w:rFonts w:ascii="Arial" w:eastAsia="Times New Roman" w:hAnsi="Arial" w:cs="Arial"/>
                      <w:color w:val="1A1A1A"/>
                      <w:sz w:val="21"/>
                      <w:szCs w:val="21"/>
                      <w:lang w:eastAsia="en-IN"/>
                    </w:rPr>
                    <w:t>and a pharmaceutically acceptable hydrate, solvate, prodrug, enantiomer, and stereoisomer thereof, herein;</w:t>
                  </w:r>
                </w:p>
                <w:p w14:paraId="7FE63EDA" w14:textId="77777777" w:rsidR="00317CD3" w:rsidRPr="00317CD3" w:rsidRDefault="00317CD3" w:rsidP="00317CD3">
                  <w:pPr>
                    <w:shd w:val="clear" w:color="auto" w:fill="FFFFFF"/>
                    <w:spacing w:after="0" w:line="240" w:lineRule="auto"/>
                    <w:rPr>
                      <w:rFonts w:ascii="Arial" w:eastAsia="Times New Roman" w:hAnsi="Arial" w:cs="Arial"/>
                      <w:color w:val="1A1A1A"/>
                      <w:sz w:val="21"/>
                      <w:szCs w:val="21"/>
                      <w:lang w:eastAsia="en-IN"/>
                    </w:rPr>
                  </w:pPr>
                  <w:r w:rsidRPr="00317CD3">
                    <w:rPr>
                      <w:rFonts w:ascii="Arial" w:eastAsia="Times New Roman" w:hAnsi="Arial" w:cs="Arial"/>
                      <w:color w:val="1A1A1A"/>
                      <w:sz w:val="21"/>
                      <w:szCs w:val="21"/>
                      <w:lang w:eastAsia="en-IN"/>
                    </w:rPr>
                    <w:t>RH independently represents</w:t>
                  </w:r>
                </w:p>
                <w:p w14:paraId="3F062C27" w14:textId="77777777" w:rsidR="00317CD3" w:rsidRPr="00317CD3" w:rsidRDefault="00317CD3" w:rsidP="00317CD3">
                  <w:pPr>
                    <w:shd w:val="clear" w:color="auto" w:fill="FFFFFF"/>
                    <w:spacing w:after="0" w:line="240" w:lineRule="auto"/>
                    <w:rPr>
                      <w:rFonts w:ascii="Arial" w:eastAsia="Times New Roman" w:hAnsi="Arial" w:cs="Arial"/>
                      <w:color w:val="1A1A1A"/>
                      <w:sz w:val="21"/>
                      <w:szCs w:val="21"/>
                      <w:lang w:eastAsia="en-IN"/>
                    </w:rPr>
                  </w:pPr>
                  <w:r w:rsidRPr="00317CD3">
                    <w:rPr>
                      <w:rFonts w:ascii="Arial" w:eastAsia="Times New Roman" w:hAnsi="Arial" w:cs="Arial"/>
                      <w:color w:val="1A1A1A"/>
                      <w:sz w:val="21"/>
                      <w:szCs w:val="21"/>
                      <w:lang w:eastAsia="en-IN"/>
                    </w:rPr>
                    <w:lastRenderedPageBreak/>
                    <w:t>phospholipids, phosphatidylcholine, menthol, retinoic acid, vitamin A, retinol, retinal, isotretinoin, curcumin, tretinoin, α-carotene β-carotene retinol, d2 ergosterol, ergocalciferol, 7-dehydrocholesterol, cholecalciferol, 25-hydroxycholecalciferol, calcitriol (1,25-dihydroxycholecalciferol), calcitroic acid, d4 dihydroergocalciferol, alfacalcidol, dihydrotachysterol, calcipotriol, tacalcitol, paricalcitol, tocopherol, naphthoquinone, phylloquinone, menaquinones, menadione, menadiol, thiamine, acefurtiamine, allithiamine, benfotiamine, fursultiamine, octotiamine, prosultiamine, sulbutiamine, riboflavin, niacin, nicotinamide, pantothenic acid, dexpanthenol, pantethine, pyridoxine, pyridoxal phosphate, pyridoxamine, pyritinol, biotin, folic acid, dihydrofolic acid, folinic acid, levomefolic acid, adenosylcobalamin, cyanocobalamin, hydroxocobalamin, methylcobalamin, choline, ascorbic acid, dehydroascorbic acid, 1-docosanol or</w:t>
                  </w:r>
                </w:p>
                <w:p w14:paraId="16058F7D" w14:textId="77777777" w:rsidR="00317CD3" w:rsidRDefault="00317CD3" w:rsidP="00317CD3">
                  <w:pPr>
                    <w:spacing w:after="0" w:line="240" w:lineRule="auto"/>
                    <w:rPr>
                      <w:rFonts w:ascii="Arial" w:eastAsia="Times New Roman" w:hAnsi="Arial" w:cs="Arial"/>
                      <w:color w:val="1A1A1A"/>
                      <w:sz w:val="21"/>
                      <w:szCs w:val="21"/>
                      <w:lang w:eastAsia="en-IN"/>
                    </w:rPr>
                  </w:pPr>
                </w:p>
                <w:p w14:paraId="7C2F881B" w14:textId="10358DD9" w:rsidR="00317CD3" w:rsidRPr="00317CD3" w:rsidRDefault="00317CD3" w:rsidP="00317CD3">
                  <w:pPr>
                    <w:spacing w:after="0" w:line="240" w:lineRule="auto"/>
                    <w:rPr>
                      <w:rFonts w:ascii="Arial" w:eastAsia="Times New Roman" w:hAnsi="Arial" w:cs="Arial"/>
                      <w:color w:val="1A1A1A"/>
                      <w:sz w:val="21"/>
                      <w:szCs w:val="21"/>
                      <w:lang w:eastAsia="en-IN"/>
                    </w:rPr>
                  </w:pPr>
                  <w:r w:rsidRPr="00317CD3">
                    <w:rPr>
                      <w:rFonts w:ascii="Arial" w:eastAsia="Times New Roman" w:hAnsi="Arial" w:cs="Arial"/>
                      <w:noProof/>
                      <w:color w:val="1A1A1A"/>
                      <w:sz w:val="21"/>
                      <w:szCs w:val="21"/>
                      <w:lang w:eastAsia="en-IN"/>
                    </w:rPr>
                    <w:lastRenderedPageBreak/>
                    <w:drawing>
                      <wp:inline distT="0" distB="0" distL="0" distR="0" wp14:anchorId="36AF29B4" wp14:editId="7C20C514">
                        <wp:extent cx="1223010" cy="498475"/>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23010" cy="498475"/>
                                </a:xfrm>
                                <a:prstGeom prst="rect">
                                  <a:avLst/>
                                </a:prstGeom>
                                <a:noFill/>
                                <a:ln>
                                  <a:noFill/>
                                </a:ln>
                              </pic:spPr>
                            </pic:pic>
                          </a:graphicData>
                        </a:graphic>
                      </wp:inline>
                    </w:drawing>
                  </w:r>
                </w:p>
              </w:tc>
            </w:tr>
            <w:tr w:rsidR="00317CD3" w:rsidRPr="00317CD3" w14:paraId="740719AD" w14:textId="77777777" w:rsidTr="00317CD3">
              <w:tc>
                <w:tcPr>
                  <w:tcW w:w="8892" w:type="dxa"/>
                  <w:shd w:val="clear" w:color="auto" w:fill="FFFFFF"/>
                  <w:tcMar>
                    <w:top w:w="0" w:type="dxa"/>
                    <w:left w:w="0" w:type="dxa"/>
                    <w:bottom w:w="0" w:type="dxa"/>
                    <w:right w:w="0" w:type="dxa"/>
                  </w:tcMar>
                </w:tcPr>
                <w:p w14:paraId="3C51AB17" w14:textId="344E03CC" w:rsidR="00317CD3" w:rsidRDefault="00317CD3" w:rsidP="00317CD3">
                  <w:pPr>
                    <w:spacing w:after="0" w:line="240" w:lineRule="auto"/>
                    <w:rPr>
                      <w:rFonts w:ascii="Arial" w:eastAsia="Times New Roman" w:hAnsi="Arial" w:cs="Arial"/>
                      <w:b/>
                      <w:bCs/>
                      <w:color w:val="1A1A1A"/>
                      <w:sz w:val="21"/>
                      <w:szCs w:val="21"/>
                      <w:lang w:eastAsia="en-IN"/>
                    </w:rPr>
                  </w:pPr>
                  <w:r w:rsidRPr="00317CD3">
                    <w:rPr>
                      <w:rFonts w:ascii="Arial" w:eastAsia="Times New Roman" w:hAnsi="Arial" w:cs="Arial"/>
                      <w:b/>
                      <w:bCs/>
                      <w:noProof/>
                      <w:color w:val="1A1A1A"/>
                      <w:sz w:val="21"/>
                      <w:szCs w:val="21"/>
                      <w:lang w:eastAsia="en-IN"/>
                    </w:rPr>
                    <w:lastRenderedPageBreak/>
                    <w:drawing>
                      <wp:inline distT="0" distB="0" distL="0" distR="0" wp14:anchorId="3490AEB5" wp14:editId="689FAF44">
                        <wp:extent cx="2045335" cy="3039745"/>
                        <wp:effectExtent l="0" t="0" r="0" b="825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045335" cy="3039745"/>
                                </a:xfrm>
                                <a:prstGeom prst="rect">
                                  <a:avLst/>
                                </a:prstGeom>
                                <a:noFill/>
                                <a:ln>
                                  <a:noFill/>
                                </a:ln>
                              </pic:spPr>
                            </pic:pic>
                          </a:graphicData>
                        </a:graphic>
                      </wp:inline>
                    </w:drawing>
                  </w:r>
                </w:p>
                <w:p w14:paraId="2FF47C35" w14:textId="514DC196" w:rsidR="00317CD3" w:rsidRDefault="00317CD3" w:rsidP="00317CD3">
                  <w:pPr>
                    <w:spacing w:after="0" w:line="240" w:lineRule="auto"/>
                    <w:rPr>
                      <w:rFonts w:ascii="Arial" w:eastAsia="Times New Roman" w:hAnsi="Arial" w:cs="Arial"/>
                      <w:b/>
                      <w:bCs/>
                      <w:color w:val="1A1A1A"/>
                      <w:sz w:val="21"/>
                      <w:szCs w:val="21"/>
                      <w:lang w:eastAsia="en-IN"/>
                    </w:rPr>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60"/>
                  </w:tblGrid>
                  <w:tr w:rsidR="00DC789D" w14:paraId="44C524B4" w14:textId="77777777" w:rsidTr="00DC789D">
                    <w:tc>
                      <w:tcPr>
                        <w:tcW w:w="8892" w:type="dxa"/>
                        <w:shd w:val="clear" w:color="auto" w:fill="FFFFFF"/>
                        <w:tcMar>
                          <w:top w:w="0" w:type="dxa"/>
                          <w:left w:w="0" w:type="dxa"/>
                          <w:bottom w:w="0" w:type="dxa"/>
                          <w:right w:w="0" w:type="dxa"/>
                        </w:tcMar>
                        <w:hideMark/>
                      </w:tcPr>
                      <w:p w14:paraId="57572221" w14:textId="77777777" w:rsidR="00DC789D" w:rsidRDefault="00DC789D" w:rsidP="00DC789D">
                        <w:pPr>
                          <w:rPr>
                            <w:rFonts w:ascii="Arial" w:hAnsi="Arial" w:cs="Arial"/>
                            <w:color w:val="1A1A1A"/>
                            <w:sz w:val="21"/>
                            <w:szCs w:val="21"/>
                          </w:rPr>
                        </w:pPr>
                        <w:r>
                          <w:rPr>
                            <w:rFonts w:ascii="Arial" w:hAnsi="Arial" w:cs="Arial"/>
                            <w:b/>
                            <w:bCs/>
                            <w:color w:val="1A1A1A"/>
                            <w:sz w:val="21"/>
                            <w:szCs w:val="21"/>
                          </w:rPr>
                          <w:t>6</w:t>
                        </w:r>
                        <w:r>
                          <w:rPr>
                            <w:rFonts w:ascii="Arial" w:hAnsi="Arial" w:cs="Arial"/>
                            <w:color w:val="1A1A1A"/>
                            <w:sz w:val="21"/>
                            <w:szCs w:val="21"/>
                          </w:rPr>
                          <w:t>.- </w:t>
                        </w:r>
                        <w:r>
                          <w:rPr>
                            <w:rFonts w:ascii="Arial" w:hAnsi="Arial" w:cs="Arial"/>
                            <w:b/>
                            <w:bCs/>
                            <w:color w:val="1A1A1A"/>
                            <w:sz w:val="21"/>
                            <w:szCs w:val="21"/>
                          </w:rPr>
                          <w:t>16</w:t>
                        </w:r>
                        <w:r>
                          <w:rPr>
                            <w:rFonts w:ascii="Arial" w:hAnsi="Arial" w:cs="Arial"/>
                            <w:color w:val="1A1A1A"/>
                            <w:sz w:val="21"/>
                            <w:szCs w:val="21"/>
                          </w:rPr>
                          <w:t>. (canceled)</w:t>
                        </w:r>
                      </w:p>
                    </w:tc>
                  </w:tr>
                  <w:tr w:rsidR="00DC789D" w14:paraId="48988FF8" w14:textId="77777777" w:rsidTr="00DC789D">
                    <w:tc>
                      <w:tcPr>
                        <w:tcW w:w="8892" w:type="dxa"/>
                        <w:shd w:val="clear" w:color="auto" w:fill="FFFFFF"/>
                        <w:tcMar>
                          <w:top w:w="0" w:type="dxa"/>
                          <w:left w:w="0" w:type="dxa"/>
                          <w:bottom w:w="0" w:type="dxa"/>
                          <w:right w:w="0" w:type="dxa"/>
                        </w:tcMar>
                        <w:hideMark/>
                      </w:tcPr>
                      <w:p w14:paraId="5A1DE9A0" w14:textId="77777777" w:rsidR="00DC789D" w:rsidRDefault="00DC789D" w:rsidP="00DC789D">
                        <w:pPr>
                          <w:rPr>
                            <w:rFonts w:ascii="Arial" w:hAnsi="Arial" w:cs="Arial"/>
                            <w:color w:val="1A1A1A"/>
                            <w:sz w:val="21"/>
                            <w:szCs w:val="21"/>
                          </w:rPr>
                        </w:pPr>
                        <w:bookmarkStart w:id="9" w:name="CLM-00017"/>
                        <w:bookmarkEnd w:id="9"/>
                        <w:r>
                          <w:rPr>
                            <w:rFonts w:ascii="Arial" w:hAnsi="Arial" w:cs="Arial"/>
                            <w:b/>
                            <w:bCs/>
                            <w:color w:val="1A1A1A"/>
                            <w:sz w:val="21"/>
                            <w:szCs w:val="21"/>
                          </w:rPr>
                          <w:t>17</w:t>
                        </w:r>
                        <w:r>
                          <w:rPr>
                            <w:rFonts w:ascii="Arial" w:hAnsi="Arial" w:cs="Arial"/>
                            <w:color w:val="1A1A1A"/>
                            <w:sz w:val="21"/>
                            <w:szCs w:val="21"/>
                          </w:rPr>
                          <w:t>. A pharmaceutical composition comprising a compound of </w:t>
                        </w:r>
                        <w:hyperlink r:id="rId137" w:anchor="CLM-00003" w:history="1">
                          <w:r>
                            <w:rPr>
                              <w:rStyle w:val="Hyperlink"/>
                              <w:rFonts w:ascii="Arial" w:hAnsi="Arial" w:cs="Arial"/>
                              <w:b/>
                              <w:bCs/>
                              <w:color w:val="1A1A1A"/>
                              <w:sz w:val="21"/>
                              <w:szCs w:val="21"/>
                            </w:rPr>
                            <w:t>claim 3</w:t>
                          </w:r>
                        </w:hyperlink>
                        <w:r>
                          <w:rPr>
                            <w:rFonts w:ascii="Arial" w:hAnsi="Arial" w:cs="Arial"/>
                            <w:color w:val="1A1A1A"/>
                            <w:sz w:val="21"/>
                            <w:szCs w:val="21"/>
                          </w:rPr>
                          <w:t> and a pharmaceutically acceptable carrier.</w:t>
                        </w:r>
                      </w:p>
                    </w:tc>
                  </w:tr>
                  <w:tr w:rsidR="00DC789D" w14:paraId="3893DE3E" w14:textId="77777777" w:rsidTr="00DC789D">
                    <w:tc>
                      <w:tcPr>
                        <w:tcW w:w="8892" w:type="dxa"/>
                        <w:shd w:val="clear" w:color="auto" w:fill="FFFFFF"/>
                        <w:tcMar>
                          <w:top w:w="0" w:type="dxa"/>
                          <w:left w:w="0" w:type="dxa"/>
                          <w:bottom w:w="0" w:type="dxa"/>
                          <w:right w:w="0" w:type="dxa"/>
                        </w:tcMar>
                        <w:hideMark/>
                      </w:tcPr>
                      <w:p w14:paraId="1FD7E5B4" w14:textId="77777777" w:rsidR="00DC789D" w:rsidRDefault="00DC789D" w:rsidP="00DC789D">
                        <w:pPr>
                          <w:rPr>
                            <w:rFonts w:ascii="Arial" w:hAnsi="Arial" w:cs="Arial"/>
                            <w:color w:val="1A1A1A"/>
                            <w:sz w:val="21"/>
                            <w:szCs w:val="21"/>
                          </w:rPr>
                        </w:pPr>
                        <w:bookmarkStart w:id="10" w:name="CLM-00018"/>
                        <w:bookmarkEnd w:id="10"/>
                        <w:r>
                          <w:rPr>
                            <w:rFonts w:ascii="Arial" w:hAnsi="Arial" w:cs="Arial"/>
                            <w:b/>
                            <w:bCs/>
                            <w:color w:val="1A1A1A"/>
                            <w:sz w:val="21"/>
                            <w:szCs w:val="21"/>
                          </w:rPr>
                          <w:t>18</w:t>
                        </w:r>
                        <w:r>
                          <w:rPr>
                            <w:rFonts w:ascii="Arial" w:hAnsi="Arial" w:cs="Arial"/>
                            <w:color w:val="1A1A1A"/>
                            <w:sz w:val="21"/>
                            <w:szCs w:val="21"/>
                          </w:rPr>
                          <w:t>. (canceled)</w:t>
                        </w:r>
                      </w:p>
                    </w:tc>
                  </w:tr>
                  <w:tr w:rsidR="00DC789D" w14:paraId="72BCB7A1" w14:textId="77777777" w:rsidTr="00DC789D">
                    <w:tc>
                      <w:tcPr>
                        <w:tcW w:w="8892" w:type="dxa"/>
                        <w:shd w:val="clear" w:color="auto" w:fill="FFFFFF"/>
                        <w:tcMar>
                          <w:top w:w="0" w:type="dxa"/>
                          <w:left w:w="0" w:type="dxa"/>
                          <w:bottom w:w="0" w:type="dxa"/>
                          <w:right w:w="0" w:type="dxa"/>
                        </w:tcMar>
                        <w:hideMark/>
                      </w:tcPr>
                      <w:p w14:paraId="1BC1BEAD" w14:textId="77777777" w:rsidR="00DC789D" w:rsidRDefault="00DC789D" w:rsidP="00DC789D">
                        <w:pPr>
                          <w:rPr>
                            <w:rFonts w:ascii="Arial" w:hAnsi="Arial" w:cs="Arial"/>
                            <w:color w:val="1A1A1A"/>
                            <w:sz w:val="21"/>
                            <w:szCs w:val="21"/>
                          </w:rPr>
                        </w:pPr>
                        <w:bookmarkStart w:id="11" w:name="CLM-00019"/>
                        <w:bookmarkEnd w:id="11"/>
                        <w:r>
                          <w:rPr>
                            <w:rFonts w:ascii="Arial" w:hAnsi="Arial" w:cs="Arial"/>
                            <w:b/>
                            <w:bCs/>
                            <w:color w:val="1A1A1A"/>
                            <w:sz w:val="21"/>
                            <w:szCs w:val="21"/>
                          </w:rPr>
                          <w:t>19</w:t>
                        </w:r>
                        <w:r>
                          <w:rPr>
                            <w:rFonts w:ascii="Arial" w:hAnsi="Arial" w:cs="Arial"/>
                            <w:color w:val="1A1A1A"/>
                            <w:sz w:val="21"/>
                            <w:szCs w:val="21"/>
                          </w:rPr>
                          <w:t>. A pharmaceutical composition comprising a compound of </w:t>
                        </w:r>
                        <w:hyperlink r:id="rId138" w:anchor="CLM-00005" w:history="1">
                          <w:r>
                            <w:rPr>
                              <w:rStyle w:val="Hyperlink"/>
                              <w:rFonts w:ascii="Arial" w:hAnsi="Arial" w:cs="Arial"/>
                              <w:b/>
                              <w:bCs/>
                              <w:color w:val="1A1A1A"/>
                              <w:sz w:val="21"/>
                              <w:szCs w:val="21"/>
                            </w:rPr>
                            <w:t>claim 5</w:t>
                          </w:r>
                        </w:hyperlink>
                        <w:r>
                          <w:rPr>
                            <w:rFonts w:ascii="Arial" w:hAnsi="Arial" w:cs="Arial"/>
                            <w:color w:val="1A1A1A"/>
                            <w:sz w:val="21"/>
                            <w:szCs w:val="21"/>
                          </w:rPr>
                          <w:t xml:space="preserve"> and a </w:t>
                        </w:r>
                        <w:r>
                          <w:rPr>
                            <w:rFonts w:ascii="Arial" w:hAnsi="Arial" w:cs="Arial"/>
                            <w:color w:val="1A1A1A"/>
                            <w:sz w:val="21"/>
                            <w:szCs w:val="21"/>
                          </w:rPr>
                          <w:lastRenderedPageBreak/>
                          <w:t>pharmaceutically acceptable carrier.</w:t>
                        </w:r>
                      </w:p>
                    </w:tc>
                  </w:tr>
                  <w:tr w:rsidR="00DC789D" w14:paraId="6B34F7DC" w14:textId="77777777" w:rsidTr="00DC789D">
                    <w:tc>
                      <w:tcPr>
                        <w:tcW w:w="8892" w:type="dxa"/>
                        <w:shd w:val="clear" w:color="auto" w:fill="FFFFFF"/>
                        <w:tcMar>
                          <w:top w:w="0" w:type="dxa"/>
                          <w:left w:w="0" w:type="dxa"/>
                          <w:bottom w:w="0" w:type="dxa"/>
                          <w:right w:w="0" w:type="dxa"/>
                        </w:tcMar>
                        <w:hideMark/>
                      </w:tcPr>
                      <w:p w14:paraId="4CDD91F3" w14:textId="77777777" w:rsidR="00DC789D" w:rsidRDefault="00DC789D" w:rsidP="00DC789D">
                        <w:pPr>
                          <w:rPr>
                            <w:rFonts w:ascii="Arial" w:hAnsi="Arial" w:cs="Arial"/>
                            <w:color w:val="1A1A1A"/>
                            <w:sz w:val="21"/>
                            <w:szCs w:val="21"/>
                          </w:rPr>
                        </w:pPr>
                        <w:bookmarkStart w:id="12" w:name="CLM-20-30"/>
                        <w:bookmarkEnd w:id="12"/>
                        <w:r>
                          <w:rPr>
                            <w:rFonts w:ascii="Arial" w:hAnsi="Arial" w:cs="Arial"/>
                            <w:b/>
                            <w:bCs/>
                            <w:color w:val="1A1A1A"/>
                            <w:sz w:val="21"/>
                            <w:szCs w:val="21"/>
                          </w:rPr>
                          <w:lastRenderedPageBreak/>
                          <w:t>20</w:t>
                        </w:r>
                        <w:r>
                          <w:rPr>
                            <w:rFonts w:ascii="Arial" w:hAnsi="Arial" w:cs="Arial"/>
                            <w:color w:val="1A1A1A"/>
                            <w:sz w:val="21"/>
                            <w:szCs w:val="21"/>
                          </w:rPr>
                          <w:t>.- </w:t>
                        </w:r>
                        <w:r>
                          <w:rPr>
                            <w:rFonts w:ascii="Arial" w:hAnsi="Arial" w:cs="Arial"/>
                            <w:b/>
                            <w:bCs/>
                            <w:color w:val="1A1A1A"/>
                            <w:sz w:val="21"/>
                            <w:szCs w:val="21"/>
                          </w:rPr>
                          <w:t>30</w:t>
                        </w:r>
                        <w:r>
                          <w:rPr>
                            <w:rFonts w:ascii="Arial" w:hAnsi="Arial" w:cs="Arial"/>
                            <w:color w:val="1A1A1A"/>
                            <w:sz w:val="21"/>
                            <w:szCs w:val="21"/>
                          </w:rPr>
                          <w:t>. (canceled)</w:t>
                        </w:r>
                      </w:p>
                    </w:tc>
                  </w:tr>
                  <w:tr w:rsidR="00DC789D" w14:paraId="588C3D96" w14:textId="77777777" w:rsidTr="00DC789D">
                    <w:tc>
                      <w:tcPr>
                        <w:tcW w:w="8892" w:type="dxa"/>
                        <w:shd w:val="clear" w:color="auto" w:fill="FFFFFF"/>
                        <w:tcMar>
                          <w:top w:w="0" w:type="dxa"/>
                          <w:left w:w="0" w:type="dxa"/>
                          <w:bottom w:w="0" w:type="dxa"/>
                          <w:right w:w="0" w:type="dxa"/>
                        </w:tcMar>
                        <w:hideMark/>
                      </w:tcPr>
                      <w:p w14:paraId="6A1591EE" w14:textId="77777777" w:rsidR="00DC789D" w:rsidRDefault="00DC789D" w:rsidP="00DC789D">
                        <w:pPr>
                          <w:rPr>
                            <w:rFonts w:ascii="Arial" w:hAnsi="Arial" w:cs="Arial"/>
                            <w:color w:val="1A1A1A"/>
                            <w:sz w:val="21"/>
                            <w:szCs w:val="21"/>
                          </w:rPr>
                        </w:pPr>
                        <w:bookmarkStart w:id="13" w:name="CLM-00031"/>
                        <w:bookmarkEnd w:id="13"/>
                        <w:r>
                          <w:rPr>
                            <w:rFonts w:ascii="Arial" w:hAnsi="Arial" w:cs="Arial"/>
                            <w:b/>
                            <w:bCs/>
                            <w:color w:val="1A1A1A"/>
                            <w:sz w:val="21"/>
                            <w:szCs w:val="21"/>
                          </w:rPr>
                          <w:t>31</w:t>
                        </w:r>
                        <w:r>
                          <w:rPr>
                            <w:rFonts w:ascii="Arial" w:hAnsi="Arial" w:cs="Arial"/>
                            <w:color w:val="1A1A1A"/>
                            <w:sz w:val="21"/>
                            <w:szCs w:val="21"/>
                          </w:rPr>
                          <w:t>. The pharmaceutical composition of </w:t>
                        </w:r>
                        <w:hyperlink r:id="rId139" w:anchor="CLM-00017" w:history="1">
                          <w:r>
                            <w:rPr>
                              <w:rStyle w:val="Hyperlink"/>
                              <w:rFonts w:ascii="Arial" w:hAnsi="Arial" w:cs="Arial"/>
                              <w:b/>
                              <w:bCs/>
                              <w:color w:val="1A1A1A"/>
                              <w:sz w:val="21"/>
                              <w:szCs w:val="21"/>
                            </w:rPr>
                            <w:t>claim 17</w:t>
                          </w:r>
                        </w:hyperlink>
                        <w:r>
                          <w:rPr>
                            <w:rFonts w:ascii="Arial" w:hAnsi="Arial" w:cs="Arial"/>
                            <w:color w:val="1A1A1A"/>
                            <w:sz w:val="21"/>
                            <w:szCs w:val="21"/>
                          </w:rPr>
                          <w:t>, wherein said pharmaceutical composition is formulated to treat a patient with an effective amount of said pharmaceutical composition by oral administration, delayed release or sustained release, transmucosal administration, syrup, topical, parenteral administration, injection, subdermal administration, oral solution, rectal administration, buccal administration or transdermal administration.</w:t>
                        </w:r>
                      </w:p>
                    </w:tc>
                  </w:tr>
                  <w:tr w:rsidR="00DC789D" w14:paraId="4ADBF166" w14:textId="77777777" w:rsidTr="00DC789D">
                    <w:tc>
                      <w:tcPr>
                        <w:tcW w:w="8892" w:type="dxa"/>
                        <w:shd w:val="clear" w:color="auto" w:fill="FFFFFF"/>
                        <w:tcMar>
                          <w:top w:w="0" w:type="dxa"/>
                          <w:left w:w="0" w:type="dxa"/>
                          <w:bottom w:w="0" w:type="dxa"/>
                          <w:right w:w="0" w:type="dxa"/>
                        </w:tcMar>
                        <w:hideMark/>
                      </w:tcPr>
                      <w:p w14:paraId="17239370" w14:textId="77777777" w:rsidR="00DC789D" w:rsidRDefault="00DC789D" w:rsidP="00DC789D">
                        <w:pPr>
                          <w:rPr>
                            <w:rFonts w:ascii="Arial" w:hAnsi="Arial" w:cs="Arial"/>
                            <w:color w:val="1A1A1A"/>
                            <w:sz w:val="21"/>
                            <w:szCs w:val="21"/>
                          </w:rPr>
                        </w:pPr>
                        <w:bookmarkStart w:id="14" w:name="CLM-00032"/>
                        <w:bookmarkEnd w:id="14"/>
                        <w:r>
                          <w:rPr>
                            <w:rFonts w:ascii="Arial" w:hAnsi="Arial" w:cs="Arial"/>
                            <w:b/>
                            <w:bCs/>
                            <w:color w:val="1A1A1A"/>
                            <w:sz w:val="21"/>
                            <w:szCs w:val="21"/>
                          </w:rPr>
                          <w:t>32</w:t>
                        </w:r>
                        <w:r>
                          <w:rPr>
                            <w:rFonts w:ascii="Arial" w:hAnsi="Arial" w:cs="Arial"/>
                            <w:color w:val="1A1A1A"/>
                            <w:sz w:val="21"/>
                            <w:szCs w:val="21"/>
                          </w:rPr>
                          <w:t>. (canceled)</w:t>
                        </w:r>
                      </w:p>
                    </w:tc>
                  </w:tr>
                  <w:tr w:rsidR="00DC789D" w14:paraId="19C88214" w14:textId="77777777" w:rsidTr="00DC789D">
                    <w:tc>
                      <w:tcPr>
                        <w:tcW w:w="8892" w:type="dxa"/>
                        <w:shd w:val="clear" w:color="auto" w:fill="FFFFFF"/>
                        <w:tcMar>
                          <w:top w:w="0" w:type="dxa"/>
                          <w:left w:w="0" w:type="dxa"/>
                          <w:bottom w:w="0" w:type="dxa"/>
                          <w:right w:w="0" w:type="dxa"/>
                        </w:tcMar>
                        <w:hideMark/>
                      </w:tcPr>
                      <w:p w14:paraId="72C8BB5B" w14:textId="77777777" w:rsidR="00DC789D" w:rsidRDefault="00DC789D" w:rsidP="00DC789D">
                        <w:pPr>
                          <w:rPr>
                            <w:rFonts w:ascii="Arial" w:hAnsi="Arial" w:cs="Arial"/>
                            <w:color w:val="1A1A1A"/>
                            <w:sz w:val="21"/>
                            <w:szCs w:val="21"/>
                          </w:rPr>
                        </w:pPr>
                        <w:bookmarkStart w:id="15" w:name="CLM-00033"/>
                        <w:bookmarkEnd w:id="15"/>
                        <w:r>
                          <w:rPr>
                            <w:rFonts w:ascii="Arial" w:hAnsi="Arial" w:cs="Arial"/>
                            <w:b/>
                            <w:bCs/>
                            <w:color w:val="1A1A1A"/>
                            <w:sz w:val="21"/>
                            <w:szCs w:val="21"/>
                          </w:rPr>
                          <w:t>33</w:t>
                        </w:r>
                        <w:r>
                          <w:rPr>
                            <w:rFonts w:ascii="Arial" w:hAnsi="Arial" w:cs="Arial"/>
                            <w:color w:val="1A1A1A"/>
                            <w:sz w:val="21"/>
                            <w:szCs w:val="21"/>
                          </w:rPr>
                          <w:t>. The pharmaceutical composition of </w:t>
                        </w:r>
                        <w:hyperlink r:id="rId140" w:anchor="CLM-00019" w:history="1">
                          <w:r>
                            <w:rPr>
                              <w:rStyle w:val="Hyperlink"/>
                              <w:rFonts w:ascii="Arial" w:hAnsi="Arial" w:cs="Arial"/>
                              <w:b/>
                              <w:bCs/>
                              <w:color w:val="1A1A1A"/>
                              <w:sz w:val="21"/>
                              <w:szCs w:val="21"/>
                            </w:rPr>
                            <w:t>claim 19</w:t>
                          </w:r>
                        </w:hyperlink>
                        <w:r>
                          <w:rPr>
                            <w:rFonts w:ascii="Arial" w:hAnsi="Arial" w:cs="Arial"/>
                            <w:color w:val="1A1A1A"/>
                            <w:sz w:val="21"/>
                            <w:szCs w:val="21"/>
                          </w:rPr>
                          <w:t xml:space="preserve">, wherein said pharmaceutical composition is formulated to treat a patient with an effective amount of said pharmaceutical composition by oral administration, delayed release or sustained release, transmucosal administration, syrup, topical, parenteral administration, injection, </w:t>
                        </w:r>
                        <w:r>
                          <w:rPr>
                            <w:rFonts w:ascii="Arial" w:hAnsi="Arial" w:cs="Arial"/>
                            <w:color w:val="1A1A1A"/>
                            <w:sz w:val="21"/>
                            <w:szCs w:val="21"/>
                          </w:rPr>
                          <w:lastRenderedPageBreak/>
                          <w:t>subdermal administration, oral solution, rectal administration, buccal administration or transdermal administration.</w:t>
                        </w:r>
                      </w:p>
                    </w:tc>
                  </w:tr>
                  <w:tr w:rsidR="00DC789D" w14:paraId="0BE161F8" w14:textId="77777777" w:rsidTr="00DC789D">
                    <w:tc>
                      <w:tcPr>
                        <w:tcW w:w="8892" w:type="dxa"/>
                        <w:shd w:val="clear" w:color="auto" w:fill="FFFFFF"/>
                        <w:tcMar>
                          <w:top w:w="0" w:type="dxa"/>
                          <w:left w:w="0" w:type="dxa"/>
                          <w:bottom w:w="0" w:type="dxa"/>
                          <w:right w:w="0" w:type="dxa"/>
                        </w:tcMar>
                        <w:hideMark/>
                      </w:tcPr>
                      <w:p w14:paraId="3C330206" w14:textId="77777777" w:rsidR="00DC789D" w:rsidRDefault="00DC789D" w:rsidP="00DC789D">
                        <w:pPr>
                          <w:rPr>
                            <w:rFonts w:ascii="Arial" w:hAnsi="Arial" w:cs="Arial"/>
                            <w:color w:val="1A1A1A"/>
                            <w:sz w:val="21"/>
                            <w:szCs w:val="21"/>
                          </w:rPr>
                        </w:pPr>
                        <w:bookmarkStart w:id="16" w:name="CLM-34-44"/>
                        <w:bookmarkEnd w:id="16"/>
                        <w:r>
                          <w:rPr>
                            <w:rFonts w:ascii="Arial" w:hAnsi="Arial" w:cs="Arial"/>
                            <w:b/>
                            <w:bCs/>
                            <w:color w:val="1A1A1A"/>
                            <w:sz w:val="21"/>
                            <w:szCs w:val="21"/>
                          </w:rPr>
                          <w:lastRenderedPageBreak/>
                          <w:t>34</w:t>
                        </w:r>
                        <w:r>
                          <w:rPr>
                            <w:rFonts w:ascii="Arial" w:hAnsi="Arial" w:cs="Arial"/>
                            <w:color w:val="1A1A1A"/>
                            <w:sz w:val="21"/>
                            <w:szCs w:val="21"/>
                          </w:rPr>
                          <w:t>.- </w:t>
                        </w:r>
                        <w:r>
                          <w:rPr>
                            <w:rFonts w:ascii="Arial" w:hAnsi="Arial" w:cs="Arial"/>
                            <w:b/>
                            <w:bCs/>
                            <w:color w:val="1A1A1A"/>
                            <w:sz w:val="21"/>
                            <w:szCs w:val="21"/>
                          </w:rPr>
                          <w:t>44</w:t>
                        </w:r>
                        <w:r>
                          <w:rPr>
                            <w:rFonts w:ascii="Arial" w:hAnsi="Arial" w:cs="Arial"/>
                            <w:color w:val="1A1A1A"/>
                            <w:sz w:val="21"/>
                            <w:szCs w:val="21"/>
                          </w:rPr>
                          <w:t>. (canceled)</w:t>
                        </w:r>
                      </w:p>
                    </w:tc>
                  </w:tr>
                  <w:tr w:rsidR="00DC789D" w14:paraId="7D6344E5" w14:textId="77777777" w:rsidTr="00DC789D">
                    <w:tc>
                      <w:tcPr>
                        <w:tcW w:w="8892" w:type="dxa"/>
                        <w:shd w:val="clear" w:color="auto" w:fill="FFFFFF"/>
                        <w:tcMar>
                          <w:top w:w="0" w:type="dxa"/>
                          <w:left w:w="0" w:type="dxa"/>
                          <w:bottom w:w="0" w:type="dxa"/>
                          <w:right w:w="0" w:type="dxa"/>
                        </w:tcMar>
                        <w:hideMark/>
                      </w:tcPr>
                      <w:p w14:paraId="60782D00" w14:textId="77777777" w:rsidR="00DC789D" w:rsidRDefault="00DC789D" w:rsidP="00DC789D">
                        <w:pPr>
                          <w:rPr>
                            <w:rFonts w:ascii="Arial" w:hAnsi="Arial" w:cs="Arial"/>
                            <w:color w:val="1A1A1A"/>
                            <w:sz w:val="21"/>
                            <w:szCs w:val="21"/>
                          </w:rPr>
                        </w:pPr>
                        <w:bookmarkStart w:id="17" w:name="CLM-00045"/>
                        <w:bookmarkEnd w:id="17"/>
                        <w:r>
                          <w:rPr>
                            <w:rFonts w:ascii="Arial" w:hAnsi="Arial" w:cs="Arial"/>
                            <w:b/>
                            <w:bCs/>
                            <w:color w:val="1A1A1A"/>
                            <w:sz w:val="21"/>
                            <w:szCs w:val="21"/>
                          </w:rPr>
                          <w:t>45</w:t>
                        </w:r>
                        <w:r>
                          <w:rPr>
                            <w:rFonts w:ascii="Arial" w:hAnsi="Arial" w:cs="Arial"/>
                            <w:color w:val="1A1A1A"/>
                            <w:sz w:val="21"/>
                            <w:szCs w:val="21"/>
                          </w:rPr>
                          <w:t>. The pharmaceutical compositions of </w:t>
                        </w:r>
                        <w:hyperlink r:id="rId141" w:anchor="CLM-00031" w:history="1">
                          <w:r>
                            <w:rPr>
                              <w:rStyle w:val="Hyperlink"/>
                              <w:rFonts w:ascii="Arial" w:hAnsi="Arial" w:cs="Arial"/>
                              <w:b/>
                              <w:bCs/>
                              <w:color w:val="1A1A1A"/>
                              <w:sz w:val="21"/>
                              <w:szCs w:val="21"/>
                            </w:rPr>
                            <w:t>claim 31</w:t>
                          </w:r>
                        </w:hyperlink>
                        <w:r>
                          <w:rPr>
                            <w:rFonts w:ascii="Arial" w:hAnsi="Arial" w:cs="Arial"/>
                            <w:color w:val="1A1A1A"/>
                            <w:sz w:val="21"/>
                            <w:szCs w:val="21"/>
                          </w:rPr>
                          <w:t>, wherein said pharmaceutical composition is formulated for the treatment of chronic pain, surgery pain, wound pain, ulcer pain, neuropathic pain, central and peripheral nerve damage pain.</w:t>
                        </w:r>
                      </w:p>
                    </w:tc>
                  </w:tr>
                  <w:tr w:rsidR="00DC789D" w14:paraId="76F2E267" w14:textId="77777777" w:rsidTr="00DC789D">
                    <w:tc>
                      <w:tcPr>
                        <w:tcW w:w="8892" w:type="dxa"/>
                        <w:shd w:val="clear" w:color="auto" w:fill="FFFFFF"/>
                        <w:tcMar>
                          <w:top w:w="0" w:type="dxa"/>
                          <w:left w:w="0" w:type="dxa"/>
                          <w:bottom w:w="0" w:type="dxa"/>
                          <w:right w:w="0" w:type="dxa"/>
                        </w:tcMar>
                        <w:hideMark/>
                      </w:tcPr>
                      <w:p w14:paraId="6456F49C" w14:textId="77777777" w:rsidR="00DC789D" w:rsidRDefault="00DC789D" w:rsidP="00DC789D">
                        <w:pPr>
                          <w:rPr>
                            <w:rFonts w:ascii="Arial" w:hAnsi="Arial" w:cs="Arial"/>
                            <w:color w:val="1A1A1A"/>
                            <w:sz w:val="21"/>
                            <w:szCs w:val="21"/>
                          </w:rPr>
                        </w:pPr>
                        <w:bookmarkStart w:id="18" w:name="CLM-00046"/>
                        <w:bookmarkEnd w:id="18"/>
                        <w:r>
                          <w:rPr>
                            <w:rFonts w:ascii="Arial" w:hAnsi="Arial" w:cs="Arial"/>
                            <w:b/>
                            <w:bCs/>
                            <w:color w:val="1A1A1A"/>
                            <w:sz w:val="21"/>
                            <w:szCs w:val="21"/>
                          </w:rPr>
                          <w:t>46</w:t>
                        </w:r>
                        <w:r>
                          <w:rPr>
                            <w:rFonts w:ascii="Arial" w:hAnsi="Arial" w:cs="Arial"/>
                            <w:color w:val="1A1A1A"/>
                            <w:sz w:val="21"/>
                            <w:szCs w:val="21"/>
                          </w:rPr>
                          <w:t>. (canceled)</w:t>
                        </w:r>
                      </w:p>
                    </w:tc>
                  </w:tr>
                  <w:tr w:rsidR="00DC789D" w14:paraId="01D67B33" w14:textId="77777777" w:rsidTr="00DC789D">
                    <w:tc>
                      <w:tcPr>
                        <w:tcW w:w="8892" w:type="dxa"/>
                        <w:shd w:val="clear" w:color="auto" w:fill="FFFFFF"/>
                        <w:tcMar>
                          <w:top w:w="0" w:type="dxa"/>
                          <w:left w:w="0" w:type="dxa"/>
                          <w:bottom w:w="0" w:type="dxa"/>
                          <w:right w:w="0" w:type="dxa"/>
                        </w:tcMar>
                        <w:hideMark/>
                      </w:tcPr>
                      <w:p w14:paraId="5EE49289" w14:textId="77777777" w:rsidR="00DC789D" w:rsidRDefault="00DC789D" w:rsidP="00DC789D">
                        <w:pPr>
                          <w:rPr>
                            <w:rFonts w:ascii="Arial" w:hAnsi="Arial" w:cs="Arial"/>
                            <w:color w:val="1A1A1A"/>
                            <w:sz w:val="21"/>
                            <w:szCs w:val="21"/>
                          </w:rPr>
                        </w:pPr>
                        <w:bookmarkStart w:id="19" w:name="CLM-00047"/>
                        <w:bookmarkEnd w:id="19"/>
                        <w:r>
                          <w:rPr>
                            <w:rFonts w:ascii="Arial" w:hAnsi="Arial" w:cs="Arial"/>
                            <w:b/>
                            <w:bCs/>
                            <w:color w:val="1A1A1A"/>
                            <w:sz w:val="21"/>
                            <w:szCs w:val="21"/>
                          </w:rPr>
                          <w:t>47</w:t>
                        </w:r>
                        <w:r>
                          <w:rPr>
                            <w:rFonts w:ascii="Arial" w:hAnsi="Arial" w:cs="Arial"/>
                            <w:color w:val="1A1A1A"/>
                            <w:sz w:val="21"/>
                            <w:szCs w:val="21"/>
                          </w:rPr>
                          <w:t>. The pharmaceutical compositions of </w:t>
                        </w:r>
                        <w:hyperlink r:id="rId142" w:anchor="CLM-00033" w:history="1">
                          <w:r>
                            <w:rPr>
                              <w:rStyle w:val="Hyperlink"/>
                              <w:rFonts w:ascii="Arial" w:hAnsi="Arial" w:cs="Arial"/>
                              <w:b/>
                              <w:bCs/>
                              <w:color w:val="1A1A1A"/>
                              <w:sz w:val="21"/>
                              <w:szCs w:val="21"/>
                            </w:rPr>
                            <w:t>claim 33</w:t>
                          </w:r>
                        </w:hyperlink>
                        <w:r>
                          <w:rPr>
                            <w:rFonts w:ascii="Arial" w:hAnsi="Arial" w:cs="Arial"/>
                            <w:color w:val="1A1A1A"/>
                            <w:sz w:val="21"/>
                            <w:szCs w:val="21"/>
                          </w:rPr>
                          <w:t>, wherein said pharmaceutical composition is formulated for the treatment of chronic pain, surgery pain, wound pain, ulcer pain, neuropathic pain, central and peripheral nerve damage pain.</w:t>
                        </w:r>
                      </w:p>
                    </w:tc>
                  </w:tr>
                  <w:tr w:rsidR="00DC789D" w14:paraId="033B3F9F" w14:textId="77777777" w:rsidTr="00DC789D">
                    <w:tc>
                      <w:tcPr>
                        <w:tcW w:w="8892" w:type="dxa"/>
                        <w:shd w:val="clear" w:color="auto" w:fill="FFFFFF"/>
                        <w:tcMar>
                          <w:top w:w="0" w:type="dxa"/>
                          <w:left w:w="0" w:type="dxa"/>
                          <w:bottom w:w="0" w:type="dxa"/>
                          <w:right w:w="0" w:type="dxa"/>
                        </w:tcMar>
                        <w:hideMark/>
                      </w:tcPr>
                      <w:p w14:paraId="1C40F672" w14:textId="77777777" w:rsidR="00DC789D" w:rsidRDefault="00DC789D" w:rsidP="00DC789D">
                        <w:pPr>
                          <w:rPr>
                            <w:rFonts w:ascii="Arial" w:hAnsi="Arial" w:cs="Arial"/>
                            <w:color w:val="1A1A1A"/>
                            <w:sz w:val="21"/>
                            <w:szCs w:val="21"/>
                          </w:rPr>
                        </w:pPr>
                        <w:bookmarkStart w:id="20" w:name="CLM-48-57"/>
                        <w:bookmarkEnd w:id="20"/>
                        <w:r>
                          <w:rPr>
                            <w:rFonts w:ascii="Arial" w:hAnsi="Arial" w:cs="Arial"/>
                            <w:b/>
                            <w:bCs/>
                            <w:color w:val="1A1A1A"/>
                            <w:sz w:val="21"/>
                            <w:szCs w:val="21"/>
                          </w:rPr>
                          <w:t>48</w:t>
                        </w:r>
                        <w:r>
                          <w:rPr>
                            <w:rFonts w:ascii="Arial" w:hAnsi="Arial" w:cs="Arial"/>
                            <w:color w:val="1A1A1A"/>
                            <w:sz w:val="21"/>
                            <w:szCs w:val="21"/>
                          </w:rPr>
                          <w:t>.- </w:t>
                        </w:r>
                        <w:r>
                          <w:rPr>
                            <w:rFonts w:ascii="Arial" w:hAnsi="Arial" w:cs="Arial"/>
                            <w:b/>
                            <w:bCs/>
                            <w:color w:val="1A1A1A"/>
                            <w:sz w:val="21"/>
                            <w:szCs w:val="21"/>
                          </w:rPr>
                          <w:t>57</w:t>
                        </w:r>
                        <w:r>
                          <w:rPr>
                            <w:rFonts w:ascii="Arial" w:hAnsi="Arial" w:cs="Arial"/>
                            <w:color w:val="1A1A1A"/>
                            <w:sz w:val="21"/>
                            <w:szCs w:val="21"/>
                          </w:rPr>
                          <w:t>. (canceled)</w:t>
                        </w:r>
                      </w:p>
                    </w:tc>
                  </w:tr>
                  <w:tr w:rsidR="00DC789D" w14:paraId="2D4F621C" w14:textId="77777777" w:rsidTr="00DC789D">
                    <w:tc>
                      <w:tcPr>
                        <w:tcW w:w="8892" w:type="dxa"/>
                        <w:shd w:val="clear" w:color="auto" w:fill="FFFFFF"/>
                        <w:tcMar>
                          <w:top w:w="0" w:type="dxa"/>
                          <w:left w:w="0" w:type="dxa"/>
                          <w:bottom w:w="0" w:type="dxa"/>
                          <w:right w:w="0" w:type="dxa"/>
                        </w:tcMar>
                        <w:hideMark/>
                      </w:tcPr>
                      <w:p w14:paraId="130476D4" w14:textId="77777777" w:rsidR="00DC789D" w:rsidRDefault="00DC789D" w:rsidP="00DC789D">
                        <w:pPr>
                          <w:rPr>
                            <w:rFonts w:ascii="Arial" w:hAnsi="Arial" w:cs="Arial"/>
                            <w:color w:val="1A1A1A"/>
                            <w:sz w:val="21"/>
                            <w:szCs w:val="21"/>
                          </w:rPr>
                        </w:pPr>
                        <w:bookmarkStart w:id="21" w:name="CLM-00058"/>
                        <w:bookmarkEnd w:id="21"/>
                        <w:r>
                          <w:rPr>
                            <w:rFonts w:ascii="Arial" w:hAnsi="Arial" w:cs="Arial"/>
                            <w:b/>
                            <w:bCs/>
                            <w:color w:val="1A1A1A"/>
                            <w:sz w:val="21"/>
                            <w:szCs w:val="21"/>
                          </w:rPr>
                          <w:t>58</w:t>
                        </w:r>
                        <w:r>
                          <w:rPr>
                            <w:rFonts w:ascii="Arial" w:hAnsi="Arial" w:cs="Arial"/>
                            <w:color w:val="1A1A1A"/>
                            <w:sz w:val="21"/>
                            <w:szCs w:val="21"/>
                          </w:rPr>
                          <w:t>. A compound of </w:t>
                        </w:r>
                        <w:hyperlink r:id="rId143" w:anchor="CLM-00005" w:history="1">
                          <w:r>
                            <w:rPr>
                              <w:rStyle w:val="Hyperlink"/>
                              <w:rFonts w:ascii="Arial" w:hAnsi="Arial" w:cs="Arial"/>
                              <w:b/>
                              <w:bCs/>
                              <w:color w:val="1A1A1A"/>
                              <w:sz w:val="21"/>
                              <w:szCs w:val="21"/>
                            </w:rPr>
                            <w:t>claim 5</w:t>
                          </w:r>
                        </w:hyperlink>
                        <w:r>
                          <w:rPr>
                            <w:rFonts w:ascii="Arial" w:hAnsi="Arial" w:cs="Arial"/>
                            <w:color w:val="1A1A1A"/>
                            <w:sz w:val="21"/>
                            <w:szCs w:val="21"/>
                          </w:rPr>
                          <w:t>, comprising of formula V:</w:t>
                        </w:r>
                      </w:p>
                    </w:tc>
                  </w:tr>
                </w:tbl>
                <w:p w14:paraId="2F088A82" w14:textId="32EB3FB7" w:rsidR="00317CD3" w:rsidRDefault="00DC789D" w:rsidP="00317CD3">
                  <w:pPr>
                    <w:spacing w:after="0" w:line="240" w:lineRule="auto"/>
                    <w:rPr>
                      <w:rFonts w:ascii="Arial" w:eastAsia="Times New Roman" w:hAnsi="Arial" w:cs="Arial"/>
                      <w:b/>
                      <w:bCs/>
                      <w:color w:val="1A1A1A"/>
                      <w:sz w:val="21"/>
                      <w:szCs w:val="21"/>
                      <w:lang w:eastAsia="en-IN"/>
                    </w:rPr>
                  </w:pPr>
                  <w:r w:rsidRPr="00DC789D">
                    <w:rPr>
                      <w:rFonts w:ascii="Arial" w:eastAsia="Times New Roman" w:hAnsi="Arial" w:cs="Arial"/>
                      <w:b/>
                      <w:bCs/>
                      <w:noProof/>
                      <w:color w:val="1A1A1A"/>
                      <w:sz w:val="21"/>
                      <w:szCs w:val="21"/>
                      <w:lang w:eastAsia="en-IN"/>
                    </w:rPr>
                    <w:lastRenderedPageBreak/>
                    <w:drawing>
                      <wp:inline distT="0" distB="0" distL="0" distR="0" wp14:anchorId="06834A3F" wp14:editId="28D8552C">
                        <wp:extent cx="2045335" cy="147193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45335" cy="1471930"/>
                                </a:xfrm>
                                <a:prstGeom prst="rect">
                                  <a:avLst/>
                                </a:prstGeom>
                                <a:noFill/>
                                <a:ln>
                                  <a:noFill/>
                                </a:ln>
                              </pic:spPr>
                            </pic:pic>
                          </a:graphicData>
                        </a:graphic>
                      </wp:inline>
                    </w:drawing>
                  </w:r>
                </w:p>
                <w:p w14:paraId="05F81C10" w14:textId="1A59375B" w:rsidR="00DC789D" w:rsidRDefault="00DC789D" w:rsidP="00317CD3">
                  <w:pPr>
                    <w:spacing w:after="0" w:line="240" w:lineRule="auto"/>
                    <w:rPr>
                      <w:rFonts w:ascii="Arial" w:eastAsia="Times New Roman" w:hAnsi="Arial" w:cs="Arial"/>
                      <w:b/>
                      <w:bCs/>
                      <w:color w:val="1A1A1A"/>
                      <w:sz w:val="21"/>
                      <w:szCs w:val="21"/>
                      <w:lang w:eastAsia="en-IN"/>
                    </w:rPr>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60"/>
                  </w:tblGrid>
                  <w:tr w:rsidR="00DC789D" w14:paraId="1ADCDC6A" w14:textId="77777777" w:rsidTr="00DC789D">
                    <w:tc>
                      <w:tcPr>
                        <w:tcW w:w="8892" w:type="dxa"/>
                        <w:shd w:val="clear" w:color="auto" w:fill="FFFFFF"/>
                        <w:tcMar>
                          <w:top w:w="0" w:type="dxa"/>
                          <w:left w:w="0" w:type="dxa"/>
                          <w:bottom w:w="0" w:type="dxa"/>
                          <w:right w:w="0" w:type="dxa"/>
                        </w:tcMar>
                        <w:hideMark/>
                      </w:tcPr>
                      <w:p w14:paraId="251B140C" w14:textId="77777777" w:rsidR="00DC789D" w:rsidRDefault="00DC789D" w:rsidP="00DC789D">
                        <w:pPr>
                          <w:rPr>
                            <w:rFonts w:ascii="Arial" w:hAnsi="Arial" w:cs="Arial"/>
                            <w:color w:val="1A1A1A"/>
                            <w:sz w:val="21"/>
                            <w:szCs w:val="21"/>
                          </w:rPr>
                        </w:pPr>
                        <w:r>
                          <w:rPr>
                            <w:rFonts w:ascii="Arial" w:hAnsi="Arial" w:cs="Arial"/>
                            <w:b/>
                            <w:bCs/>
                            <w:color w:val="1A1A1A"/>
                            <w:sz w:val="21"/>
                            <w:szCs w:val="21"/>
                          </w:rPr>
                          <w:t>59</w:t>
                        </w:r>
                        <w:r>
                          <w:rPr>
                            <w:rFonts w:ascii="Arial" w:hAnsi="Arial" w:cs="Arial"/>
                            <w:color w:val="1A1A1A"/>
                            <w:sz w:val="21"/>
                            <w:szCs w:val="21"/>
                          </w:rPr>
                          <w:t>. (canceled)</w:t>
                        </w:r>
                      </w:p>
                    </w:tc>
                  </w:tr>
                  <w:tr w:rsidR="00DC789D" w14:paraId="7EA0FA08" w14:textId="77777777" w:rsidTr="00DC789D">
                    <w:tc>
                      <w:tcPr>
                        <w:tcW w:w="8892" w:type="dxa"/>
                        <w:shd w:val="clear" w:color="auto" w:fill="FFFFFF"/>
                        <w:tcMar>
                          <w:top w:w="0" w:type="dxa"/>
                          <w:left w:w="0" w:type="dxa"/>
                          <w:bottom w:w="0" w:type="dxa"/>
                          <w:right w:w="0" w:type="dxa"/>
                        </w:tcMar>
                        <w:hideMark/>
                      </w:tcPr>
                      <w:p w14:paraId="26008FFF" w14:textId="77777777" w:rsidR="00DC789D" w:rsidRDefault="00DC789D" w:rsidP="00DC789D">
                        <w:pPr>
                          <w:rPr>
                            <w:rFonts w:ascii="Arial" w:hAnsi="Arial" w:cs="Arial"/>
                            <w:color w:val="1A1A1A"/>
                            <w:sz w:val="21"/>
                            <w:szCs w:val="21"/>
                          </w:rPr>
                        </w:pPr>
                        <w:bookmarkStart w:id="22" w:name="CLM-00060"/>
                        <w:bookmarkEnd w:id="22"/>
                        <w:r>
                          <w:rPr>
                            <w:rFonts w:ascii="Arial" w:hAnsi="Arial" w:cs="Arial"/>
                            <w:b/>
                            <w:bCs/>
                            <w:color w:val="1A1A1A"/>
                            <w:sz w:val="21"/>
                            <w:szCs w:val="21"/>
                          </w:rPr>
                          <w:t>60</w:t>
                        </w:r>
                        <w:r>
                          <w:rPr>
                            <w:rFonts w:ascii="Arial" w:hAnsi="Arial" w:cs="Arial"/>
                            <w:color w:val="1A1A1A"/>
                            <w:sz w:val="21"/>
                            <w:szCs w:val="21"/>
                          </w:rPr>
                          <w:t>. A pharmaceutical composition comprising a compound of </w:t>
                        </w:r>
                        <w:hyperlink r:id="rId145" w:anchor="CLM-00058" w:history="1">
                          <w:r>
                            <w:rPr>
                              <w:rStyle w:val="Hyperlink"/>
                              <w:rFonts w:ascii="Arial" w:hAnsi="Arial" w:cs="Arial"/>
                              <w:b/>
                              <w:bCs/>
                              <w:color w:val="1A1A1A"/>
                              <w:sz w:val="21"/>
                              <w:szCs w:val="21"/>
                            </w:rPr>
                            <w:t>claim 58</w:t>
                          </w:r>
                        </w:hyperlink>
                        <w:r>
                          <w:rPr>
                            <w:rFonts w:ascii="Arial" w:hAnsi="Arial" w:cs="Arial"/>
                            <w:color w:val="1A1A1A"/>
                            <w:sz w:val="21"/>
                            <w:szCs w:val="21"/>
                          </w:rPr>
                          <w:t> and a pharmaceutically acceptable carrier.</w:t>
                        </w:r>
                      </w:p>
                    </w:tc>
                  </w:tr>
                  <w:tr w:rsidR="00DC789D" w14:paraId="552F3B70" w14:textId="77777777" w:rsidTr="00DC789D">
                    <w:tc>
                      <w:tcPr>
                        <w:tcW w:w="8892" w:type="dxa"/>
                        <w:shd w:val="clear" w:color="auto" w:fill="FFFFFF"/>
                        <w:tcMar>
                          <w:top w:w="0" w:type="dxa"/>
                          <w:left w:w="0" w:type="dxa"/>
                          <w:bottom w:w="0" w:type="dxa"/>
                          <w:right w:w="0" w:type="dxa"/>
                        </w:tcMar>
                        <w:hideMark/>
                      </w:tcPr>
                      <w:p w14:paraId="00A5014B" w14:textId="77777777" w:rsidR="00DC789D" w:rsidRDefault="00DC789D" w:rsidP="00DC789D">
                        <w:pPr>
                          <w:rPr>
                            <w:rFonts w:ascii="Arial" w:hAnsi="Arial" w:cs="Arial"/>
                            <w:color w:val="1A1A1A"/>
                            <w:sz w:val="21"/>
                            <w:szCs w:val="21"/>
                          </w:rPr>
                        </w:pPr>
                        <w:bookmarkStart w:id="23" w:name="CLM-00061"/>
                        <w:bookmarkEnd w:id="23"/>
                        <w:r>
                          <w:rPr>
                            <w:rFonts w:ascii="Arial" w:hAnsi="Arial" w:cs="Arial"/>
                            <w:b/>
                            <w:bCs/>
                            <w:color w:val="1A1A1A"/>
                            <w:sz w:val="21"/>
                            <w:szCs w:val="21"/>
                          </w:rPr>
                          <w:t>61</w:t>
                        </w:r>
                        <w:r>
                          <w:rPr>
                            <w:rFonts w:ascii="Arial" w:hAnsi="Arial" w:cs="Arial"/>
                            <w:color w:val="1A1A1A"/>
                            <w:sz w:val="21"/>
                            <w:szCs w:val="21"/>
                          </w:rPr>
                          <w:t>. The pharmaceutical composition of </w:t>
                        </w:r>
                        <w:hyperlink r:id="rId146" w:anchor="CLM-00060" w:history="1">
                          <w:r>
                            <w:rPr>
                              <w:rStyle w:val="Hyperlink"/>
                              <w:rFonts w:ascii="Arial" w:hAnsi="Arial" w:cs="Arial"/>
                              <w:b/>
                              <w:bCs/>
                              <w:color w:val="1A1A1A"/>
                              <w:sz w:val="21"/>
                              <w:szCs w:val="21"/>
                            </w:rPr>
                            <w:t>claim 60</w:t>
                          </w:r>
                        </w:hyperlink>
                        <w:r>
                          <w:rPr>
                            <w:rFonts w:ascii="Arial" w:hAnsi="Arial" w:cs="Arial"/>
                            <w:color w:val="1A1A1A"/>
                            <w:sz w:val="21"/>
                            <w:szCs w:val="21"/>
                          </w:rPr>
                          <w:t>, wherein said pharmaceutical composition is formulated to treat a patient with an effective amount of said pharmaceutical composition by oral administration, delayed release or sustained release, transmucosal administration, syrup, topical, parenteral administration, injection, subdermal administration, oral solution, rectal administration, buccal administration or transdermal administration.</w:t>
                        </w:r>
                      </w:p>
                    </w:tc>
                  </w:tr>
                  <w:tr w:rsidR="00DC789D" w14:paraId="23444646" w14:textId="77777777" w:rsidTr="00DC789D">
                    <w:tc>
                      <w:tcPr>
                        <w:tcW w:w="8892" w:type="dxa"/>
                        <w:shd w:val="clear" w:color="auto" w:fill="FFFFFF"/>
                        <w:tcMar>
                          <w:top w:w="0" w:type="dxa"/>
                          <w:left w:w="0" w:type="dxa"/>
                          <w:bottom w:w="0" w:type="dxa"/>
                          <w:right w:w="0" w:type="dxa"/>
                        </w:tcMar>
                        <w:hideMark/>
                      </w:tcPr>
                      <w:p w14:paraId="10082370" w14:textId="77777777" w:rsidR="00DC789D" w:rsidRDefault="00DC789D" w:rsidP="00DC789D">
                        <w:pPr>
                          <w:rPr>
                            <w:rFonts w:ascii="Arial" w:hAnsi="Arial" w:cs="Arial"/>
                            <w:color w:val="1A1A1A"/>
                            <w:sz w:val="21"/>
                            <w:szCs w:val="21"/>
                          </w:rPr>
                        </w:pPr>
                        <w:bookmarkStart w:id="24" w:name="CLM-00062"/>
                        <w:bookmarkEnd w:id="24"/>
                        <w:r>
                          <w:rPr>
                            <w:rFonts w:ascii="Arial" w:hAnsi="Arial" w:cs="Arial"/>
                            <w:b/>
                            <w:bCs/>
                            <w:color w:val="1A1A1A"/>
                            <w:sz w:val="21"/>
                            <w:szCs w:val="21"/>
                          </w:rPr>
                          <w:lastRenderedPageBreak/>
                          <w:t>62</w:t>
                        </w:r>
                        <w:r>
                          <w:rPr>
                            <w:rFonts w:ascii="Arial" w:hAnsi="Arial" w:cs="Arial"/>
                            <w:color w:val="1A1A1A"/>
                            <w:sz w:val="21"/>
                            <w:szCs w:val="21"/>
                          </w:rPr>
                          <w:t>. The pharmaceutical compositions of </w:t>
                        </w:r>
                        <w:hyperlink r:id="rId147" w:anchor="CLM-00061" w:history="1">
                          <w:r>
                            <w:rPr>
                              <w:rStyle w:val="Hyperlink"/>
                              <w:rFonts w:ascii="Arial" w:hAnsi="Arial" w:cs="Arial"/>
                              <w:b/>
                              <w:bCs/>
                              <w:color w:val="1A1A1A"/>
                              <w:sz w:val="21"/>
                              <w:szCs w:val="21"/>
                            </w:rPr>
                            <w:t>claim 61</w:t>
                          </w:r>
                        </w:hyperlink>
                        <w:r>
                          <w:rPr>
                            <w:rFonts w:ascii="Arial" w:hAnsi="Arial" w:cs="Arial"/>
                            <w:color w:val="1A1A1A"/>
                            <w:sz w:val="21"/>
                            <w:szCs w:val="21"/>
                          </w:rPr>
                          <w:t>, wherein said pharmaceutical composition is formulated for the treatment of chronic pain, surgery pain, wound pain, ulcer pain, neuropathic pain, central and peripheral nerve damage pain.</w:t>
                        </w:r>
                      </w:p>
                    </w:tc>
                  </w:tr>
                </w:tbl>
                <w:p w14:paraId="6BAD519B" w14:textId="77777777" w:rsidR="00DC789D" w:rsidRDefault="00DC789D" w:rsidP="00317CD3">
                  <w:pPr>
                    <w:spacing w:after="0" w:line="240" w:lineRule="auto"/>
                    <w:rPr>
                      <w:rFonts w:ascii="Arial" w:eastAsia="Times New Roman" w:hAnsi="Arial" w:cs="Arial"/>
                      <w:b/>
                      <w:bCs/>
                      <w:color w:val="1A1A1A"/>
                      <w:sz w:val="21"/>
                      <w:szCs w:val="21"/>
                      <w:lang w:eastAsia="en-IN"/>
                    </w:rPr>
                  </w:pPr>
                </w:p>
                <w:p w14:paraId="2789FEF7" w14:textId="4F70FAC8" w:rsidR="00317CD3" w:rsidRPr="00317CD3" w:rsidRDefault="00317CD3" w:rsidP="00317CD3">
                  <w:pPr>
                    <w:spacing w:after="0" w:line="240" w:lineRule="auto"/>
                    <w:rPr>
                      <w:rFonts w:ascii="Arial" w:eastAsia="Times New Roman" w:hAnsi="Arial" w:cs="Arial"/>
                      <w:b/>
                      <w:bCs/>
                      <w:color w:val="1A1A1A"/>
                      <w:sz w:val="21"/>
                      <w:szCs w:val="21"/>
                      <w:lang w:eastAsia="en-IN"/>
                    </w:rPr>
                  </w:pPr>
                </w:p>
              </w:tc>
            </w:tr>
          </w:tbl>
          <w:p w14:paraId="0240DA23" w14:textId="045EB617" w:rsidR="00317CD3" w:rsidRDefault="00317CD3"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CFD2624" w14:textId="54FA0601" w:rsidR="00145C34" w:rsidRDefault="00317CD3"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chronic pain may be formulated for oral, buccal, rectal, topical, transdermal, transmucosal, lozenge, spray, intravenous, oral solution, buccal mucosal layer tablet, parenteral administration, syrup, or injection. Such compositions may be used to treatment of chronic pain.</w:t>
            </w:r>
          </w:p>
        </w:tc>
        <w:tc>
          <w:tcPr>
            <w:tcW w:w="3280" w:type="dxa"/>
          </w:tcPr>
          <w:p w14:paraId="27C8C796" w14:textId="77777777" w:rsidR="00145C34"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67037562" wp14:editId="62843D3A">
                  <wp:extent cx="1915160" cy="5731510"/>
                  <wp:effectExtent l="0" t="0" r="8890" b="254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915160" cy="5731510"/>
                          </a:xfrm>
                          <a:prstGeom prst="rect">
                            <a:avLst/>
                          </a:prstGeom>
                          <a:noFill/>
                          <a:ln>
                            <a:noFill/>
                          </a:ln>
                        </pic:spPr>
                      </pic:pic>
                    </a:graphicData>
                  </a:graphic>
                </wp:inline>
              </w:drawing>
            </w:r>
          </w:p>
          <w:p w14:paraId="256C57C3"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08BD7026"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4A65BDAE" wp14:editId="71CB53D7">
                  <wp:extent cx="1945640" cy="285877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45640" cy="2858770"/>
                          </a:xfrm>
                          <a:prstGeom prst="rect">
                            <a:avLst/>
                          </a:prstGeom>
                          <a:noFill/>
                          <a:ln>
                            <a:noFill/>
                          </a:ln>
                        </pic:spPr>
                      </pic:pic>
                    </a:graphicData>
                  </a:graphic>
                </wp:inline>
              </w:drawing>
            </w:r>
          </w:p>
          <w:p w14:paraId="75BB0B1C"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5A904253"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745D590D" wp14:editId="2175B859">
                  <wp:extent cx="1945640" cy="2410691"/>
                  <wp:effectExtent l="0" t="0" r="0" b="889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946215" cy="2411403"/>
                          </a:xfrm>
                          <a:prstGeom prst="rect">
                            <a:avLst/>
                          </a:prstGeom>
                          <a:noFill/>
                          <a:ln>
                            <a:noFill/>
                          </a:ln>
                        </pic:spPr>
                      </pic:pic>
                    </a:graphicData>
                  </a:graphic>
                </wp:inline>
              </w:drawing>
            </w:r>
          </w:p>
          <w:p w14:paraId="10D9BA8F"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4D643EF5"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r w:rsidRPr="00317CD3">
              <w:rPr>
                <w:noProof/>
              </w:rPr>
              <w:drawing>
                <wp:inline distT="0" distB="0" distL="0" distR="0" wp14:anchorId="2190E97A" wp14:editId="6DDD990A">
                  <wp:extent cx="1945640" cy="1864360"/>
                  <wp:effectExtent l="0" t="0" r="0" b="254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45640" cy="1864360"/>
                          </a:xfrm>
                          <a:prstGeom prst="rect">
                            <a:avLst/>
                          </a:prstGeom>
                          <a:noFill/>
                          <a:ln>
                            <a:noFill/>
                          </a:ln>
                        </pic:spPr>
                      </pic:pic>
                    </a:graphicData>
                  </a:graphic>
                </wp:inline>
              </w:drawing>
            </w:r>
          </w:p>
          <w:p w14:paraId="5F56CAA6" w14:textId="77777777" w:rsidR="00317CD3" w:rsidRDefault="00317CD3" w:rsidP="00145C34">
            <w:pPr>
              <w:cnfStyle w:val="000000000000" w:firstRow="0" w:lastRow="0" w:firstColumn="0" w:lastColumn="0" w:oddVBand="0" w:evenVBand="0" w:oddHBand="0" w:evenHBand="0" w:firstRowFirstColumn="0" w:firstRowLastColumn="0" w:lastRowFirstColumn="0" w:lastRowLastColumn="0"/>
            </w:pPr>
          </w:p>
          <w:p w14:paraId="66ACFA1C" w14:textId="19D018DE" w:rsidR="00317CD3" w:rsidRDefault="00317CD3" w:rsidP="00145C34">
            <w:pPr>
              <w:cnfStyle w:val="000000000000" w:firstRow="0" w:lastRow="0" w:firstColumn="0" w:lastColumn="0" w:oddVBand="0" w:evenVBand="0" w:oddHBand="0" w:evenHBand="0" w:firstRowFirstColumn="0" w:firstRowLastColumn="0" w:lastRowFirstColumn="0" w:lastRowLastColumn="0"/>
            </w:pPr>
          </w:p>
        </w:tc>
      </w:tr>
      <w:tr w:rsidR="001623AD" w14:paraId="2156C68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4FA7A1D" w14:textId="600E8114" w:rsidR="00145C34" w:rsidRDefault="00DC789D" w:rsidP="00145C34">
            <w:r>
              <w:lastRenderedPageBreak/>
              <w:t>56</w:t>
            </w:r>
          </w:p>
        </w:tc>
        <w:tc>
          <w:tcPr>
            <w:tcW w:w="1729" w:type="dxa"/>
          </w:tcPr>
          <w:p w14:paraId="282B8C8B" w14:textId="0342CDA2"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rPr>
                <w:b/>
                <w:bCs/>
              </w:rPr>
              <w:t>EP3860592</w:t>
            </w:r>
          </w:p>
        </w:tc>
        <w:tc>
          <w:tcPr>
            <w:tcW w:w="702" w:type="dxa"/>
          </w:tcPr>
          <w:p w14:paraId="29BB7A74" w14:textId="79611AE1" w:rsidR="00145C34" w:rsidRDefault="00DC789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855725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10FF79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C99B44A" w14:textId="08F67CE3"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eye disorders and skin diseases and may be formulated for the topical eye drop, topical paste, ocular solution, device-drug delivery, oral, buccal, rectal, topical, transdermal, transmucosal, lozenge, spray, intravenous, oral solution, nasal spray, oral solution, cream, dermal ointment, gels, lotions, suspension, oral spray, </w:t>
            </w:r>
            <w:r>
              <w:rPr>
                <w:rFonts w:ascii="Arial" w:hAnsi="Arial" w:cs="Arial"/>
                <w:color w:val="1A1A1A"/>
                <w:sz w:val="21"/>
                <w:szCs w:val="21"/>
                <w:shd w:val="clear" w:color="auto" w:fill="FFFFFF"/>
              </w:rPr>
              <w:lastRenderedPageBreak/>
              <w:t>buccal mucosal layer tablet, parenteral administration, syrup, or injection. Such compositions may be used to treatment of skin diseases and eye diseases.</w:t>
            </w:r>
          </w:p>
        </w:tc>
        <w:tc>
          <w:tcPr>
            <w:tcW w:w="3280" w:type="dxa"/>
          </w:tcPr>
          <w:p w14:paraId="2FA67EA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1D859AE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90B29C6" w14:textId="4F861FEB" w:rsidR="00145C34" w:rsidRDefault="00DC789D" w:rsidP="00145C34">
            <w:r>
              <w:t>57</w:t>
            </w:r>
          </w:p>
        </w:tc>
        <w:tc>
          <w:tcPr>
            <w:tcW w:w="1729" w:type="dxa"/>
          </w:tcPr>
          <w:p w14:paraId="5C4E46A7" w14:textId="0E3B6B41"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rPr>
                <w:b/>
                <w:bCs/>
              </w:rPr>
              <w:t>IN202148033681</w:t>
            </w:r>
          </w:p>
        </w:tc>
        <w:tc>
          <w:tcPr>
            <w:tcW w:w="702" w:type="dxa"/>
          </w:tcPr>
          <w:p w14:paraId="41F95793" w14:textId="6B856424" w:rsidR="00145C34" w:rsidRDefault="00DC789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5A1734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DCF37B6" w14:textId="386CE737"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1. A compound of Formula V: Formula Vand pharmaceutically acceptable hydrates, solvates, prodrugs, enantiomers, and stereoisomers thereof;wherein,RH is ;wherein, each R1, R2 and R3 independently represents , , , , , , , , , , , , , , , ,or . 2. A Pharmaceutical composition comprising a compound of claim 1 and a pharmaceutically acceptable carrier. 3. A compound of claim 1, wherein the compound has the chemical structure of: . ,</w:t>
            </w:r>
          </w:p>
        </w:tc>
        <w:tc>
          <w:tcPr>
            <w:tcW w:w="1734" w:type="dxa"/>
          </w:tcPr>
          <w:p w14:paraId="41993CAD" w14:textId="5CEDA79A"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FUNGAL INFECTIONSThe invention relates to the compounds or its pharmaceutical acceptable polymorphs, solvates, enantiomers, stereoisomers and hydrates thereof. The pharmaceutical compositions comprising an effective amount of compounds of formula I, formula II, formula III, formula IV, </w:t>
            </w:r>
            <w:r>
              <w:rPr>
                <w:rFonts w:ascii="Arial" w:hAnsi="Arial" w:cs="Arial"/>
                <w:color w:val="1A1A1A"/>
                <w:sz w:val="21"/>
                <w:szCs w:val="21"/>
                <w:shd w:val="clear" w:color="auto" w:fill="FFFFFF"/>
              </w:rPr>
              <w:lastRenderedPageBreak/>
              <w:t>formula V, formula VI, formula VII, formula VIII, formula IX or Formula X and, the methods for the treatment of fungal infections may be formulated for oral, buccal, rectal, topical, transdermal, transmucosal, lozenge, spray, intravenous, oral solution, buccal mucosal layer tablet, parenteral administration, syrup, or injection. Such compositions may be used to treatment of fungal infections.</w:t>
            </w:r>
          </w:p>
        </w:tc>
        <w:tc>
          <w:tcPr>
            <w:tcW w:w="3280" w:type="dxa"/>
          </w:tcPr>
          <w:p w14:paraId="2EB9808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499C2990"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9948F86" w14:textId="50E74194" w:rsidR="00145C34" w:rsidRDefault="00DC789D" w:rsidP="00145C34">
            <w:r>
              <w:t>58</w:t>
            </w:r>
          </w:p>
        </w:tc>
        <w:tc>
          <w:tcPr>
            <w:tcW w:w="1729" w:type="dxa"/>
          </w:tcPr>
          <w:p w14:paraId="4352C7F8" w14:textId="6F81718B"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rPr>
                <w:b/>
                <w:bCs/>
              </w:rPr>
              <w:t>IN202148033683</w:t>
            </w:r>
          </w:p>
        </w:tc>
        <w:tc>
          <w:tcPr>
            <w:tcW w:w="702" w:type="dxa"/>
          </w:tcPr>
          <w:p w14:paraId="59CE4916" w14:textId="688C282B" w:rsidR="00145C34" w:rsidRDefault="00DC789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59D6C29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EF3B60F" w14:textId="405EFA8C"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1. A compound of Formula II: Formula IIand pharmaceutically acceptable hydrates, solvates, prodrugs, enantiomers, and stereoisomers thereof;wherein,RH is ; ;wherein, each R1, R2 and R3 independently represents , , , , , , , , , , , , , , , ,or . 2. A pharmaceutical </w:t>
            </w:r>
            <w:r>
              <w:rPr>
                <w:rFonts w:ascii="Arial" w:hAnsi="Arial" w:cs="Arial"/>
                <w:color w:val="1A1A1A"/>
                <w:sz w:val="21"/>
                <w:szCs w:val="21"/>
                <w:shd w:val="clear" w:color="auto" w:fill="FFFFFF"/>
              </w:rPr>
              <w:lastRenderedPageBreak/>
              <w:t>composition comprising a compound of claim 2 and a pharmaceutically acceptable carrier. 3. A compound of claim 1, wherein the compound has the chemical structure of: , . ,</w:t>
            </w:r>
          </w:p>
        </w:tc>
        <w:tc>
          <w:tcPr>
            <w:tcW w:w="1734" w:type="dxa"/>
          </w:tcPr>
          <w:p w14:paraId="069C0E75" w14:textId="74E063D2"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lastRenderedPageBreak/>
              <w:t xml:space="preserve">treatment of fungal infections may be formulated for oral, buccal, rectal, topical, transdermal, </w:t>
            </w:r>
            <w:r w:rsidRPr="00DC789D">
              <w:lastRenderedPageBreak/>
              <w:t>transmucosal, lozenge, spray, intravenous, oral solution, buccal mucosal layer tablet, parenteral administration, syrup, or injection. Such compositions may be used to treatment of fungal infections.</w:t>
            </w:r>
          </w:p>
        </w:tc>
        <w:tc>
          <w:tcPr>
            <w:tcW w:w="3280" w:type="dxa"/>
          </w:tcPr>
          <w:p w14:paraId="2BE34A0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20D0B9D8"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6F3618B" w14:textId="281714D8" w:rsidR="00145C34" w:rsidRDefault="00DC789D" w:rsidP="00145C34">
            <w:r>
              <w:t>59</w:t>
            </w:r>
          </w:p>
        </w:tc>
        <w:tc>
          <w:tcPr>
            <w:tcW w:w="1729" w:type="dxa"/>
          </w:tcPr>
          <w:p w14:paraId="41F1B802" w14:textId="241A4C02"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rPr>
                <w:b/>
                <w:bCs/>
              </w:rPr>
              <w:t>IN202148033682</w:t>
            </w:r>
          </w:p>
        </w:tc>
        <w:tc>
          <w:tcPr>
            <w:tcW w:w="702" w:type="dxa"/>
          </w:tcPr>
          <w:p w14:paraId="712D0C80" w14:textId="04A96529" w:rsidR="00145C34" w:rsidRDefault="00DC789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8457A4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AF85C2B" w14:textId="61377421"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1. A compound of formula IX: Formula IXand pharmaceutically acceptable hydrates, solvates, prodrugs, enantiomers, and stereoisomers thereof;wherein,RH is ;wherein, each R1, R2 and R3 independently represents , , , , , , , , , , , , , , , ,or . 2. A pharmaceutical composition comprising a compound of claim 26 and a pharmaceutically acceptable carrier. 3. A compound of claim 1, wherein the compound has the chemical structure of: . ,</w:t>
            </w:r>
          </w:p>
          <w:p w14:paraId="6189F26A" w14:textId="77777777" w:rsidR="00DC789D" w:rsidRDefault="00DC789D" w:rsidP="00DC789D">
            <w:pPr>
              <w:cnfStyle w:val="000000000000" w:firstRow="0" w:lastRow="0" w:firstColumn="0" w:lastColumn="0" w:oddVBand="0" w:evenVBand="0" w:oddHBand="0" w:evenHBand="0" w:firstRowFirstColumn="0" w:firstRowLastColumn="0" w:lastRowFirstColumn="0" w:lastRowLastColumn="0"/>
            </w:pPr>
          </w:p>
          <w:p w14:paraId="4C716962" w14:textId="24F4E1DF" w:rsidR="00DC789D" w:rsidRPr="00DC789D" w:rsidRDefault="00DC789D" w:rsidP="00DC789D">
            <w:pPr>
              <w:cnfStyle w:val="000000000000" w:firstRow="0" w:lastRow="0" w:firstColumn="0" w:lastColumn="0" w:oddVBand="0" w:evenVBand="0" w:oddHBand="0" w:evenHBand="0" w:firstRowFirstColumn="0" w:firstRowLastColumn="0" w:lastRowFirstColumn="0" w:lastRowLastColumn="0"/>
            </w:pPr>
          </w:p>
        </w:tc>
        <w:tc>
          <w:tcPr>
            <w:tcW w:w="1734" w:type="dxa"/>
          </w:tcPr>
          <w:p w14:paraId="35E4C226" w14:textId="03A1FAFE"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fungal infections may be formulated for oral, buccal, rectal, topical, transdermal, transmucosal, lozenge, spray, intravenous, oral solution, buccal mucosal layer tablet, parenteral administration, syrup, or injection. Such compositions may be used to treatment of </w:t>
            </w:r>
            <w:r>
              <w:rPr>
                <w:rFonts w:ascii="Arial" w:hAnsi="Arial" w:cs="Arial"/>
                <w:color w:val="1A1A1A"/>
                <w:sz w:val="21"/>
                <w:szCs w:val="21"/>
                <w:shd w:val="clear" w:color="auto" w:fill="FFFFFF"/>
              </w:rPr>
              <w:lastRenderedPageBreak/>
              <w:t>fungal infections.</w:t>
            </w:r>
          </w:p>
        </w:tc>
        <w:tc>
          <w:tcPr>
            <w:tcW w:w="3280" w:type="dxa"/>
          </w:tcPr>
          <w:p w14:paraId="23F8F4B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1BBED11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2765124" w14:textId="669FE1ED" w:rsidR="00145C34" w:rsidRDefault="00DC789D" w:rsidP="00145C34">
            <w:r>
              <w:t>60</w:t>
            </w:r>
          </w:p>
        </w:tc>
        <w:tc>
          <w:tcPr>
            <w:tcW w:w="1729" w:type="dxa"/>
          </w:tcPr>
          <w:p w14:paraId="10137200" w14:textId="05189EE7"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rPr>
                <w:b/>
                <w:bCs/>
              </w:rPr>
              <w:t> IN202148033680</w:t>
            </w:r>
          </w:p>
        </w:tc>
        <w:tc>
          <w:tcPr>
            <w:tcW w:w="702" w:type="dxa"/>
          </w:tcPr>
          <w:p w14:paraId="55092C03" w14:textId="3E91DBAB" w:rsidR="00145C34" w:rsidRDefault="00DC789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5BEA60E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9947AC0" w14:textId="34F775E0"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1. compound of Formula III: Formula IIIand pharmaceutically acceptable hydrates, solvates, prodrugs, enantiomers, and stereoisomers thereof;wherein,RH is ;wherein, each R1, R2 and R3 independently represents , , , , , , , , , , , , , , or . 2. A pharmaceutical composition comprising a compound of claim 1 and a pharmaceutically acceptable carrier. 3. A compound of claim 1, wherein the compound has the chemical structure of: . ,</w:t>
            </w:r>
          </w:p>
        </w:tc>
        <w:tc>
          <w:tcPr>
            <w:tcW w:w="1734" w:type="dxa"/>
          </w:tcPr>
          <w:p w14:paraId="6035E2C0" w14:textId="17A454A0"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treatment of fungal infections may be formulated for oral, buccal, rectal, topical, transdermal, transmucosal, lozenge, spray, intravenous, oral solution, buccal mucosal layer tablet, parenteral administration, syrup, or injection. Such compositions may be used to treatment of fungal infections.</w:t>
            </w:r>
          </w:p>
        </w:tc>
        <w:tc>
          <w:tcPr>
            <w:tcW w:w="3280" w:type="dxa"/>
          </w:tcPr>
          <w:p w14:paraId="0E48D92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0AE925D7"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267E368" w14:textId="6F9161E5" w:rsidR="00145C34" w:rsidRDefault="00DC789D" w:rsidP="00145C34">
            <w:r>
              <w:t>61</w:t>
            </w:r>
          </w:p>
        </w:tc>
        <w:tc>
          <w:tcPr>
            <w:tcW w:w="1729" w:type="dxa"/>
          </w:tcPr>
          <w:p w14:paraId="668BB8E9" w14:textId="09600297"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rPr>
                <w:b/>
                <w:bCs/>
              </w:rPr>
              <w:t>NZ777654</w:t>
            </w:r>
          </w:p>
        </w:tc>
        <w:tc>
          <w:tcPr>
            <w:tcW w:w="702" w:type="dxa"/>
          </w:tcPr>
          <w:p w14:paraId="1941C254" w14:textId="7F30D3C2" w:rsidR="00145C34" w:rsidRDefault="00DC789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AC8C86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3BD515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0E55CDB" w14:textId="6FE3F7E9"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The present disclosure relates to pharmaceutical compositions comprising a therapeutically effective amount of a selective alpha-adrenergic receptor agonist or an </w:t>
            </w:r>
            <w:r>
              <w:rPr>
                <w:rFonts w:ascii="Arial" w:hAnsi="Arial" w:cs="Arial"/>
                <w:color w:val="1A1A1A"/>
                <w:sz w:val="21"/>
                <w:szCs w:val="21"/>
                <w:shd w:val="clear" w:color="auto" w:fill="FFFFFF"/>
              </w:rPr>
              <w:lastRenderedPageBreak/>
              <w:t xml:space="preserve">anticholinergic agentor a pharmaceutically acceptable salt or a stereoisomer thereof in combination with a therapeutically effective amount of lipoic acid or a pharmaceutically acceptable salt or a stereoisomer thereof; wherein the selective alpha-adrenergic receptor agonist or anticholinergic agent is selected from the group consisting of pilocarpine, brimonidine and oxymetazoline, or a pharmaceutically acceptable salt or a stereoisomer thereof, and </w:t>
            </w:r>
            <w:r>
              <w:rPr>
                <w:rFonts w:ascii="Arial" w:hAnsi="Arial" w:cs="Arial"/>
                <w:color w:val="1A1A1A"/>
                <w:sz w:val="21"/>
                <w:szCs w:val="21"/>
                <w:shd w:val="clear" w:color="auto" w:fill="FFFFFF"/>
              </w:rPr>
              <w:lastRenderedPageBreak/>
              <w:t>their uses in the treatment or alleviation of xerostomia, dermal diseases and eye disorders.</w:t>
            </w:r>
          </w:p>
        </w:tc>
        <w:tc>
          <w:tcPr>
            <w:tcW w:w="3280" w:type="dxa"/>
          </w:tcPr>
          <w:p w14:paraId="1A27FB8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70B407FF"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D5D5AA2" w14:textId="342FF7AC" w:rsidR="00145C34" w:rsidRDefault="00DC789D" w:rsidP="00145C34">
            <w:r>
              <w:lastRenderedPageBreak/>
              <w:t>62</w:t>
            </w:r>
          </w:p>
        </w:tc>
        <w:tc>
          <w:tcPr>
            <w:tcW w:w="1729" w:type="dxa"/>
          </w:tcPr>
          <w:p w14:paraId="716AD529" w14:textId="63E769BD" w:rsidR="00145C34" w:rsidRDefault="00DC789D" w:rsidP="00145C34">
            <w:pPr>
              <w:cnfStyle w:val="000000000000" w:firstRow="0" w:lastRow="0" w:firstColumn="0" w:lastColumn="0" w:oddVBand="0" w:evenVBand="0" w:oddHBand="0" w:evenHBand="0" w:firstRowFirstColumn="0" w:firstRowLastColumn="0" w:lastRowFirstColumn="0" w:lastRowLastColumn="0"/>
            </w:pPr>
            <w:r w:rsidRPr="00DC789D">
              <w:rPr>
                <w:b/>
                <w:bCs/>
              </w:rPr>
              <w:t>SG11202106716R</w:t>
            </w:r>
          </w:p>
        </w:tc>
        <w:tc>
          <w:tcPr>
            <w:tcW w:w="702" w:type="dxa"/>
          </w:tcPr>
          <w:p w14:paraId="2A807DB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1E634D5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299D79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2F1B545" w14:textId="393B0FA9" w:rsidR="00145C34" w:rsidRDefault="00DC789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The present disclosure relates to pharmaceutical compositions comprising a therapeutically effective amount of a selective alpha-adrenergic receptor agonist or an anticholinergic agentor a pharmaceutically acceptable salt or a stereoisomer thereof in combination with a therapeutically effective amount of lipoic acid or a pharmaceutically acceptable salt or a stereoisomer </w:t>
            </w:r>
            <w:r>
              <w:rPr>
                <w:rFonts w:ascii="Arial" w:hAnsi="Arial" w:cs="Arial"/>
                <w:color w:val="1A1A1A"/>
                <w:sz w:val="21"/>
                <w:szCs w:val="21"/>
                <w:shd w:val="clear" w:color="auto" w:fill="FFFFFF"/>
              </w:rPr>
              <w:lastRenderedPageBreak/>
              <w:t>thereof; wherein the selective alpha-adrenergic receptor agonist or anticholinergic agent is selected from the group consisting of pilocarpine, brimonidine and oxymetazoline, or a pharmaceutically acceptable salt or a stereoisomer thereof, and their uses in the treatment or alleviation of xerostomia, dermal diseases and eye disorders.</w:t>
            </w:r>
          </w:p>
        </w:tc>
        <w:tc>
          <w:tcPr>
            <w:tcW w:w="3280" w:type="dxa"/>
          </w:tcPr>
          <w:p w14:paraId="4DC3EEF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79128CDF"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45A3A24B" w14:textId="59429B70" w:rsidR="00145C34" w:rsidRDefault="00DC789D" w:rsidP="00145C34">
            <w:r>
              <w:t>63</w:t>
            </w:r>
          </w:p>
        </w:tc>
        <w:tc>
          <w:tcPr>
            <w:tcW w:w="1729" w:type="dxa"/>
          </w:tcPr>
          <w:p w14:paraId="3195FD60" w14:textId="3B5AD7E4" w:rsidR="00145C34" w:rsidRDefault="00646F01" w:rsidP="00145C34">
            <w:pPr>
              <w:cnfStyle w:val="000000000000" w:firstRow="0" w:lastRow="0" w:firstColumn="0" w:lastColumn="0" w:oddVBand="0" w:evenVBand="0" w:oddHBand="0" w:evenHBand="0" w:firstRowFirstColumn="0" w:firstRowLastColumn="0" w:lastRowFirstColumn="0" w:lastRowLastColumn="0"/>
            </w:pPr>
            <w:r w:rsidRPr="00646F01">
              <w:rPr>
                <w:b/>
                <w:bCs/>
              </w:rPr>
              <w:t>EP3852722</w:t>
            </w:r>
          </w:p>
        </w:tc>
        <w:tc>
          <w:tcPr>
            <w:tcW w:w="702" w:type="dxa"/>
          </w:tcPr>
          <w:p w14:paraId="62261574" w14:textId="3039530A" w:rsidR="00145C34" w:rsidRDefault="00646F01"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A11EB3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C79824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C87F42C" w14:textId="299A3C39" w:rsidR="00145C34" w:rsidRDefault="00646F01"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formulated for oral, buccal, rectal, topical, transdermal, transmucosal, intravenous, parenteral administration, subcutaneous, depot, </w:t>
            </w:r>
            <w:r>
              <w:rPr>
                <w:rFonts w:ascii="Arial" w:hAnsi="Arial" w:cs="Arial"/>
                <w:color w:val="1A1A1A"/>
                <w:sz w:val="21"/>
                <w:szCs w:val="21"/>
                <w:shd w:val="clear" w:color="auto" w:fill="FFFFFF"/>
              </w:rPr>
              <w:lastRenderedPageBreak/>
              <w:t>intramuscular, syrup, or injection. Such compositions may be used to treatment or management of Parkinson's disease as well as scleroderma, restless leg syndrome, hypertension and gestational hypertension.</w:t>
            </w:r>
          </w:p>
        </w:tc>
        <w:tc>
          <w:tcPr>
            <w:tcW w:w="3280" w:type="dxa"/>
          </w:tcPr>
          <w:p w14:paraId="36AF2B0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5C53553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7B34557" w14:textId="2CDFF31D" w:rsidR="00145C34" w:rsidRDefault="00646F01" w:rsidP="00145C34">
            <w:r>
              <w:t>64</w:t>
            </w:r>
          </w:p>
        </w:tc>
        <w:tc>
          <w:tcPr>
            <w:tcW w:w="1729" w:type="dxa"/>
          </w:tcPr>
          <w:p w14:paraId="1377FE0A" w14:textId="069814C8" w:rsidR="00145C34" w:rsidRDefault="00646F01" w:rsidP="00145C34">
            <w:pPr>
              <w:cnfStyle w:val="000000000000" w:firstRow="0" w:lastRow="0" w:firstColumn="0" w:lastColumn="0" w:oddVBand="0" w:evenVBand="0" w:oddHBand="0" w:evenHBand="0" w:firstRowFirstColumn="0" w:firstRowLastColumn="0" w:lastRowFirstColumn="0" w:lastRowLastColumn="0"/>
            </w:pPr>
            <w:r w:rsidRPr="00646F01">
              <w:rPr>
                <w:b/>
                <w:bCs/>
              </w:rPr>
              <w:t>AU2021203748</w:t>
            </w:r>
          </w:p>
        </w:tc>
        <w:tc>
          <w:tcPr>
            <w:tcW w:w="702" w:type="dxa"/>
          </w:tcPr>
          <w:p w14:paraId="7D597A87" w14:textId="34C73059" w:rsidR="00145C34" w:rsidRDefault="00646F01"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DC05504" w14:textId="07DB6470" w:rsidR="00646F01" w:rsidRPr="00646F01" w:rsidRDefault="00646F01" w:rsidP="00646F01">
            <w:pPr>
              <w:spacing w:line="263" w:lineRule="atLeas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bookmarkStart w:id="25" w:name="DESCRIPTION"/>
            <w:r w:rsidRPr="00646F01">
              <w:rPr>
                <w:rFonts w:ascii="Arial" w:eastAsia="Times New Roman" w:hAnsi="Arial" w:cs="Arial"/>
                <w:color w:val="1A1A1A"/>
                <w:sz w:val="21"/>
                <w:szCs w:val="21"/>
                <w:shd w:val="clear" w:color="auto" w:fill="FFFFFF"/>
                <w:lang w:eastAsia="en-IN"/>
              </w:rPr>
              <w:br/>
            </w:r>
            <w:r w:rsidRPr="00646F01">
              <w:rPr>
                <w:rFonts w:ascii="Arial" w:eastAsia="Times New Roman" w:hAnsi="Arial" w:cs="Arial"/>
                <w:color w:val="1A1A1A"/>
                <w:sz w:val="21"/>
                <w:szCs w:val="21"/>
                <w:shd w:val="clear" w:color="auto" w:fill="FFFFFF"/>
                <w:lang w:eastAsia="en-IN"/>
              </w:rPr>
              <w:fldChar w:fldCharType="begin"/>
            </w:r>
            <w:r w:rsidRPr="00646F01">
              <w:rPr>
                <w:rFonts w:ascii="Arial" w:eastAsia="Times New Roman" w:hAnsi="Arial" w:cs="Arial"/>
                <w:color w:val="1A1A1A"/>
                <w:sz w:val="21"/>
                <w:szCs w:val="21"/>
                <w:shd w:val="clear" w:color="auto" w:fill="FFFFFF"/>
                <w:lang w:eastAsia="en-IN"/>
              </w:rPr>
              <w:instrText xml:space="preserve"> INCLUDEPICTURE "https://patentscope.wipo.int/search/docs2/nat/AU328841186/pic/WyEdgrnRo_QpuELW7snU4jcm2b_A7Bf-AVSURje47J3p-2n9nFPCXx4jX2DqV6AXr_PE91ShCegzioGDIF-sp05Dj4npEA8_xP3HIv4xypOQkO-Z63QXbMXNpGGB4IucEdta2npJEsBuyIX3nUQx_5RzRJ1fBDzNlvaqm5K0a8I" \* MERGEFORMATINET </w:instrText>
            </w:r>
            <w:r w:rsidRPr="00646F01">
              <w:rPr>
                <w:rFonts w:ascii="Arial" w:eastAsia="Times New Roman" w:hAnsi="Arial" w:cs="Arial"/>
                <w:color w:val="1A1A1A"/>
                <w:sz w:val="21"/>
                <w:szCs w:val="21"/>
                <w:shd w:val="clear" w:color="auto" w:fill="FFFFFF"/>
                <w:lang w:eastAsia="en-IN"/>
              </w:rPr>
              <w:fldChar w:fldCharType="separate"/>
            </w:r>
            <w:r w:rsidR="00000000">
              <w:rPr>
                <w:rFonts w:ascii="Arial" w:eastAsia="Times New Roman" w:hAnsi="Arial" w:cs="Arial"/>
                <w:color w:val="1A1A1A"/>
                <w:sz w:val="21"/>
                <w:szCs w:val="21"/>
                <w:shd w:val="clear" w:color="auto" w:fill="FFFFFF"/>
                <w:lang w:eastAsia="en-IN"/>
              </w:rPr>
              <w:fldChar w:fldCharType="begin"/>
            </w:r>
            <w:r w:rsidR="00000000">
              <w:rPr>
                <w:rFonts w:ascii="Arial" w:eastAsia="Times New Roman" w:hAnsi="Arial" w:cs="Arial"/>
                <w:color w:val="1A1A1A"/>
                <w:sz w:val="21"/>
                <w:szCs w:val="21"/>
                <w:shd w:val="clear" w:color="auto" w:fill="FFFFFF"/>
                <w:lang w:eastAsia="en-IN"/>
              </w:rPr>
              <w:instrText xml:space="preserve"> INCLUDEPICTURE  "https://patentscope.wipo.int/search/docs2/nat/AU328841186/pic/WyEdgrnRo_QpuELW7snU4jcm2b_A7Bf-AVSURje47J3p-2n9nFPCXx4jX2DqV6AXr_PE91ShCegzioGDIF-sp05Dj4npEA8_xP3HIv4xypOQkO-Z63QXbMXNpGGB4IucEdta2npJEsBuyIX3nUQx_5RzRJ1fBDzNlvaqm5K0a8I" \* MERGEFORMATINET </w:instrText>
            </w:r>
            <w:r w:rsidR="00000000">
              <w:rPr>
                <w:rFonts w:ascii="Arial" w:eastAsia="Times New Roman" w:hAnsi="Arial" w:cs="Arial"/>
                <w:color w:val="1A1A1A"/>
                <w:sz w:val="21"/>
                <w:szCs w:val="21"/>
                <w:shd w:val="clear" w:color="auto" w:fill="FFFFFF"/>
                <w:lang w:eastAsia="en-IN"/>
              </w:rPr>
              <w:fldChar w:fldCharType="separate"/>
            </w:r>
            <w:r w:rsidR="000704F7">
              <w:rPr>
                <w:rFonts w:ascii="Arial" w:eastAsia="Times New Roman" w:hAnsi="Arial" w:cs="Arial"/>
                <w:color w:val="1A1A1A"/>
                <w:sz w:val="21"/>
                <w:szCs w:val="21"/>
                <w:shd w:val="clear" w:color="auto" w:fill="FFFFFF"/>
                <w:lang w:eastAsia="en-IN"/>
              </w:rPr>
              <w:pict w14:anchorId="5C7E2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f000004_0001_x411_y1724_drawing" o:spid="_x0000_i1025" type="#_x0000_t75" alt="" style="width:218.9pt;height:75.65pt">
                  <v:imagedata r:id="rId152" r:href="rId153"/>
                </v:shape>
              </w:pict>
            </w:r>
            <w:r w:rsidR="00000000">
              <w:rPr>
                <w:rFonts w:ascii="Arial" w:eastAsia="Times New Roman" w:hAnsi="Arial" w:cs="Arial"/>
                <w:color w:val="1A1A1A"/>
                <w:sz w:val="21"/>
                <w:szCs w:val="21"/>
                <w:shd w:val="clear" w:color="auto" w:fill="FFFFFF"/>
                <w:lang w:eastAsia="en-IN"/>
              </w:rPr>
              <w:fldChar w:fldCharType="end"/>
            </w:r>
            <w:r w:rsidRPr="00646F01">
              <w:rPr>
                <w:rFonts w:ascii="Arial" w:eastAsia="Times New Roman" w:hAnsi="Arial" w:cs="Arial"/>
                <w:color w:val="1A1A1A"/>
                <w:sz w:val="21"/>
                <w:szCs w:val="21"/>
                <w:shd w:val="clear" w:color="auto" w:fill="FFFFFF"/>
                <w:lang w:eastAsia="en-IN"/>
              </w:rPr>
              <w:fldChar w:fldCharType="end"/>
            </w:r>
          </w:p>
          <w:bookmarkEnd w:id="25"/>
          <w:p w14:paraId="1823ABF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008E32A2" w14:textId="5C4FB34E"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4D63966A" wp14:editId="748CE590">
                  <wp:extent cx="2933700" cy="1561465"/>
                  <wp:effectExtent l="0" t="0" r="0" b="63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0_0001_x675_y1167_drawi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933700" cy="1561465"/>
                          </a:xfrm>
                          <a:prstGeom prst="rect">
                            <a:avLst/>
                          </a:prstGeom>
                          <a:noFill/>
                          <a:ln>
                            <a:noFill/>
                          </a:ln>
                        </pic:spPr>
                      </pic:pic>
                    </a:graphicData>
                  </a:graphic>
                </wp:inline>
              </w:drawing>
            </w:r>
          </w:p>
          <w:p w14:paraId="4F78F198"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411BF7DC"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28BDB9D7" w14:textId="7B538C33"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lastRenderedPageBreak/>
              <w:br/>
            </w:r>
            <w:r w:rsidRPr="00646F01">
              <w:rPr>
                <w:noProof/>
              </w:rPr>
              <w:drawing>
                <wp:inline distT="0" distB="0" distL="0" distR="0" wp14:anchorId="51865027" wp14:editId="5B12CD1C">
                  <wp:extent cx="2933700" cy="1452245"/>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5_0002_x709_y983_drawi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933700" cy="1452245"/>
                          </a:xfrm>
                          <a:prstGeom prst="rect">
                            <a:avLst/>
                          </a:prstGeom>
                          <a:noFill/>
                          <a:ln>
                            <a:noFill/>
                          </a:ln>
                        </pic:spPr>
                      </pic:pic>
                    </a:graphicData>
                  </a:graphic>
                </wp:inline>
              </w:drawing>
            </w:r>
          </w:p>
          <w:p w14:paraId="375DC3F3"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5DFF5832" w14:textId="7CA34BD6"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456C121A" wp14:editId="60E2ECCD">
                  <wp:extent cx="2933700" cy="189484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0_0001_x678_y465_drawi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933700" cy="1894840"/>
                          </a:xfrm>
                          <a:prstGeom prst="rect">
                            <a:avLst/>
                          </a:prstGeom>
                          <a:noFill/>
                          <a:ln>
                            <a:noFill/>
                          </a:ln>
                        </pic:spPr>
                      </pic:pic>
                    </a:graphicData>
                  </a:graphic>
                </wp:inline>
              </w:drawing>
            </w:r>
          </w:p>
          <w:p w14:paraId="79553EAC"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36897AA7" w14:textId="35A3786A"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5E59CFE5" wp14:editId="1802B669">
                  <wp:extent cx="2933700" cy="1341912"/>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5_0002_x559_y993_drawi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935123" cy="1342563"/>
                          </a:xfrm>
                          <a:prstGeom prst="rect">
                            <a:avLst/>
                          </a:prstGeom>
                          <a:noFill/>
                          <a:ln>
                            <a:noFill/>
                          </a:ln>
                        </pic:spPr>
                      </pic:pic>
                    </a:graphicData>
                  </a:graphic>
                </wp:inline>
              </w:drawing>
            </w:r>
          </w:p>
          <w:p w14:paraId="5FF8ED04" w14:textId="4A25A200"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38E804A9" w14:textId="4B094051"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lastRenderedPageBreak/>
              <w:br/>
            </w:r>
            <w:r w:rsidRPr="00646F01">
              <w:rPr>
                <w:noProof/>
              </w:rPr>
              <w:drawing>
                <wp:inline distT="0" distB="0" distL="0" distR="0" wp14:anchorId="1B94DCD1" wp14:editId="17A90A9F">
                  <wp:extent cx="2933700" cy="1282065"/>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0_0002_x480_y1081_drawin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933700" cy="1282065"/>
                          </a:xfrm>
                          <a:prstGeom prst="rect">
                            <a:avLst/>
                          </a:prstGeom>
                          <a:noFill/>
                          <a:ln>
                            <a:noFill/>
                          </a:ln>
                        </pic:spPr>
                      </pic:pic>
                    </a:graphicData>
                  </a:graphic>
                </wp:inline>
              </w:drawing>
            </w:r>
          </w:p>
          <w:p w14:paraId="20C4C4C6" w14:textId="0A09A22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2E9E6DAA" w14:textId="0EE1CEC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0584CE2C" w14:textId="7290FE5B"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5185651C" wp14:editId="617F7AA5">
                  <wp:extent cx="2933700" cy="1290955"/>
                  <wp:effectExtent l="0" t="0" r="0" b="444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6_0002_x675_y2358_drawi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933700" cy="1290955"/>
                          </a:xfrm>
                          <a:prstGeom prst="rect">
                            <a:avLst/>
                          </a:prstGeom>
                          <a:noFill/>
                          <a:ln>
                            <a:noFill/>
                          </a:ln>
                        </pic:spPr>
                      </pic:pic>
                    </a:graphicData>
                  </a:graphic>
                </wp:inline>
              </w:drawing>
            </w:r>
          </w:p>
          <w:p w14:paraId="07C66EBB"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79C72A58" w14:textId="5BE0AFF9"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3572377B" wp14:editId="255F80E6">
                  <wp:extent cx="2517775" cy="1080770"/>
                  <wp:effectExtent l="0" t="0" r="0" b="508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2_0002_x868_y1665_drawin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517775" cy="1080770"/>
                          </a:xfrm>
                          <a:prstGeom prst="rect">
                            <a:avLst/>
                          </a:prstGeom>
                          <a:noFill/>
                          <a:ln>
                            <a:noFill/>
                          </a:ln>
                        </pic:spPr>
                      </pic:pic>
                    </a:graphicData>
                  </a:graphic>
                </wp:inline>
              </w:drawing>
            </w:r>
          </w:p>
          <w:p w14:paraId="5BC16B3C"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5E3041FC"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6CBE9662" w14:textId="263BC639" w:rsidR="00646F01" w:rsidRDefault="00646F01"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2F61872" w14:textId="77777777" w:rsidR="00646F01" w:rsidRPr="00646F01" w:rsidRDefault="00646F01" w:rsidP="00646F01">
            <w:pPr>
              <w:spacing w:line="263" w:lineRule="atLeast"/>
              <w:ind w:firstLine="432"/>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lastRenderedPageBreak/>
              <w:t>1. A compound of formula I:</w:t>
            </w:r>
          </w:p>
          <w:p w14:paraId="4FB3EC7E" w14:textId="176351FB"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14E27BCC" wp14:editId="3B8C7B4F">
                  <wp:extent cx="2152650" cy="74422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4_0001_x411_y732_drawin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152650" cy="744220"/>
                          </a:xfrm>
                          <a:prstGeom prst="rect">
                            <a:avLst/>
                          </a:prstGeom>
                          <a:noFill/>
                          <a:ln>
                            <a:noFill/>
                          </a:ln>
                        </pic:spPr>
                      </pic:pic>
                    </a:graphicData>
                  </a:graphic>
                </wp:inline>
              </w:drawing>
            </w:r>
          </w:p>
          <w:p w14:paraId="45156422"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60AF48D0"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Wherein,</w:t>
            </w:r>
          </w:p>
          <w:p w14:paraId="3F8932F2"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R 1, R3represents CD 3 , CD2, H, D, O, OD, CD3CO, NULL,</w:t>
            </w:r>
          </w:p>
          <w:p w14:paraId="5565AC84" w14:textId="5E5BF26E"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lastRenderedPageBreak/>
              <w:br/>
            </w:r>
            <w:r w:rsidRPr="00646F01">
              <w:rPr>
                <w:noProof/>
              </w:rPr>
              <w:drawing>
                <wp:inline distT="0" distB="0" distL="0" distR="0" wp14:anchorId="7AE59A84" wp14:editId="2C3A9467">
                  <wp:extent cx="2152650" cy="1327785"/>
                  <wp:effectExtent l="0" t="0" r="0" b="571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4_0002_x317_y1841_drawin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152650" cy="1327785"/>
                          </a:xfrm>
                          <a:prstGeom prst="rect">
                            <a:avLst/>
                          </a:prstGeom>
                          <a:noFill/>
                          <a:ln>
                            <a:noFill/>
                          </a:ln>
                        </pic:spPr>
                      </pic:pic>
                    </a:graphicData>
                  </a:graphic>
                </wp:inline>
              </w:drawing>
            </w:r>
          </w:p>
          <w:p w14:paraId="7181FAB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5F5116BC" w14:textId="09F3724C"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212E893F" wp14:editId="28601ADE">
                  <wp:extent cx="2152650" cy="1327785"/>
                  <wp:effectExtent l="0" t="0" r="0" b="571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4_0002_x317_y1841_drawin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152650" cy="1327785"/>
                          </a:xfrm>
                          <a:prstGeom prst="rect">
                            <a:avLst/>
                          </a:prstGeom>
                          <a:noFill/>
                          <a:ln>
                            <a:noFill/>
                          </a:ln>
                        </pic:spPr>
                      </pic:pic>
                    </a:graphicData>
                  </a:graphic>
                </wp:inline>
              </w:drawing>
            </w:r>
          </w:p>
          <w:p w14:paraId="44E2118C" w14:textId="6FEE45A8"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drawing>
                <wp:inline distT="0" distB="0" distL="0" distR="0" wp14:anchorId="11540504" wp14:editId="2A98ED97">
                  <wp:extent cx="2152370" cy="2410691"/>
                  <wp:effectExtent l="0" t="0" r="635" b="889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5_0001_x317_y458_drawin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155367" cy="2414048"/>
                          </a:xfrm>
                          <a:prstGeom prst="rect">
                            <a:avLst/>
                          </a:prstGeom>
                          <a:noFill/>
                          <a:ln>
                            <a:noFill/>
                          </a:ln>
                        </pic:spPr>
                      </pic:pic>
                    </a:graphicData>
                  </a:graphic>
                </wp:inline>
              </w:drawing>
            </w:r>
          </w:p>
          <w:p w14:paraId="658A7A80" w14:textId="2B26A487"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lastRenderedPageBreak/>
              <w:br/>
            </w:r>
            <w:r w:rsidRPr="00646F01">
              <w:rPr>
                <w:noProof/>
              </w:rPr>
              <w:drawing>
                <wp:inline distT="0" distB="0" distL="0" distR="0" wp14:anchorId="5EB875C2" wp14:editId="318735C5">
                  <wp:extent cx="2152650" cy="1198880"/>
                  <wp:effectExtent l="0" t="0" r="0" b="127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6_0002_x317_y1954_drawi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152650" cy="1198880"/>
                          </a:xfrm>
                          <a:prstGeom prst="rect">
                            <a:avLst/>
                          </a:prstGeom>
                          <a:noFill/>
                          <a:ln>
                            <a:noFill/>
                          </a:ln>
                        </pic:spPr>
                      </pic:pic>
                    </a:graphicData>
                  </a:graphic>
                </wp:inline>
              </w:drawing>
            </w:r>
          </w:p>
          <w:p w14:paraId="2A933524"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0505B8D5" w14:textId="55CC5935"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50FCC4E9" wp14:editId="0819833C">
                  <wp:extent cx="2152650" cy="1198880"/>
                  <wp:effectExtent l="0" t="0" r="0" b="127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6_0002_x317_y1954_drawi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152650" cy="1198880"/>
                          </a:xfrm>
                          <a:prstGeom prst="rect">
                            <a:avLst/>
                          </a:prstGeom>
                          <a:noFill/>
                          <a:ln>
                            <a:noFill/>
                          </a:ln>
                        </pic:spPr>
                      </pic:pic>
                    </a:graphicData>
                  </a:graphic>
                </wp:inline>
              </w:drawing>
            </w:r>
          </w:p>
          <w:p w14:paraId="47906433" w14:textId="2DC5BE0C"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drawing>
                <wp:inline distT="0" distB="0" distL="0" distR="0" wp14:anchorId="0C1B0E71" wp14:editId="0B85F99D">
                  <wp:extent cx="2152650" cy="2549525"/>
                  <wp:effectExtent l="0" t="0" r="0" b="317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7_0001_x325_y462_drawi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52650" cy="2549525"/>
                          </a:xfrm>
                          <a:prstGeom prst="rect">
                            <a:avLst/>
                          </a:prstGeom>
                          <a:noFill/>
                          <a:ln>
                            <a:noFill/>
                          </a:ln>
                        </pic:spPr>
                      </pic:pic>
                    </a:graphicData>
                  </a:graphic>
                </wp:inline>
              </w:drawing>
            </w:r>
          </w:p>
          <w:p w14:paraId="5CD826C1"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4D44AC9B"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lastRenderedPageBreak/>
              <w:t>Within the proviso, Wherein</w:t>
            </w:r>
          </w:p>
          <w:p w14:paraId="5E9EA0B5"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n represents 0 to 12;</w:t>
            </w:r>
          </w:p>
          <w:p w14:paraId="068816E6"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R 5 and R6 independently represents</w:t>
            </w:r>
          </w:p>
          <w:p w14:paraId="06996990" w14:textId="7A73BED9"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724971A3" wp14:editId="01FDA370">
                  <wp:extent cx="2152650" cy="2808605"/>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8_0001_x314_y463_drawi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152650" cy="2808605"/>
                          </a:xfrm>
                          <a:prstGeom prst="rect">
                            <a:avLst/>
                          </a:prstGeom>
                          <a:noFill/>
                          <a:ln>
                            <a:noFill/>
                          </a:ln>
                        </pic:spPr>
                      </pic:pic>
                    </a:graphicData>
                  </a:graphic>
                </wp:inline>
              </w:drawing>
            </w:r>
          </w:p>
          <w:p w14:paraId="0016F928" w14:textId="46DA1DE0"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12C44562" w14:textId="6D6DCE94"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61D0651F" wp14:editId="3C88F6B8">
                  <wp:extent cx="2152650" cy="163957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9_0001_x325_y463_drawi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152650" cy="1639570"/>
                          </a:xfrm>
                          <a:prstGeom prst="rect">
                            <a:avLst/>
                          </a:prstGeom>
                          <a:noFill/>
                          <a:ln>
                            <a:noFill/>
                          </a:ln>
                        </pic:spPr>
                      </pic:pic>
                    </a:graphicData>
                  </a:graphic>
                </wp:inline>
              </w:drawing>
            </w:r>
          </w:p>
          <w:p w14:paraId="17E46E6A"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lastRenderedPageBreak/>
              <w:t>and pharmaceutically acceptable hydrates, solvates, prodrugs, enantiomers, and stereoisomers thereof;</w:t>
            </w:r>
          </w:p>
          <w:p w14:paraId="316C9E1E"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Wherein,</w:t>
            </w:r>
          </w:p>
          <w:p w14:paraId="2EFAB4EC"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R 1, R3represents CD 3 , CD2, H, D, O, OD, CD3CO, NULL,</w:t>
            </w:r>
          </w:p>
          <w:p w14:paraId="707A618D" w14:textId="4B3A9776"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7B330CAE" wp14:editId="74005144">
                  <wp:extent cx="2152650" cy="891540"/>
                  <wp:effectExtent l="0" t="0" r="0" b="381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9_0002_x327_y2107_drawin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152650" cy="891540"/>
                          </a:xfrm>
                          <a:prstGeom prst="rect">
                            <a:avLst/>
                          </a:prstGeom>
                          <a:noFill/>
                          <a:ln>
                            <a:noFill/>
                          </a:ln>
                        </pic:spPr>
                      </pic:pic>
                    </a:graphicData>
                  </a:graphic>
                </wp:inline>
              </w:drawing>
            </w:r>
          </w:p>
          <w:p w14:paraId="38B8EEBF" w14:textId="5AFB87A6"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49BEE316" w14:textId="6FC0B2DE"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33626974" wp14:editId="65B8707F">
                  <wp:extent cx="2152650" cy="891540"/>
                  <wp:effectExtent l="0" t="0" r="0" b="381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9_0002_x327_y2107_drawin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152650" cy="891540"/>
                          </a:xfrm>
                          <a:prstGeom prst="rect">
                            <a:avLst/>
                          </a:prstGeom>
                          <a:noFill/>
                          <a:ln>
                            <a:noFill/>
                          </a:ln>
                        </pic:spPr>
                      </pic:pic>
                    </a:graphicData>
                  </a:graphic>
                </wp:inline>
              </w:drawing>
            </w:r>
          </w:p>
          <w:p w14:paraId="3B1AA500" w14:textId="217C0F00"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drawing>
                <wp:inline distT="0" distB="0" distL="0" distR="0" wp14:anchorId="617467CC" wp14:editId="45267755">
                  <wp:extent cx="2151232" cy="2090057"/>
                  <wp:effectExtent l="0" t="0" r="1905" b="5715"/>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0_0001_x317_y456_drawi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159501" cy="2098091"/>
                          </a:xfrm>
                          <a:prstGeom prst="rect">
                            <a:avLst/>
                          </a:prstGeom>
                          <a:noFill/>
                          <a:ln>
                            <a:noFill/>
                          </a:ln>
                        </pic:spPr>
                      </pic:pic>
                    </a:graphicData>
                  </a:graphic>
                </wp:inline>
              </w:drawing>
            </w:r>
          </w:p>
          <w:p w14:paraId="48A5E649" w14:textId="5EBBE7F8"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lastRenderedPageBreak/>
              <w:br/>
            </w:r>
            <w:r w:rsidRPr="00646F01">
              <w:rPr>
                <w:noProof/>
              </w:rPr>
              <w:drawing>
                <wp:inline distT="0" distB="0" distL="0" distR="0" wp14:anchorId="18532457" wp14:editId="1FC18945">
                  <wp:extent cx="2152650" cy="1198880"/>
                  <wp:effectExtent l="0" t="0" r="0" b="127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1_0002_x317_y1954_drawi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152650" cy="1198880"/>
                          </a:xfrm>
                          <a:prstGeom prst="rect">
                            <a:avLst/>
                          </a:prstGeom>
                          <a:noFill/>
                          <a:ln>
                            <a:noFill/>
                          </a:ln>
                        </pic:spPr>
                      </pic:pic>
                    </a:graphicData>
                  </a:graphic>
                </wp:inline>
              </w:drawing>
            </w:r>
          </w:p>
          <w:p w14:paraId="32EE322E" w14:textId="3286FB6E"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4DA83360" wp14:editId="1F845393">
                  <wp:extent cx="2152650" cy="1198880"/>
                  <wp:effectExtent l="0" t="0" r="0" b="127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1_0002_x317_y1954_drawi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152650" cy="1198880"/>
                          </a:xfrm>
                          <a:prstGeom prst="rect">
                            <a:avLst/>
                          </a:prstGeom>
                          <a:noFill/>
                          <a:ln>
                            <a:noFill/>
                          </a:ln>
                        </pic:spPr>
                      </pic:pic>
                    </a:graphicData>
                  </a:graphic>
                </wp:inline>
              </w:drawing>
            </w:r>
          </w:p>
          <w:p w14:paraId="7707D60A" w14:textId="6762E618"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drawing>
                <wp:inline distT="0" distB="0" distL="0" distR="0" wp14:anchorId="48C7C570" wp14:editId="159099A4">
                  <wp:extent cx="2152650" cy="2549525"/>
                  <wp:effectExtent l="0" t="0" r="0" b="317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2_0001_x325_y462_drawi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52650" cy="2549525"/>
                          </a:xfrm>
                          <a:prstGeom prst="rect">
                            <a:avLst/>
                          </a:prstGeom>
                          <a:noFill/>
                          <a:ln>
                            <a:noFill/>
                          </a:ln>
                        </pic:spPr>
                      </pic:pic>
                    </a:graphicData>
                  </a:graphic>
                </wp:inline>
              </w:drawing>
            </w:r>
          </w:p>
          <w:p w14:paraId="3AA6B758" w14:textId="21582962"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6238F8D9"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Within the proviso, Wherein</w:t>
            </w:r>
          </w:p>
          <w:p w14:paraId="3EAF82F6"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lastRenderedPageBreak/>
              <w:t>n represents 0 to 12;</w:t>
            </w:r>
          </w:p>
          <w:p w14:paraId="6E3FE0F2"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R 5 and R6 independently represents</w:t>
            </w:r>
          </w:p>
          <w:p w14:paraId="5C92A944" w14:textId="218D577F"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77C85C87" wp14:editId="5E48951D">
                  <wp:extent cx="2152650" cy="2787015"/>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3_0001_x317_y464_drawi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152650" cy="2787015"/>
                          </a:xfrm>
                          <a:prstGeom prst="rect">
                            <a:avLst/>
                          </a:prstGeom>
                          <a:noFill/>
                          <a:ln>
                            <a:noFill/>
                          </a:ln>
                        </pic:spPr>
                      </pic:pic>
                    </a:graphicData>
                  </a:graphic>
                </wp:inline>
              </w:drawing>
            </w:r>
          </w:p>
          <w:p w14:paraId="5DC5953F" w14:textId="19918126"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00D09A8C" wp14:editId="0B0D5564">
                  <wp:extent cx="2152650" cy="1567815"/>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4_0001_x325_y463_drawi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152650" cy="1567815"/>
                          </a:xfrm>
                          <a:prstGeom prst="rect">
                            <a:avLst/>
                          </a:prstGeom>
                          <a:noFill/>
                          <a:ln>
                            <a:noFill/>
                          </a:ln>
                        </pic:spPr>
                      </pic:pic>
                    </a:graphicData>
                  </a:graphic>
                </wp:inline>
              </w:drawing>
            </w:r>
          </w:p>
          <w:p w14:paraId="4E3849CD" w14:textId="78DE94C1"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0DFDAC46" w14:textId="57C6AC28"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58713A22"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lastRenderedPageBreak/>
              <w:t>and pharmaceutically acceptable hydrates, solvates, prodrugs, enantiomers, and stereoisomers thereof;</w:t>
            </w:r>
          </w:p>
          <w:p w14:paraId="0AD014AE"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Wherein,</w:t>
            </w:r>
          </w:p>
          <w:p w14:paraId="6BB60105" w14:textId="77777777" w:rsidR="00646F01" w:rsidRPr="00646F01" w:rsidRDefault="00646F01" w:rsidP="00646F0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646F01">
              <w:rPr>
                <w:rFonts w:ascii="Arial" w:eastAsia="Times New Roman" w:hAnsi="Arial" w:cs="Arial"/>
                <w:color w:val="1A1A1A"/>
                <w:sz w:val="21"/>
                <w:szCs w:val="21"/>
                <w:shd w:val="clear" w:color="auto" w:fill="FFFFFF"/>
                <w:lang w:eastAsia="en-IN"/>
              </w:rPr>
              <w:t>R 1, R3, R 5 represents CD3 , CD2, H, D, 0, OD, CD3CO, NULL,</w:t>
            </w:r>
          </w:p>
          <w:p w14:paraId="7BC7533E"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566FC908" w14:textId="106932B8"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3F37B035" wp14:editId="0488D53D">
                  <wp:extent cx="2152650" cy="1362710"/>
                  <wp:effectExtent l="0" t="0" r="0" b="889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4_0002_x327_y2034_drawi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152650" cy="1362710"/>
                          </a:xfrm>
                          <a:prstGeom prst="rect">
                            <a:avLst/>
                          </a:prstGeom>
                          <a:noFill/>
                          <a:ln>
                            <a:noFill/>
                          </a:ln>
                        </pic:spPr>
                      </pic:pic>
                    </a:graphicData>
                  </a:graphic>
                </wp:inline>
              </w:drawing>
            </w:r>
          </w:p>
          <w:p w14:paraId="67A0CB0D" w14:textId="7E42AA9E"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4693996A" w14:textId="215554B6"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2D354CF0" wp14:editId="609DD084">
                  <wp:extent cx="2152650" cy="1362710"/>
                  <wp:effectExtent l="0" t="0" r="0" b="889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4_0002_x327_y2034_drawin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152650" cy="1362710"/>
                          </a:xfrm>
                          <a:prstGeom prst="rect">
                            <a:avLst/>
                          </a:prstGeom>
                          <a:noFill/>
                          <a:ln>
                            <a:noFill/>
                          </a:ln>
                        </pic:spPr>
                      </pic:pic>
                    </a:graphicData>
                  </a:graphic>
                </wp:inline>
              </w:drawing>
            </w:r>
          </w:p>
          <w:p w14:paraId="27714A4E" w14:textId="66F30F31"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lastRenderedPageBreak/>
              <w:drawing>
                <wp:inline distT="0" distB="0" distL="0" distR="0" wp14:anchorId="70D56BC0" wp14:editId="2C2372AD">
                  <wp:extent cx="2152650" cy="3060065"/>
                  <wp:effectExtent l="0" t="0" r="0" b="698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5_0001_x317_y448_drawing"/>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152650" cy="3060065"/>
                          </a:xfrm>
                          <a:prstGeom prst="rect">
                            <a:avLst/>
                          </a:prstGeom>
                          <a:noFill/>
                          <a:ln>
                            <a:noFill/>
                          </a:ln>
                        </pic:spPr>
                      </pic:pic>
                    </a:graphicData>
                  </a:graphic>
                </wp:inline>
              </w:drawing>
            </w:r>
          </w:p>
          <w:p w14:paraId="5E98724C" w14:textId="6B53AE4C"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22EBFD93" w14:textId="29E21A49"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53B35C62" wp14:editId="1EDD4664">
                  <wp:extent cx="2152650" cy="1566545"/>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6_0002_x317_y1437_drawi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152650" cy="1566545"/>
                          </a:xfrm>
                          <a:prstGeom prst="rect">
                            <a:avLst/>
                          </a:prstGeom>
                          <a:noFill/>
                          <a:ln>
                            <a:noFill/>
                          </a:ln>
                        </pic:spPr>
                      </pic:pic>
                    </a:graphicData>
                  </a:graphic>
                </wp:inline>
              </w:drawing>
            </w:r>
          </w:p>
          <w:p w14:paraId="04528AC1" w14:textId="0524FB8A"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25F0F30A" w14:textId="50955C7E"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lastRenderedPageBreak/>
              <w:br/>
            </w:r>
            <w:r w:rsidRPr="00646F01">
              <w:rPr>
                <w:noProof/>
              </w:rPr>
              <w:drawing>
                <wp:inline distT="0" distB="0" distL="0" distR="0" wp14:anchorId="4151472F" wp14:editId="65142326">
                  <wp:extent cx="2152650" cy="1566545"/>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6_0002_x317_y1437_drawing"/>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152650" cy="1566545"/>
                          </a:xfrm>
                          <a:prstGeom prst="rect">
                            <a:avLst/>
                          </a:prstGeom>
                          <a:noFill/>
                          <a:ln>
                            <a:noFill/>
                          </a:ln>
                        </pic:spPr>
                      </pic:pic>
                    </a:graphicData>
                  </a:graphic>
                </wp:inline>
              </w:drawing>
            </w:r>
          </w:p>
          <w:p w14:paraId="27A8886C" w14:textId="6D557C0E"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drawing>
                <wp:inline distT="0" distB="0" distL="0" distR="0" wp14:anchorId="66249EE7" wp14:editId="2D81F309">
                  <wp:extent cx="2152650" cy="2174875"/>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7_0001_x325_y456_drawin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152650" cy="2174875"/>
                          </a:xfrm>
                          <a:prstGeom prst="rect">
                            <a:avLst/>
                          </a:prstGeom>
                          <a:noFill/>
                          <a:ln>
                            <a:noFill/>
                          </a:ln>
                        </pic:spPr>
                      </pic:pic>
                    </a:graphicData>
                  </a:graphic>
                </wp:inline>
              </w:drawing>
            </w:r>
          </w:p>
          <w:p w14:paraId="0627D42E"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Within the proviso, Wherein</w:t>
            </w:r>
          </w:p>
          <w:p w14:paraId="4103A15B"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n represents 0 to 12;</w:t>
            </w:r>
          </w:p>
          <w:p w14:paraId="43520630"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R 6 independently represents NULL,</w:t>
            </w:r>
          </w:p>
          <w:p w14:paraId="23E3DB5E" w14:textId="54347E63"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21BA28E1" wp14:editId="24470917">
                  <wp:extent cx="2152650" cy="25654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7_0002_x327_y2654_drawi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152650" cy="256540"/>
                          </a:xfrm>
                          <a:prstGeom prst="rect">
                            <a:avLst/>
                          </a:prstGeom>
                          <a:noFill/>
                          <a:ln>
                            <a:noFill/>
                          </a:ln>
                        </pic:spPr>
                      </pic:pic>
                    </a:graphicData>
                  </a:graphic>
                </wp:inline>
              </w:drawing>
            </w:r>
          </w:p>
          <w:p w14:paraId="7763650F" w14:textId="2879E3AD"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lastRenderedPageBreak/>
              <w:drawing>
                <wp:inline distT="0" distB="0" distL="0" distR="0" wp14:anchorId="7DBF0305" wp14:editId="4163B094">
                  <wp:extent cx="2152650" cy="2856865"/>
                  <wp:effectExtent l="0" t="0" r="0" b="635"/>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8_0001_x317_y458_drawi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152650" cy="2856865"/>
                          </a:xfrm>
                          <a:prstGeom prst="rect">
                            <a:avLst/>
                          </a:prstGeom>
                          <a:noFill/>
                          <a:ln>
                            <a:noFill/>
                          </a:ln>
                        </pic:spPr>
                      </pic:pic>
                    </a:graphicData>
                  </a:graphic>
                </wp:inline>
              </w:drawing>
            </w:r>
          </w:p>
          <w:p w14:paraId="76D28C1C" w14:textId="0E43B77E"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78332B2A" w14:textId="7AED1F3B"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536C2E25" wp14:editId="78C6BA7C">
                  <wp:extent cx="2152650" cy="1395095"/>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9_0001_x685_y569_drawi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152650" cy="1395095"/>
                          </a:xfrm>
                          <a:prstGeom prst="rect">
                            <a:avLst/>
                          </a:prstGeom>
                          <a:noFill/>
                          <a:ln>
                            <a:noFill/>
                          </a:ln>
                        </pic:spPr>
                      </pic:pic>
                    </a:graphicData>
                  </a:graphic>
                </wp:inline>
              </w:drawing>
            </w:r>
          </w:p>
          <w:p w14:paraId="56E32694" w14:textId="17CB5F3B" w:rsidR="0027425E" w:rsidRDefault="0027425E" w:rsidP="00145C34">
            <w:pPr>
              <w:cnfStyle w:val="000000000000" w:firstRow="0" w:lastRow="0" w:firstColumn="0" w:lastColumn="0" w:oddVBand="0" w:evenVBand="0" w:oddHBand="0" w:evenHBand="0" w:firstRowFirstColumn="0" w:firstRowLastColumn="0" w:lastRowFirstColumn="0" w:lastRowLastColumn="0"/>
            </w:pPr>
          </w:p>
          <w:p w14:paraId="1A037A03"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126C8B73"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Wherein,</w:t>
            </w:r>
          </w:p>
          <w:p w14:paraId="692E83C1"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lastRenderedPageBreak/>
              <w:t>R 1, R3, R5, R7represents CD 3 , CD 2, H, D, 0, OD, CD3CO, NULL,</w:t>
            </w:r>
          </w:p>
          <w:p w14:paraId="6A5E4DAF" w14:textId="62C7CBFE"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3B981E1B" wp14:editId="72062FE8">
                  <wp:extent cx="2152650" cy="1362710"/>
                  <wp:effectExtent l="0" t="0" r="0" b="889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59_0002_x327_y1818_drawi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152650" cy="1362710"/>
                          </a:xfrm>
                          <a:prstGeom prst="rect">
                            <a:avLst/>
                          </a:prstGeom>
                          <a:noFill/>
                          <a:ln>
                            <a:noFill/>
                          </a:ln>
                        </pic:spPr>
                      </pic:pic>
                    </a:graphicData>
                  </a:graphic>
                </wp:inline>
              </w:drawing>
            </w:r>
          </w:p>
          <w:p w14:paraId="3ED72C7C" w14:textId="5C942718"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55C7BB03" wp14:editId="3B0C292B">
                  <wp:extent cx="2152650" cy="261874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0_0001_x317_y458_drawin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152650" cy="2618740"/>
                          </a:xfrm>
                          <a:prstGeom prst="rect">
                            <a:avLst/>
                          </a:prstGeom>
                          <a:noFill/>
                          <a:ln>
                            <a:noFill/>
                          </a:ln>
                        </pic:spPr>
                      </pic:pic>
                    </a:graphicData>
                  </a:graphic>
                </wp:inline>
              </w:drawing>
            </w:r>
          </w:p>
          <w:p w14:paraId="20F84E4A"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3990470C" w14:textId="71F5B4E1"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lastRenderedPageBreak/>
              <w:drawing>
                <wp:inline distT="0" distB="0" distL="0" distR="0" wp14:anchorId="4DC27F08" wp14:editId="6F06C663">
                  <wp:extent cx="2152650" cy="1751330"/>
                  <wp:effectExtent l="0" t="0" r="0" b="127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1_0001_x328_y463_drawi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152650" cy="1751330"/>
                          </a:xfrm>
                          <a:prstGeom prst="rect">
                            <a:avLst/>
                          </a:prstGeom>
                          <a:noFill/>
                          <a:ln>
                            <a:noFill/>
                          </a:ln>
                        </pic:spPr>
                      </pic:pic>
                    </a:graphicData>
                  </a:graphic>
                </wp:inline>
              </w:drawing>
            </w:r>
          </w:p>
          <w:p w14:paraId="14A7F135" w14:textId="21235506"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61523C0F" wp14:editId="4CB6F009">
                  <wp:extent cx="2152650" cy="1224915"/>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1_0002_x317_y1954_drawi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152650" cy="1224915"/>
                          </a:xfrm>
                          <a:prstGeom prst="rect">
                            <a:avLst/>
                          </a:prstGeom>
                          <a:noFill/>
                          <a:ln>
                            <a:noFill/>
                          </a:ln>
                        </pic:spPr>
                      </pic:pic>
                    </a:graphicData>
                  </a:graphic>
                </wp:inline>
              </w:drawing>
            </w:r>
          </w:p>
          <w:p w14:paraId="09DD43DE" w14:textId="286D927C"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2AD6FCAB" wp14:editId="0DD7BCAB">
                  <wp:extent cx="2152650" cy="2549525"/>
                  <wp:effectExtent l="0" t="0" r="0" b="317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2_0001_x325_y462_drawi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52650" cy="2549525"/>
                          </a:xfrm>
                          <a:prstGeom prst="rect">
                            <a:avLst/>
                          </a:prstGeom>
                          <a:noFill/>
                          <a:ln>
                            <a:noFill/>
                          </a:ln>
                        </pic:spPr>
                      </pic:pic>
                    </a:graphicData>
                  </a:graphic>
                </wp:inline>
              </w:drawing>
            </w:r>
          </w:p>
          <w:p w14:paraId="660ECA41"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lastRenderedPageBreak/>
              <w:t>Within the proviso, Wherein</w:t>
            </w:r>
          </w:p>
          <w:p w14:paraId="60721FE4"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n represents 0 to 12;</w:t>
            </w:r>
          </w:p>
          <w:p w14:paraId="153E4679"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R 5 and R6 independently represents</w:t>
            </w:r>
          </w:p>
          <w:p w14:paraId="15CA1F9E" w14:textId="1521BA72"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3889B3F9" wp14:editId="177596AA">
                  <wp:extent cx="2152650" cy="2808605"/>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3_0001_x314_y463_drawi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152650" cy="2808605"/>
                          </a:xfrm>
                          <a:prstGeom prst="rect">
                            <a:avLst/>
                          </a:prstGeom>
                          <a:noFill/>
                          <a:ln>
                            <a:noFill/>
                          </a:ln>
                        </pic:spPr>
                      </pic:pic>
                    </a:graphicData>
                  </a:graphic>
                </wp:inline>
              </w:drawing>
            </w:r>
          </w:p>
          <w:p w14:paraId="2F26998F" w14:textId="77777777" w:rsidR="0027425E" w:rsidRDefault="0027425E" w:rsidP="00145C34">
            <w:pPr>
              <w:cnfStyle w:val="000000000000" w:firstRow="0" w:lastRow="0" w:firstColumn="0" w:lastColumn="0" w:oddVBand="0" w:evenVBand="0" w:oddHBand="0" w:evenHBand="0" w:firstRowFirstColumn="0" w:firstRowLastColumn="0" w:lastRowFirstColumn="0" w:lastRowLastColumn="0"/>
            </w:pPr>
          </w:p>
          <w:p w14:paraId="05FBD5F4" w14:textId="4DD60192"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0719DB39" wp14:editId="7F57293D">
                  <wp:extent cx="2152650" cy="1489075"/>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4_0001_x325_y463_drawin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152650" cy="1489075"/>
                          </a:xfrm>
                          <a:prstGeom prst="rect">
                            <a:avLst/>
                          </a:prstGeom>
                          <a:noFill/>
                          <a:ln>
                            <a:noFill/>
                          </a:ln>
                        </pic:spPr>
                      </pic:pic>
                    </a:graphicData>
                  </a:graphic>
                </wp:inline>
              </w:drawing>
            </w:r>
          </w:p>
          <w:p w14:paraId="764C40F7" w14:textId="77777777" w:rsidR="0027425E" w:rsidRDefault="0027425E" w:rsidP="00145C34">
            <w:pPr>
              <w:cnfStyle w:val="000000000000" w:firstRow="0" w:lastRow="0" w:firstColumn="0" w:lastColumn="0" w:oddVBand="0" w:evenVBand="0" w:oddHBand="0" w:evenHBand="0" w:firstRowFirstColumn="0" w:firstRowLastColumn="0" w:lastRowFirstColumn="0" w:lastRowLastColumn="0"/>
            </w:pPr>
          </w:p>
          <w:p w14:paraId="5592F11E"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lastRenderedPageBreak/>
              <w:t>and pharmaceutically acceptable hydrates, solvates, prodrugs, enantiomers, and stereoisomers thereof;</w:t>
            </w:r>
          </w:p>
          <w:p w14:paraId="0138F6D3"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Wherein,</w:t>
            </w:r>
          </w:p>
          <w:p w14:paraId="0161B7DA"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R1, R3, R 5represents CD3,CD 2, H, D, 0, OD, CD3CO, NULL,</w:t>
            </w:r>
          </w:p>
          <w:p w14:paraId="612B58E7" w14:textId="14AE6BC3"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708B1524" wp14:editId="4D2B642A">
                  <wp:extent cx="2152650" cy="891540"/>
                  <wp:effectExtent l="0" t="0" r="0" b="381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4_0002_x327_y2096_drawin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152650" cy="891540"/>
                          </a:xfrm>
                          <a:prstGeom prst="rect">
                            <a:avLst/>
                          </a:prstGeom>
                          <a:noFill/>
                          <a:ln>
                            <a:noFill/>
                          </a:ln>
                        </pic:spPr>
                      </pic:pic>
                    </a:graphicData>
                  </a:graphic>
                </wp:inline>
              </w:drawing>
            </w:r>
          </w:p>
          <w:p w14:paraId="56FE87F5" w14:textId="51DE4E63"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22B6FD97" wp14:editId="6B345644">
                  <wp:extent cx="2152650" cy="3027045"/>
                  <wp:effectExtent l="0" t="0" r="0" b="190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5_0001_x317_y456_drawi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152650" cy="3027045"/>
                          </a:xfrm>
                          <a:prstGeom prst="rect">
                            <a:avLst/>
                          </a:prstGeom>
                          <a:noFill/>
                          <a:ln>
                            <a:noFill/>
                          </a:ln>
                        </pic:spPr>
                      </pic:pic>
                    </a:graphicData>
                  </a:graphic>
                </wp:inline>
              </w:drawing>
            </w:r>
          </w:p>
          <w:p w14:paraId="683D37C1" w14:textId="0EEF2A09"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br/>
            </w:r>
            <w:r w:rsidRPr="0027425E">
              <w:rPr>
                <w:noProof/>
              </w:rPr>
              <w:drawing>
                <wp:inline distT="0" distB="0" distL="0" distR="0" wp14:anchorId="5FBB1B9F" wp14:editId="2EA51A50">
                  <wp:extent cx="2152650" cy="891540"/>
                  <wp:effectExtent l="0" t="0" r="0" b="381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4_0002_x327_y2096_drawin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152650" cy="891540"/>
                          </a:xfrm>
                          <a:prstGeom prst="rect">
                            <a:avLst/>
                          </a:prstGeom>
                          <a:noFill/>
                          <a:ln>
                            <a:noFill/>
                          </a:ln>
                        </pic:spPr>
                      </pic:pic>
                    </a:graphicData>
                  </a:graphic>
                </wp:inline>
              </w:drawing>
            </w:r>
          </w:p>
          <w:p w14:paraId="0F90DFFA" w14:textId="17C7AD8E"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281F9C26" wp14:editId="7E3D7BEA">
                  <wp:extent cx="2152650" cy="3027045"/>
                  <wp:effectExtent l="0" t="0" r="0" b="1905"/>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5_0001_x317_y456_drawin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152650" cy="3027045"/>
                          </a:xfrm>
                          <a:prstGeom prst="rect">
                            <a:avLst/>
                          </a:prstGeom>
                          <a:noFill/>
                          <a:ln>
                            <a:noFill/>
                          </a:ln>
                        </pic:spPr>
                      </pic:pic>
                    </a:graphicData>
                  </a:graphic>
                </wp:inline>
              </w:drawing>
            </w:r>
          </w:p>
          <w:p w14:paraId="5E9B570D" w14:textId="04D264A2"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5DB407C7" wp14:editId="7D2162A6">
                  <wp:extent cx="2152650" cy="1224915"/>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6_0002_x317_y1954_drawi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152650" cy="1224915"/>
                          </a:xfrm>
                          <a:prstGeom prst="rect">
                            <a:avLst/>
                          </a:prstGeom>
                          <a:noFill/>
                          <a:ln>
                            <a:noFill/>
                          </a:ln>
                        </pic:spPr>
                      </pic:pic>
                    </a:graphicData>
                  </a:graphic>
                </wp:inline>
              </w:drawing>
            </w:r>
          </w:p>
          <w:p w14:paraId="43ED2CC6" w14:textId="748B4949"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0FA36926" w14:textId="61C5F6ED"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br/>
            </w:r>
            <w:r w:rsidRPr="0027425E">
              <w:rPr>
                <w:noProof/>
              </w:rPr>
              <w:drawing>
                <wp:inline distT="0" distB="0" distL="0" distR="0" wp14:anchorId="741E570A" wp14:editId="4024E084">
                  <wp:extent cx="2152650" cy="1224915"/>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6_0002_x317_y1954_drawi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152650" cy="1224915"/>
                          </a:xfrm>
                          <a:prstGeom prst="rect">
                            <a:avLst/>
                          </a:prstGeom>
                          <a:noFill/>
                          <a:ln>
                            <a:noFill/>
                          </a:ln>
                        </pic:spPr>
                      </pic:pic>
                    </a:graphicData>
                  </a:graphic>
                </wp:inline>
              </w:drawing>
            </w:r>
          </w:p>
          <w:p w14:paraId="0B059D64" w14:textId="05D68D2E"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4AFE0F72" wp14:editId="21B3B294">
                  <wp:extent cx="2152650" cy="2549525"/>
                  <wp:effectExtent l="0" t="0" r="0" b="317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7_0001_x325_y462_drawing"/>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52650" cy="2549525"/>
                          </a:xfrm>
                          <a:prstGeom prst="rect">
                            <a:avLst/>
                          </a:prstGeom>
                          <a:noFill/>
                          <a:ln>
                            <a:noFill/>
                          </a:ln>
                        </pic:spPr>
                      </pic:pic>
                    </a:graphicData>
                  </a:graphic>
                </wp:inline>
              </w:drawing>
            </w:r>
          </w:p>
          <w:p w14:paraId="1E875E0C" w14:textId="52DF3475"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CAFF2AB"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Within the proviso, Wherein</w:t>
            </w:r>
          </w:p>
          <w:p w14:paraId="74FD46F6"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n represents 0 to 12;</w:t>
            </w:r>
          </w:p>
          <w:p w14:paraId="33983817"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R 5 and R6 independently represents</w:t>
            </w:r>
          </w:p>
          <w:p w14:paraId="57EC4AB0" w14:textId="71AC9368"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7E3E0059" w14:textId="7C1011FD"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br/>
            </w:r>
            <w:r w:rsidRPr="0027425E">
              <w:rPr>
                <w:noProof/>
              </w:rPr>
              <w:drawing>
                <wp:inline distT="0" distB="0" distL="0" distR="0" wp14:anchorId="7BCCE36E" wp14:editId="08248507">
                  <wp:extent cx="2152650" cy="2787015"/>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8_0001_x317_y464_drawi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152650" cy="2787015"/>
                          </a:xfrm>
                          <a:prstGeom prst="rect">
                            <a:avLst/>
                          </a:prstGeom>
                          <a:noFill/>
                          <a:ln>
                            <a:noFill/>
                          </a:ln>
                        </pic:spPr>
                      </pic:pic>
                    </a:graphicData>
                  </a:graphic>
                </wp:inline>
              </w:drawing>
            </w:r>
          </w:p>
          <w:p w14:paraId="1DDB64D2" w14:textId="68C8DBBF"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6969E0A1" wp14:editId="3636A0F0">
                  <wp:extent cx="2152650" cy="1522730"/>
                  <wp:effectExtent l="0" t="0" r="0" b="127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9_0001_x325_y463_drawing"/>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152650" cy="1522730"/>
                          </a:xfrm>
                          <a:prstGeom prst="rect">
                            <a:avLst/>
                          </a:prstGeom>
                          <a:noFill/>
                          <a:ln>
                            <a:noFill/>
                          </a:ln>
                        </pic:spPr>
                      </pic:pic>
                    </a:graphicData>
                  </a:graphic>
                </wp:inline>
              </w:drawing>
            </w:r>
          </w:p>
          <w:p w14:paraId="04A000CF" w14:textId="3FDC9078"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0B9F2703" w14:textId="774ED97C"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67832129"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2C9C1283"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lastRenderedPageBreak/>
              <w:t>Wherein,</w:t>
            </w:r>
          </w:p>
          <w:p w14:paraId="7A7F05A7"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R 1, R3, R 5represents CD3,CD 2, H, D, 0, OD, CD3CO, NULL,</w:t>
            </w:r>
          </w:p>
          <w:p w14:paraId="26FA6CF3" w14:textId="7608BE3E"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1AE1A9B2" w14:textId="2141CE09"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6D3B66BF" wp14:editId="306B58FE">
                  <wp:extent cx="2152650" cy="88138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9_0002_x327_y2171_drawin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152650" cy="881380"/>
                          </a:xfrm>
                          <a:prstGeom prst="rect">
                            <a:avLst/>
                          </a:prstGeom>
                          <a:noFill/>
                          <a:ln>
                            <a:noFill/>
                          </a:ln>
                        </pic:spPr>
                      </pic:pic>
                    </a:graphicData>
                  </a:graphic>
                </wp:inline>
              </w:drawing>
            </w:r>
          </w:p>
          <w:p w14:paraId="487743FD" w14:textId="62D8FC5A"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65F62FC4" w14:textId="3363DF9D"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7FE3B558" wp14:editId="20D5567E">
                  <wp:extent cx="2152650" cy="88138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69_0002_x327_y2171_drawin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152650" cy="881380"/>
                          </a:xfrm>
                          <a:prstGeom prst="rect">
                            <a:avLst/>
                          </a:prstGeom>
                          <a:noFill/>
                          <a:ln>
                            <a:noFill/>
                          </a:ln>
                        </pic:spPr>
                      </pic:pic>
                    </a:graphicData>
                  </a:graphic>
                </wp:inline>
              </w:drawing>
            </w:r>
          </w:p>
          <w:p w14:paraId="30934F44" w14:textId="2538AC2B"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lastRenderedPageBreak/>
              <w:drawing>
                <wp:inline distT="0" distB="0" distL="0" distR="0" wp14:anchorId="5DB0E2B5" wp14:editId="3811FD8C">
                  <wp:extent cx="2152650" cy="295275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0_0001_x317_y456_draw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152650" cy="2952750"/>
                          </a:xfrm>
                          <a:prstGeom prst="rect">
                            <a:avLst/>
                          </a:prstGeom>
                          <a:noFill/>
                          <a:ln>
                            <a:noFill/>
                          </a:ln>
                        </pic:spPr>
                      </pic:pic>
                    </a:graphicData>
                  </a:graphic>
                </wp:inline>
              </w:drawing>
            </w:r>
          </w:p>
          <w:p w14:paraId="3955F4D1" w14:textId="206BB5F8"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7A2A235F" w14:textId="1D4017BA"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5C1A5B37" wp14:editId="14B5CB2C">
                  <wp:extent cx="2152650" cy="1381125"/>
                  <wp:effectExtent l="0" t="0" r="0" b="952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1_0002_x310_y1828_drawi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152650" cy="1381125"/>
                          </a:xfrm>
                          <a:prstGeom prst="rect">
                            <a:avLst/>
                          </a:prstGeom>
                          <a:noFill/>
                          <a:ln>
                            <a:noFill/>
                          </a:ln>
                        </pic:spPr>
                      </pic:pic>
                    </a:graphicData>
                  </a:graphic>
                </wp:inline>
              </w:drawing>
            </w:r>
          </w:p>
          <w:p w14:paraId="5F30BC50" w14:textId="74C73B6B"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4D746BED" w14:textId="56C2B652"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br/>
            </w:r>
            <w:r w:rsidRPr="0027425E">
              <w:rPr>
                <w:noProof/>
              </w:rPr>
              <w:drawing>
                <wp:inline distT="0" distB="0" distL="0" distR="0" wp14:anchorId="566DCD93" wp14:editId="7FA77865">
                  <wp:extent cx="2152650" cy="2414905"/>
                  <wp:effectExtent l="0" t="0" r="0" b="444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2_0002_x317_y984_drawin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152650" cy="2414905"/>
                          </a:xfrm>
                          <a:prstGeom prst="rect">
                            <a:avLst/>
                          </a:prstGeom>
                          <a:noFill/>
                          <a:ln>
                            <a:noFill/>
                          </a:ln>
                        </pic:spPr>
                      </pic:pic>
                    </a:graphicData>
                  </a:graphic>
                </wp:inline>
              </w:drawing>
            </w:r>
          </w:p>
          <w:p w14:paraId="1A3F6E8F" w14:textId="07E6558E"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6E825FCE" w14:textId="3C20B5AA"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7D3623FD" wp14:editId="2F49C53E">
                  <wp:extent cx="2152650" cy="2414905"/>
                  <wp:effectExtent l="0" t="0" r="0" b="444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2_0002_x317_y984_drawin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152650" cy="2414905"/>
                          </a:xfrm>
                          <a:prstGeom prst="rect">
                            <a:avLst/>
                          </a:prstGeom>
                          <a:noFill/>
                          <a:ln>
                            <a:noFill/>
                          </a:ln>
                        </pic:spPr>
                      </pic:pic>
                    </a:graphicData>
                  </a:graphic>
                </wp:inline>
              </w:drawing>
            </w:r>
          </w:p>
          <w:p w14:paraId="1AA25AC6" w14:textId="10FE6514"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lastRenderedPageBreak/>
              <w:drawing>
                <wp:inline distT="0" distB="0" distL="0" distR="0" wp14:anchorId="210F998C" wp14:editId="6E3F6479">
                  <wp:extent cx="2152650" cy="1495425"/>
                  <wp:effectExtent l="0" t="0" r="0" b="952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3_0001_x474_y258_drawin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152650" cy="1495425"/>
                          </a:xfrm>
                          <a:prstGeom prst="rect">
                            <a:avLst/>
                          </a:prstGeom>
                          <a:noFill/>
                          <a:ln>
                            <a:noFill/>
                          </a:ln>
                        </pic:spPr>
                      </pic:pic>
                    </a:graphicData>
                  </a:graphic>
                </wp:inline>
              </w:drawing>
            </w:r>
          </w:p>
          <w:p w14:paraId="2A6CE475" w14:textId="0E9BDE9F"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3260EDE"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p>
          <w:p w14:paraId="06152714" w14:textId="388B6442"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4595E95B" wp14:editId="03719C72">
                  <wp:extent cx="2152650" cy="414020"/>
                  <wp:effectExtent l="0" t="0" r="0" b="508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4_0001_x325_y566_drawi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152650" cy="414020"/>
                          </a:xfrm>
                          <a:prstGeom prst="rect">
                            <a:avLst/>
                          </a:prstGeom>
                          <a:noFill/>
                          <a:ln>
                            <a:noFill/>
                          </a:ln>
                        </pic:spPr>
                      </pic:pic>
                    </a:graphicData>
                  </a:graphic>
                </wp:inline>
              </w:drawing>
            </w:r>
          </w:p>
          <w:p w14:paraId="0CB8334F" w14:textId="2E9896DB"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0DCF6696"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Within the proviso,</w:t>
            </w:r>
          </w:p>
          <w:p w14:paraId="689F4149"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Wherein</w:t>
            </w:r>
          </w:p>
          <w:p w14:paraId="40988195"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n represents 0 to 12;</w:t>
            </w:r>
          </w:p>
          <w:p w14:paraId="35B018D5"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R 5 and R6 independently represents</w:t>
            </w:r>
          </w:p>
          <w:p w14:paraId="1B9C84B2" w14:textId="14C6E5C8"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4015B3B9" wp14:editId="33992255">
                  <wp:extent cx="2152650" cy="1923415"/>
                  <wp:effectExtent l="0" t="0" r="0" b="635"/>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4_0002_x325_y1374_drawi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152650" cy="1923415"/>
                          </a:xfrm>
                          <a:prstGeom prst="rect">
                            <a:avLst/>
                          </a:prstGeom>
                          <a:noFill/>
                          <a:ln>
                            <a:noFill/>
                          </a:ln>
                        </pic:spPr>
                      </pic:pic>
                    </a:graphicData>
                  </a:graphic>
                </wp:inline>
              </w:drawing>
            </w:r>
          </w:p>
          <w:p w14:paraId="7BCF8618" w14:textId="36122CB5"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br/>
            </w:r>
            <w:r w:rsidRPr="0027425E">
              <w:rPr>
                <w:noProof/>
              </w:rPr>
              <w:drawing>
                <wp:inline distT="0" distB="0" distL="0" distR="0" wp14:anchorId="6B1CFBC2" wp14:editId="234C02BF">
                  <wp:extent cx="2152650" cy="1923415"/>
                  <wp:effectExtent l="0" t="0" r="0" b="63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4_0002_x325_y1374_drawi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152650" cy="1923415"/>
                          </a:xfrm>
                          <a:prstGeom prst="rect">
                            <a:avLst/>
                          </a:prstGeom>
                          <a:noFill/>
                          <a:ln>
                            <a:noFill/>
                          </a:ln>
                        </pic:spPr>
                      </pic:pic>
                    </a:graphicData>
                  </a:graphic>
                </wp:inline>
              </w:drawing>
            </w:r>
          </w:p>
          <w:p w14:paraId="635837DC" w14:textId="7F8CF3E6"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51F33F48" wp14:editId="05BEB0B0">
                  <wp:extent cx="2152650" cy="2404745"/>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5_0001_x325_y456_drawin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152650" cy="2404745"/>
                          </a:xfrm>
                          <a:prstGeom prst="rect">
                            <a:avLst/>
                          </a:prstGeom>
                          <a:noFill/>
                          <a:ln>
                            <a:noFill/>
                          </a:ln>
                        </pic:spPr>
                      </pic:pic>
                    </a:graphicData>
                  </a:graphic>
                </wp:inline>
              </w:drawing>
            </w:r>
          </w:p>
          <w:p w14:paraId="2EE01039" w14:textId="35B80560"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1868ACA5"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02B40392"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Wherein,</w:t>
            </w:r>
          </w:p>
          <w:p w14:paraId="4EF9B268"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lastRenderedPageBreak/>
              <w:t>R  1, R3represents   CD  3, CD2,  H,  D,  O,  OD,  CD3CO,  NULL, </w:t>
            </w:r>
          </w:p>
          <w:p w14:paraId="3F14807A" w14:textId="3E2635E8"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p>
          <w:p w14:paraId="6FB2F9B5" w14:textId="57C6A056"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6C14FEBB" w14:textId="57A302EC"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06D33D7C" wp14:editId="0F5C9E60">
                  <wp:extent cx="2166914" cy="3478618"/>
                  <wp:effectExtent l="0" t="0" r="5080" b="762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6_0001_x324_y456_drawing"/>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173406" cy="3489040"/>
                          </a:xfrm>
                          <a:prstGeom prst="rect">
                            <a:avLst/>
                          </a:prstGeom>
                          <a:noFill/>
                          <a:ln>
                            <a:noFill/>
                          </a:ln>
                        </pic:spPr>
                      </pic:pic>
                    </a:graphicData>
                  </a:graphic>
                </wp:inline>
              </w:drawing>
            </w:r>
          </w:p>
          <w:p w14:paraId="7C7D36DA" w14:textId="7C8A138C"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lastRenderedPageBreak/>
              <w:drawing>
                <wp:inline distT="0" distB="0" distL="0" distR="0" wp14:anchorId="70EA6AED" wp14:editId="21455993">
                  <wp:extent cx="2152650" cy="2066925"/>
                  <wp:effectExtent l="0" t="0" r="0"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7_0001_x317_y462_drawin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152650" cy="2066925"/>
                          </a:xfrm>
                          <a:prstGeom prst="rect">
                            <a:avLst/>
                          </a:prstGeom>
                          <a:noFill/>
                          <a:ln>
                            <a:noFill/>
                          </a:ln>
                        </pic:spPr>
                      </pic:pic>
                    </a:graphicData>
                  </a:graphic>
                </wp:inline>
              </w:drawing>
            </w:r>
          </w:p>
          <w:p w14:paraId="7A01FB1F" w14:textId="77777777"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542F3C2" w14:textId="67C1ABD2"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09B47B4B" wp14:editId="63B9BE2D">
                  <wp:extent cx="2152650" cy="356235"/>
                  <wp:effectExtent l="0" t="0" r="0" b="5715"/>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7_0002_x327_y2460_drawin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152650" cy="356235"/>
                          </a:xfrm>
                          <a:prstGeom prst="rect">
                            <a:avLst/>
                          </a:prstGeom>
                          <a:noFill/>
                          <a:ln>
                            <a:noFill/>
                          </a:ln>
                        </pic:spPr>
                      </pic:pic>
                    </a:graphicData>
                  </a:graphic>
                </wp:inline>
              </w:drawing>
            </w:r>
          </w:p>
          <w:p w14:paraId="148E180B" w14:textId="5357D10C"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lastRenderedPageBreak/>
              <w:drawing>
                <wp:inline distT="0" distB="0" distL="0" distR="0" wp14:anchorId="6BEAAEDB" wp14:editId="5CFF9083">
                  <wp:extent cx="2152650" cy="3237865"/>
                  <wp:effectExtent l="0" t="0" r="0" b="635"/>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78_0001_x317_y458_drawi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152650" cy="3237865"/>
                          </a:xfrm>
                          <a:prstGeom prst="rect">
                            <a:avLst/>
                          </a:prstGeom>
                          <a:noFill/>
                          <a:ln>
                            <a:noFill/>
                          </a:ln>
                        </pic:spPr>
                      </pic:pic>
                    </a:graphicData>
                  </a:graphic>
                </wp:inline>
              </w:drawing>
            </w:r>
          </w:p>
          <w:p w14:paraId="2D10C75E" w14:textId="41C7E759"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3550E4E0"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Within the proviso,</w:t>
            </w:r>
          </w:p>
          <w:p w14:paraId="7B69371E"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Wherein</w:t>
            </w:r>
          </w:p>
          <w:p w14:paraId="0E74809F"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n represents 0 to 12;</w:t>
            </w:r>
          </w:p>
          <w:p w14:paraId="26771E04"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R5 and R6 independently represents</w:t>
            </w:r>
          </w:p>
          <w:p w14:paraId="2D031FD1" w14:textId="42C75984"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0B155025" w14:textId="7C00E4E9"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br/>
            </w:r>
            <w:r w:rsidRPr="0027425E">
              <w:rPr>
                <w:noProof/>
              </w:rPr>
              <w:drawing>
                <wp:inline distT="0" distB="0" distL="0" distR="0" wp14:anchorId="114B269F" wp14:editId="7D713B67">
                  <wp:extent cx="2152650" cy="2765425"/>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0_0001_x314_y463_drawin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152650" cy="2765425"/>
                          </a:xfrm>
                          <a:prstGeom prst="rect">
                            <a:avLst/>
                          </a:prstGeom>
                          <a:noFill/>
                          <a:ln>
                            <a:noFill/>
                          </a:ln>
                        </pic:spPr>
                      </pic:pic>
                    </a:graphicData>
                  </a:graphic>
                </wp:inline>
              </w:drawing>
            </w:r>
          </w:p>
          <w:p w14:paraId="74C20387" w14:textId="60556C98"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1287DBB" w14:textId="10AF7152"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177290C4" wp14:editId="479094F6">
                  <wp:extent cx="2152650" cy="1207135"/>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1_0001_x325_y462_drawin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152650" cy="1207135"/>
                          </a:xfrm>
                          <a:prstGeom prst="rect">
                            <a:avLst/>
                          </a:prstGeom>
                          <a:noFill/>
                          <a:ln>
                            <a:noFill/>
                          </a:ln>
                        </pic:spPr>
                      </pic:pic>
                    </a:graphicData>
                  </a:graphic>
                </wp:inline>
              </w:drawing>
            </w:r>
          </w:p>
          <w:p w14:paraId="4833EDEB" w14:textId="685B2B42"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80213A7"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72B8A962"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Wherein,</w:t>
            </w:r>
          </w:p>
          <w:p w14:paraId="31470BE3"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lastRenderedPageBreak/>
              <w:t>R 1 represents CD3 , CD2, H, D, 0, OD, CD3CO, NULL</w:t>
            </w:r>
          </w:p>
          <w:p w14:paraId="63DB07E4" w14:textId="55171228"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00EB7458" wp14:editId="2D3E9641">
                  <wp:extent cx="2152650" cy="188595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1_0002_x324_y1712_drawi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152650" cy="1885950"/>
                          </a:xfrm>
                          <a:prstGeom prst="rect">
                            <a:avLst/>
                          </a:prstGeom>
                          <a:noFill/>
                          <a:ln>
                            <a:noFill/>
                          </a:ln>
                        </pic:spPr>
                      </pic:pic>
                    </a:graphicData>
                  </a:graphic>
                </wp:inline>
              </w:drawing>
            </w:r>
          </w:p>
          <w:p w14:paraId="0C97716D" w14:textId="06AC5A0A"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405086C" w14:textId="6542445A"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59942966" wp14:editId="2422C73D">
                  <wp:extent cx="2152650" cy="264922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2_0001_x325_y458_drawi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152650" cy="2649220"/>
                          </a:xfrm>
                          <a:prstGeom prst="rect">
                            <a:avLst/>
                          </a:prstGeom>
                          <a:noFill/>
                          <a:ln>
                            <a:noFill/>
                          </a:ln>
                        </pic:spPr>
                      </pic:pic>
                    </a:graphicData>
                  </a:graphic>
                </wp:inline>
              </w:drawing>
            </w:r>
          </w:p>
          <w:p w14:paraId="1D06F6E8" w14:textId="7BDCBED1"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1902B1C6" w14:textId="4575F9EA"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br/>
            </w:r>
            <w:r w:rsidRPr="0027425E">
              <w:rPr>
                <w:noProof/>
              </w:rPr>
              <w:drawing>
                <wp:inline distT="0" distB="0" distL="0" distR="0" wp14:anchorId="310146B7" wp14:editId="23F9E940">
                  <wp:extent cx="2152650" cy="83947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3_0001_x317_y463_drawi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152650" cy="839470"/>
                          </a:xfrm>
                          <a:prstGeom prst="rect">
                            <a:avLst/>
                          </a:prstGeom>
                          <a:noFill/>
                          <a:ln>
                            <a:noFill/>
                          </a:ln>
                        </pic:spPr>
                      </pic:pic>
                    </a:graphicData>
                  </a:graphic>
                </wp:inline>
              </w:drawing>
            </w:r>
          </w:p>
          <w:p w14:paraId="4C88646A" w14:textId="30D2F4FC"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5F474755" wp14:editId="3C9B6733">
                  <wp:extent cx="2152650" cy="190563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3_0002_x317_y1438_drawi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152650" cy="1905635"/>
                          </a:xfrm>
                          <a:prstGeom prst="rect">
                            <a:avLst/>
                          </a:prstGeom>
                          <a:noFill/>
                          <a:ln>
                            <a:noFill/>
                          </a:ln>
                        </pic:spPr>
                      </pic:pic>
                    </a:graphicData>
                  </a:graphic>
                </wp:inline>
              </w:drawing>
            </w:r>
          </w:p>
          <w:p w14:paraId="5E9155E1" w14:textId="7B103AE1"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9DACD39" w14:textId="1BF79CEF"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lastRenderedPageBreak/>
              <w:drawing>
                <wp:inline distT="0" distB="0" distL="0" distR="0" wp14:anchorId="3C1FC524" wp14:editId="61E15145">
                  <wp:extent cx="2152650" cy="2756535"/>
                  <wp:effectExtent l="0" t="0" r="0" b="571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4_0001_x317_y462_drawi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152650" cy="2756535"/>
                          </a:xfrm>
                          <a:prstGeom prst="rect">
                            <a:avLst/>
                          </a:prstGeom>
                          <a:noFill/>
                          <a:ln>
                            <a:noFill/>
                          </a:ln>
                        </pic:spPr>
                      </pic:pic>
                    </a:graphicData>
                  </a:graphic>
                </wp:inline>
              </w:drawing>
            </w:r>
          </w:p>
          <w:p w14:paraId="38AFD1CF" w14:textId="30D9A14F"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80E1F01" w14:textId="77777777"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2C474BBA" w14:textId="39608C08"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rPr>
                <w:noProof/>
              </w:rPr>
              <w:drawing>
                <wp:inline distT="0" distB="0" distL="0" distR="0" wp14:anchorId="403AD698" wp14:editId="211EE5BF">
                  <wp:extent cx="2152650" cy="2562860"/>
                  <wp:effectExtent l="0" t="0" r="0" b="889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5_0001_x325_y460_drawing"/>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152650" cy="2562860"/>
                          </a:xfrm>
                          <a:prstGeom prst="rect">
                            <a:avLst/>
                          </a:prstGeom>
                          <a:noFill/>
                          <a:ln>
                            <a:noFill/>
                          </a:ln>
                        </pic:spPr>
                      </pic:pic>
                    </a:graphicData>
                  </a:graphic>
                </wp:inline>
              </w:drawing>
            </w:r>
          </w:p>
          <w:p w14:paraId="2D4880C9"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lastRenderedPageBreak/>
              <w:t>Within the proviso,</w:t>
            </w:r>
          </w:p>
          <w:p w14:paraId="51817184"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Wherein</w:t>
            </w:r>
          </w:p>
          <w:p w14:paraId="6DECAE44"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n represents 0 to 12;</w:t>
            </w:r>
          </w:p>
          <w:p w14:paraId="2BE65453" w14:textId="77777777" w:rsidR="0027425E" w:rsidRPr="0027425E" w:rsidRDefault="0027425E" w:rsidP="0027425E">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27425E">
              <w:rPr>
                <w:rFonts w:ascii="Arial" w:eastAsia="Times New Roman" w:hAnsi="Arial" w:cs="Arial"/>
                <w:color w:val="1A1A1A"/>
                <w:sz w:val="21"/>
                <w:szCs w:val="21"/>
                <w:shd w:val="clear" w:color="auto" w:fill="FFFFFF"/>
                <w:lang w:eastAsia="en-IN"/>
              </w:rPr>
              <w:t>R5 and R6 independently represents</w:t>
            </w:r>
          </w:p>
          <w:p w14:paraId="5D4D979D" w14:textId="0A0DA216"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22A98B31" wp14:editId="2F7A8358">
                  <wp:extent cx="2152650" cy="2765425"/>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6_0001_x314_y463_drawin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152650" cy="2765425"/>
                          </a:xfrm>
                          <a:prstGeom prst="rect">
                            <a:avLst/>
                          </a:prstGeom>
                          <a:noFill/>
                          <a:ln>
                            <a:noFill/>
                          </a:ln>
                        </pic:spPr>
                      </pic:pic>
                    </a:graphicData>
                  </a:graphic>
                </wp:inline>
              </w:drawing>
            </w:r>
          </w:p>
          <w:p w14:paraId="6298EC04" w14:textId="2B362DF8"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44E6F885" w14:textId="3C17C618"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br/>
            </w:r>
            <w:r w:rsidRPr="0027425E">
              <w:rPr>
                <w:noProof/>
              </w:rPr>
              <w:drawing>
                <wp:inline distT="0" distB="0" distL="0" distR="0" wp14:anchorId="7D3DBF75" wp14:editId="7810EB17">
                  <wp:extent cx="2152650" cy="393700"/>
                  <wp:effectExtent l="0" t="0" r="0" b="635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87_0001_x325_y462_drawing"/>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152650" cy="393700"/>
                          </a:xfrm>
                          <a:prstGeom prst="rect">
                            <a:avLst/>
                          </a:prstGeom>
                          <a:noFill/>
                          <a:ln>
                            <a:noFill/>
                          </a:ln>
                        </pic:spPr>
                      </pic:pic>
                    </a:graphicData>
                  </a:graphic>
                </wp:inline>
              </w:drawing>
            </w:r>
          </w:p>
          <w:p w14:paraId="588E4A0D" w14:textId="36F49623" w:rsidR="0027425E" w:rsidRDefault="0027425E" w:rsidP="0027425E">
            <w:pPr>
              <w:cnfStyle w:val="000000000000" w:firstRow="0" w:lastRow="0" w:firstColumn="0" w:lastColumn="0" w:oddVBand="0" w:evenVBand="0" w:oddHBand="0" w:evenHBand="0" w:firstRowFirstColumn="0" w:firstRowLastColumn="0" w:lastRowFirstColumn="0" w:lastRowLastColumn="0"/>
            </w:pPr>
          </w:p>
          <w:p w14:paraId="0E480788"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9.        A Pharmaceutical composition comprising a compound of claim 1 and a pharmaceutically acceptable carrier.</w:t>
            </w:r>
          </w:p>
          <w:p w14:paraId="7C559730"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 xml:space="preserve">10.      A Pharmaceutical composition comprising a compound of claim 2 </w:t>
            </w:r>
            <w:r w:rsidRPr="0027425E">
              <w:lastRenderedPageBreak/>
              <w:t>and a pharmaceutically acceptable carrier.</w:t>
            </w:r>
          </w:p>
          <w:p w14:paraId="7A9601C6"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11.      A Pharmaceutical composition comprising a compound of claim 3 and a pharmaceutically acceptable carrier.</w:t>
            </w:r>
          </w:p>
          <w:p w14:paraId="67CEF426"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12.      A Pharmaceutical composition comprising a compound of claim 4 and a pharmaceutically acceptable carrier.</w:t>
            </w:r>
          </w:p>
          <w:p w14:paraId="09795350"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13.      A Pharmaceutical composition comprising a compound of claim 5 and a pharmaceutically acceptable carrier.</w:t>
            </w:r>
          </w:p>
          <w:p w14:paraId="0E7DE10F"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14.      A Pharmaceutical composition comprising a compound of claim 6 and a pharmaceutically acceptable carrier.</w:t>
            </w:r>
          </w:p>
          <w:p w14:paraId="0E2FAA62"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15.      A Pharmaceutical composition comprising a compound of claim 7 and a pharmaceutically acceptable carrier.</w:t>
            </w:r>
          </w:p>
          <w:p w14:paraId="55A83257"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16.      A Pharmaceutical composition comprising a compound of claim 8 and a pharmaceutically acceptable carrier.</w:t>
            </w:r>
          </w:p>
          <w:p w14:paraId="30A00B0C"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 xml:space="preserve">17.      The pharmaceutical composition of claim 9, which is formulated to treat the underlying etiology with an effective amount administering the patient in need by oral administration, delayed release or sustained release, transmucosal, </w:t>
            </w:r>
            <w:r w:rsidRPr="0027425E">
              <w:lastRenderedPageBreak/>
              <w:t>syrup, topical, parenteral administration, injection, subdermal, oral solution, rectal administration, buccal administration or transdermal administration.</w:t>
            </w:r>
          </w:p>
          <w:p w14:paraId="06D4A43A"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18.      The pharmaceutical composition of claim 10,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26AD08E2"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19.      The pharmaceutical composition of claim 11,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573A8856"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 xml:space="preserve">20.      The pharmaceutical composition of claim 12, which is formulated to treat the underlying etiology with an effective amount </w:t>
            </w:r>
            <w:r w:rsidRPr="0027425E">
              <w:lastRenderedPageBreak/>
              <w:t>administering the patient in need by oral administration, delayed release or sustained release, transmucosal, syrup, topical, parenteral administration, injection, subdermal, oral solution, rectal administration, buccal administration or transdermal administration.</w:t>
            </w:r>
          </w:p>
          <w:p w14:paraId="7B8D3AF5"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21.      The pharmaceutical composition of claim 13,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741BC289"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22.      The pharmaceutical composition of claim 14,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6802F395"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lastRenderedPageBreak/>
              <w:t>23.      The pharmaceutical composition of claim 15,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54479809"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24.      The pharmaceutical composition of claim 16,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59A0633D"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 xml:space="preserve">25.      Compounds and compositions of claim 17 are formulated for the treatment of colorectal cancer, breast cancer (metastatic or as monotherapy/combotherapy), gastric cancer, oesophageal cancer, anal, breast, colorectal, oesophageal, stomach, pancreatic and skin cancers (especially head and neck cancers), </w:t>
            </w:r>
            <w:r w:rsidRPr="0027425E">
              <w:lastRenderedPageBreak/>
              <w:t>actinic keratoses, skin cancers, Bowen's disease, fungal infections, candidiasis and oral infectious diseases.</w:t>
            </w:r>
          </w:p>
          <w:p w14:paraId="790C106B"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26.      Compounds and compositions of claim 18 are formulated for the treatment of colorectal cancer, breast cancer (metastatic or as monotherapy/combotherapy), gastric cancer, oesophageal cancer, anal, breast, colorectal, oesophageal, stomach, pancreatic and skin cancers (especially head and neck cancers), actinic keratoses, skin cancers, Bowen's disease, fungal infections, candidiasis and oral infectious diseases.</w:t>
            </w:r>
          </w:p>
          <w:p w14:paraId="5EDEE356"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27.      Compounds and compositions of claim 19 are formulated for the treatment of colorectal cancer, breast cancer (metastatic or as monotherapy/combotherapy), gastric cancer, oesophageal cancer, anal, breast, colorectal, oesophageal, stomach, pancreatic and skin cancers (especially head and neck cancers), actinic keratoses, skin cancers, Bowen's disease, fungal infections, candidiasis and oral infectious diseases.</w:t>
            </w:r>
          </w:p>
          <w:p w14:paraId="27C44DDC"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 xml:space="preserve">28.      Compounds and compositions of claim 20 are formulated for the treatment of colorectal cancer, </w:t>
            </w:r>
            <w:r w:rsidRPr="0027425E">
              <w:lastRenderedPageBreak/>
              <w:t>breast cancer (metastatic or as monotherapy/combotherapy), gastric cancer, oesophageal cancer, anal, breast, colorectal, oesophageal, stomach, pancreatic and skin cancers (especially head and neck cancers), actinic keratoses, skin cancers, Bowen's disease, fungal infections, candidiasis and oral infectious diseases.</w:t>
            </w:r>
          </w:p>
          <w:p w14:paraId="30EBAED0"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29.      Compounds and compositions of claim 21 are formulated for the treatment of colorectal cancer, breast cancer (metastatic or as monotherapy/combotherapy), gastric cancer, oesophageal cancer, anal, breast, colorectal, oesophageal, stomach, pancreatic and skin cancers (especially head and neck cancers), actinic keratoses, skin cancers, Bowen's disease, fungal infections, candidiasis and oral infectious diseases.</w:t>
            </w:r>
          </w:p>
          <w:p w14:paraId="5C9E3CC0"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 xml:space="preserve">30.      Compounds and compositions of claim 22 are formulated for the treatment of colorectal cancer, breast cancer (metastatic or as monotherapy/combotherapy), gastric cancer, oesophageal cancer, anal, breast, colorectal, oesophageal, stomach, pancreatic and skin cancers (especially head and neck cancers), actinic keratoses, skin cancers, </w:t>
            </w:r>
            <w:r w:rsidRPr="0027425E">
              <w:lastRenderedPageBreak/>
              <w:t>Bowen's disease, fungal infections, candidiasis and oral infectious diseases.</w:t>
            </w:r>
          </w:p>
          <w:p w14:paraId="3D8D6DC3"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31.      Compounds and compositions of claim 23 are formulated for the treatment of colorectal cancer, breast cancer (metastatic or as monotherapy/combotherapy), gastric cancer, oesophageal cancer, anal, breast, colorectal, oesophageal, stomach, pancreatic and skin cancers (especially head and neck cancers), actinic keratoses, skin cancers, Bowen's disease, fungal infections, candidiasis and oral infectious diseases.</w:t>
            </w:r>
          </w:p>
          <w:p w14:paraId="75B8ADC6"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r w:rsidRPr="0027425E">
              <w:t>32.      Compounds and compositions of claim 24 are formulated for the treatment of colorectal cancer, breast cancer (metastatic or as monotherapy/combotherapy), gastric cancer, oesophageal cancer, anal, breast, colorectal, oesophageal, stomach, pancreatic and skin cancers (especially head and neck cancers), actinic keratoses, skin cancers, Bowen's disease, fungal infections, candidiasis and oral infectious diseases.</w:t>
            </w:r>
          </w:p>
          <w:p w14:paraId="60308060" w14:textId="77777777" w:rsidR="0027425E" w:rsidRPr="0027425E" w:rsidRDefault="0027425E" w:rsidP="0027425E">
            <w:pPr>
              <w:cnfStyle w:val="000000000000" w:firstRow="0" w:lastRow="0" w:firstColumn="0" w:lastColumn="0" w:oddVBand="0" w:evenVBand="0" w:oddHBand="0" w:evenHBand="0" w:firstRowFirstColumn="0" w:firstRowLastColumn="0" w:lastRowFirstColumn="0" w:lastRowLastColumn="0"/>
            </w:pPr>
          </w:p>
          <w:p w14:paraId="669C2BDB" w14:textId="66654439" w:rsidR="0027425E" w:rsidRDefault="0027425E"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04B4CF3" w14:textId="2048CE72" w:rsidR="00145C34" w:rsidRDefault="00646F01"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treatment of cancer and infectious diseases may be formulated for oral, buccal, rectal, topical, transdermal, transmucosal, lozenge, spray, intravenous, oral solution, buccal mucosal layer tablet, parenteral administration, syrup, or injection. Such compositions may be used to treatment of cancer, </w:t>
            </w:r>
            <w:r>
              <w:rPr>
                <w:rFonts w:ascii="Arial" w:hAnsi="Arial" w:cs="Arial"/>
                <w:color w:val="1A1A1A"/>
                <w:sz w:val="21"/>
                <w:szCs w:val="21"/>
                <w:shd w:val="clear" w:color="auto" w:fill="FFFFFF"/>
              </w:rPr>
              <w:lastRenderedPageBreak/>
              <w:t>neoplasm, infections and skin diseases.</w:t>
            </w:r>
          </w:p>
        </w:tc>
        <w:tc>
          <w:tcPr>
            <w:tcW w:w="3280" w:type="dxa"/>
          </w:tcPr>
          <w:p w14:paraId="233D0B6C" w14:textId="34781CBF"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lastRenderedPageBreak/>
              <w:drawing>
                <wp:inline distT="0" distB="0" distL="0" distR="0" wp14:anchorId="0C4A8E2D" wp14:editId="5D58D88A">
                  <wp:extent cx="1945640" cy="351155"/>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39_0002_x373_y1915_drawin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945640" cy="351155"/>
                          </a:xfrm>
                          <a:prstGeom prst="rect">
                            <a:avLst/>
                          </a:prstGeom>
                          <a:noFill/>
                          <a:ln>
                            <a:noFill/>
                          </a:ln>
                        </pic:spPr>
                      </pic:pic>
                    </a:graphicData>
                  </a:graphic>
                </wp:inline>
              </w:drawing>
            </w:r>
          </w:p>
          <w:p w14:paraId="4C57907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2B6A54AD"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62A48671" w14:textId="09E553AD"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7EE99921" wp14:editId="32AF4B37">
                  <wp:extent cx="1945640" cy="1209675"/>
                  <wp:effectExtent l="0" t="0" r="0" b="952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0_0001_x290_y1129_table"/>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945640" cy="1209675"/>
                          </a:xfrm>
                          <a:prstGeom prst="rect">
                            <a:avLst/>
                          </a:prstGeom>
                          <a:noFill/>
                          <a:ln>
                            <a:noFill/>
                          </a:ln>
                        </pic:spPr>
                      </pic:pic>
                    </a:graphicData>
                  </a:graphic>
                </wp:inline>
              </w:drawing>
            </w:r>
          </w:p>
          <w:p w14:paraId="66649359"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166616DD" w14:textId="531066E0"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br/>
            </w:r>
            <w:r w:rsidRPr="00646F01">
              <w:rPr>
                <w:noProof/>
              </w:rPr>
              <w:drawing>
                <wp:inline distT="0" distB="0" distL="0" distR="0" wp14:anchorId="5081960B" wp14:editId="4E52A1A7">
                  <wp:extent cx="1945640" cy="38798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2_0001_x450_y824_drawin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945640" cy="387985"/>
                          </a:xfrm>
                          <a:prstGeom prst="rect">
                            <a:avLst/>
                          </a:prstGeom>
                          <a:noFill/>
                          <a:ln>
                            <a:noFill/>
                          </a:ln>
                        </pic:spPr>
                      </pic:pic>
                    </a:graphicData>
                  </a:graphic>
                </wp:inline>
              </w:drawing>
            </w:r>
          </w:p>
          <w:p w14:paraId="28996132"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6E77A7FA"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5C674EFD" w14:textId="77777777"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p>
          <w:p w14:paraId="024E32DB" w14:textId="098CE4A2" w:rsidR="00646F01" w:rsidRPr="00646F01" w:rsidRDefault="00646F01" w:rsidP="00646F01">
            <w:pPr>
              <w:cnfStyle w:val="000000000000" w:firstRow="0" w:lastRow="0" w:firstColumn="0" w:lastColumn="0" w:oddVBand="0" w:evenVBand="0" w:oddHBand="0" w:evenHBand="0" w:firstRowFirstColumn="0" w:firstRowLastColumn="0" w:lastRowFirstColumn="0" w:lastRowLastColumn="0"/>
            </w:pPr>
            <w:r w:rsidRPr="00646F01">
              <w:rPr>
                <w:noProof/>
              </w:rPr>
              <w:lastRenderedPageBreak/>
              <w:drawing>
                <wp:inline distT="0" distB="0" distL="0" distR="0" wp14:anchorId="67D7C9D8" wp14:editId="365F8563">
                  <wp:extent cx="1945640" cy="161925"/>
                  <wp:effectExtent l="0" t="0" r="0"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42_0002_x287_y2604_drawi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945640" cy="161925"/>
                          </a:xfrm>
                          <a:prstGeom prst="rect">
                            <a:avLst/>
                          </a:prstGeom>
                          <a:noFill/>
                          <a:ln>
                            <a:noFill/>
                          </a:ln>
                        </pic:spPr>
                      </pic:pic>
                    </a:graphicData>
                  </a:graphic>
                </wp:inline>
              </w:drawing>
            </w:r>
          </w:p>
          <w:p w14:paraId="7B17927D"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21F8D4FB" w14:textId="77777777" w:rsidR="00646F01" w:rsidRDefault="00646F01" w:rsidP="00145C34">
            <w:pPr>
              <w:cnfStyle w:val="000000000000" w:firstRow="0" w:lastRow="0" w:firstColumn="0" w:lastColumn="0" w:oddVBand="0" w:evenVBand="0" w:oddHBand="0" w:evenHBand="0" w:firstRowFirstColumn="0" w:firstRowLastColumn="0" w:lastRowFirstColumn="0" w:lastRowLastColumn="0"/>
            </w:pPr>
          </w:p>
          <w:p w14:paraId="33D3B855" w14:textId="525BAC96" w:rsidR="00646F01" w:rsidRDefault="00646F01" w:rsidP="00145C34">
            <w:pPr>
              <w:cnfStyle w:val="000000000000" w:firstRow="0" w:lastRow="0" w:firstColumn="0" w:lastColumn="0" w:oddVBand="0" w:evenVBand="0" w:oddHBand="0" w:evenHBand="0" w:firstRowFirstColumn="0" w:firstRowLastColumn="0" w:lastRowFirstColumn="0" w:lastRowLastColumn="0"/>
            </w:pPr>
          </w:p>
        </w:tc>
      </w:tr>
      <w:tr w:rsidR="00B359B0" w14:paraId="4E8852C0"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3FA067E" w14:textId="11375539" w:rsidR="00145C34" w:rsidRDefault="007D17EC" w:rsidP="00145C34">
            <w:r>
              <w:lastRenderedPageBreak/>
              <w:t>65</w:t>
            </w:r>
          </w:p>
        </w:tc>
        <w:tc>
          <w:tcPr>
            <w:tcW w:w="1729" w:type="dxa"/>
          </w:tcPr>
          <w:p w14:paraId="29D7B085" w14:textId="6DB91C74" w:rsidR="00145C34" w:rsidRDefault="007D17EC" w:rsidP="00145C34">
            <w:pPr>
              <w:cnfStyle w:val="000000000000" w:firstRow="0" w:lastRow="0" w:firstColumn="0" w:lastColumn="0" w:oddVBand="0" w:evenVBand="0" w:oddHBand="0" w:evenHBand="0" w:firstRowFirstColumn="0" w:firstRowLastColumn="0" w:lastRowFirstColumn="0" w:lastRowLastColumn="0"/>
            </w:pPr>
            <w:r w:rsidRPr="007D17EC">
              <w:rPr>
                <w:b/>
                <w:bCs/>
              </w:rPr>
              <w:t> IL282898</w:t>
            </w:r>
          </w:p>
        </w:tc>
        <w:tc>
          <w:tcPr>
            <w:tcW w:w="702" w:type="dxa"/>
          </w:tcPr>
          <w:p w14:paraId="529BA041" w14:textId="39B288FC" w:rsidR="00145C34" w:rsidRDefault="007D17E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75FB17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D27B92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7F723B3" w14:textId="66C27110" w:rsidR="00145C34" w:rsidRDefault="007D17EC"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OPHTHALMIC COMPOSITION</w:t>
            </w:r>
            <w:r>
              <w:rPr>
                <w:rFonts w:ascii="Arial" w:hAnsi="Arial" w:cs="Arial"/>
                <w:color w:val="1A1A1A"/>
                <w:sz w:val="21"/>
                <w:szCs w:val="21"/>
                <w:shd w:val="clear" w:color="auto" w:fill="FFFFFF"/>
              </w:rPr>
              <w:lastRenderedPageBreak/>
              <w:t>S AND METHODS FOR THE TREATMENT OF SKIN DISEASES AND EYE DISEASES</w:t>
            </w:r>
          </w:p>
        </w:tc>
        <w:tc>
          <w:tcPr>
            <w:tcW w:w="3280" w:type="dxa"/>
          </w:tcPr>
          <w:p w14:paraId="4F2160B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6524D467"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EDB7CC5" w14:textId="529371F6" w:rsidR="00145C34" w:rsidRDefault="008A5689" w:rsidP="00145C34">
            <w:r>
              <w:t>67</w:t>
            </w:r>
          </w:p>
        </w:tc>
        <w:tc>
          <w:tcPr>
            <w:tcW w:w="1729" w:type="dxa"/>
          </w:tcPr>
          <w:p w14:paraId="254E766C" w14:textId="4AE6FE55" w:rsidR="00145C34" w:rsidRDefault="008A5689" w:rsidP="00145C34">
            <w:pPr>
              <w:cnfStyle w:val="000000000000" w:firstRow="0" w:lastRow="0" w:firstColumn="0" w:lastColumn="0" w:oddVBand="0" w:evenVBand="0" w:oddHBand="0" w:evenHBand="0" w:firstRowFirstColumn="0" w:firstRowLastColumn="0" w:lastRowFirstColumn="0" w:lastRowLastColumn="0"/>
            </w:pPr>
            <w:r w:rsidRPr="008A5689">
              <w:rPr>
                <w:b/>
                <w:bCs/>
              </w:rPr>
              <w:t>SG10202104160T</w:t>
            </w:r>
          </w:p>
        </w:tc>
        <w:tc>
          <w:tcPr>
            <w:tcW w:w="702" w:type="dxa"/>
          </w:tcPr>
          <w:p w14:paraId="4E21D371" w14:textId="5D052337" w:rsidR="00145C34" w:rsidRDefault="008A5689" w:rsidP="00145C34">
            <w:pPr>
              <w:cnfStyle w:val="000000000000" w:firstRow="0" w:lastRow="0" w:firstColumn="0" w:lastColumn="0" w:oddVBand="0" w:evenVBand="0" w:oddHBand="0" w:evenHBand="0" w:firstRowFirstColumn="0" w:firstRowLastColumn="0" w:lastRowFirstColumn="0" w:lastRowLastColumn="0"/>
            </w:pPr>
            <w:r>
              <w:t>2022</w:t>
            </w:r>
          </w:p>
        </w:tc>
        <w:tc>
          <w:tcPr>
            <w:tcW w:w="4836" w:type="dxa"/>
          </w:tcPr>
          <w:p w14:paraId="0263ACA5" w14:textId="65D0D7CA"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0A97F376" wp14:editId="6AEB7412">
                  <wp:extent cx="2933700" cy="702945"/>
                  <wp:effectExtent l="0" t="0" r="0" b="190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3_0001_x628_y423_drawi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933700" cy="702945"/>
                          </a:xfrm>
                          <a:prstGeom prst="rect">
                            <a:avLst/>
                          </a:prstGeom>
                          <a:noFill/>
                          <a:ln>
                            <a:noFill/>
                          </a:ln>
                        </pic:spPr>
                      </pic:pic>
                    </a:graphicData>
                  </a:graphic>
                </wp:inline>
              </w:drawing>
            </w:r>
          </w:p>
          <w:p w14:paraId="190719C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7539BE09" w14:textId="04ACB965"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br/>
            </w:r>
            <w:r w:rsidRPr="008A5689">
              <w:rPr>
                <w:noProof/>
              </w:rPr>
              <w:drawing>
                <wp:inline distT="0" distB="0" distL="0" distR="0" wp14:anchorId="79816CD9" wp14:editId="77369987">
                  <wp:extent cx="2933065" cy="2161540"/>
                  <wp:effectExtent l="0" t="0" r="635"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1_0001_x870_y417_drawi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933065" cy="2161540"/>
                          </a:xfrm>
                          <a:prstGeom prst="rect">
                            <a:avLst/>
                          </a:prstGeom>
                          <a:noFill/>
                          <a:ln>
                            <a:noFill/>
                          </a:ln>
                        </pic:spPr>
                      </pic:pic>
                    </a:graphicData>
                  </a:graphic>
                </wp:inline>
              </w:drawing>
            </w:r>
          </w:p>
          <w:p w14:paraId="4C11CF88"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11E0414E"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6336048E" w14:textId="604C86E3"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lastRenderedPageBreak/>
              <w:drawing>
                <wp:inline distT="0" distB="0" distL="0" distR="0" wp14:anchorId="4065865C" wp14:editId="2728B8F6">
                  <wp:extent cx="2933700" cy="2107565"/>
                  <wp:effectExtent l="0" t="0" r="0" b="698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8_0002_x796_y1896_drawi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933700" cy="2107565"/>
                          </a:xfrm>
                          <a:prstGeom prst="rect">
                            <a:avLst/>
                          </a:prstGeom>
                          <a:noFill/>
                          <a:ln>
                            <a:noFill/>
                          </a:ln>
                        </pic:spPr>
                      </pic:pic>
                    </a:graphicData>
                  </a:graphic>
                </wp:inline>
              </w:drawing>
            </w:r>
          </w:p>
          <w:p w14:paraId="12CA63AF"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7B64399B"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4F02F5BB" w14:textId="3F6B4541"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0BE56BC6" wp14:editId="76B601AD">
                  <wp:extent cx="2933700" cy="1227455"/>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6_0002_x828_y1309_drawing"/>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933700" cy="1227455"/>
                          </a:xfrm>
                          <a:prstGeom prst="rect">
                            <a:avLst/>
                          </a:prstGeom>
                          <a:noFill/>
                          <a:ln>
                            <a:noFill/>
                          </a:ln>
                        </pic:spPr>
                      </pic:pic>
                    </a:graphicData>
                  </a:graphic>
                </wp:inline>
              </w:drawing>
            </w:r>
          </w:p>
          <w:p w14:paraId="4BF77A83" w14:textId="6CF72C65"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46E80A61"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4EE2FC89" w14:textId="5599D6F2"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6924E167" wp14:editId="779977E7">
                  <wp:extent cx="2909570" cy="1520190"/>
                  <wp:effectExtent l="0" t="0" r="5080" b="381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2_x868_y1897_drawing"/>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909570" cy="1520190"/>
                          </a:xfrm>
                          <a:prstGeom prst="rect">
                            <a:avLst/>
                          </a:prstGeom>
                          <a:noFill/>
                          <a:ln>
                            <a:noFill/>
                          </a:ln>
                        </pic:spPr>
                      </pic:pic>
                    </a:graphicData>
                  </a:graphic>
                </wp:inline>
              </w:drawing>
            </w:r>
          </w:p>
          <w:p w14:paraId="616F0C9C" w14:textId="63FAD52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433D21C8" w14:textId="0AAC6036"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lastRenderedPageBreak/>
              <w:br/>
            </w:r>
            <w:r w:rsidRPr="008A5689">
              <w:rPr>
                <w:noProof/>
              </w:rPr>
              <w:drawing>
                <wp:inline distT="0" distB="0" distL="0" distR="0" wp14:anchorId="68D15F2D" wp14:editId="6071D95B">
                  <wp:extent cx="2933700" cy="145034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1_0001_x692_y571_drawing"/>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933700" cy="1450340"/>
                          </a:xfrm>
                          <a:prstGeom prst="rect">
                            <a:avLst/>
                          </a:prstGeom>
                          <a:noFill/>
                          <a:ln>
                            <a:noFill/>
                          </a:ln>
                        </pic:spPr>
                      </pic:pic>
                    </a:graphicData>
                  </a:graphic>
                </wp:inline>
              </w:drawing>
            </w:r>
          </w:p>
          <w:p w14:paraId="28D02D9C" w14:textId="5DB764F3"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5FA89A10" w14:textId="622B4535"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310AE396"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02B97776" w14:textId="795EFC06" w:rsidR="008A5689" w:rsidRDefault="008A5689"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B8A86DC"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lastRenderedPageBreak/>
              <w:t>CLAIMS</w:t>
            </w:r>
          </w:p>
          <w:p w14:paraId="0C649724"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1. A compound of Formula I:</w:t>
            </w:r>
          </w:p>
          <w:p w14:paraId="091E63E9" w14:textId="77412FFA"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br/>
            </w:r>
            <w:r w:rsidRPr="008A5689">
              <w:rPr>
                <w:noProof/>
              </w:rPr>
              <w:drawing>
                <wp:inline distT="0" distB="0" distL="0" distR="0" wp14:anchorId="744B5590" wp14:editId="105A677F">
                  <wp:extent cx="2152650" cy="527050"/>
                  <wp:effectExtent l="0" t="0" r="0" b="635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5_0001_x628_y641_drawing"/>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152650" cy="527050"/>
                          </a:xfrm>
                          <a:prstGeom prst="rect">
                            <a:avLst/>
                          </a:prstGeom>
                          <a:noFill/>
                          <a:ln>
                            <a:noFill/>
                          </a:ln>
                        </pic:spPr>
                      </pic:pic>
                    </a:graphicData>
                  </a:graphic>
                </wp:inline>
              </w:drawing>
            </w:r>
          </w:p>
          <w:p w14:paraId="15F8FBD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3B92E000"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Formula I</w:t>
            </w:r>
          </w:p>
          <w:p w14:paraId="0CA844DB"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and pharmaceutically acceptable salts, hydrates, solvates, prodrugs, enantiomers, and stereoisomers thereof;</w:t>
            </w:r>
          </w:p>
          <w:p w14:paraId="2E664BC5"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Wherein,</w:t>
            </w:r>
          </w:p>
          <w:p w14:paraId="25757F9D"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R', R3, R5 each independently represents OD, OCH3, OCOCH3, NULL,</w:t>
            </w:r>
          </w:p>
          <w:p w14:paraId="41ACB378"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4977CD7D" w14:textId="44126228"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br/>
            </w:r>
            <w:r w:rsidRPr="008A5689">
              <w:rPr>
                <w:noProof/>
              </w:rPr>
              <w:drawing>
                <wp:inline distT="0" distB="0" distL="0" distR="0" wp14:anchorId="4A39F330" wp14:editId="519AB1D3">
                  <wp:extent cx="2152015" cy="1389413"/>
                  <wp:effectExtent l="0" t="0" r="635" b="127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5_0002_x433_y1472_drawi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2154614" cy="1391091"/>
                          </a:xfrm>
                          <a:prstGeom prst="rect">
                            <a:avLst/>
                          </a:prstGeom>
                          <a:noFill/>
                          <a:ln>
                            <a:noFill/>
                          </a:ln>
                        </pic:spPr>
                      </pic:pic>
                    </a:graphicData>
                  </a:graphic>
                </wp:inline>
              </w:drawing>
            </w:r>
          </w:p>
          <w:p w14:paraId="1413106D" w14:textId="148CBA8B"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lastRenderedPageBreak/>
              <w:drawing>
                <wp:inline distT="0" distB="0" distL="0" distR="0" wp14:anchorId="2C335CB1" wp14:editId="56D716A6">
                  <wp:extent cx="2152650" cy="2016125"/>
                  <wp:effectExtent l="0" t="0" r="0" b="317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6_0001_x419_y413_drawin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2152650" cy="2016125"/>
                          </a:xfrm>
                          <a:prstGeom prst="rect">
                            <a:avLst/>
                          </a:prstGeom>
                          <a:noFill/>
                          <a:ln>
                            <a:noFill/>
                          </a:ln>
                        </pic:spPr>
                      </pic:pic>
                    </a:graphicData>
                  </a:graphic>
                </wp:inline>
              </w:drawing>
            </w:r>
          </w:p>
          <w:p w14:paraId="00A2874C" w14:textId="56554A41"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br/>
            </w:r>
            <w:r w:rsidRPr="008A5689">
              <w:rPr>
                <w:noProof/>
              </w:rPr>
              <w:drawing>
                <wp:inline distT="0" distB="0" distL="0" distR="0" wp14:anchorId="3AB7F563" wp14:editId="51702557">
                  <wp:extent cx="2152650" cy="74549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6_0002_x424_y2225_drawi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152650" cy="745490"/>
                          </a:xfrm>
                          <a:prstGeom prst="rect">
                            <a:avLst/>
                          </a:prstGeom>
                          <a:noFill/>
                          <a:ln>
                            <a:noFill/>
                          </a:ln>
                        </pic:spPr>
                      </pic:pic>
                    </a:graphicData>
                  </a:graphic>
                </wp:inline>
              </w:drawing>
            </w:r>
          </w:p>
          <w:p w14:paraId="762D22C2" w14:textId="21C2CAAA"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3E4D9ED2" wp14:editId="37091281">
                  <wp:extent cx="2054431" cy="2709188"/>
                  <wp:effectExtent l="0" t="0" r="3175"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7_0001_x412_y416_drawin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057952" cy="2713831"/>
                          </a:xfrm>
                          <a:prstGeom prst="rect">
                            <a:avLst/>
                          </a:prstGeom>
                          <a:noFill/>
                          <a:ln>
                            <a:noFill/>
                          </a:ln>
                        </pic:spPr>
                      </pic:pic>
                    </a:graphicData>
                  </a:graphic>
                </wp:inline>
              </w:drawing>
            </w:r>
          </w:p>
          <w:p w14:paraId="3C9B5680" w14:textId="737EA73B"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lastRenderedPageBreak/>
              <w:drawing>
                <wp:inline distT="0" distB="0" distL="0" distR="0" wp14:anchorId="42D2BF8C" wp14:editId="4F7FC392">
                  <wp:extent cx="2152650" cy="2950845"/>
                  <wp:effectExtent l="0" t="0" r="0" b="190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8_0001_x420_y412_drawing"/>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2152650" cy="2950845"/>
                          </a:xfrm>
                          <a:prstGeom prst="rect">
                            <a:avLst/>
                          </a:prstGeom>
                          <a:noFill/>
                          <a:ln>
                            <a:noFill/>
                          </a:ln>
                        </pic:spPr>
                      </pic:pic>
                    </a:graphicData>
                  </a:graphic>
                </wp:inline>
              </w:drawing>
            </w:r>
          </w:p>
          <w:p w14:paraId="2E5252C7" w14:textId="72831758"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2A0B2EDC" wp14:editId="227B629E">
                  <wp:extent cx="2152650" cy="2740025"/>
                  <wp:effectExtent l="0" t="0" r="0" b="317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9_0001_x430_y413_drawing"/>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152650" cy="2740025"/>
                          </a:xfrm>
                          <a:prstGeom prst="rect">
                            <a:avLst/>
                          </a:prstGeom>
                          <a:noFill/>
                          <a:ln>
                            <a:noFill/>
                          </a:ln>
                        </pic:spPr>
                      </pic:pic>
                    </a:graphicData>
                  </a:graphic>
                </wp:inline>
              </w:drawing>
            </w:r>
          </w:p>
          <w:p w14:paraId="273E73D0" w14:textId="642402E2"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lastRenderedPageBreak/>
              <w:drawing>
                <wp:inline distT="0" distB="0" distL="0" distR="0" wp14:anchorId="0A116EF7" wp14:editId="70C86B36">
                  <wp:extent cx="2152650" cy="3372593"/>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00_0001_x420_y414_drawing"/>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153101" cy="3373299"/>
                          </a:xfrm>
                          <a:prstGeom prst="rect">
                            <a:avLst/>
                          </a:prstGeom>
                          <a:noFill/>
                          <a:ln>
                            <a:noFill/>
                          </a:ln>
                        </pic:spPr>
                      </pic:pic>
                    </a:graphicData>
                  </a:graphic>
                </wp:inline>
              </w:drawing>
            </w:r>
          </w:p>
          <w:p w14:paraId="21EDAC09" w14:textId="634E3A8A"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lastRenderedPageBreak/>
              <w:drawing>
                <wp:inline distT="0" distB="0" distL="0" distR="0" wp14:anchorId="59DAA051" wp14:editId="23F75A41">
                  <wp:extent cx="2152650" cy="3000375"/>
                  <wp:effectExtent l="0" t="0" r="0" b="952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01_0001_x412_y412_drawing"/>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2152650" cy="3000375"/>
                          </a:xfrm>
                          <a:prstGeom prst="rect">
                            <a:avLst/>
                          </a:prstGeom>
                          <a:noFill/>
                          <a:ln>
                            <a:noFill/>
                          </a:ln>
                        </pic:spPr>
                      </pic:pic>
                    </a:graphicData>
                  </a:graphic>
                </wp:inline>
              </w:drawing>
            </w:r>
          </w:p>
          <w:p w14:paraId="35ED94F6" w14:textId="0C91EC14"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3345322C" wp14:editId="449E6B94">
                  <wp:extent cx="2152650" cy="1217930"/>
                  <wp:effectExtent l="0" t="0" r="0" b="127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02_0001_x414_y412_drawing"/>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152650" cy="1217930"/>
                          </a:xfrm>
                          <a:prstGeom prst="rect">
                            <a:avLst/>
                          </a:prstGeom>
                          <a:noFill/>
                          <a:ln>
                            <a:noFill/>
                          </a:ln>
                        </pic:spPr>
                      </pic:pic>
                    </a:graphicData>
                  </a:graphic>
                </wp:inline>
              </w:drawing>
            </w:r>
          </w:p>
          <w:p w14:paraId="581CE8A2"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n is independently 1, 2, 3, 4 or 5;</w:t>
            </w:r>
          </w:p>
          <w:p w14:paraId="68158011"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a is independently 2,3 or 7;</w:t>
            </w:r>
          </w:p>
          <w:p w14:paraId="1BDEF7A0"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each b is independently 3, 5 or 6;</w:t>
            </w:r>
          </w:p>
          <w:p w14:paraId="53CE7ABC"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e is independently 1, 2 or 6;</w:t>
            </w:r>
          </w:p>
          <w:p w14:paraId="33474E52"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c and d are each independently H, D, -OH, -OD, C1-C6-alkyl, -NH2 or -COCH3.</w:t>
            </w:r>
          </w:p>
          <w:p w14:paraId="51947954"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lastRenderedPageBreak/>
              <w:t>2. A Pharmaceutical composition comprising a compound of claim 1 and a pharmaceutically acceptable carrier.</w:t>
            </w:r>
          </w:p>
          <w:p w14:paraId="47FF67AD"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3. The pharmaceutical composition of claim 2,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2C3941B9"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4. Compounds and compositions of claim 3 are formulated for the treatment of gastrointestinal polyps, intestinal polyps and inflammation.</w:t>
            </w:r>
          </w:p>
          <w:p w14:paraId="2B9B22EF"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5. A method of treating at least one of a gastrointestinal polyps, intestinal polyps and inflammatory disease comprising:</w:t>
            </w:r>
          </w:p>
          <w:p w14:paraId="799804A9" w14:textId="77777777" w:rsidR="008A5689" w:rsidRPr="008A5689" w:rsidRDefault="008A5689" w:rsidP="008A5689">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8A5689">
              <w:rPr>
                <w:rFonts w:ascii="Arial" w:eastAsia="Times New Roman" w:hAnsi="Arial" w:cs="Arial"/>
                <w:color w:val="1A1A1A"/>
                <w:sz w:val="21"/>
                <w:szCs w:val="21"/>
                <w:shd w:val="clear" w:color="auto" w:fill="FFFFFF"/>
                <w:lang w:eastAsia="en-IN"/>
              </w:rPr>
              <w:t>administering the compound of Formula I to patient suffering from at least one of a gastrointestinal polyps, intestinal polyps and inflammatory disease</w:t>
            </w:r>
          </w:p>
          <w:p w14:paraId="767863FA" w14:textId="57F7BF6E" w:rsidR="008A5689" w:rsidRDefault="008A5689" w:rsidP="008A5689">
            <w:pPr>
              <w:cnfStyle w:val="000000000000" w:firstRow="0" w:lastRow="0" w:firstColumn="0" w:lastColumn="0" w:oddVBand="0" w:evenVBand="0" w:oddHBand="0" w:evenHBand="0" w:firstRowFirstColumn="0" w:firstRowLastColumn="0" w:lastRowFirstColumn="0" w:lastRowLastColumn="0"/>
            </w:pPr>
          </w:p>
          <w:p w14:paraId="50F5FA9E" w14:textId="3C1F1DB2"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lastRenderedPageBreak/>
              <w:br/>
            </w:r>
            <w:r w:rsidRPr="008A5689">
              <w:rPr>
                <w:noProof/>
              </w:rPr>
              <w:drawing>
                <wp:inline distT="0" distB="0" distL="0" distR="0" wp14:anchorId="70D5B10C" wp14:editId="0CA54A46">
                  <wp:extent cx="2152650" cy="345059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103_0001_x588_y597_drawing"/>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2152650" cy="3450590"/>
                          </a:xfrm>
                          <a:prstGeom prst="rect">
                            <a:avLst/>
                          </a:prstGeom>
                          <a:noFill/>
                          <a:ln>
                            <a:noFill/>
                          </a:ln>
                        </pic:spPr>
                      </pic:pic>
                    </a:graphicData>
                  </a:graphic>
                </wp:inline>
              </w:drawing>
            </w:r>
          </w:p>
          <w:p w14:paraId="5677B880"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2028A271" w14:textId="27AD629C" w:rsidR="008A5689" w:rsidRDefault="008A5689"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1EC81D9" w14:textId="6184403F" w:rsidR="00145C34" w:rsidRDefault="008A5689"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The pharmaceutical compositions may be formulated for oral, buccal, rectal, topical, transdermal, transmucosal , lozenge, spray, intravenous, oral solution, buccal mucosal layer tablet, parenteral administra tion, syrup, or injection. Such compositions may be used to treatment of gastrointestinal polyps or its associated complications.</w:t>
            </w:r>
          </w:p>
        </w:tc>
        <w:tc>
          <w:tcPr>
            <w:tcW w:w="3280" w:type="dxa"/>
          </w:tcPr>
          <w:p w14:paraId="3E4A6222"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46A37BB5" w14:textId="60253B06"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6DF3D54A" wp14:editId="1DA86486">
                  <wp:extent cx="1945640" cy="50165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6_0001_x413_y832_drawin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945640" cy="501650"/>
                          </a:xfrm>
                          <a:prstGeom prst="rect">
                            <a:avLst/>
                          </a:prstGeom>
                          <a:noFill/>
                          <a:ln>
                            <a:noFill/>
                          </a:ln>
                        </pic:spPr>
                      </pic:pic>
                    </a:graphicData>
                  </a:graphic>
                </wp:inline>
              </w:drawing>
            </w:r>
          </w:p>
          <w:p w14:paraId="4C8087C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5D6FFA05"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2BD7691C" w14:textId="60E79503"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1B5D180A" wp14:editId="3F274750">
                  <wp:extent cx="1945640" cy="428625"/>
                  <wp:effectExtent l="0" t="0" r="0" b="9525"/>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6_0002_x426_y1327_drawing"/>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945640" cy="428625"/>
                          </a:xfrm>
                          <a:prstGeom prst="rect">
                            <a:avLst/>
                          </a:prstGeom>
                          <a:noFill/>
                          <a:ln>
                            <a:noFill/>
                          </a:ln>
                        </pic:spPr>
                      </pic:pic>
                    </a:graphicData>
                  </a:graphic>
                </wp:inline>
              </w:drawing>
            </w:r>
          </w:p>
          <w:p w14:paraId="550F6D3D"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75C94754"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449C4EB5"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3B845FEE" w14:textId="79B25554"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39DF3FB8" wp14:editId="1756D83D">
                  <wp:extent cx="1945640" cy="655955"/>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9_0001_x404_y559_drawin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945640" cy="655955"/>
                          </a:xfrm>
                          <a:prstGeom prst="rect">
                            <a:avLst/>
                          </a:prstGeom>
                          <a:noFill/>
                          <a:ln>
                            <a:noFill/>
                          </a:ln>
                        </pic:spPr>
                      </pic:pic>
                    </a:graphicData>
                  </a:graphic>
                </wp:inline>
              </w:drawing>
            </w:r>
          </w:p>
          <w:p w14:paraId="4A0AF9A4"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0126BA29" w14:textId="1F9AF9DA"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70A4E65F" wp14:editId="5665EF52">
                  <wp:extent cx="1945640" cy="777875"/>
                  <wp:effectExtent l="0" t="0" r="0" b="317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0_0001_x364_y1918_drawin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945640" cy="777875"/>
                          </a:xfrm>
                          <a:prstGeom prst="rect">
                            <a:avLst/>
                          </a:prstGeom>
                          <a:noFill/>
                          <a:ln>
                            <a:noFill/>
                          </a:ln>
                        </pic:spPr>
                      </pic:pic>
                    </a:graphicData>
                  </a:graphic>
                </wp:inline>
              </w:drawing>
            </w:r>
          </w:p>
          <w:p w14:paraId="188BC109"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78E4234E"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0FCEB1E3"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797A980A"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63652BA9"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2005F602" w14:textId="46AA2BE6"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lastRenderedPageBreak/>
              <w:drawing>
                <wp:inline distT="0" distB="0" distL="0" distR="0" wp14:anchorId="2BA625D4" wp14:editId="37C61F43">
                  <wp:extent cx="1945640" cy="775335"/>
                  <wp:effectExtent l="0" t="0" r="0" b="571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2_0001_x377_y2073_drawin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1945640" cy="775335"/>
                          </a:xfrm>
                          <a:prstGeom prst="rect">
                            <a:avLst/>
                          </a:prstGeom>
                          <a:noFill/>
                          <a:ln>
                            <a:noFill/>
                          </a:ln>
                        </pic:spPr>
                      </pic:pic>
                    </a:graphicData>
                  </a:graphic>
                </wp:inline>
              </w:drawing>
            </w:r>
          </w:p>
          <w:p w14:paraId="5E1679B2"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7B1DC995" w14:textId="77777777"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p>
          <w:p w14:paraId="40CB50B7" w14:textId="760E0674" w:rsidR="008A5689" w:rsidRPr="008A5689" w:rsidRDefault="008A5689" w:rsidP="008A5689">
            <w:pPr>
              <w:cnfStyle w:val="000000000000" w:firstRow="0" w:lastRow="0" w:firstColumn="0" w:lastColumn="0" w:oddVBand="0" w:evenVBand="0" w:oddHBand="0" w:evenHBand="0" w:firstRowFirstColumn="0" w:firstRowLastColumn="0" w:lastRowFirstColumn="0" w:lastRowLastColumn="0"/>
            </w:pPr>
            <w:r w:rsidRPr="008A5689">
              <w:rPr>
                <w:noProof/>
              </w:rPr>
              <w:drawing>
                <wp:inline distT="0" distB="0" distL="0" distR="0" wp14:anchorId="6010AF31" wp14:editId="2A28B0A9">
                  <wp:extent cx="1945640" cy="404495"/>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3_0001_x404_y1355_drawin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945640" cy="404495"/>
                          </a:xfrm>
                          <a:prstGeom prst="rect">
                            <a:avLst/>
                          </a:prstGeom>
                          <a:noFill/>
                          <a:ln>
                            <a:noFill/>
                          </a:ln>
                        </pic:spPr>
                      </pic:pic>
                    </a:graphicData>
                  </a:graphic>
                </wp:inline>
              </w:drawing>
            </w:r>
          </w:p>
          <w:p w14:paraId="6C4AF6AB"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188C13AB" w14:textId="77777777" w:rsidR="008A5689" w:rsidRDefault="008A5689" w:rsidP="00145C34">
            <w:pPr>
              <w:cnfStyle w:val="000000000000" w:firstRow="0" w:lastRow="0" w:firstColumn="0" w:lastColumn="0" w:oddVBand="0" w:evenVBand="0" w:oddHBand="0" w:evenHBand="0" w:firstRowFirstColumn="0" w:firstRowLastColumn="0" w:lastRowFirstColumn="0" w:lastRowLastColumn="0"/>
            </w:pPr>
          </w:p>
          <w:p w14:paraId="793E4688" w14:textId="12E5E4ED" w:rsidR="008A5689" w:rsidRDefault="008A5689" w:rsidP="00145C34">
            <w:pPr>
              <w:cnfStyle w:val="000000000000" w:firstRow="0" w:lastRow="0" w:firstColumn="0" w:lastColumn="0" w:oddVBand="0" w:evenVBand="0" w:oddHBand="0" w:evenHBand="0" w:firstRowFirstColumn="0" w:firstRowLastColumn="0" w:lastRowFirstColumn="0" w:lastRowLastColumn="0"/>
            </w:pPr>
          </w:p>
        </w:tc>
      </w:tr>
      <w:tr w:rsidR="00B359B0" w14:paraId="1382ECE4"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0F55D24" w14:textId="3423AE5E" w:rsidR="00145C34" w:rsidRDefault="008A5689" w:rsidP="00145C34">
            <w:r>
              <w:lastRenderedPageBreak/>
              <w:t>67</w:t>
            </w:r>
          </w:p>
        </w:tc>
        <w:tc>
          <w:tcPr>
            <w:tcW w:w="1729" w:type="dxa"/>
          </w:tcPr>
          <w:p w14:paraId="7003133B" w14:textId="03DCE362" w:rsidR="00145C34" w:rsidRDefault="008A5689" w:rsidP="00145C34">
            <w:pPr>
              <w:cnfStyle w:val="000000000000" w:firstRow="0" w:lastRow="0" w:firstColumn="0" w:lastColumn="0" w:oddVBand="0" w:evenVBand="0" w:oddHBand="0" w:evenHBand="0" w:firstRowFirstColumn="0" w:firstRowLastColumn="0" w:lastRowFirstColumn="0" w:lastRowLastColumn="0"/>
            </w:pPr>
            <w:r w:rsidRPr="008A5689">
              <w:rPr>
                <w:b/>
                <w:bCs/>
              </w:rPr>
              <w:t>SG10202105113S</w:t>
            </w:r>
          </w:p>
        </w:tc>
        <w:tc>
          <w:tcPr>
            <w:tcW w:w="702" w:type="dxa"/>
          </w:tcPr>
          <w:p w14:paraId="4105A084" w14:textId="2F8254DB" w:rsidR="00145C34" w:rsidRDefault="008A5689"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FEBB8F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12329A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D02C52A" w14:textId="6FB71FAB" w:rsidR="00145C34" w:rsidRDefault="008A5689"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oral in fectious diseases may be formulated for oral, buccal, rectal, topical, transdermal, transmucosal , lozenge, spray, intravenous, oral solution, </w:t>
            </w:r>
            <w:r>
              <w:rPr>
                <w:rFonts w:ascii="Arial" w:hAnsi="Arial" w:cs="Arial"/>
                <w:color w:val="1A1A1A"/>
                <w:sz w:val="21"/>
                <w:szCs w:val="21"/>
                <w:shd w:val="clear" w:color="auto" w:fill="FFFFFF"/>
              </w:rPr>
              <w:lastRenderedPageBreak/>
              <w:t>buccal mucosal layer tablet, parenteral administra tion, syrup, or injection.</w:t>
            </w:r>
          </w:p>
        </w:tc>
        <w:tc>
          <w:tcPr>
            <w:tcW w:w="3280" w:type="dxa"/>
          </w:tcPr>
          <w:p w14:paraId="0E52A4A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9A7AAD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0C69AFB" w14:textId="3D499BCD" w:rsidR="00145C34" w:rsidRDefault="008A5689" w:rsidP="00145C34">
            <w:r>
              <w:t>68</w:t>
            </w:r>
          </w:p>
        </w:tc>
        <w:tc>
          <w:tcPr>
            <w:tcW w:w="1729" w:type="dxa"/>
          </w:tcPr>
          <w:p w14:paraId="7E3452D7" w14:textId="4366FC70" w:rsidR="00145C34" w:rsidRDefault="008A5689" w:rsidP="00145C34">
            <w:pPr>
              <w:cnfStyle w:val="000000000000" w:firstRow="0" w:lastRow="0" w:firstColumn="0" w:lastColumn="0" w:oddVBand="0" w:evenVBand="0" w:oddHBand="0" w:evenHBand="0" w:firstRowFirstColumn="0" w:firstRowLastColumn="0" w:lastRowFirstColumn="0" w:lastRowLastColumn="0"/>
            </w:pPr>
            <w:r w:rsidRPr="008A5689">
              <w:rPr>
                <w:b/>
                <w:bCs/>
              </w:rPr>
              <w:t>SG10202105118</w:t>
            </w:r>
          </w:p>
        </w:tc>
        <w:tc>
          <w:tcPr>
            <w:tcW w:w="702" w:type="dxa"/>
          </w:tcPr>
          <w:p w14:paraId="385B0322" w14:textId="415EB0C6" w:rsidR="00145C34" w:rsidRDefault="008A5689"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694011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6FAFC7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5B34528" w14:textId="1D626BFE" w:rsidR="00145C34" w:rsidRDefault="008A5689"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treatment of fungal infections may be formulated for oral, buccal, rectal, topical, transdermal, transmucosal, lozenge, spray, intravenous, oral solution, buccal mucosal layer tablet, parenteral administration, syrup, or injection. Such com positions may be used to treatment of fungal infections. </w:t>
            </w:r>
          </w:p>
        </w:tc>
        <w:tc>
          <w:tcPr>
            <w:tcW w:w="3280" w:type="dxa"/>
          </w:tcPr>
          <w:p w14:paraId="6970DBA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48068510"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0523979" w14:textId="1C37427A" w:rsidR="00145C34" w:rsidRDefault="008A5689" w:rsidP="00145C34">
            <w:r>
              <w:t>69</w:t>
            </w:r>
          </w:p>
        </w:tc>
        <w:tc>
          <w:tcPr>
            <w:tcW w:w="1729" w:type="dxa"/>
          </w:tcPr>
          <w:p w14:paraId="0D73AD5A" w14:textId="631EEEA3" w:rsidR="00145C34" w:rsidRDefault="008A5689" w:rsidP="00145C34">
            <w:pPr>
              <w:cnfStyle w:val="000000000000" w:firstRow="0" w:lastRow="0" w:firstColumn="0" w:lastColumn="0" w:oddVBand="0" w:evenVBand="0" w:oddHBand="0" w:evenHBand="0" w:firstRowFirstColumn="0" w:firstRowLastColumn="0" w:lastRowFirstColumn="0" w:lastRowLastColumn="0"/>
            </w:pPr>
            <w:r w:rsidRPr="008A5689">
              <w:rPr>
                <w:b/>
                <w:bCs/>
              </w:rPr>
              <w:t> SG11202104410S</w:t>
            </w:r>
          </w:p>
        </w:tc>
        <w:tc>
          <w:tcPr>
            <w:tcW w:w="702" w:type="dxa"/>
          </w:tcPr>
          <w:p w14:paraId="29CE19BB" w14:textId="0E5C9D53" w:rsidR="00145C34" w:rsidRDefault="008A5689"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2BDF21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BFCA64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6830646" w14:textId="3FC35000" w:rsidR="00145C34" w:rsidRDefault="008A5689" w:rsidP="00145C34">
            <w:pPr>
              <w:cnfStyle w:val="000000000000" w:firstRow="0" w:lastRow="0" w:firstColumn="0" w:lastColumn="0" w:oddVBand="0" w:evenVBand="0" w:oddHBand="0" w:evenHBand="0" w:firstRowFirstColumn="0" w:firstRowLastColumn="0" w:lastRowFirstColumn="0" w:lastRowLastColumn="0"/>
            </w:pPr>
            <w:r w:rsidRPr="008A5689">
              <w:t xml:space="preserve">treatment of eye disorders and skin diseases and may be formulated for the topical eye drop, topical paste, ocular </w:t>
            </w:r>
            <w:r w:rsidRPr="008A5689">
              <w:lastRenderedPageBreak/>
              <w:t>solution, device-drug delivery, oral, buccal, rectal, topical, transdermal, transmucosal, lozenge, spray, intravenous, oral solution, nasal spray, oral solution, cream, dermal ointment, gels, lotions, suspension, oral spray, buccal mucosal layer tablet, parenteral administration, syrup, or injection. Such compositions may be used to treatment of skin diseases and eye diseases.</w:t>
            </w:r>
          </w:p>
        </w:tc>
        <w:tc>
          <w:tcPr>
            <w:tcW w:w="3280" w:type="dxa"/>
          </w:tcPr>
          <w:p w14:paraId="3B946C2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6F679FE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D2B8FAE" w14:textId="2395D049" w:rsidR="00145C34" w:rsidRDefault="008A5689" w:rsidP="00145C34">
            <w:r>
              <w:lastRenderedPageBreak/>
              <w:t>70</w:t>
            </w:r>
          </w:p>
        </w:tc>
        <w:tc>
          <w:tcPr>
            <w:tcW w:w="1729" w:type="dxa"/>
          </w:tcPr>
          <w:p w14:paraId="4B33CA05" w14:textId="5D610EA3" w:rsidR="00145C34" w:rsidRDefault="008A5689" w:rsidP="00145C34">
            <w:pPr>
              <w:cnfStyle w:val="000000000000" w:firstRow="0" w:lastRow="0" w:firstColumn="0" w:lastColumn="0" w:oddVBand="0" w:evenVBand="0" w:oddHBand="0" w:evenHBand="0" w:firstRowFirstColumn="0" w:firstRowLastColumn="0" w:lastRowFirstColumn="0" w:lastRowLastColumn="0"/>
            </w:pPr>
            <w:r w:rsidRPr="008A5689">
              <w:rPr>
                <w:b/>
                <w:bCs/>
              </w:rPr>
              <w:t>US20210188817</w:t>
            </w:r>
          </w:p>
        </w:tc>
        <w:tc>
          <w:tcPr>
            <w:tcW w:w="702" w:type="dxa"/>
          </w:tcPr>
          <w:p w14:paraId="1CDA0A6B" w14:textId="4973DE94" w:rsidR="00145C34" w:rsidRDefault="008A5689"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A7F9F5A" w14:textId="77777777" w:rsidR="00145C34"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7C65D3C4" wp14:editId="70618DFA">
                  <wp:extent cx="2672080" cy="890905"/>
                  <wp:effectExtent l="0" t="0" r="0" b="444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672080" cy="890905"/>
                          </a:xfrm>
                          <a:prstGeom prst="rect">
                            <a:avLst/>
                          </a:prstGeom>
                          <a:noFill/>
                          <a:ln>
                            <a:noFill/>
                          </a:ln>
                        </pic:spPr>
                      </pic:pic>
                    </a:graphicData>
                  </a:graphic>
                </wp:inline>
              </w:drawing>
            </w:r>
          </w:p>
          <w:p w14:paraId="54B706CF"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3CA86A54"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45115264" wp14:editId="19B55A92">
                  <wp:extent cx="2470150" cy="1092835"/>
                  <wp:effectExtent l="0" t="0" r="635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470150" cy="1092835"/>
                          </a:xfrm>
                          <a:prstGeom prst="rect">
                            <a:avLst/>
                          </a:prstGeom>
                          <a:noFill/>
                          <a:ln>
                            <a:noFill/>
                          </a:ln>
                        </pic:spPr>
                      </pic:pic>
                    </a:graphicData>
                  </a:graphic>
                </wp:inline>
              </w:drawing>
            </w:r>
          </w:p>
          <w:p w14:paraId="4444D7F3"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74FF82B2"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783946F6" wp14:editId="292BEDB4">
                  <wp:extent cx="2933700" cy="870585"/>
                  <wp:effectExtent l="0" t="0" r="0" b="571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33700" cy="870585"/>
                          </a:xfrm>
                          <a:prstGeom prst="rect">
                            <a:avLst/>
                          </a:prstGeom>
                          <a:noFill/>
                          <a:ln>
                            <a:noFill/>
                          </a:ln>
                        </pic:spPr>
                      </pic:pic>
                    </a:graphicData>
                  </a:graphic>
                </wp:inline>
              </w:drawing>
            </w:r>
          </w:p>
          <w:p w14:paraId="570A832C"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1124FD9E"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7C62C2E7" wp14:editId="23172229">
                  <wp:extent cx="2921635" cy="122301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921635" cy="1223010"/>
                          </a:xfrm>
                          <a:prstGeom prst="rect">
                            <a:avLst/>
                          </a:prstGeom>
                          <a:noFill/>
                          <a:ln>
                            <a:noFill/>
                          </a:ln>
                        </pic:spPr>
                      </pic:pic>
                    </a:graphicData>
                  </a:graphic>
                </wp:inline>
              </w:drawing>
            </w:r>
          </w:p>
          <w:p w14:paraId="670B55F0" w14:textId="565D8E49"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374E277B" wp14:editId="48E41619">
                  <wp:extent cx="2933700" cy="94234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933700" cy="942340"/>
                          </a:xfrm>
                          <a:prstGeom prst="rect">
                            <a:avLst/>
                          </a:prstGeom>
                          <a:noFill/>
                          <a:ln>
                            <a:noFill/>
                          </a:ln>
                        </pic:spPr>
                      </pic:pic>
                    </a:graphicData>
                  </a:graphic>
                </wp:inline>
              </w:drawing>
            </w:r>
          </w:p>
          <w:p w14:paraId="5E28690C" w14:textId="4F52EC1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3B381C6D" w14:textId="746327BB"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lastRenderedPageBreak/>
              <w:drawing>
                <wp:inline distT="0" distB="0" distL="0" distR="0" wp14:anchorId="4BE46D9B" wp14:editId="7024C7DA">
                  <wp:extent cx="2755265" cy="1128395"/>
                  <wp:effectExtent l="0" t="0" r="6985"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755265" cy="1128395"/>
                          </a:xfrm>
                          <a:prstGeom prst="rect">
                            <a:avLst/>
                          </a:prstGeom>
                          <a:noFill/>
                          <a:ln>
                            <a:noFill/>
                          </a:ln>
                        </pic:spPr>
                      </pic:pic>
                    </a:graphicData>
                  </a:graphic>
                </wp:inline>
              </w:drawing>
            </w:r>
          </w:p>
          <w:p w14:paraId="1AF81950" w14:textId="3AEFD220"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1D5CFB15"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73CE7439" w14:textId="5322545D" w:rsidR="001E703D" w:rsidRDefault="001E703D"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00F3EBC" w14:textId="77777777" w:rsidR="001E703D" w:rsidRPr="001E703D" w:rsidRDefault="001E703D" w:rsidP="001E703D">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1E703D">
              <w:rPr>
                <w:rFonts w:ascii="Arial" w:eastAsia="Times New Roman" w:hAnsi="Arial" w:cs="Arial"/>
                <w:b/>
                <w:bCs/>
                <w:color w:val="1A1A1A"/>
                <w:sz w:val="21"/>
                <w:szCs w:val="21"/>
                <w:lang w:eastAsia="en-IN"/>
              </w:rPr>
              <w:lastRenderedPageBreak/>
              <w:t>1</w:t>
            </w:r>
            <w:r w:rsidRPr="001E703D">
              <w:rPr>
                <w:rFonts w:ascii="Arial" w:eastAsia="Times New Roman" w:hAnsi="Arial" w:cs="Arial"/>
                <w:color w:val="1A1A1A"/>
                <w:sz w:val="21"/>
                <w:szCs w:val="21"/>
                <w:lang w:eastAsia="en-IN"/>
              </w:rPr>
              <w:t>. A compound of Formula I:</w:t>
            </w:r>
          </w:p>
          <w:p w14:paraId="39E3A2B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6B8CEC3D"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0589F709" wp14:editId="7758BFA2">
                  <wp:extent cx="1852295" cy="772160"/>
                  <wp:effectExtent l="0" t="0" r="0" b="889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52295" cy="772160"/>
                          </a:xfrm>
                          <a:prstGeom prst="rect">
                            <a:avLst/>
                          </a:prstGeom>
                          <a:noFill/>
                          <a:ln>
                            <a:noFill/>
                          </a:ln>
                        </pic:spPr>
                      </pic:pic>
                    </a:graphicData>
                  </a:graphic>
                </wp:inline>
              </w:drawing>
            </w:r>
          </w:p>
          <w:p w14:paraId="493A1A28"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1A472FD0" w14:textId="77777777" w:rsidR="001E703D" w:rsidRPr="001E703D" w:rsidRDefault="001E703D" w:rsidP="001E703D">
            <w:pPr>
              <w:cnfStyle w:val="000000000000" w:firstRow="0" w:lastRow="0" w:firstColumn="0" w:lastColumn="0" w:oddVBand="0" w:evenVBand="0" w:oddHBand="0" w:evenHBand="0" w:firstRowFirstColumn="0" w:firstRowLastColumn="0" w:lastRowFirstColumn="0" w:lastRowLastColumn="0"/>
            </w:pPr>
            <w:r w:rsidRPr="001E703D">
              <w:t>and pharmaceutically acceptable hydrates, solvates, enantiomers, and stereoisomers thereof;</w:t>
            </w:r>
          </w:p>
          <w:p w14:paraId="3801EC32" w14:textId="77777777" w:rsidR="001E703D" w:rsidRPr="001E703D" w:rsidRDefault="001E703D" w:rsidP="001E703D">
            <w:pPr>
              <w:cnfStyle w:val="000000000000" w:firstRow="0" w:lastRow="0" w:firstColumn="0" w:lastColumn="0" w:oddVBand="0" w:evenVBand="0" w:oddHBand="0" w:evenHBand="0" w:firstRowFirstColumn="0" w:firstRowLastColumn="0" w:lastRowFirstColumn="0" w:lastRowLastColumn="0"/>
            </w:pPr>
            <w:r w:rsidRPr="001E703D">
              <w:t>wherein,</w:t>
            </w:r>
          </w:p>
          <w:p w14:paraId="3CCF0565" w14:textId="77777777" w:rsidR="001E703D" w:rsidRPr="001E703D" w:rsidRDefault="001E703D" w:rsidP="001E703D">
            <w:pPr>
              <w:cnfStyle w:val="000000000000" w:firstRow="0" w:lastRow="0" w:firstColumn="0" w:lastColumn="0" w:oddVBand="0" w:evenVBand="0" w:oddHBand="0" w:evenHBand="0" w:firstRowFirstColumn="0" w:firstRowLastColumn="0" w:lastRowFirstColumn="0" w:lastRowLastColumn="0"/>
            </w:pPr>
            <w:r w:rsidRPr="001E703D">
              <w:t>RH independently represents</w:t>
            </w:r>
          </w:p>
          <w:p w14:paraId="531F3BD2"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lastRenderedPageBreak/>
              <w:drawing>
                <wp:inline distT="0" distB="0" distL="0" distR="0" wp14:anchorId="2F29FFF9" wp14:editId="77492B72">
                  <wp:extent cx="2052320" cy="5731510"/>
                  <wp:effectExtent l="0" t="0" r="5080" b="254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052320" cy="5731510"/>
                          </a:xfrm>
                          <a:prstGeom prst="rect">
                            <a:avLst/>
                          </a:prstGeom>
                          <a:noFill/>
                          <a:ln>
                            <a:noFill/>
                          </a:ln>
                        </pic:spPr>
                      </pic:pic>
                    </a:graphicData>
                  </a:graphic>
                </wp:inline>
              </w:drawing>
            </w:r>
          </w:p>
          <w:p w14:paraId="5453AE38"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lastRenderedPageBreak/>
              <w:t xml:space="preserve">caprylic acid, 1-hydroxy-2-naphthoic acid, 2,2-dichloroacetic acid, 2-hydroxyethanesulfonic acid, 2-oxoglutaric acid, 4-acetamidobenzoic acid, 4-aminosalicylic acid, adipic acid, aspartic acid, camphoric acid, camphor-10-sulfonic acid, capric acid (decanoic acid), caproic acid (hexanoic acid), cinnamic acid, cyclamic acid, dodecylsulfuric acid, ethane-1,2-disulfonic acid, galactaric acid, glucoheptonic acid, glutaric acid, glycerophosphoric acid, glycolic acid, hippuric acid, isobutyric acid, malic acid, malonic acid, naphthalene-1,5-disulfonic acid, naphthalene-2-sulfonic acid, proprionic acid, pyroglutamic acid, sebacic acid, thiocyanic acid, undecylenic acid, omega 3 fatty acids, alpha linoleic acid, alpha linolenic acid, omega 6 fatty acids, n-acetyl cysteine (nac), furoate, methyl furoate, ethyl furoate, aminocaproic acid, caprilic acid, alpha lipoic acid, R-lipoic acid, myristic acid, myristoleic acid, palmitoleic acid, phospholipids, phosphatidylcholine, elaidic acid, linoleic acid, menthol, retinoic acid, vitamin A, retinol, linolelaidic acid, arachidonic acid, retinal, isotretinoin, curcumin, tretinoin, α-carotene β-carotene retinol, d2 ergosterol, </w:t>
            </w:r>
            <w:r>
              <w:lastRenderedPageBreak/>
              <w:t>ergocalciferol, 7-dehydrocholesterol, cholecalciferol, 25-hydroxycholecalciferol, calcitriol (1,25-dihydroxycholecalciferol), calcitroic acid, d4 dihydroergocalciferol, alfacalcidol, dihydrotachysterol, calcipotriol, tacalcitol, paricalcitol, tocopherol, naphthoquinone, phylloquinone (k1), menaquinones (k2), menadione (k3), menadiol (k4), thiamine, acefurtiamine, allithiamine, benfotiamine, fursultiamine, octotiamine, prosultiamine, sulbutiamine, riboflavin, niacin, nicotinamide, dexpanthenol, pantethine, pyridoxine, pyridoxal phosphate, pyridoxamine, pyritinol, biotin, folic acid, dihydrofolic acid, folinic acid, levomefolic acid, adenosylcobalamin, cyanocobalamin, hydroxocobalamin, methylcobalamin, choline, dehydroascorbic acid or 1-docosanol.</w:t>
            </w:r>
          </w:p>
          <w:p w14:paraId="294F83EB"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2.- 6. (canceled)</w:t>
            </w:r>
          </w:p>
          <w:p w14:paraId="6A84A596"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7. A pharmaceutical composition comprising a compound of claim 1 and a pharmaceutically acceptable carrier.</w:t>
            </w:r>
          </w:p>
          <w:p w14:paraId="7DD155D0"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 xml:space="preserve">8. The pharmaceutical composition of claim 7, wherein said pharmaceutical composition is for oral administration, oral solution, dermal, </w:t>
            </w:r>
            <w:r>
              <w:lastRenderedPageBreak/>
              <w:t>dermal ointment, cream, lotions, suspension, gels, ocular, injection, topical eye drop, spray, subdermal administration, or transdermal administration.</w:t>
            </w:r>
          </w:p>
          <w:p w14:paraId="62D60319"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9. The pharmaceutical compositions of claim 8, are formulated for the treatment of eye disorders and skin diseases.</w:t>
            </w:r>
          </w:p>
          <w:p w14:paraId="4741BDB5"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10.- 24. (canceled)</w:t>
            </w:r>
          </w:p>
          <w:p w14:paraId="11D7AE45"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25. A compound selected from a group consisting of:</w:t>
            </w:r>
          </w:p>
          <w:p w14:paraId="6CB5F295"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p>
          <w:p w14:paraId="77EA1B84"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0916FB7B" wp14:editId="6E6D0450">
                  <wp:extent cx="2152650" cy="2639695"/>
                  <wp:effectExtent l="0" t="0" r="0" b="825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152650" cy="2639695"/>
                          </a:xfrm>
                          <a:prstGeom prst="rect">
                            <a:avLst/>
                          </a:prstGeom>
                          <a:noFill/>
                          <a:ln>
                            <a:noFill/>
                          </a:ln>
                        </pic:spPr>
                      </pic:pic>
                    </a:graphicData>
                  </a:graphic>
                </wp:inline>
              </w:drawing>
            </w:r>
          </w:p>
          <w:p w14:paraId="72C62998"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p>
          <w:p w14:paraId="10FAF100"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rsidRPr="001E703D">
              <w:rPr>
                <w:noProof/>
              </w:rPr>
              <w:lastRenderedPageBreak/>
              <w:drawing>
                <wp:inline distT="0" distB="0" distL="0" distR="0" wp14:anchorId="51E4F7E3" wp14:editId="69EED2A1">
                  <wp:extent cx="2152650" cy="215265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3A33CF21"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p>
          <w:p w14:paraId="69AD3657"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26. A pharmaceutical composition comprising one or more compounds of claim 25 and a pharmaceutically acceptable carrier.</w:t>
            </w:r>
          </w:p>
          <w:p w14:paraId="350AA5DC"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27. The pharmaceutical composition of claim 26, wherein said pharmaceutical composition is for oral administration, oral solution, dermal, dermal ointment, cream, lotions, suspension, gels, ocular, injection, topical eye drop, spray, subdermal administration, or transdermal administration.</w:t>
            </w:r>
          </w:p>
          <w:p w14:paraId="524DA83D" w14:textId="7489C53B" w:rsidR="001E703D" w:rsidRDefault="001E703D" w:rsidP="001E703D">
            <w:pPr>
              <w:cnfStyle w:val="000000000000" w:firstRow="0" w:lastRow="0" w:firstColumn="0" w:lastColumn="0" w:oddVBand="0" w:evenVBand="0" w:oddHBand="0" w:evenHBand="0" w:firstRowFirstColumn="0" w:firstRowLastColumn="0" w:lastRowFirstColumn="0" w:lastRowLastColumn="0"/>
            </w:pPr>
            <w:r>
              <w:t>28. The pharmaceutical compositions of claim 27, are formulated for the treatment of eye disorders and skin diseases.</w:t>
            </w:r>
          </w:p>
        </w:tc>
        <w:tc>
          <w:tcPr>
            <w:tcW w:w="1734" w:type="dxa"/>
          </w:tcPr>
          <w:p w14:paraId="083C1DFB" w14:textId="6F283EEF" w:rsidR="00145C34" w:rsidRDefault="008A5689"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eye disorders and skin diseases and may be formulated for the topical eye drop, topical paste, ocular solution, device-drug delivery, oral, buccal, rectal, topical, transdermal, transmucosal, lozenge, spray, intravenous, oral solution, nasal spray, oral solution, cream, dermal ointment, gels, lotions, suspension, oral spray, buccal mucosal layer tablet, parenteral administration, syrup, or injection.</w:t>
            </w:r>
          </w:p>
        </w:tc>
        <w:tc>
          <w:tcPr>
            <w:tcW w:w="3280" w:type="dxa"/>
          </w:tcPr>
          <w:p w14:paraId="48BBB570" w14:textId="77777777" w:rsidR="00145C34"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58616635" wp14:editId="55D59540">
                  <wp:extent cx="1945640" cy="2094865"/>
                  <wp:effectExtent l="0" t="0" r="0" b="63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945640" cy="2094865"/>
                          </a:xfrm>
                          <a:prstGeom prst="rect">
                            <a:avLst/>
                          </a:prstGeom>
                          <a:noFill/>
                          <a:ln>
                            <a:noFill/>
                          </a:ln>
                        </pic:spPr>
                      </pic:pic>
                    </a:graphicData>
                  </a:graphic>
                </wp:inline>
              </w:drawing>
            </w:r>
          </w:p>
          <w:p w14:paraId="151E4D4A"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098904EE"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59A4679F" wp14:editId="6DE1D9C9">
                  <wp:extent cx="1945640" cy="3249930"/>
                  <wp:effectExtent l="0" t="0" r="0" b="762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945640" cy="3249930"/>
                          </a:xfrm>
                          <a:prstGeom prst="rect">
                            <a:avLst/>
                          </a:prstGeom>
                          <a:noFill/>
                          <a:ln>
                            <a:noFill/>
                          </a:ln>
                        </pic:spPr>
                      </pic:pic>
                    </a:graphicData>
                  </a:graphic>
                </wp:inline>
              </w:drawing>
            </w:r>
          </w:p>
          <w:p w14:paraId="48F662EC"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397FAB31"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lastRenderedPageBreak/>
              <w:drawing>
                <wp:inline distT="0" distB="0" distL="0" distR="0" wp14:anchorId="20889E78" wp14:editId="03153F6B">
                  <wp:extent cx="1945640" cy="2472690"/>
                  <wp:effectExtent l="0" t="0" r="0" b="381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945640" cy="2472690"/>
                          </a:xfrm>
                          <a:prstGeom prst="rect">
                            <a:avLst/>
                          </a:prstGeom>
                          <a:noFill/>
                          <a:ln>
                            <a:noFill/>
                          </a:ln>
                        </pic:spPr>
                      </pic:pic>
                    </a:graphicData>
                  </a:graphic>
                </wp:inline>
              </w:drawing>
            </w:r>
          </w:p>
          <w:p w14:paraId="6A5A8AF9"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0556D64B" w14:textId="71D7440D" w:rsidR="001E703D" w:rsidRDefault="001E703D" w:rsidP="00145C34">
            <w:pPr>
              <w:cnfStyle w:val="000000000000" w:firstRow="0" w:lastRow="0" w:firstColumn="0" w:lastColumn="0" w:oddVBand="0" w:evenVBand="0" w:oddHBand="0" w:evenHBand="0" w:firstRowFirstColumn="0" w:firstRowLastColumn="0" w:lastRowFirstColumn="0" w:lastRowLastColumn="0"/>
            </w:pPr>
          </w:p>
        </w:tc>
      </w:tr>
      <w:tr w:rsidR="00B359B0" w14:paraId="0F8945B6"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56D9A7C" w14:textId="549897F8" w:rsidR="00145C34" w:rsidRDefault="001E703D" w:rsidP="00145C34">
            <w:r>
              <w:lastRenderedPageBreak/>
              <w:t>71</w:t>
            </w:r>
          </w:p>
        </w:tc>
        <w:tc>
          <w:tcPr>
            <w:tcW w:w="1729" w:type="dxa"/>
          </w:tcPr>
          <w:p w14:paraId="08CC6AC8" w14:textId="78565877" w:rsidR="00145C34" w:rsidRDefault="001E703D" w:rsidP="00145C34">
            <w:pPr>
              <w:cnfStyle w:val="000000000000" w:firstRow="0" w:lastRow="0" w:firstColumn="0" w:lastColumn="0" w:oddVBand="0" w:evenVBand="0" w:oddHBand="0" w:evenHBand="0" w:firstRowFirstColumn="0" w:firstRowLastColumn="0" w:lastRowFirstColumn="0" w:lastRowLastColumn="0"/>
            </w:pPr>
            <w:r w:rsidRPr="001E703D">
              <w:rPr>
                <w:b/>
                <w:bCs/>
              </w:rPr>
              <w:t> IN202147021049</w:t>
            </w:r>
          </w:p>
        </w:tc>
        <w:tc>
          <w:tcPr>
            <w:tcW w:w="702" w:type="dxa"/>
          </w:tcPr>
          <w:p w14:paraId="25292524" w14:textId="272E71AF" w:rsidR="00145C34" w:rsidRDefault="001E703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682AF8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E953CB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E4619EF" w14:textId="78771A0A" w:rsidR="00145C34" w:rsidRDefault="001E703D" w:rsidP="00145C34">
            <w:pPr>
              <w:cnfStyle w:val="000000000000" w:firstRow="0" w:lastRow="0" w:firstColumn="0" w:lastColumn="0" w:oddVBand="0" w:evenVBand="0" w:oddHBand="0" w:evenHBand="0" w:firstRowFirstColumn="0" w:firstRowLastColumn="0" w:lastRowFirstColumn="0" w:lastRowLastColumn="0"/>
            </w:pPr>
            <w:r w:rsidRPr="001E703D">
              <w:t xml:space="preserve">treatment of eye disorders and </w:t>
            </w:r>
            <w:r w:rsidRPr="001E703D">
              <w:lastRenderedPageBreak/>
              <w:t xml:space="preserve">skin diseases and may be formulated for the topical eye drop, topical paste, ocular solution, device-drug delivery, oral, buccal, rectal, topical, transdermal, transmucosal, lozenge, spray, intravenous, oral solution, nasal spray, oral solution, cream, dermal ointment, gels, lotions, suspension, oral spray, buccal mucosal layer tablet, parenteral administration, syrup, or injection. Such compositions may be used to treatment of skin diseases </w:t>
            </w:r>
            <w:r w:rsidRPr="001E703D">
              <w:lastRenderedPageBreak/>
              <w:t>and eye diseases.</w:t>
            </w:r>
          </w:p>
        </w:tc>
        <w:tc>
          <w:tcPr>
            <w:tcW w:w="3280" w:type="dxa"/>
          </w:tcPr>
          <w:p w14:paraId="725DB22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6BB4467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044172F" w14:textId="16039637" w:rsidR="00145C34" w:rsidRDefault="001E703D" w:rsidP="00145C34">
            <w:r>
              <w:lastRenderedPageBreak/>
              <w:t>72</w:t>
            </w:r>
          </w:p>
        </w:tc>
        <w:tc>
          <w:tcPr>
            <w:tcW w:w="1729" w:type="dxa"/>
          </w:tcPr>
          <w:p w14:paraId="6F3A2529" w14:textId="6D7F2A50" w:rsidR="00145C34" w:rsidRDefault="001E703D" w:rsidP="00145C34">
            <w:pPr>
              <w:cnfStyle w:val="000000000000" w:firstRow="0" w:lastRow="0" w:firstColumn="0" w:lastColumn="0" w:oddVBand="0" w:evenVBand="0" w:oddHBand="0" w:evenHBand="0" w:firstRowFirstColumn="0" w:firstRowLastColumn="0" w:lastRowFirstColumn="0" w:lastRowLastColumn="0"/>
            </w:pPr>
            <w:r w:rsidRPr="001E703D">
              <w:rPr>
                <w:b/>
                <w:bCs/>
              </w:rPr>
              <w:t>US20210171564</w:t>
            </w:r>
          </w:p>
        </w:tc>
        <w:tc>
          <w:tcPr>
            <w:tcW w:w="702" w:type="dxa"/>
          </w:tcPr>
          <w:p w14:paraId="24B093DA" w14:textId="4B7291C7" w:rsidR="00145C34" w:rsidRDefault="001E703D"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949E8E1" w14:textId="77777777" w:rsidR="00145C34"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32B7542C" wp14:editId="29A5BF55">
                  <wp:extent cx="2933700" cy="1154430"/>
                  <wp:effectExtent l="0" t="0" r="0" b="762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933700" cy="1154430"/>
                          </a:xfrm>
                          <a:prstGeom prst="rect">
                            <a:avLst/>
                          </a:prstGeom>
                          <a:noFill/>
                          <a:ln>
                            <a:noFill/>
                          </a:ln>
                        </pic:spPr>
                      </pic:pic>
                    </a:graphicData>
                  </a:graphic>
                </wp:inline>
              </w:drawing>
            </w:r>
          </w:p>
          <w:p w14:paraId="08EB488B"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5A2F60C9"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703C9B24" wp14:editId="2CCE70FF">
                  <wp:extent cx="2838450" cy="1306195"/>
                  <wp:effectExtent l="0" t="0" r="0" b="825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38450" cy="1306195"/>
                          </a:xfrm>
                          <a:prstGeom prst="rect">
                            <a:avLst/>
                          </a:prstGeom>
                          <a:noFill/>
                          <a:ln>
                            <a:noFill/>
                          </a:ln>
                        </pic:spPr>
                      </pic:pic>
                    </a:graphicData>
                  </a:graphic>
                </wp:inline>
              </w:drawing>
            </w:r>
          </w:p>
          <w:p w14:paraId="443EDB00"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2524D2B6" w14:textId="66A0DCAE" w:rsidR="001E703D" w:rsidRDefault="001E703D"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49C0A61"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t>Claims</w:t>
            </w:r>
          </w:p>
          <w:p w14:paraId="0A84D4A0" w14:textId="24DDBD97" w:rsidR="00145C34" w:rsidRDefault="001E703D" w:rsidP="001E703D">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 compound of Formula I:</w:t>
            </w:r>
          </w:p>
          <w:p w14:paraId="175B9DCA"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24EB0702" wp14:editId="28BA12C6">
                  <wp:extent cx="2152650" cy="972185"/>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152650" cy="972185"/>
                          </a:xfrm>
                          <a:prstGeom prst="rect">
                            <a:avLst/>
                          </a:prstGeom>
                          <a:noFill/>
                          <a:ln>
                            <a:noFill/>
                          </a:ln>
                        </pic:spPr>
                      </pic:pic>
                    </a:graphicData>
                  </a:graphic>
                </wp:inline>
              </w:drawing>
            </w:r>
          </w:p>
          <w:p w14:paraId="78069FDE" w14:textId="77777777" w:rsidR="001E703D" w:rsidRDefault="001E703D" w:rsidP="001E703D">
            <w:pPr>
              <w:cnfStyle w:val="000000000000" w:firstRow="0" w:lastRow="0" w:firstColumn="0" w:lastColumn="0" w:oddVBand="0" w:evenVBand="0" w:oddHBand="0" w:evenHBand="0" w:firstRowFirstColumn="0" w:firstRowLastColumn="0" w:lastRowFirstColumn="0" w:lastRowLastColumn="0"/>
            </w:pPr>
          </w:p>
          <w:p w14:paraId="113AA406" w14:textId="77777777" w:rsidR="00020532" w:rsidRDefault="00020532" w:rsidP="00020532">
            <w:pPr>
              <w:cnfStyle w:val="000000000000" w:firstRow="0" w:lastRow="0" w:firstColumn="0" w:lastColumn="0" w:oddVBand="0" w:evenVBand="0" w:oddHBand="0" w:evenHBand="0" w:firstRowFirstColumn="0" w:firstRowLastColumn="0" w:lastRowFirstColumn="0" w:lastRowLastColumn="0"/>
            </w:pPr>
            <w:r>
              <w:t>and pharmaceutically acceptable salts, hydrates, solvates, prodrugs, enantiomers, and stereoisomers thereof;</w:t>
            </w:r>
          </w:p>
          <w:p w14:paraId="11B33DEB" w14:textId="77777777" w:rsidR="00020532" w:rsidRDefault="00020532" w:rsidP="00020532">
            <w:pPr>
              <w:cnfStyle w:val="000000000000" w:firstRow="0" w:lastRow="0" w:firstColumn="0" w:lastColumn="0" w:oddVBand="0" w:evenVBand="0" w:oddHBand="0" w:evenHBand="0" w:firstRowFirstColumn="0" w:firstRowLastColumn="0" w:lastRowFirstColumn="0" w:lastRowLastColumn="0"/>
            </w:pPr>
            <w:r>
              <w:t>wherein</w:t>
            </w:r>
          </w:p>
          <w:p w14:paraId="77805BE1" w14:textId="77777777" w:rsidR="001E703D" w:rsidRDefault="00020532" w:rsidP="00020532">
            <w:pPr>
              <w:cnfStyle w:val="000000000000" w:firstRow="0" w:lastRow="0" w:firstColumn="0" w:lastColumn="0" w:oddVBand="0" w:evenVBand="0" w:oddHBand="0" w:evenHBand="0" w:firstRowFirstColumn="0" w:firstRowLastColumn="0" w:lastRowFirstColumn="0" w:lastRowLastColumn="0"/>
            </w:pPr>
            <w:r>
              <w:t>R 1, R 3, R 5 independently represents NULL,</w:t>
            </w:r>
          </w:p>
          <w:p w14:paraId="61438166" w14:textId="77777777" w:rsidR="00020532" w:rsidRDefault="00020532" w:rsidP="00020532">
            <w:pPr>
              <w:cnfStyle w:val="000000000000" w:firstRow="0" w:lastRow="0" w:firstColumn="0" w:lastColumn="0" w:oddVBand="0" w:evenVBand="0" w:oddHBand="0" w:evenHBand="0" w:firstRowFirstColumn="0" w:firstRowLastColumn="0" w:lastRowFirstColumn="0" w:lastRowLastColumn="0"/>
            </w:pPr>
            <w:r w:rsidRPr="00020532">
              <w:rPr>
                <w:noProof/>
              </w:rPr>
              <w:lastRenderedPageBreak/>
              <w:drawing>
                <wp:inline distT="0" distB="0" distL="0" distR="0" wp14:anchorId="6B7361B8" wp14:editId="02854108">
                  <wp:extent cx="1854200" cy="5731510"/>
                  <wp:effectExtent l="0" t="0" r="0" b="254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54200" cy="5731510"/>
                          </a:xfrm>
                          <a:prstGeom prst="rect">
                            <a:avLst/>
                          </a:prstGeom>
                          <a:noFill/>
                          <a:ln>
                            <a:noFill/>
                          </a:ln>
                        </pic:spPr>
                      </pic:pic>
                    </a:graphicData>
                  </a:graphic>
                </wp:inline>
              </w:drawing>
            </w:r>
          </w:p>
          <w:p w14:paraId="3CD04795" w14:textId="77777777" w:rsidR="00020532" w:rsidRDefault="00020532" w:rsidP="00020532">
            <w:pPr>
              <w:cnfStyle w:val="000000000000" w:firstRow="0" w:lastRow="0" w:firstColumn="0" w:lastColumn="0" w:oddVBand="0" w:evenVBand="0" w:oddHBand="0" w:evenHBand="0" w:firstRowFirstColumn="0" w:firstRowLastColumn="0" w:lastRowFirstColumn="0" w:lastRowLastColumn="0"/>
            </w:pPr>
            <w:r w:rsidRPr="00020532">
              <w:rPr>
                <w:noProof/>
              </w:rPr>
              <w:lastRenderedPageBreak/>
              <w:drawing>
                <wp:inline distT="0" distB="0" distL="0" distR="0" wp14:anchorId="46C32D68" wp14:editId="3B876F3F">
                  <wp:extent cx="1734820" cy="5731510"/>
                  <wp:effectExtent l="0" t="0" r="0" b="254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34820" cy="5731510"/>
                          </a:xfrm>
                          <a:prstGeom prst="rect">
                            <a:avLst/>
                          </a:prstGeom>
                          <a:noFill/>
                          <a:ln>
                            <a:noFill/>
                          </a:ln>
                        </pic:spPr>
                      </pic:pic>
                    </a:graphicData>
                  </a:graphic>
                </wp:inline>
              </w:drawing>
            </w:r>
          </w:p>
          <w:p w14:paraId="54E6A2DA" w14:textId="2380504F"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lastRenderedPageBreak/>
              <w:t>R </w:t>
            </w:r>
            <w:r>
              <w:rPr>
                <w:rFonts w:ascii="Arial" w:hAnsi="Arial" w:cs="Arial"/>
                <w:color w:val="1A1A1A"/>
                <w:sz w:val="16"/>
                <w:szCs w:val="16"/>
                <w:shd w:val="clear" w:color="auto" w:fill="FFFFFF"/>
                <w:vertAlign w:val="superscript"/>
              </w:rPr>
              <w:t>2</w:t>
            </w:r>
            <w:r>
              <w:rPr>
                <w:rFonts w:ascii="Arial" w:hAnsi="Arial" w:cs="Arial"/>
                <w:color w:val="1A1A1A"/>
                <w:sz w:val="21"/>
                <w:szCs w:val="21"/>
                <w:shd w:val="clear" w:color="auto" w:fill="FFFFFF"/>
              </w:rPr>
              <w:t>, R </w:t>
            </w:r>
            <w:r>
              <w:rPr>
                <w:rFonts w:ascii="Arial" w:hAnsi="Arial" w:cs="Arial"/>
                <w:color w:val="1A1A1A"/>
                <w:sz w:val="16"/>
                <w:szCs w:val="16"/>
                <w:shd w:val="clear" w:color="auto" w:fill="FFFFFF"/>
                <w:vertAlign w:val="superscript"/>
              </w:rPr>
              <w:t>4 </w:t>
            </w:r>
            <w:r>
              <w:rPr>
                <w:rFonts w:ascii="Arial" w:hAnsi="Arial" w:cs="Arial"/>
                <w:color w:val="1A1A1A"/>
                <w:sz w:val="21"/>
                <w:szCs w:val="21"/>
                <w:shd w:val="clear" w:color="auto" w:fill="FFFFFF"/>
              </w:rPr>
              <w:t>independently represent NULL, hydrogen,</w:t>
            </w:r>
          </w:p>
          <w:p w14:paraId="0C959A54" w14:textId="4A62A3BF"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noProof/>
              </w:rPr>
              <w:drawing>
                <wp:inline distT="0" distB="0" distL="0" distR="0" wp14:anchorId="5CD72D0F" wp14:editId="65B93FD6">
                  <wp:extent cx="2152650" cy="68770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152650" cy="687705"/>
                          </a:xfrm>
                          <a:prstGeom prst="rect">
                            <a:avLst/>
                          </a:prstGeom>
                          <a:noFill/>
                          <a:ln>
                            <a:noFill/>
                          </a:ln>
                        </pic:spPr>
                      </pic:pic>
                    </a:graphicData>
                  </a:graphic>
                </wp:inline>
              </w:drawing>
            </w:r>
          </w:p>
          <w:p w14:paraId="4530B087" w14:textId="77F0F239"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718963F9" w14:textId="369868F0"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drawing>
                <wp:inline distT="0" distB="0" distL="0" distR="0" wp14:anchorId="19B2B3FD" wp14:editId="0078D538">
                  <wp:extent cx="1900052" cy="4321047"/>
                  <wp:effectExtent l="0" t="0" r="5080" b="381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911382" cy="4346814"/>
                          </a:xfrm>
                          <a:prstGeom prst="rect">
                            <a:avLst/>
                          </a:prstGeom>
                          <a:noFill/>
                          <a:ln>
                            <a:noFill/>
                          </a:ln>
                        </pic:spPr>
                      </pic:pic>
                    </a:graphicData>
                  </a:graphic>
                </wp:inline>
              </w:drawing>
            </w:r>
          </w:p>
          <w:p w14:paraId="0FFE7D62" w14:textId="311CCE67"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1400257D"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color w:val="1A1A1A"/>
                <w:sz w:val="21"/>
                <w:szCs w:val="21"/>
                <w:shd w:val="clear" w:color="auto" w:fill="FFFFFF"/>
              </w:rPr>
              <w:lastRenderedPageBreak/>
              <w:t>within the proviso,</w:t>
            </w:r>
          </w:p>
          <w:p w14:paraId="64AAD8D7"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color w:val="1A1A1A"/>
                <w:sz w:val="21"/>
                <w:szCs w:val="21"/>
                <w:shd w:val="clear" w:color="auto" w:fill="FFFFFF"/>
              </w:rPr>
              <w:t>wherein</w:t>
            </w:r>
          </w:p>
          <w:p w14:paraId="094DA54C"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color w:val="1A1A1A"/>
                <w:sz w:val="21"/>
                <w:szCs w:val="21"/>
                <w:shd w:val="clear" w:color="auto" w:fill="FFFFFF"/>
              </w:rPr>
              <w:t>n represents 0 to 12;</w:t>
            </w:r>
          </w:p>
          <w:p w14:paraId="02CB0B63"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color w:val="1A1A1A"/>
                <w:sz w:val="21"/>
                <w:szCs w:val="21"/>
                <w:shd w:val="clear" w:color="auto" w:fill="FFFFFF"/>
              </w:rPr>
              <w:t>R </w:t>
            </w:r>
            <w:r w:rsidRPr="00020532">
              <w:rPr>
                <w:rFonts w:ascii="Arial" w:hAnsi="Arial" w:cs="Arial"/>
                <w:color w:val="1A1A1A"/>
                <w:sz w:val="21"/>
                <w:szCs w:val="21"/>
                <w:shd w:val="clear" w:color="auto" w:fill="FFFFFF"/>
                <w:vertAlign w:val="superscript"/>
              </w:rPr>
              <w:t>7 </w:t>
            </w:r>
            <w:r w:rsidRPr="00020532">
              <w:rPr>
                <w:rFonts w:ascii="Arial" w:hAnsi="Arial" w:cs="Arial"/>
                <w:color w:val="1A1A1A"/>
                <w:sz w:val="21"/>
                <w:szCs w:val="21"/>
                <w:shd w:val="clear" w:color="auto" w:fill="FFFFFF"/>
              </w:rPr>
              <w:t>and R </w:t>
            </w:r>
            <w:r w:rsidRPr="00020532">
              <w:rPr>
                <w:rFonts w:ascii="Arial" w:hAnsi="Arial" w:cs="Arial"/>
                <w:color w:val="1A1A1A"/>
                <w:sz w:val="21"/>
                <w:szCs w:val="21"/>
                <w:shd w:val="clear" w:color="auto" w:fill="FFFFFF"/>
                <w:vertAlign w:val="superscript"/>
              </w:rPr>
              <w:t>8 </w:t>
            </w:r>
            <w:r w:rsidRPr="00020532">
              <w:rPr>
                <w:rFonts w:ascii="Arial" w:hAnsi="Arial" w:cs="Arial"/>
                <w:color w:val="1A1A1A"/>
                <w:sz w:val="21"/>
                <w:szCs w:val="21"/>
                <w:shd w:val="clear" w:color="auto" w:fill="FFFFFF"/>
              </w:rPr>
              <w:t>independently represents</w:t>
            </w:r>
          </w:p>
          <w:p w14:paraId="392708EE" w14:textId="5432D648"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drawing>
                <wp:inline distT="0" distB="0" distL="0" distR="0" wp14:anchorId="6112F923" wp14:editId="2BF5138C">
                  <wp:extent cx="2152650" cy="3387090"/>
                  <wp:effectExtent l="0" t="0" r="0" b="381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152650" cy="3387090"/>
                          </a:xfrm>
                          <a:prstGeom prst="rect">
                            <a:avLst/>
                          </a:prstGeom>
                          <a:noFill/>
                          <a:ln>
                            <a:noFill/>
                          </a:ln>
                        </pic:spPr>
                      </pic:pic>
                    </a:graphicData>
                  </a:graphic>
                </wp:inline>
              </w:drawing>
            </w:r>
          </w:p>
          <w:p w14:paraId="3D537CBF" w14:textId="46E5829A"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2BF9B03A" w14:textId="77777777" w:rsidR="00020532" w:rsidRPr="00020532" w:rsidRDefault="00020532" w:rsidP="00020532">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020532">
              <w:rPr>
                <w:rFonts w:ascii="Arial" w:eastAsia="Times New Roman" w:hAnsi="Arial" w:cs="Arial"/>
                <w:color w:val="1A1A1A"/>
                <w:sz w:val="21"/>
                <w:szCs w:val="21"/>
                <w:lang w:eastAsia="en-IN"/>
              </w:rPr>
              <w:br/>
              <w:t>with the proviso that when R </w:t>
            </w:r>
            <w:r w:rsidRPr="00020532">
              <w:rPr>
                <w:rFonts w:ascii="Arial" w:eastAsia="Times New Roman" w:hAnsi="Arial" w:cs="Arial"/>
                <w:color w:val="1A1A1A"/>
                <w:sz w:val="16"/>
                <w:szCs w:val="16"/>
                <w:vertAlign w:val="superscript"/>
                <w:lang w:eastAsia="en-IN"/>
              </w:rPr>
              <w:t>2 </w:t>
            </w:r>
            <w:r w:rsidRPr="00020532">
              <w:rPr>
                <w:rFonts w:ascii="Arial" w:eastAsia="Times New Roman" w:hAnsi="Arial" w:cs="Arial"/>
                <w:color w:val="1A1A1A"/>
                <w:sz w:val="21"/>
                <w:szCs w:val="21"/>
                <w:lang w:eastAsia="en-IN"/>
              </w:rPr>
              <w:t>and R </w:t>
            </w:r>
            <w:r w:rsidRPr="00020532">
              <w:rPr>
                <w:rFonts w:ascii="Arial" w:eastAsia="Times New Roman" w:hAnsi="Arial" w:cs="Arial"/>
                <w:color w:val="1A1A1A"/>
                <w:sz w:val="16"/>
                <w:szCs w:val="16"/>
                <w:vertAlign w:val="superscript"/>
                <w:lang w:eastAsia="en-IN"/>
              </w:rPr>
              <w:t>4 </w:t>
            </w:r>
            <w:r w:rsidRPr="00020532">
              <w:rPr>
                <w:rFonts w:ascii="Arial" w:eastAsia="Times New Roman" w:hAnsi="Arial" w:cs="Arial"/>
                <w:color w:val="1A1A1A"/>
                <w:sz w:val="21"/>
                <w:szCs w:val="21"/>
                <w:lang w:eastAsia="en-IN"/>
              </w:rPr>
              <w:t>is hydrogen then R </w:t>
            </w:r>
            <w:r w:rsidRPr="00020532">
              <w:rPr>
                <w:rFonts w:ascii="Arial" w:eastAsia="Times New Roman" w:hAnsi="Arial" w:cs="Arial"/>
                <w:color w:val="1A1A1A"/>
                <w:sz w:val="16"/>
                <w:szCs w:val="16"/>
                <w:vertAlign w:val="superscript"/>
                <w:lang w:eastAsia="en-IN"/>
              </w:rPr>
              <w:t>6 </w:t>
            </w:r>
            <w:r w:rsidRPr="00020532">
              <w:rPr>
                <w:rFonts w:ascii="Arial" w:eastAsia="Times New Roman" w:hAnsi="Arial" w:cs="Arial"/>
                <w:color w:val="1A1A1A"/>
                <w:sz w:val="21"/>
                <w:szCs w:val="21"/>
                <w:lang w:eastAsia="en-IN"/>
              </w:rPr>
              <w:t>is not</w:t>
            </w:r>
          </w:p>
          <w:p w14:paraId="6DD03844" w14:textId="0B67D572"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drawing>
                <wp:inline distT="0" distB="0" distL="0" distR="0" wp14:anchorId="48531FA9" wp14:editId="2C0739D9">
                  <wp:extent cx="2152650" cy="610235"/>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152650" cy="610235"/>
                          </a:xfrm>
                          <a:prstGeom prst="rect">
                            <a:avLst/>
                          </a:prstGeom>
                          <a:noFill/>
                          <a:ln>
                            <a:noFill/>
                          </a:ln>
                        </pic:spPr>
                      </pic:pic>
                    </a:graphicData>
                  </a:graphic>
                </wp:inline>
              </w:drawing>
            </w:r>
          </w:p>
          <w:p w14:paraId="29742240" w14:textId="6752AEB0"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6A04940A" w14:textId="4CB0385F"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1F6F6E34" w14:textId="77777777"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61A3E686" w14:textId="36056803"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drawing>
                <wp:inline distT="0" distB="0" distL="0" distR="0" wp14:anchorId="74B30DAB" wp14:editId="7B1D3226">
                  <wp:extent cx="2152650" cy="911225"/>
                  <wp:effectExtent l="0" t="0" r="0" b="317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52650" cy="911225"/>
                          </a:xfrm>
                          <a:prstGeom prst="rect">
                            <a:avLst/>
                          </a:prstGeom>
                          <a:noFill/>
                          <a:ln>
                            <a:noFill/>
                          </a:ln>
                        </pic:spPr>
                      </pic:pic>
                    </a:graphicData>
                  </a:graphic>
                </wp:inline>
              </w:drawing>
            </w:r>
          </w:p>
          <w:p w14:paraId="0873FDDB" w14:textId="64DE67F7"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1BBE87E7" w14:textId="77777777" w:rsidR="00020532" w:rsidRPr="00020532" w:rsidRDefault="00020532" w:rsidP="00020532">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020532">
              <w:rPr>
                <w:rFonts w:ascii="Arial" w:eastAsia="Times New Roman" w:hAnsi="Arial" w:cs="Arial"/>
                <w:color w:val="1A1A1A"/>
                <w:sz w:val="21"/>
                <w:szCs w:val="21"/>
                <w:lang w:eastAsia="en-IN"/>
              </w:rPr>
              <w:t>and pharmaceutically acceptable hydrates, solvates, prodrugs, enantiomers, and stereoisomers thereof,</w:t>
            </w:r>
          </w:p>
          <w:p w14:paraId="7770689B" w14:textId="77777777" w:rsidR="00020532" w:rsidRPr="00020532" w:rsidRDefault="00020532" w:rsidP="00020532">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020532">
              <w:rPr>
                <w:rFonts w:ascii="Arial" w:eastAsia="Times New Roman" w:hAnsi="Arial" w:cs="Arial"/>
                <w:color w:val="1A1A1A"/>
                <w:sz w:val="21"/>
                <w:szCs w:val="21"/>
                <w:lang w:eastAsia="en-IN"/>
              </w:rPr>
              <w:t>wherein</w:t>
            </w:r>
          </w:p>
          <w:p w14:paraId="2E69EB49" w14:textId="77777777" w:rsidR="00020532" w:rsidRPr="00020532" w:rsidRDefault="00020532" w:rsidP="00020532">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020532">
              <w:rPr>
                <w:rFonts w:ascii="Arial" w:eastAsia="Times New Roman" w:hAnsi="Arial" w:cs="Arial"/>
                <w:color w:val="1A1A1A"/>
                <w:sz w:val="21"/>
                <w:szCs w:val="21"/>
                <w:lang w:eastAsia="en-IN"/>
              </w:rPr>
              <w:t>R </w:t>
            </w:r>
            <w:r w:rsidRPr="00020532">
              <w:rPr>
                <w:rFonts w:ascii="Arial" w:eastAsia="Times New Roman" w:hAnsi="Arial" w:cs="Arial"/>
                <w:color w:val="1A1A1A"/>
                <w:sz w:val="16"/>
                <w:szCs w:val="16"/>
                <w:vertAlign w:val="superscript"/>
                <w:lang w:eastAsia="en-IN"/>
              </w:rPr>
              <w:t>1</w:t>
            </w:r>
            <w:r w:rsidRPr="00020532">
              <w:rPr>
                <w:rFonts w:ascii="Arial" w:eastAsia="Times New Roman" w:hAnsi="Arial" w:cs="Arial"/>
                <w:color w:val="1A1A1A"/>
                <w:sz w:val="21"/>
                <w:szCs w:val="21"/>
                <w:lang w:eastAsia="en-IN"/>
              </w:rPr>
              <w:t>, R </w:t>
            </w:r>
            <w:r w:rsidRPr="00020532">
              <w:rPr>
                <w:rFonts w:ascii="Arial" w:eastAsia="Times New Roman" w:hAnsi="Arial" w:cs="Arial"/>
                <w:color w:val="1A1A1A"/>
                <w:sz w:val="16"/>
                <w:szCs w:val="16"/>
                <w:vertAlign w:val="superscript"/>
                <w:lang w:eastAsia="en-IN"/>
              </w:rPr>
              <w:t>3</w:t>
            </w:r>
            <w:r w:rsidRPr="00020532">
              <w:rPr>
                <w:rFonts w:ascii="Arial" w:eastAsia="Times New Roman" w:hAnsi="Arial" w:cs="Arial"/>
                <w:color w:val="1A1A1A"/>
                <w:sz w:val="21"/>
                <w:szCs w:val="21"/>
                <w:lang w:eastAsia="en-IN"/>
              </w:rPr>
              <w:t>, R </w:t>
            </w:r>
            <w:r w:rsidRPr="00020532">
              <w:rPr>
                <w:rFonts w:ascii="Arial" w:eastAsia="Times New Roman" w:hAnsi="Arial" w:cs="Arial"/>
                <w:color w:val="1A1A1A"/>
                <w:sz w:val="16"/>
                <w:szCs w:val="16"/>
                <w:vertAlign w:val="superscript"/>
                <w:lang w:eastAsia="en-IN"/>
              </w:rPr>
              <w:t>5 </w:t>
            </w:r>
            <w:r w:rsidRPr="00020532">
              <w:rPr>
                <w:rFonts w:ascii="Arial" w:eastAsia="Times New Roman" w:hAnsi="Arial" w:cs="Arial"/>
                <w:color w:val="1A1A1A"/>
                <w:sz w:val="21"/>
                <w:szCs w:val="21"/>
                <w:lang w:eastAsia="en-IN"/>
              </w:rPr>
              <w:t>independently represents NULL,</w:t>
            </w:r>
          </w:p>
          <w:p w14:paraId="43474B6B" w14:textId="39F0035B"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lastRenderedPageBreak/>
              <w:drawing>
                <wp:inline distT="0" distB="0" distL="0" distR="0" wp14:anchorId="05B7D458" wp14:editId="44970AD9">
                  <wp:extent cx="1854200" cy="5731510"/>
                  <wp:effectExtent l="0" t="0" r="0" b="254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54200" cy="5731510"/>
                          </a:xfrm>
                          <a:prstGeom prst="rect">
                            <a:avLst/>
                          </a:prstGeom>
                          <a:noFill/>
                          <a:ln>
                            <a:noFill/>
                          </a:ln>
                        </pic:spPr>
                      </pic:pic>
                    </a:graphicData>
                  </a:graphic>
                </wp:inline>
              </w:drawing>
            </w:r>
          </w:p>
          <w:p w14:paraId="149451CF" w14:textId="727116E2"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lastRenderedPageBreak/>
              <w:drawing>
                <wp:inline distT="0" distB="0" distL="0" distR="0" wp14:anchorId="0A36DD45" wp14:editId="49471479">
                  <wp:extent cx="1734820" cy="5731510"/>
                  <wp:effectExtent l="0" t="0" r="0" b="254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734820" cy="5731510"/>
                          </a:xfrm>
                          <a:prstGeom prst="rect">
                            <a:avLst/>
                          </a:prstGeom>
                          <a:noFill/>
                          <a:ln>
                            <a:noFill/>
                          </a:ln>
                        </pic:spPr>
                      </pic:pic>
                    </a:graphicData>
                  </a:graphic>
                </wp:inline>
              </w:drawing>
            </w:r>
          </w:p>
          <w:p w14:paraId="7787C78C" w14:textId="232BDA37"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lastRenderedPageBreak/>
              <w:t>R </w:t>
            </w:r>
            <w:r>
              <w:rPr>
                <w:rFonts w:ascii="Arial" w:hAnsi="Arial" w:cs="Arial"/>
                <w:color w:val="1A1A1A"/>
                <w:sz w:val="16"/>
                <w:szCs w:val="16"/>
                <w:shd w:val="clear" w:color="auto" w:fill="FFFFFF"/>
                <w:vertAlign w:val="superscript"/>
              </w:rPr>
              <w:t>2</w:t>
            </w:r>
            <w:r>
              <w:rPr>
                <w:rFonts w:ascii="Arial" w:hAnsi="Arial" w:cs="Arial"/>
                <w:color w:val="1A1A1A"/>
                <w:sz w:val="21"/>
                <w:szCs w:val="21"/>
                <w:shd w:val="clear" w:color="auto" w:fill="FFFFFF"/>
              </w:rPr>
              <w:t>, R </w:t>
            </w:r>
            <w:r>
              <w:rPr>
                <w:rFonts w:ascii="Arial" w:hAnsi="Arial" w:cs="Arial"/>
                <w:color w:val="1A1A1A"/>
                <w:sz w:val="16"/>
                <w:szCs w:val="16"/>
                <w:shd w:val="clear" w:color="auto" w:fill="FFFFFF"/>
                <w:vertAlign w:val="superscript"/>
              </w:rPr>
              <w:t>4 </w:t>
            </w:r>
            <w:r>
              <w:rPr>
                <w:rFonts w:ascii="Arial" w:hAnsi="Arial" w:cs="Arial"/>
                <w:color w:val="1A1A1A"/>
                <w:sz w:val="21"/>
                <w:szCs w:val="21"/>
                <w:shd w:val="clear" w:color="auto" w:fill="FFFFFF"/>
              </w:rPr>
              <w:t>independently represent NULL, hydrogen,</w:t>
            </w:r>
          </w:p>
          <w:p w14:paraId="645F2926" w14:textId="77777777"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3033C349" w14:textId="5E48CBB8"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drawing>
                <wp:inline distT="0" distB="0" distL="0" distR="0" wp14:anchorId="6A9BB55E" wp14:editId="3FC5DF3C">
                  <wp:extent cx="2152650" cy="687705"/>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152650" cy="687705"/>
                          </a:xfrm>
                          <a:prstGeom prst="rect">
                            <a:avLst/>
                          </a:prstGeom>
                          <a:noFill/>
                          <a:ln>
                            <a:noFill/>
                          </a:ln>
                        </pic:spPr>
                      </pic:pic>
                    </a:graphicData>
                  </a:graphic>
                </wp:inline>
              </w:drawing>
            </w:r>
          </w:p>
          <w:p w14:paraId="29BC49A8" w14:textId="37627684"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5769808A" w14:textId="3E4D668C"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lastRenderedPageBreak/>
              <w:drawing>
                <wp:inline distT="0" distB="0" distL="0" distR="0" wp14:anchorId="78A26FC4" wp14:editId="462B72DF">
                  <wp:extent cx="1826895" cy="5731510"/>
                  <wp:effectExtent l="0" t="0" r="1905" b="254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6895" cy="5731510"/>
                          </a:xfrm>
                          <a:prstGeom prst="rect">
                            <a:avLst/>
                          </a:prstGeom>
                          <a:noFill/>
                          <a:ln>
                            <a:noFill/>
                          </a:ln>
                        </pic:spPr>
                      </pic:pic>
                    </a:graphicData>
                  </a:graphic>
                </wp:inline>
              </w:drawing>
            </w:r>
          </w:p>
          <w:p w14:paraId="3A63D669" w14:textId="3E52D675"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lastRenderedPageBreak/>
              <w:drawing>
                <wp:inline distT="0" distB="0" distL="0" distR="0" wp14:anchorId="4FDE0806" wp14:editId="0DD66584">
                  <wp:extent cx="2152650" cy="3477260"/>
                  <wp:effectExtent l="0" t="0" r="0" b="889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152650" cy="3477260"/>
                          </a:xfrm>
                          <a:prstGeom prst="rect">
                            <a:avLst/>
                          </a:prstGeom>
                          <a:noFill/>
                          <a:ln>
                            <a:noFill/>
                          </a:ln>
                        </pic:spPr>
                      </pic:pic>
                    </a:graphicData>
                  </a:graphic>
                </wp:inline>
              </w:drawing>
            </w:r>
          </w:p>
          <w:p w14:paraId="0AFA1AE0" w14:textId="37E5CB15"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5ACB7F4" w14:textId="7A1D7259"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lastRenderedPageBreak/>
              <w:drawing>
                <wp:inline distT="0" distB="0" distL="0" distR="0" wp14:anchorId="28FFC62D" wp14:editId="75B766DD">
                  <wp:extent cx="2152650" cy="3387090"/>
                  <wp:effectExtent l="0" t="0" r="0" b="381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152650" cy="3387090"/>
                          </a:xfrm>
                          <a:prstGeom prst="rect">
                            <a:avLst/>
                          </a:prstGeom>
                          <a:noFill/>
                          <a:ln>
                            <a:noFill/>
                          </a:ln>
                        </pic:spPr>
                      </pic:pic>
                    </a:graphicData>
                  </a:graphic>
                </wp:inline>
              </w:drawing>
            </w:r>
          </w:p>
          <w:p w14:paraId="56B8A7A8" w14:textId="0504C475"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22F1699D" w14:textId="3A74B25F"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t>with the proviso that when R </w:t>
            </w:r>
            <w:r>
              <w:rPr>
                <w:rFonts w:ascii="Arial" w:hAnsi="Arial" w:cs="Arial"/>
                <w:color w:val="1A1A1A"/>
                <w:sz w:val="16"/>
                <w:szCs w:val="16"/>
                <w:shd w:val="clear" w:color="auto" w:fill="FFFFFF"/>
                <w:vertAlign w:val="superscript"/>
              </w:rPr>
              <w:t>2 </w:t>
            </w:r>
            <w:r>
              <w:rPr>
                <w:rFonts w:ascii="Arial" w:hAnsi="Arial" w:cs="Arial"/>
                <w:color w:val="1A1A1A"/>
                <w:sz w:val="21"/>
                <w:szCs w:val="21"/>
                <w:shd w:val="clear" w:color="auto" w:fill="FFFFFF"/>
              </w:rPr>
              <w:t>and R </w:t>
            </w:r>
            <w:r>
              <w:rPr>
                <w:rFonts w:ascii="Arial" w:hAnsi="Arial" w:cs="Arial"/>
                <w:color w:val="1A1A1A"/>
                <w:sz w:val="16"/>
                <w:szCs w:val="16"/>
                <w:shd w:val="clear" w:color="auto" w:fill="FFFFFF"/>
                <w:vertAlign w:val="superscript"/>
              </w:rPr>
              <w:t>4 </w:t>
            </w:r>
            <w:r>
              <w:rPr>
                <w:rFonts w:ascii="Arial" w:hAnsi="Arial" w:cs="Arial"/>
                <w:color w:val="1A1A1A"/>
                <w:sz w:val="21"/>
                <w:szCs w:val="21"/>
                <w:shd w:val="clear" w:color="auto" w:fill="FFFFFF"/>
              </w:rPr>
              <w:t>is hydrogen then R </w:t>
            </w:r>
            <w:r>
              <w:rPr>
                <w:rFonts w:ascii="Arial" w:hAnsi="Arial" w:cs="Arial"/>
                <w:color w:val="1A1A1A"/>
                <w:sz w:val="16"/>
                <w:szCs w:val="16"/>
                <w:shd w:val="clear" w:color="auto" w:fill="FFFFFF"/>
                <w:vertAlign w:val="superscript"/>
              </w:rPr>
              <w:t>6 </w:t>
            </w:r>
            <w:r>
              <w:rPr>
                <w:rFonts w:ascii="Arial" w:hAnsi="Arial" w:cs="Arial"/>
                <w:color w:val="1A1A1A"/>
                <w:sz w:val="21"/>
                <w:szCs w:val="21"/>
                <w:shd w:val="clear" w:color="auto" w:fill="FFFFFF"/>
              </w:rPr>
              <w:t>is not</w:t>
            </w:r>
          </w:p>
          <w:p w14:paraId="29EBBF01" w14:textId="540B50B2"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51239381" w14:textId="785AB763"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drawing>
                <wp:inline distT="0" distB="0" distL="0" distR="0" wp14:anchorId="12998758" wp14:editId="7F2D93FC">
                  <wp:extent cx="2152650" cy="610235"/>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152650" cy="610235"/>
                          </a:xfrm>
                          <a:prstGeom prst="rect">
                            <a:avLst/>
                          </a:prstGeom>
                          <a:noFill/>
                          <a:ln>
                            <a:noFill/>
                          </a:ln>
                        </pic:spPr>
                      </pic:pic>
                    </a:graphicData>
                  </a:graphic>
                </wp:inline>
              </w:drawing>
            </w:r>
          </w:p>
          <w:p w14:paraId="4B3A5211" w14:textId="176B2ED2"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020532" w14:paraId="4105A65C" w14:textId="77777777" w:rsidTr="00020532">
              <w:tc>
                <w:tcPr>
                  <w:tcW w:w="8892" w:type="dxa"/>
                  <w:shd w:val="clear" w:color="auto" w:fill="FFFFFF"/>
                  <w:tcMar>
                    <w:top w:w="0" w:type="dxa"/>
                    <w:left w:w="0" w:type="dxa"/>
                    <w:bottom w:w="0" w:type="dxa"/>
                    <w:right w:w="0" w:type="dxa"/>
                  </w:tcMar>
                  <w:hideMark/>
                </w:tcPr>
                <w:p w14:paraId="34CD3F64" w14:textId="77777777" w:rsidR="00020532" w:rsidRDefault="00020532" w:rsidP="00020532">
                  <w:pPr>
                    <w:rPr>
                      <w:rFonts w:ascii="Arial" w:hAnsi="Arial" w:cs="Arial"/>
                      <w:color w:val="1A1A1A"/>
                      <w:sz w:val="21"/>
                      <w:szCs w:val="21"/>
                    </w:rPr>
                  </w:pPr>
                  <w:r>
                    <w:rPr>
                      <w:rFonts w:ascii="Arial" w:hAnsi="Arial" w:cs="Arial"/>
                      <w:b/>
                      <w:bCs/>
                      <w:color w:val="1A1A1A"/>
                      <w:sz w:val="21"/>
                      <w:szCs w:val="21"/>
                    </w:rPr>
                    <w:t>3</w:t>
                  </w:r>
                  <w:r>
                    <w:rPr>
                      <w:rFonts w:ascii="Arial" w:hAnsi="Arial" w:cs="Arial"/>
                      <w:color w:val="1A1A1A"/>
                      <w:sz w:val="21"/>
                      <w:szCs w:val="21"/>
                    </w:rPr>
                    <w:t>. A pharmaceutical composition comprising a compound of </w:t>
                  </w:r>
                  <w:hyperlink r:id="rId261" w:anchor="CLM-00001" w:history="1">
                    <w:r>
                      <w:rPr>
                        <w:rStyle w:val="Hyperlink"/>
                        <w:rFonts w:ascii="Arial" w:hAnsi="Arial" w:cs="Arial"/>
                        <w:b/>
                        <w:bCs/>
                        <w:color w:val="1A1A1A"/>
                        <w:sz w:val="21"/>
                        <w:szCs w:val="21"/>
                      </w:rPr>
                      <w:t>claim 1</w:t>
                    </w:r>
                  </w:hyperlink>
                  <w:r>
                    <w:rPr>
                      <w:rFonts w:ascii="Arial" w:hAnsi="Arial" w:cs="Arial"/>
                      <w:color w:val="1A1A1A"/>
                      <w:sz w:val="21"/>
                      <w:szCs w:val="21"/>
                    </w:rPr>
                    <w:t> and a pharmaceutically acceptable carrier.</w:t>
                  </w:r>
                </w:p>
              </w:tc>
            </w:tr>
            <w:tr w:rsidR="00020532" w14:paraId="7C12DC13" w14:textId="77777777" w:rsidTr="00020532">
              <w:tc>
                <w:tcPr>
                  <w:tcW w:w="8892" w:type="dxa"/>
                  <w:shd w:val="clear" w:color="auto" w:fill="FFFFFF"/>
                  <w:tcMar>
                    <w:top w:w="0" w:type="dxa"/>
                    <w:left w:w="0" w:type="dxa"/>
                    <w:bottom w:w="0" w:type="dxa"/>
                    <w:right w:w="0" w:type="dxa"/>
                  </w:tcMar>
                  <w:hideMark/>
                </w:tcPr>
                <w:p w14:paraId="10CBF8C2" w14:textId="77777777" w:rsidR="00020532" w:rsidRDefault="00020532" w:rsidP="00020532">
                  <w:pPr>
                    <w:rPr>
                      <w:rFonts w:ascii="Arial" w:hAnsi="Arial" w:cs="Arial"/>
                      <w:color w:val="1A1A1A"/>
                      <w:sz w:val="21"/>
                      <w:szCs w:val="21"/>
                    </w:rPr>
                  </w:pPr>
                  <w:bookmarkStart w:id="26" w:name="CLM-00004"/>
                  <w:bookmarkEnd w:id="26"/>
                  <w:r>
                    <w:rPr>
                      <w:rFonts w:ascii="Arial" w:hAnsi="Arial" w:cs="Arial"/>
                      <w:b/>
                      <w:bCs/>
                      <w:color w:val="1A1A1A"/>
                      <w:sz w:val="21"/>
                      <w:szCs w:val="21"/>
                    </w:rPr>
                    <w:lastRenderedPageBreak/>
                    <w:t>4</w:t>
                  </w:r>
                  <w:r>
                    <w:rPr>
                      <w:rFonts w:ascii="Arial" w:hAnsi="Arial" w:cs="Arial"/>
                      <w:color w:val="1A1A1A"/>
                      <w:sz w:val="21"/>
                      <w:szCs w:val="21"/>
                    </w:rPr>
                    <w:t>. The pharmaceutical composition of </w:t>
                  </w:r>
                  <w:hyperlink r:id="rId262" w:anchor="CLM-00003" w:history="1">
                    <w:r>
                      <w:rPr>
                        <w:rStyle w:val="Hyperlink"/>
                        <w:rFonts w:ascii="Arial" w:hAnsi="Arial" w:cs="Arial"/>
                        <w:b/>
                        <w:bCs/>
                        <w:color w:val="1A1A1A"/>
                        <w:sz w:val="21"/>
                        <w:szCs w:val="21"/>
                      </w:rPr>
                      <w:t>claim 3</w:t>
                    </w:r>
                  </w:hyperlink>
                  <w:r>
                    <w:rPr>
                      <w:rFonts w:ascii="Arial" w:hAnsi="Arial" w:cs="Arial"/>
                      <w:color w:val="1A1A1A"/>
                      <w:sz w:val="21"/>
                      <w:szCs w:val="21"/>
                    </w:rPr>
                    <w:t>, wherein said pharmaceutical composition is for oral administration, systemic administration, sustained release, parenteral administration, injection, dermal administration, drug-device, topical administration, subdermal administration, solution, syrup, or transdermal administration.</w:t>
                  </w:r>
                </w:p>
              </w:tc>
            </w:tr>
            <w:tr w:rsidR="00020532" w14:paraId="46AD9E43" w14:textId="77777777" w:rsidTr="00020532">
              <w:tc>
                <w:tcPr>
                  <w:tcW w:w="8892" w:type="dxa"/>
                  <w:shd w:val="clear" w:color="auto" w:fill="FFFFFF"/>
                  <w:tcMar>
                    <w:top w:w="0" w:type="dxa"/>
                    <w:left w:w="0" w:type="dxa"/>
                    <w:bottom w:w="0" w:type="dxa"/>
                    <w:right w:w="0" w:type="dxa"/>
                  </w:tcMar>
                  <w:hideMark/>
                </w:tcPr>
                <w:p w14:paraId="7A91CE8B" w14:textId="77777777" w:rsidR="00020532" w:rsidRDefault="00020532" w:rsidP="00020532">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The pharmaceutical compositions of </w:t>
                  </w:r>
                  <w:hyperlink r:id="rId263" w:anchor="CLM-00004" w:history="1">
                    <w:r>
                      <w:rPr>
                        <w:rStyle w:val="Hyperlink"/>
                        <w:rFonts w:ascii="Arial" w:hAnsi="Arial" w:cs="Arial"/>
                        <w:b/>
                        <w:bCs/>
                        <w:color w:val="1A1A1A"/>
                        <w:sz w:val="21"/>
                        <w:szCs w:val="21"/>
                      </w:rPr>
                      <w:t>claim 4</w:t>
                    </w:r>
                  </w:hyperlink>
                  <w:r>
                    <w:rPr>
                      <w:rFonts w:ascii="Arial" w:hAnsi="Arial" w:cs="Arial"/>
                      <w:color w:val="1A1A1A"/>
                      <w:sz w:val="21"/>
                      <w:szCs w:val="21"/>
                    </w:rPr>
                    <w:t>, wherein said pharmaceutical composition is formulated for the treatment of cancer.</w:t>
                  </w:r>
                </w:p>
              </w:tc>
            </w:tr>
            <w:tr w:rsidR="00020532" w14:paraId="641CF06F" w14:textId="77777777" w:rsidTr="00020532">
              <w:tc>
                <w:tcPr>
                  <w:tcW w:w="8892" w:type="dxa"/>
                  <w:shd w:val="clear" w:color="auto" w:fill="FFFFFF"/>
                  <w:tcMar>
                    <w:top w:w="0" w:type="dxa"/>
                    <w:left w:w="0" w:type="dxa"/>
                    <w:bottom w:w="0" w:type="dxa"/>
                    <w:right w:w="0" w:type="dxa"/>
                  </w:tcMar>
                  <w:hideMark/>
                </w:tcPr>
                <w:p w14:paraId="0D9D3C3F" w14:textId="77777777" w:rsidR="00020532" w:rsidRDefault="00020532" w:rsidP="00020532">
                  <w:pPr>
                    <w:rPr>
                      <w:rFonts w:ascii="Arial" w:hAnsi="Arial" w:cs="Arial"/>
                      <w:color w:val="1A1A1A"/>
                      <w:sz w:val="21"/>
                      <w:szCs w:val="21"/>
                    </w:rPr>
                  </w:pPr>
                  <w:r>
                    <w:rPr>
                      <w:rFonts w:ascii="Arial" w:hAnsi="Arial" w:cs="Arial"/>
                      <w:b/>
                      <w:bCs/>
                      <w:color w:val="1A1A1A"/>
                      <w:sz w:val="21"/>
                      <w:szCs w:val="21"/>
                    </w:rPr>
                    <w:t>6</w:t>
                  </w:r>
                  <w:r>
                    <w:rPr>
                      <w:rFonts w:ascii="Arial" w:hAnsi="Arial" w:cs="Arial"/>
                      <w:color w:val="1A1A1A"/>
                      <w:sz w:val="21"/>
                      <w:szCs w:val="21"/>
                    </w:rPr>
                    <w:t>. A pharmaceutical composition comprising a compound of </w:t>
                  </w:r>
                  <w:hyperlink r:id="rId264" w:anchor="CLM-00002" w:history="1">
                    <w:r>
                      <w:rPr>
                        <w:rStyle w:val="Hyperlink"/>
                        <w:rFonts w:ascii="Arial" w:hAnsi="Arial" w:cs="Arial"/>
                        <w:b/>
                        <w:bCs/>
                        <w:color w:val="1A1A1A"/>
                        <w:sz w:val="21"/>
                        <w:szCs w:val="21"/>
                      </w:rPr>
                      <w:t>claim 2</w:t>
                    </w:r>
                  </w:hyperlink>
                  <w:r>
                    <w:rPr>
                      <w:rFonts w:ascii="Arial" w:hAnsi="Arial" w:cs="Arial"/>
                      <w:color w:val="1A1A1A"/>
                      <w:sz w:val="21"/>
                      <w:szCs w:val="21"/>
                    </w:rPr>
                    <w:t> and a pharmaceutically acceptable carrier.</w:t>
                  </w:r>
                </w:p>
              </w:tc>
            </w:tr>
            <w:tr w:rsidR="00020532" w14:paraId="62AB58C8" w14:textId="77777777" w:rsidTr="00020532">
              <w:tc>
                <w:tcPr>
                  <w:tcW w:w="8892" w:type="dxa"/>
                  <w:shd w:val="clear" w:color="auto" w:fill="FFFFFF"/>
                  <w:tcMar>
                    <w:top w:w="0" w:type="dxa"/>
                    <w:left w:w="0" w:type="dxa"/>
                    <w:bottom w:w="0" w:type="dxa"/>
                    <w:right w:w="0" w:type="dxa"/>
                  </w:tcMar>
                  <w:hideMark/>
                </w:tcPr>
                <w:p w14:paraId="4540D154" w14:textId="77777777" w:rsidR="00020532" w:rsidRDefault="00020532" w:rsidP="00020532">
                  <w:pPr>
                    <w:rPr>
                      <w:rFonts w:ascii="Arial" w:hAnsi="Arial" w:cs="Arial"/>
                      <w:color w:val="1A1A1A"/>
                      <w:sz w:val="21"/>
                      <w:szCs w:val="21"/>
                    </w:rPr>
                  </w:pPr>
                  <w:bookmarkStart w:id="27" w:name="CLM-00007"/>
                  <w:bookmarkEnd w:id="27"/>
                  <w:r>
                    <w:rPr>
                      <w:rFonts w:ascii="Arial" w:hAnsi="Arial" w:cs="Arial"/>
                      <w:b/>
                      <w:bCs/>
                      <w:color w:val="1A1A1A"/>
                      <w:sz w:val="21"/>
                      <w:szCs w:val="21"/>
                    </w:rPr>
                    <w:t>7</w:t>
                  </w:r>
                  <w:r>
                    <w:rPr>
                      <w:rFonts w:ascii="Arial" w:hAnsi="Arial" w:cs="Arial"/>
                      <w:color w:val="1A1A1A"/>
                      <w:sz w:val="21"/>
                      <w:szCs w:val="21"/>
                    </w:rPr>
                    <w:t>. The pharmaceutical composition of </w:t>
                  </w:r>
                  <w:hyperlink r:id="rId265" w:anchor="CLM-00006" w:history="1">
                    <w:r>
                      <w:rPr>
                        <w:rStyle w:val="Hyperlink"/>
                        <w:rFonts w:ascii="Arial" w:hAnsi="Arial" w:cs="Arial"/>
                        <w:b/>
                        <w:bCs/>
                        <w:color w:val="1A1A1A"/>
                        <w:sz w:val="21"/>
                        <w:szCs w:val="21"/>
                      </w:rPr>
                      <w:t>claim 6</w:t>
                    </w:r>
                  </w:hyperlink>
                  <w:r>
                    <w:rPr>
                      <w:rFonts w:ascii="Arial" w:hAnsi="Arial" w:cs="Arial"/>
                      <w:color w:val="1A1A1A"/>
                      <w:sz w:val="21"/>
                      <w:szCs w:val="21"/>
                    </w:rPr>
                    <w:t>, wherein said pharmaceutical composition is for oral administration, systemic administration, sustained release, parenteral administration, injection, dermal administration, drug-device, topical administration, subdermal administration, solution, syrup, or transdermal administration.</w:t>
                  </w:r>
                </w:p>
              </w:tc>
            </w:tr>
            <w:tr w:rsidR="00020532" w14:paraId="796ACCFD" w14:textId="77777777" w:rsidTr="00020532">
              <w:tc>
                <w:tcPr>
                  <w:tcW w:w="8892" w:type="dxa"/>
                  <w:shd w:val="clear" w:color="auto" w:fill="FFFFFF"/>
                  <w:tcMar>
                    <w:top w:w="0" w:type="dxa"/>
                    <w:left w:w="0" w:type="dxa"/>
                    <w:bottom w:w="0" w:type="dxa"/>
                    <w:right w:w="0" w:type="dxa"/>
                  </w:tcMar>
                  <w:hideMark/>
                </w:tcPr>
                <w:p w14:paraId="6279E59E" w14:textId="77777777" w:rsidR="00020532" w:rsidRDefault="00020532" w:rsidP="00020532">
                  <w:pPr>
                    <w:rPr>
                      <w:rFonts w:ascii="Arial" w:hAnsi="Arial" w:cs="Arial"/>
                      <w:color w:val="1A1A1A"/>
                      <w:sz w:val="21"/>
                      <w:szCs w:val="21"/>
                    </w:rPr>
                  </w:pPr>
                  <w:bookmarkStart w:id="28" w:name="CLM-00008"/>
                  <w:bookmarkEnd w:id="28"/>
                  <w:r>
                    <w:rPr>
                      <w:rFonts w:ascii="Arial" w:hAnsi="Arial" w:cs="Arial"/>
                      <w:b/>
                      <w:bCs/>
                      <w:color w:val="1A1A1A"/>
                      <w:sz w:val="21"/>
                      <w:szCs w:val="21"/>
                    </w:rPr>
                    <w:lastRenderedPageBreak/>
                    <w:t>8</w:t>
                  </w:r>
                  <w:r>
                    <w:rPr>
                      <w:rFonts w:ascii="Arial" w:hAnsi="Arial" w:cs="Arial"/>
                      <w:color w:val="1A1A1A"/>
                      <w:sz w:val="21"/>
                      <w:szCs w:val="21"/>
                    </w:rPr>
                    <w:t>. The pharmaceutical compositions of </w:t>
                  </w:r>
                  <w:hyperlink r:id="rId266" w:anchor="CLM-00007" w:history="1">
                    <w:r>
                      <w:rPr>
                        <w:rStyle w:val="Hyperlink"/>
                        <w:rFonts w:ascii="Arial" w:hAnsi="Arial" w:cs="Arial"/>
                        <w:b/>
                        <w:bCs/>
                        <w:color w:val="1A1A1A"/>
                        <w:sz w:val="21"/>
                        <w:szCs w:val="21"/>
                      </w:rPr>
                      <w:t>claim 7</w:t>
                    </w:r>
                  </w:hyperlink>
                  <w:r>
                    <w:rPr>
                      <w:rFonts w:ascii="Arial" w:hAnsi="Arial" w:cs="Arial"/>
                      <w:color w:val="1A1A1A"/>
                      <w:sz w:val="21"/>
                      <w:szCs w:val="21"/>
                    </w:rPr>
                    <w:t>, wherein said pharmaceutical composition is formulated for the treatment of cancer.</w:t>
                  </w:r>
                </w:p>
              </w:tc>
            </w:tr>
            <w:tr w:rsidR="00020532" w14:paraId="6D57D18E" w14:textId="77777777" w:rsidTr="00020532">
              <w:tc>
                <w:tcPr>
                  <w:tcW w:w="8892" w:type="dxa"/>
                  <w:shd w:val="clear" w:color="auto" w:fill="FFFFFF"/>
                  <w:tcMar>
                    <w:top w:w="0" w:type="dxa"/>
                    <w:left w:w="0" w:type="dxa"/>
                    <w:bottom w:w="0" w:type="dxa"/>
                    <w:right w:w="0" w:type="dxa"/>
                  </w:tcMar>
                  <w:hideMark/>
                </w:tcPr>
                <w:p w14:paraId="11470A03" w14:textId="77777777" w:rsidR="00020532" w:rsidRDefault="00020532" w:rsidP="00020532">
                  <w:pPr>
                    <w:rPr>
                      <w:rFonts w:ascii="Arial" w:hAnsi="Arial" w:cs="Arial"/>
                      <w:color w:val="1A1A1A"/>
                      <w:sz w:val="21"/>
                      <w:szCs w:val="21"/>
                    </w:rPr>
                  </w:pPr>
                  <w:bookmarkStart w:id="29" w:name="CLM-00009"/>
                  <w:bookmarkEnd w:id="29"/>
                  <w:r>
                    <w:rPr>
                      <w:rFonts w:ascii="Arial" w:hAnsi="Arial" w:cs="Arial"/>
                      <w:b/>
                      <w:bCs/>
                      <w:color w:val="1A1A1A"/>
                      <w:sz w:val="21"/>
                      <w:szCs w:val="21"/>
                    </w:rPr>
                    <w:t>9</w:t>
                  </w:r>
                  <w:r>
                    <w:rPr>
                      <w:rFonts w:ascii="Arial" w:hAnsi="Arial" w:cs="Arial"/>
                      <w:color w:val="1A1A1A"/>
                      <w:sz w:val="21"/>
                      <w:szCs w:val="21"/>
                    </w:rPr>
                    <w:t>. A compound selected from the group consisting of</w:t>
                  </w:r>
                </w:p>
              </w:tc>
            </w:tr>
          </w:tbl>
          <w:p w14:paraId="05EFDD33" w14:textId="5DD232CF"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020532">
              <w:rPr>
                <w:rFonts w:ascii="Arial" w:hAnsi="Arial" w:cs="Arial"/>
                <w:noProof/>
                <w:color w:val="1A1A1A"/>
                <w:sz w:val="21"/>
                <w:szCs w:val="21"/>
                <w:shd w:val="clear" w:color="auto" w:fill="FFFFFF"/>
              </w:rPr>
              <w:drawing>
                <wp:inline distT="0" distB="0" distL="0" distR="0" wp14:anchorId="20D4DBEA" wp14:editId="6E02004B">
                  <wp:extent cx="1983179" cy="4283075"/>
                  <wp:effectExtent l="0" t="0" r="0" b="3175"/>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985674" cy="4288464"/>
                          </a:xfrm>
                          <a:prstGeom prst="rect">
                            <a:avLst/>
                          </a:prstGeom>
                          <a:noFill/>
                          <a:ln>
                            <a:noFill/>
                          </a:ln>
                        </pic:spPr>
                      </pic:pic>
                    </a:graphicData>
                  </a:graphic>
                </wp:inline>
              </w:drawing>
            </w: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020532" w14:paraId="57736794" w14:textId="77777777" w:rsidTr="00020532">
              <w:tc>
                <w:tcPr>
                  <w:tcW w:w="8892" w:type="dxa"/>
                  <w:shd w:val="clear" w:color="auto" w:fill="FFFFFF"/>
                  <w:tcMar>
                    <w:top w:w="0" w:type="dxa"/>
                    <w:left w:w="0" w:type="dxa"/>
                    <w:bottom w:w="0" w:type="dxa"/>
                    <w:right w:w="0" w:type="dxa"/>
                  </w:tcMar>
                  <w:hideMark/>
                </w:tcPr>
                <w:p w14:paraId="1CBB45D9" w14:textId="77777777" w:rsidR="00020532" w:rsidRDefault="00020532" w:rsidP="00020532">
                  <w:pPr>
                    <w:rPr>
                      <w:rFonts w:ascii="Arial" w:hAnsi="Arial" w:cs="Arial"/>
                      <w:color w:val="1A1A1A"/>
                      <w:sz w:val="21"/>
                      <w:szCs w:val="21"/>
                    </w:rPr>
                  </w:pPr>
                  <w:r>
                    <w:rPr>
                      <w:rFonts w:ascii="Arial" w:hAnsi="Arial" w:cs="Arial"/>
                      <w:b/>
                      <w:bCs/>
                      <w:color w:val="1A1A1A"/>
                      <w:sz w:val="21"/>
                      <w:szCs w:val="21"/>
                    </w:rPr>
                    <w:lastRenderedPageBreak/>
                    <w:t>10</w:t>
                  </w:r>
                  <w:r>
                    <w:rPr>
                      <w:rFonts w:ascii="Arial" w:hAnsi="Arial" w:cs="Arial"/>
                      <w:color w:val="1A1A1A"/>
                      <w:sz w:val="21"/>
                      <w:szCs w:val="21"/>
                    </w:rPr>
                    <w:t>. A pharmaceutical composition comprising a compound of </w:t>
                  </w:r>
                  <w:hyperlink r:id="rId268" w:anchor="CLM-00009" w:history="1">
                    <w:r>
                      <w:rPr>
                        <w:rStyle w:val="Hyperlink"/>
                        <w:rFonts w:ascii="Arial" w:hAnsi="Arial" w:cs="Arial"/>
                        <w:b/>
                        <w:bCs/>
                        <w:color w:val="1A1A1A"/>
                        <w:sz w:val="21"/>
                        <w:szCs w:val="21"/>
                      </w:rPr>
                      <w:t>claim 9</w:t>
                    </w:r>
                  </w:hyperlink>
                  <w:r>
                    <w:rPr>
                      <w:rFonts w:ascii="Arial" w:hAnsi="Arial" w:cs="Arial"/>
                      <w:color w:val="1A1A1A"/>
                      <w:sz w:val="21"/>
                      <w:szCs w:val="21"/>
                    </w:rPr>
                    <w:t> and a pharmaceutically acceptable carrier.</w:t>
                  </w:r>
                </w:p>
              </w:tc>
            </w:tr>
            <w:tr w:rsidR="00020532" w14:paraId="60888ABA" w14:textId="77777777" w:rsidTr="00020532">
              <w:tc>
                <w:tcPr>
                  <w:tcW w:w="8892" w:type="dxa"/>
                  <w:shd w:val="clear" w:color="auto" w:fill="FFFFFF"/>
                  <w:tcMar>
                    <w:top w:w="0" w:type="dxa"/>
                    <w:left w:w="0" w:type="dxa"/>
                    <w:bottom w:w="0" w:type="dxa"/>
                    <w:right w:w="0" w:type="dxa"/>
                  </w:tcMar>
                  <w:hideMark/>
                </w:tcPr>
                <w:p w14:paraId="01597921" w14:textId="77777777" w:rsidR="00020532" w:rsidRDefault="00020532" w:rsidP="00020532">
                  <w:pPr>
                    <w:rPr>
                      <w:rFonts w:ascii="Arial" w:hAnsi="Arial" w:cs="Arial"/>
                      <w:color w:val="1A1A1A"/>
                      <w:sz w:val="21"/>
                      <w:szCs w:val="21"/>
                    </w:rPr>
                  </w:pPr>
                  <w:bookmarkStart w:id="30" w:name="CLM-00011"/>
                  <w:bookmarkEnd w:id="30"/>
                  <w:r>
                    <w:rPr>
                      <w:rFonts w:ascii="Arial" w:hAnsi="Arial" w:cs="Arial"/>
                      <w:b/>
                      <w:bCs/>
                      <w:color w:val="1A1A1A"/>
                      <w:sz w:val="21"/>
                      <w:szCs w:val="21"/>
                    </w:rPr>
                    <w:t>11</w:t>
                  </w:r>
                  <w:r>
                    <w:rPr>
                      <w:rFonts w:ascii="Arial" w:hAnsi="Arial" w:cs="Arial"/>
                      <w:color w:val="1A1A1A"/>
                      <w:sz w:val="21"/>
                      <w:szCs w:val="21"/>
                    </w:rPr>
                    <w:t>. The pharmaceutical composition of </w:t>
                  </w:r>
                  <w:hyperlink r:id="rId269" w:anchor="CLM-00010" w:history="1">
                    <w:r>
                      <w:rPr>
                        <w:rStyle w:val="Hyperlink"/>
                        <w:rFonts w:ascii="Arial" w:hAnsi="Arial" w:cs="Arial"/>
                        <w:b/>
                        <w:bCs/>
                        <w:color w:val="1A1A1A"/>
                        <w:sz w:val="21"/>
                        <w:szCs w:val="21"/>
                      </w:rPr>
                      <w:t>claim 10</w:t>
                    </w:r>
                  </w:hyperlink>
                  <w:r>
                    <w:rPr>
                      <w:rFonts w:ascii="Arial" w:hAnsi="Arial" w:cs="Arial"/>
                      <w:color w:val="1A1A1A"/>
                      <w:sz w:val="21"/>
                      <w:szCs w:val="21"/>
                    </w:rPr>
                    <w:t>, wherein said pharmaceutical composition is for oral administration, systemic administration, sustained release, parenteral administration, injection, dermal administration, drug-device, topical administration, subdermal administration, solution, syrup, or transdermal administration.</w:t>
                  </w:r>
                </w:p>
              </w:tc>
            </w:tr>
            <w:tr w:rsidR="00020532" w14:paraId="1725DDBC" w14:textId="77777777" w:rsidTr="00020532">
              <w:tc>
                <w:tcPr>
                  <w:tcW w:w="8892" w:type="dxa"/>
                  <w:shd w:val="clear" w:color="auto" w:fill="FFFFFF"/>
                  <w:tcMar>
                    <w:top w:w="0" w:type="dxa"/>
                    <w:left w:w="0" w:type="dxa"/>
                    <w:bottom w:w="0" w:type="dxa"/>
                    <w:right w:w="0" w:type="dxa"/>
                  </w:tcMar>
                  <w:hideMark/>
                </w:tcPr>
                <w:p w14:paraId="713EF40F" w14:textId="77777777" w:rsidR="00020532" w:rsidRDefault="00020532" w:rsidP="00020532">
                  <w:pPr>
                    <w:rPr>
                      <w:rFonts w:ascii="Arial" w:hAnsi="Arial" w:cs="Arial"/>
                      <w:color w:val="1A1A1A"/>
                      <w:sz w:val="21"/>
                      <w:szCs w:val="21"/>
                    </w:rPr>
                  </w:pPr>
                  <w:bookmarkStart w:id="31" w:name="CLM-00012"/>
                  <w:bookmarkEnd w:id="31"/>
                  <w:r>
                    <w:rPr>
                      <w:rFonts w:ascii="Arial" w:hAnsi="Arial" w:cs="Arial"/>
                      <w:b/>
                      <w:bCs/>
                      <w:color w:val="1A1A1A"/>
                      <w:sz w:val="21"/>
                      <w:szCs w:val="21"/>
                    </w:rPr>
                    <w:t>12</w:t>
                  </w:r>
                  <w:r>
                    <w:rPr>
                      <w:rFonts w:ascii="Arial" w:hAnsi="Arial" w:cs="Arial"/>
                      <w:color w:val="1A1A1A"/>
                      <w:sz w:val="21"/>
                      <w:szCs w:val="21"/>
                    </w:rPr>
                    <w:t>. The pharmaceutical composition of </w:t>
                  </w:r>
                  <w:hyperlink r:id="rId270" w:anchor="CLM-00011" w:history="1">
                    <w:r>
                      <w:rPr>
                        <w:rStyle w:val="Hyperlink"/>
                        <w:rFonts w:ascii="Arial" w:hAnsi="Arial" w:cs="Arial"/>
                        <w:b/>
                        <w:bCs/>
                        <w:color w:val="1A1A1A"/>
                        <w:sz w:val="21"/>
                        <w:szCs w:val="21"/>
                      </w:rPr>
                      <w:t>claim 11</w:t>
                    </w:r>
                  </w:hyperlink>
                  <w:r>
                    <w:rPr>
                      <w:rFonts w:ascii="Arial" w:hAnsi="Arial" w:cs="Arial"/>
                      <w:color w:val="1A1A1A"/>
                      <w:sz w:val="21"/>
                      <w:szCs w:val="21"/>
                    </w:rPr>
                    <w:t>, wherein said pharmaceutical composition is formulated for the treatment of cancer.</w:t>
                  </w:r>
                </w:p>
              </w:tc>
            </w:tr>
          </w:tbl>
          <w:p w14:paraId="63F408E3" w14:textId="77777777" w:rsidR="00020532" w:rsidRDefault="00020532" w:rsidP="00020532">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10B452A8" w14:textId="791C7CA4" w:rsidR="00020532" w:rsidRDefault="00020532" w:rsidP="00020532">
            <w:pPr>
              <w:cnfStyle w:val="000000000000" w:firstRow="0" w:lastRow="0" w:firstColumn="0" w:lastColumn="0" w:oddVBand="0" w:evenVBand="0" w:oddHBand="0" w:evenHBand="0" w:firstRowFirstColumn="0" w:firstRowLastColumn="0" w:lastRowFirstColumn="0" w:lastRowLastColumn="0"/>
            </w:pPr>
          </w:p>
        </w:tc>
        <w:tc>
          <w:tcPr>
            <w:tcW w:w="1734" w:type="dxa"/>
          </w:tcPr>
          <w:p w14:paraId="70D3B5E5" w14:textId="45B07B33" w:rsidR="00145C34" w:rsidRDefault="001E703D"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The pharmaceutical compositions may be formulated for oral administration, intravenous, solution, syrup, sachet, transdermal administration, or injection. Such compositions may be used to treatment of cancer or its associated complications.</w:t>
            </w:r>
          </w:p>
        </w:tc>
        <w:tc>
          <w:tcPr>
            <w:tcW w:w="3280" w:type="dxa"/>
          </w:tcPr>
          <w:p w14:paraId="2C65DA16" w14:textId="77777777" w:rsidR="00145C34" w:rsidRDefault="001E703D" w:rsidP="00145C34">
            <w:pPr>
              <w:cnfStyle w:val="000000000000" w:firstRow="0" w:lastRow="0" w:firstColumn="0" w:lastColumn="0" w:oddVBand="0" w:evenVBand="0" w:oddHBand="0" w:evenHBand="0" w:firstRowFirstColumn="0" w:firstRowLastColumn="0" w:lastRowFirstColumn="0" w:lastRowLastColumn="0"/>
            </w:pPr>
            <w:r w:rsidRPr="001E703D">
              <w:rPr>
                <w:noProof/>
              </w:rPr>
              <w:drawing>
                <wp:inline distT="0" distB="0" distL="0" distR="0" wp14:anchorId="784FCC62" wp14:editId="4D79D4C6">
                  <wp:extent cx="1945640" cy="4857008"/>
                  <wp:effectExtent l="0" t="0" r="0" b="127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45852" cy="4857536"/>
                          </a:xfrm>
                          <a:prstGeom prst="rect">
                            <a:avLst/>
                          </a:prstGeom>
                          <a:noFill/>
                          <a:ln>
                            <a:noFill/>
                          </a:ln>
                        </pic:spPr>
                      </pic:pic>
                    </a:graphicData>
                  </a:graphic>
                </wp:inline>
              </w:drawing>
            </w:r>
          </w:p>
          <w:p w14:paraId="07FF88BD" w14:textId="77777777" w:rsidR="001E703D" w:rsidRDefault="001E703D" w:rsidP="00145C34">
            <w:pPr>
              <w:cnfStyle w:val="000000000000" w:firstRow="0" w:lastRow="0" w:firstColumn="0" w:lastColumn="0" w:oddVBand="0" w:evenVBand="0" w:oddHBand="0" w:evenHBand="0" w:firstRowFirstColumn="0" w:firstRowLastColumn="0" w:lastRowFirstColumn="0" w:lastRowLastColumn="0"/>
            </w:pPr>
          </w:p>
          <w:p w14:paraId="04F5FB3F" w14:textId="5A6C4E2A" w:rsidR="001E703D" w:rsidRDefault="001E703D" w:rsidP="00145C34">
            <w:pPr>
              <w:cnfStyle w:val="000000000000" w:firstRow="0" w:lastRow="0" w:firstColumn="0" w:lastColumn="0" w:oddVBand="0" w:evenVBand="0" w:oddHBand="0" w:evenHBand="0" w:firstRowFirstColumn="0" w:firstRowLastColumn="0" w:lastRowFirstColumn="0" w:lastRowLastColumn="0"/>
            </w:pPr>
          </w:p>
        </w:tc>
      </w:tr>
      <w:tr w:rsidR="00B359B0" w14:paraId="75E4DF44"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E007EB3" w14:textId="3D1E49E0" w:rsidR="00145C34" w:rsidRDefault="001E703D" w:rsidP="00145C34">
            <w:r>
              <w:lastRenderedPageBreak/>
              <w:t>73</w:t>
            </w:r>
          </w:p>
        </w:tc>
        <w:tc>
          <w:tcPr>
            <w:tcW w:w="1729" w:type="dxa"/>
          </w:tcPr>
          <w:p w14:paraId="740984D9" w14:textId="54B28609" w:rsidR="00145C34" w:rsidRDefault="00020532" w:rsidP="00145C34">
            <w:pPr>
              <w:cnfStyle w:val="000000000000" w:firstRow="0" w:lastRow="0" w:firstColumn="0" w:lastColumn="0" w:oddVBand="0" w:evenVBand="0" w:oddHBand="0" w:evenHBand="0" w:firstRowFirstColumn="0" w:firstRowLastColumn="0" w:lastRowFirstColumn="0" w:lastRowLastColumn="0"/>
            </w:pPr>
            <w:r w:rsidRPr="00020532">
              <w:rPr>
                <w:b/>
                <w:bCs/>
              </w:rPr>
              <w:t> NZ775824</w:t>
            </w:r>
          </w:p>
        </w:tc>
        <w:tc>
          <w:tcPr>
            <w:tcW w:w="702" w:type="dxa"/>
          </w:tcPr>
          <w:p w14:paraId="2C3A615C" w14:textId="1029C850" w:rsidR="00145C34" w:rsidRDefault="00020532"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56B5C8E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6E8645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C5F0A97" w14:textId="356C80A0" w:rsidR="00145C34" w:rsidRDefault="00020532"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eye disorders and skin diseases and may be formulated for the topical eye drop, topical paste, ocular solution, device-drug delivery, oral, buccal, </w:t>
            </w:r>
            <w:r>
              <w:rPr>
                <w:rFonts w:ascii="Arial" w:hAnsi="Arial" w:cs="Arial"/>
                <w:color w:val="1A1A1A"/>
                <w:sz w:val="21"/>
                <w:szCs w:val="21"/>
                <w:shd w:val="clear" w:color="auto" w:fill="FFFFFF"/>
              </w:rPr>
              <w:lastRenderedPageBreak/>
              <w:t>rectal, topical, transdermal, transmucosal, lozenge, spray, intravenous, oral solution, nasal spray, oral solution, cream, dermal ointment, gels, lotions, suspension, oral spray, buccal mucosal layer tablet, parenteral administration, syrup, or injection. Such compositions may be used to treatment of skin diseases and eye diseases.</w:t>
            </w:r>
          </w:p>
        </w:tc>
        <w:tc>
          <w:tcPr>
            <w:tcW w:w="3280" w:type="dxa"/>
          </w:tcPr>
          <w:p w14:paraId="152635A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448D26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8563C38" w14:textId="35F07245" w:rsidR="00145C34" w:rsidRDefault="00020532" w:rsidP="00145C34">
            <w:r>
              <w:t>74</w:t>
            </w:r>
          </w:p>
        </w:tc>
        <w:tc>
          <w:tcPr>
            <w:tcW w:w="1729" w:type="dxa"/>
          </w:tcPr>
          <w:p w14:paraId="4F512EBF" w14:textId="46B94F1B" w:rsidR="00145C34" w:rsidRDefault="00020532" w:rsidP="00145C34">
            <w:pPr>
              <w:cnfStyle w:val="000000000000" w:firstRow="0" w:lastRow="0" w:firstColumn="0" w:lastColumn="0" w:oddVBand="0" w:evenVBand="0" w:oddHBand="0" w:evenHBand="0" w:firstRowFirstColumn="0" w:firstRowLastColumn="0" w:lastRowFirstColumn="0" w:lastRowLastColumn="0"/>
            </w:pPr>
            <w:r w:rsidRPr="00020532">
              <w:rPr>
                <w:b/>
                <w:bCs/>
              </w:rPr>
              <w:t> SG10202103034U</w:t>
            </w:r>
          </w:p>
        </w:tc>
        <w:tc>
          <w:tcPr>
            <w:tcW w:w="702" w:type="dxa"/>
          </w:tcPr>
          <w:p w14:paraId="787B3FA2" w14:textId="76609087" w:rsidR="00145C34" w:rsidRDefault="00020532"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8DA7914"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p>
          <w:p w14:paraId="2063F5F8" w14:textId="3FD1675E" w:rsidR="00020532" w:rsidRDefault="00020532" w:rsidP="00020532">
            <w:pPr>
              <w:cnfStyle w:val="000000000000" w:firstRow="0" w:lastRow="0" w:firstColumn="0" w:lastColumn="0" w:oddVBand="0" w:evenVBand="0" w:oddHBand="0" w:evenHBand="0" w:firstRowFirstColumn="0" w:firstRowLastColumn="0" w:lastRowFirstColumn="0" w:lastRowLastColumn="0"/>
            </w:pPr>
            <w:r w:rsidRPr="00020532">
              <w:rPr>
                <w:noProof/>
              </w:rPr>
              <w:drawing>
                <wp:inline distT="0" distB="0" distL="0" distR="0" wp14:anchorId="3FE254C2" wp14:editId="3126FD55">
                  <wp:extent cx="2280063" cy="1686560"/>
                  <wp:effectExtent l="0" t="0" r="6350" b="889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8_0001ၒy2254_drawing"/>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285059" cy="1690255"/>
                          </a:xfrm>
                          <a:prstGeom prst="rect">
                            <a:avLst/>
                          </a:prstGeom>
                          <a:noFill/>
                          <a:ln>
                            <a:noFill/>
                          </a:ln>
                        </pic:spPr>
                      </pic:pic>
                    </a:graphicData>
                  </a:graphic>
                </wp:inline>
              </w:drawing>
            </w:r>
          </w:p>
          <w:p w14:paraId="79E82AE2"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p>
          <w:p w14:paraId="5AC2088D" w14:textId="093FD5FD"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r w:rsidRPr="00020532">
              <w:rPr>
                <w:noProof/>
              </w:rPr>
              <w:drawing>
                <wp:inline distT="0" distB="0" distL="0" distR="0" wp14:anchorId="2A542A51" wp14:editId="0373B6FE">
                  <wp:extent cx="2933700" cy="73152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0_0002_x789_y740_drawing"/>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933700" cy="731520"/>
                          </a:xfrm>
                          <a:prstGeom prst="rect">
                            <a:avLst/>
                          </a:prstGeom>
                          <a:noFill/>
                          <a:ln>
                            <a:noFill/>
                          </a:ln>
                        </pic:spPr>
                      </pic:pic>
                    </a:graphicData>
                  </a:graphic>
                </wp:inline>
              </w:drawing>
            </w:r>
          </w:p>
          <w:p w14:paraId="5F77518B" w14:textId="2111EB98" w:rsidR="00020532" w:rsidRDefault="00020532" w:rsidP="00020532">
            <w:pPr>
              <w:cnfStyle w:val="000000000000" w:firstRow="0" w:lastRow="0" w:firstColumn="0" w:lastColumn="0" w:oddVBand="0" w:evenVBand="0" w:oddHBand="0" w:evenHBand="0" w:firstRowFirstColumn="0" w:firstRowLastColumn="0" w:lastRowFirstColumn="0" w:lastRowLastColumn="0"/>
            </w:pPr>
          </w:p>
          <w:p w14:paraId="154B29C4"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p>
          <w:p w14:paraId="7F8DF32E" w14:textId="27AC336A"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r w:rsidRPr="00020532">
              <w:rPr>
                <w:noProof/>
              </w:rPr>
              <w:drawing>
                <wp:inline distT="0" distB="0" distL="0" distR="0" wp14:anchorId="7FC074BB" wp14:editId="61F8FA6E">
                  <wp:extent cx="2933700" cy="380365"/>
                  <wp:effectExtent l="0" t="0" r="0" b="63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1_0001_x814_y1454_drawing"/>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933700" cy="380365"/>
                          </a:xfrm>
                          <a:prstGeom prst="rect">
                            <a:avLst/>
                          </a:prstGeom>
                          <a:noFill/>
                          <a:ln>
                            <a:noFill/>
                          </a:ln>
                        </pic:spPr>
                      </pic:pic>
                    </a:graphicData>
                  </a:graphic>
                </wp:inline>
              </w:drawing>
            </w:r>
          </w:p>
          <w:p w14:paraId="4787FB7D" w14:textId="7537DC49" w:rsidR="00020532" w:rsidRDefault="00020532" w:rsidP="00020532">
            <w:pPr>
              <w:cnfStyle w:val="000000000000" w:firstRow="0" w:lastRow="0" w:firstColumn="0" w:lastColumn="0" w:oddVBand="0" w:evenVBand="0" w:oddHBand="0" w:evenHBand="0" w:firstRowFirstColumn="0" w:firstRowLastColumn="0" w:lastRowFirstColumn="0" w:lastRowLastColumn="0"/>
            </w:pPr>
          </w:p>
          <w:p w14:paraId="788A0EA3"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p>
          <w:p w14:paraId="63608E21" w14:textId="76EF341A"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r w:rsidRPr="00020532">
              <w:rPr>
                <w:noProof/>
              </w:rPr>
              <w:drawing>
                <wp:inline distT="0" distB="0" distL="0" distR="0" wp14:anchorId="0BDEAC70" wp14:editId="7486EAEB">
                  <wp:extent cx="1805305" cy="1175385"/>
                  <wp:effectExtent l="0" t="0" r="4445" b="571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2_0001ႀy2090_drawing"/>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805305" cy="1175385"/>
                          </a:xfrm>
                          <a:prstGeom prst="rect">
                            <a:avLst/>
                          </a:prstGeom>
                          <a:noFill/>
                          <a:ln>
                            <a:noFill/>
                          </a:ln>
                        </pic:spPr>
                      </pic:pic>
                    </a:graphicData>
                  </a:graphic>
                </wp:inline>
              </w:drawing>
            </w:r>
          </w:p>
          <w:p w14:paraId="7B0AD334" w14:textId="076B20DE" w:rsidR="00020532" w:rsidRDefault="00020532" w:rsidP="00020532">
            <w:pPr>
              <w:cnfStyle w:val="000000000000" w:firstRow="0" w:lastRow="0" w:firstColumn="0" w:lastColumn="0" w:oddVBand="0" w:evenVBand="0" w:oddHBand="0" w:evenHBand="0" w:firstRowFirstColumn="0" w:firstRowLastColumn="0" w:lastRowFirstColumn="0" w:lastRowLastColumn="0"/>
            </w:pPr>
          </w:p>
          <w:p w14:paraId="33D8A982"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p>
          <w:p w14:paraId="7936133F" w14:textId="77777777"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p>
          <w:p w14:paraId="2A8D60DB" w14:textId="5FE1CA76" w:rsidR="00020532" w:rsidRPr="00020532" w:rsidRDefault="00020532" w:rsidP="00020532">
            <w:pPr>
              <w:cnfStyle w:val="000000000000" w:firstRow="0" w:lastRow="0" w:firstColumn="0" w:lastColumn="0" w:oddVBand="0" w:evenVBand="0" w:oddHBand="0" w:evenHBand="0" w:firstRowFirstColumn="0" w:firstRowLastColumn="0" w:lastRowFirstColumn="0" w:lastRowLastColumn="0"/>
            </w:pPr>
            <w:r w:rsidRPr="00020532">
              <w:rPr>
                <w:noProof/>
              </w:rPr>
              <w:drawing>
                <wp:inline distT="0" distB="0" distL="0" distR="0" wp14:anchorId="3F534976" wp14:editId="2AFDA64E">
                  <wp:extent cx="2766695" cy="74803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4_0002_x940_y587_drawing"/>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766695" cy="748030"/>
                          </a:xfrm>
                          <a:prstGeom prst="rect">
                            <a:avLst/>
                          </a:prstGeom>
                          <a:noFill/>
                          <a:ln>
                            <a:noFill/>
                          </a:ln>
                        </pic:spPr>
                      </pic:pic>
                    </a:graphicData>
                  </a:graphic>
                </wp:inline>
              </w:drawing>
            </w:r>
          </w:p>
          <w:p w14:paraId="3EA9F8C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0A82F18A" w14:textId="77777777" w:rsidR="00020532" w:rsidRDefault="00020532" w:rsidP="00145C34">
            <w:pPr>
              <w:cnfStyle w:val="000000000000" w:firstRow="0" w:lastRow="0" w:firstColumn="0" w:lastColumn="0" w:oddVBand="0" w:evenVBand="0" w:oddHBand="0" w:evenHBand="0" w:firstRowFirstColumn="0" w:firstRowLastColumn="0" w:lastRowFirstColumn="0" w:lastRowLastColumn="0"/>
            </w:pPr>
          </w:p>
          <w:p w14:paraId="2B45196C" w14:textId="19B9DDE9" w:rsidR="00020532" w:rsidRDefault="00020532"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0213AA5" w14:textId="1CD21C11"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lastRenderedPageBreak/>
              <w:t>1. A compound of Form</w:t>
            </w:r>
            <w:r>
              <w:rPr>
                <w:rFonts w:ascii="Arial" w:eastAsia="Times New Roman" w:hAnsi="Arial" w:cs="Arial"/>
                <w:color w:val="1A1A1A"/>
                <w:sz w:val="21"/>
                <w:szCs w:val="21"/>
                <w:shd w:val="clear" w:color="auto" w:fill="FFFFFF"/>
                <w:lang w:eastAsia="en-IN"/>
              </w:rPr>
              <w:t xml:space="preserve">ula I </w:t>
            </w:r>
          </w:p>
          <w:p w14:paraId="55863193" w14:textId="6852E4EF" w:rsid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27D29AB7" wp14:editId="329DBC70">
                  <wp:extent cx="1793257" cy="1591294"/>
                  <wp:effectExtent l="0" t="0" r="0" b="9525"/>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1ၒy661_drawing"/>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801097" cy="1598251"/>
                          </a:xfrm>
                          <a:prstGeom prst="rect">
                            <a:avLst/>
                          </a:prstGeom>
                          <a:noFill/>
                          <a:ln>
                            <a:noFill/>
                          </a:ln>
                        </pic:spPr>
                      </pic:pic>
                    </a:graphicData>
                  </a:graphic>
                </wp:inline>
              </w:drawing>
            </w:r>
          </w:p>
          <w:p w14:paraId="42AFBDA4"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lastRenderedPageBreak/>
              <w:t>Formula I</w:t>
            </w:r>
          </w:p>
          <w:p w14:paraId="6B0B0A34"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and pharmaceutically acceptable hydrates, solvates, enantiomers, and stereoisomers thereof;</w:t>
            </w:r>
          </w:p>
          <w:p w14:paraId="21934DA0"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Wherein,</w:t>
            </w:r>
          </w:p>
          <w:p w14:paraId="2B15B9C9"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RH independently represents</w:t>
            </w:r>
          </w:p>
          <w:p w14:paraId="6B994548" w14:textId="4B022799"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090A4F85" wp14:editId="413FE35C">
                  <wp:extent cx="2152650" cy="537845"/>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2_x395_y1683_drawing"/>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152650" cy="537845"/>
                          </a:xfrm>
                          <a:prstGeom prst="rect">
                            <a:avLst/>
                          </a:prstGeom>
                          <a:noFill/>
                          <a:ln>
                            <a:noFill/>
                          </a:ln>
                        </pic:spPr>
                      </pic:pic>
                    </a:graphicData>
                  </a:graphic>
                </wp:inline>
              </w:drawing>
            </w:r>
            <w:r w:rsidRPr="00DE29C3">
              <w:t> </w:t>
            </w:r>
            <w:r w:rsidRPr="00DE29C3">
              <w:rPr>
                <w:vertAlign w:val="superscript"/>
              </w:rPr>
              <w:t>, </w:t>
            </w:r>
            <w:r w:rsidRPr="00DE29C3">
              <w:t>1-hydroxy-2-naphthoic acid, 2,2-dichloroacetic acid, 2-</w:t>
            </w:r>
          </w:p>
          <w:p w14:paraId="67A9DE3C"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t>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cyclamic acid, dodecylsulfuric acid, ethane-1,2-disulfonic acid, ethanesulfonic acid, formic acid, fumaric acid, galactaric acid, gentisic acid, glucoheptonic acid, gluconic acid , glucuronic acid, glutamic acid, glutaric acid, glycerophosphoric acid, glycolic acid, hippuric acid, hydrobromic acid, isobutyric acid, lactic acid, lactobionic acid, lauric acid, maleic acid, malic acid, malonic acid, mandelic acid, methanesulfonic acid, naphthalene-</w:t>
            </w:r>
            <w:r w:rsidRPr="00DE29C3">
              <w:lastRenderedPageBreak/>
              <w:t>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caproic acid, caprilic acid, capric acid, lauric acid, alpha lipoic acid, R-lipoic acid, myristic acid, myristoleic acid, palmitic acid, palmitoleic acid, stearic acid, oleic acid, elaidic acid, linoleic acid, linolenic acid, linolelaidic acid or arachidonic acid.</w:t>
            </w:r>
          </w:p>
          <w:p w14:paraId="7ABF802E"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t>2. A compound of Formula II:</w:t>
            </w:r>
          </w:p>
          <w:p w14:paraId="0D3BFE62" w14:textId="054A74CD" w:rsidR="00DE29C3" w:rsidRDefault="00DE29C3" w:rsidP="00DE29C3">
            <w:pPr>
              <w:cnfStyle w:val="000000000000" w:firstRow="0" w:lastRow="0" w:firstColumn="0" w:lastColumn="0" w:oddVBand="0" w:evenVBand="0" w:oddHBand="0" w:evenHBand="0" w:firstRowFirstColumn="0" w:firstRowLastColumn="0" w:lastRowFirstColumn="0" w:lastRowLastColumn="0"/>
            </w:pPr>
          </w:p>
          <w:p w14:paraId="49FD32DB"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1194E5F6" w14:textId="40FCA475"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457238E3" wp14:editId="129D8B7B">
                  <wp:extent cx="2152650" cy="52324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1_x722_y959_drawing"/>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2152650" cy="523240"/>
                          </a:xfrm>
                          <a:prstGeom prst="rect">
                            <a:avLst/>
                          </a:prstGeom>
                          <a:noFill/>
                          <a:ln>
                            <a:noFill/>
                          </a:ln>
                        </pic:spPr>
                      </pic:pic>
                    </a:graphicData>
                  </a:graphic>
                </wp:inline>
              </w:drawing>
            </w:r>
          </w:p>
          <w:p w14:paraId="32675710"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Formula II</w:t>
            </w:r>
          </w:p>
          <w:p w14:paraId="4183D57C"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79A1C1A5"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Wherein,</w:t>
            </w:r>
          </w:p>
          <w:p w14:paraId="4D8EE1B5"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RH independently represents</w:t>
            </w:r>
          </w:p>
          <w:p w14:paraId="1FFD2126" w14:textId="62AC7789"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lastRenderedPageBreak/>
              <w:drawing>
                <wp:inline distT="0" distB="0" distL="0" distR="0" wp14:anchorId="751ACB7B" wp14:editId="7E60CD2F">
                  <wp:extent cx="2152650" cy="537845"/>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2_x395_y1680_drawing"/>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152650" cy="537845"/>
                          </a:xfrm>
                          <a:prstGeom prst="rect">
                            <a:avLst/>
                          </a:prstGeom>
                          <a:noFill/>
                          <a:ln>
                            <a:noFill/>
                          </a:ln>
                        </pic:spPr>
                      </pic:pic>
                    </a:graphicData>
                  </a:graphic>
                </wp:inline>
              </w:drawing>
            </w:r>
            <w:r w:rsidRPr="00DE29C3">
              <w:t> </w:t>
            </w:r>
            <w:r w:rsidRPr="00DE29C3">
              <w:rPr>
                <w:vertAlign w:val="superscript"/>
              </w:rPr>
              <w:t>, </w:t>
            </w:r>
            <w:r w:rsidRPr="00DE29C3">
              <w:t>1-hydroxy-2-naphthoic acid, 2,2-dichloroacetic acid, 2-</w:t>
            </w:r>
          </w:p>
          <w:p w14:paraId="07659FB0"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 xml:space="preserve">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cyclamic acid, dodecylsulfuric acid, ethane-1,2-disulfonic acid, ethanesulfonic acid, formic acid, fumaric acid, galactaric acid, gentisic acid, glucoheptonic acid, gluconic acid , glucuronic acid, glutamic acid, glutaric acid, gl ycerophosphoric acid, glycolic acid, hippuri c acid, h ydrobromi c acid, i 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w:t>
            </w:r>
            <w:r w:rsidRPr="00DE29C3">
              <w:rPr>
                <w:rFonts w:ascii="Arial" w:eastAsia="Times New Roman" w:hAnsi="Arial" w:cs="Arial"/>
                <w:color w:val="1A1A1A"/>
                <w:sz w:val="21"/>
                <w:szCs w:val="21"/>
                <w:shd w:val="clear" w:color="auto" w:fill="FFFFFF"/>
                <w:lang w:eastAsia="en-IN"/>
              </w:rPr>
              <w:lastRenderedPageBreak/>
              <w:t>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caproic acid, caprilic acid, capric acid, lauric acid, alpha lipoic acid, R-lipoic acid, myristic acid, myristoleic acid, palmitic acid, palmitoleic acid, stearic acid, oleic acid, elaidic acid, linoleic acid, linolenic acid, linolelaidic acid or arachidonic acid.</w:t>
            </w:r>
          </w:p>
          <w:p w14:paraId="7F63492B" w14:textId="48C10B01" w:rsidR="00DE29C3" w:rsidRDefault="00DE29C3" w:rsidP="00DE29C3">
            <w:pPr>
              <w:cnfStyle w:val="000000000000" w:firstRow="0" w:lastRow="0" w:firstColumn="0" w:lastColumn="0" w:oddVBand="0" w:evenVBand="0" w:oddHBand="0" w:evenHBand="0" w:firstRowFirstColumn="0" w:firstRowLastColumn="0" w:lastRowFirstColumn="0" w:lastRowLastColumn="0"/>
            </w:pPr>
          </w:p>
          <w:p w14:paraId="39D03767" w14:textId="4159D9CE"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63C28E0B" wp14:editId="22A2245D">
                  <wp:extent cx="2152650" cy="272415"/>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1_x816_y1043_drawing"/>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2152650" cy="272415"/>
                          </a:xfrm>
                          <a:prstGeom prst="rect">
                            <a:avLst/>
                          </a:prstGeom>
                          <a:noFill/>
                          <a:ln>
                            <a:noFill/>
                          </a:ln>
                        </pic:spPr>
                      </pic:pic>
                    </a:graphicData>
                  </a:graphic>
                </wp:inline>
              </w:drawing>
            </w:r>
          </w:p>
          <w:p w14:paraId="30D008DF"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179534E2"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and pharmaceutically acceptable hydrates, solvates, prodrugs, en anti omers, and stereoisomers thereof;</w:t>
            </w:r>
          </w:p>
          <w:p w14:paraId="521A7760"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Wherein,</w:t>
            </w:r>
          </w:p>
          <w:p w14:paraId="5C627D55"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RH independently represents</w:t>
            </w:r>
          </w:p>
          <w:p w14:paraId="7893666A" w14:textId="57213D84"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noProof/>
              </w:rPr>
              <w:drawing>
                <wp:inline distT="0" distB="0" distL="0" distR="0" wp14:anchorId="13A31D2D" wp14:editId="6559C62D">
                  <wp:extent cx="2152650" cy="50292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2_x395_y1633_drawing"/>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152650" cy="502920"/>
                          </a:xfrm>
                          <a:prstGeom prst="rect">
                            <a:avLst/>
                          </a:prstGeom>
                          <a:noFill/>
                          <a:ln>
                            <a:noFill/>
                          </a:ln>
                        </pic:spPr>
                      </pic:pic>
                    </a:graphicData>
                  </a:graphic>
                </wp:inline>
              </w:drawing>
            </w:r>
            <w:r w:rsidRPr="00DE29C3">
              <w:t> </w:t>
            </w:r>
            <w:r w:rsidRPr="00DE29C3">
              <w:rPr>
                <w:vertAlign w:val="superscript"/>
              </w:rPr>
              <w:t>, </w:t>
            </w:r>
            <w:r w:rsidRPr="00DE29C3">
              <w:t>1-hydroxy-2-naphthoic acid, 2,2-dichloroacetic acid, 2-</w:t>
            </w:r>
            <w:r>
              <w:rPr>
                <w:rFonts w:ascii="Arial" w:hAnsi="Arial" w:cs="Arial"/>
                <w:color w:val="1A1A1A"/>
                <w:sz w:val="21"/>
                <w:szCs w:val="21"/>
                <w:shd w:val="clear" w:color="auto" w:fill="FFFFFF"/>
              </w:rPr>
              <w:t xml:space="preserve"> </w:t>
            </w:r>
            <w:r w:rsidRPr="00DE29C3">
              <w:rPr>
                <w:rFonts w:ascii="Arial" w:eastAsia="Times New Roman" w:hAnsi="Arial" w:cs="Arial"/>
                <w:color w:val="1A1A1A"/>
                <w:sz w:val="21"/>
                <w:szCs w:val="21"/>
                <w:shd w:val="clear" w:color="auto" w:fill="FFFFFF"/>
                <w:lang w:eastAsia="en-IN"/>
              </w:rPr>
              <w:t xml:space="preserve">hydroxyethanesulfonic acid, 2-oxoglutaric acid, 4-acetamidobenzoic acid, 4-aminosalicylic acid, acetic acid, </w:t>
            </w:r>
            <w:r w:rsidRPr="00DE29C3">
              <w:rPr>
                <w:rFonts w:ascii="Arial" w:eastAsia="Times New Roman" w:hAnsi="Arial" w:cs="Arial"/>
                <w:color w:val="1A1A1A"/>
                <w:sz w:val="21"/>
                <w:szCs w:val="21"/>
                <w:shd w:val="clear" w:color="auto" w:fill="FFFFFF"/>
                <w:lang w:eastAsia="en-IN"/>
              </w:rPr>
              <w:lastRenderedPageBreak/>
              <w:t xml:space="preserve">adipic acid, ascorbic acid, aspartic acid, benzenesulfonic acid, benzoic acid, camphoric acid, camphor-10-sulfonic acid, capric acid (decanoic acid), caproic acid (hexanoic acid), carbonic acid, cinnamic acid, citric acid, cyclamic acid, dodecylsulfuric acid, ethane-1,2-disulfonic acid, ethanesulfonic acid, formic acid, fumaric acid, galactaric acid, gentisic acid, glucoheptonic acid, gluconic acid , glucuronic acid, glutamic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caproic acid, caprilic acid, capric acid, lauric </w:t>
            </w:r>
            <w:r w:rsidRPr="00DE29C3">
              <w:rPr>
                <w:rFonts w:ascii="Arial" w:eastAsia="Times New Roman" w:hAnsi="Arial" w:cs="Arial"/>
                <w:color w:val="1A1A1A"/>
                <w:sz w:val="21"/>
                <w:szCs w:val="21"/>
                <w:shd w:val="clear" w:color="auto" w:fill="FFFFFF"/>
                <w:lang w:eastAsia="en-IN"/>
              </w:rPr>
              <w:lastRenderedPageBreak/>
              <w:t>acid, alpha lipoic acid, R-lipoic acid, myristic acid, myristoleic acid, palmitic acid, palmitoleic acid, stearic acid, oleic acid, elaidic acid, linoleic acid, linolenic acid, linolelaidic acid or arachidonic acid.</w:t>
            </w:r>
          </w:p>
          <w:p w14:paraId="0EBD0E18"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05D258E8" w14:textId="0D7F8612"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7188233F" wp14:editId="21246D3D">
                  <wp:extent cx="1733550" cy="1163955"/>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1_0001ဦy889_drawing"/>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733550" cy="1163955"/>
                          </a:xfrm>
                          <a:prstGeom prst="rect">
                            <a:avLst/>
                          </a:prstGeom>
                          <a:noFill/>
                          <a:ln>
                            <a:noFill/>
                          </a:ln>
                        </pic:spPr>
                      </pic:pic>
                    </a:graphicData>
                  </a:graphic>
                </wp:inline>
              </w:drawing>
            </w:r>
          </w:p>
          <w:p w14:paraId="71A979DF"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t>Formula </w:t>
            </w:r>
          </w:p>
          <w:p w14:paraId="554809F7"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47B32172"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Wherein,</w:t>
            </w:r>
          </w:p>
          <w:p w14:paraId="3E16EEA7"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RH independently represents</w:t>
            </w:r>
          </w:p>
          <w:p w14:paraId="7EF29DE7" w14:textId="790A4FA9"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noProof/>
              </w:rPr>
              <w:drawing>
                <wp:inline distT="0" distB="0" distL="0" distR="0" wp14:anchorId="71BDFEA3" wp14:editId="14CDC1AF">
                  <wp:extent cx="2152650" cy="549910"/>
                  <wp:effectExtent l="0" t="0" r="0" b="254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1_0002_x395_y1758_drawing"/>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2152650" cy="549910"/>
                          </a:xfrm>
                          <a:prstGeom prst="rect">
                            <a:avLst/>
                          </a:prstGeom>
                          <a:noFill/>
                          <a:ln>
                            <a:noFill/>
                          </a:ln>
                        </pic:spPr>
                      </pic:pic>
                    </a:graphicData>
                  </a:graphic>
                </wp:inline>
              </w:drawing>
            </w:r>
            <w:r w:rsidRPr="00DE29C3">
              <w:t> </w:t>
            </w:r>
            <w:r w:rsidRPr="00DE29C3">
              <w:rPr>
                <w:vertAlign w:val="superscript"/>
              </w:rPr>
              <w:t>, </w:t>
            </w:r>
            <w:r w:rsidRPr="00DE29C3">
              <w:t>1-hydroxy-2-naphthoic acid, 2,2-dichloroacetic acid, 2-</w:t>
            </w:r>
            <w:r>
              <w:rPr>
                <w:rFonts w:ascii="Arial" w:hAnsi="Arial" w:cs="Arial"/>
                <w:color w:val="1A1A1A"/>
                <w:sz w:val="21"/>
                <w:szCs w:val="21"/>
                <w:shd w:val="clear" w:color="auto" w:fill="FFFFFF"/>
              </w:rPr>
              <w:t xml:space="preserve"> </w:t>
            </w:r>
            <w:r w:rsidRPr="00DE29C3">
              <w:rPr>
                <w:rFonts w:ascii="Arial" w:eastAsia="Times New Roman" w:hAnsi="Arial" w:cs="Arial"/>
                <w:color w:val="1A1A1A"/>
                <w:sz w:val="21"/>
                <w:szCs w:val="21"/>
                <w:shd w:val="clear" w:color="auto" w:fill="FFFFFF"/>
                <w:lang w:eastAsia="en-IN"/>
              </w:rPr>
              <w:t>hydroxyethanesulfonic acid, 2-oxoglutaric acid, 4-acetamidobenzoic acid, 4-aminosalicylic acid, acetic acid, adipic acid, ascorbic acid, aspartic acid, benzenesulfonic acid, benzoic acid, camphoric acid, camphor-10-</w:t>
            </w:r>
            <w:r w:rsidRPr="00DE29C3">
              <w:rPr>
                <w:rFonts w:ascii="Arial" w:eastAsia="Times New Roman" w:hAnsi="Arial" w:cs="Arial"/>
                <w:color w:val="1A1A1A"/>
                <w:sz w:val="21"/>
                <w:szCs w:val="21"/>
                <w:shd w:val="clear" w:color="auto" w:fill="FFFFFF"/>
                <w:lang w:eastAsia="en-IN"/>
              </w:rPr>
              <w:lastRenderedPageBreak/>
              <w:t xml:space="preserve">sulfonic acid, capric acid (decanoic acid), caproic acid (hexanoic acid), carbonic acid, cinnamic acid, citric acid, cyclamic acid, dodecylsulfuric acid, ethane-1,2-disulfonic acid, ethanesulfonic acid, formic acid, fumaric acid, galactaric acid, gentisic acid, glucoheptonic acid, gluconic acid , glucuronic acid, glutamic acid, glutaric acid, gl ycerophosphoric acid, glycolic acid, hippuri c acid, hydrobromi c acid, i sobutyric acid, lactic acid, 1 actobionic acid, lauric acid, maleic acid, malic acid, malonic acid, mandelic acid, methanesulfonic acid, naphthalene- l ,5-disulfonic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caproic acid, caprilic acid, capric acid, lauric acid, alpha lipoic acid, R-lipoic acid, myristic acid, myristoleic acid, palmitic acid, palmitoleic acid, </w:t>
            </w:r>
            <w:r w:rsidRPr="00DE29C3">
              <w:rPr>
                <w:rFonts w:ascii="Arial" w:eastAsia="Times New Roman" w:hAnsi="Arial" w:cs="Arial"/>
                <w:color w:val="1A1A1A"/>
                <w:sz w:val="21"/>
                <w:szCs w:val="21"/>
                <w:shd w:val="clear" w:color="auto" w:fill="FFFFFF"/>
                <w:lang w:eastAsia="en-IN"/>
              </w:rPr>
              <w:lastRenderedPageBreak/>
              <w:t>stearic acid, oleic acid, elaidic acid, linoleic acid, linolenic acid, linolelaidic acid or arachidonic acid.</w:t>
            </w:r>
          </w:p>
          <w:p w14:paraId="5477AE9A"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5. A compound of Formula V:</w:t>
            </w:r>
          </w:p>
          <w:p w14:paraId="6896E488"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7FCA1A7B" w14:textId="737DEA0B"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3845CB59" wp14:editId="217A7F9A">
                  <wp:extent cx="2152650" cy="582295"/>
                  <wp:effectExtent l="0" t="0" r="0" b="8255"/>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2_0002_x872_y1038_drawing"/>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2152650" cy="582295"/>
                          </a:xfrm>
                          <a:prstGeom prst="rect">
                            <a:avLst/>
                          </a:prstGeom>
                          <a:noFill/>
                          <a:ln>
                            <a:noFill/>
                          </a:ln>
                        </pic:spPr>
                      </pic:pic>
                    </a:graphicData>
                  </a:graphic>
                </wp:inline>
              </w:drawing>
            </w:r>
          </w:p>
          <w:p w14:paraId="20DEB1D9" w14:textId="3CA09F41"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4A5D927B"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Formula V</w:t>
            </w:r>
          </w:p>
          <w:p w14:paraId="02C94ABC"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and pharmaceutically acceptable hydrates, solvates, prodrugs, enantiomers, and stereoisomers thereof;</w:t>
            </w:r>
          </w:p>
          <w:p w14:paraId="7F44BDCC"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Wherein,</w:t>
            </w:r>
          </w:p>
          <w:p w14:paraId="0B324176"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RH independently represents</w:t>
            </w:r>
          </w:p>
          <w:p w14:paraId="5E022CEC" w14:textId="3237B33C"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noProof/>
              </w:rPr>
              <w:drawing>
                <wp:inline distT="0" distB="0" distL="0" distR="0" wp14:anchorId="5D20594E" wp14:editId="7E0DDE8E">
                  <wp:extent cx="2152650" cy="537845"/>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2_0001_x395_y1787_drawing"/>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2152650" cy="537845"/>
                          </a:xfrm>
                          <a:prstGeom prst="rect">
                            <a:avLst/>
                          </a:prstGeom>
                          <a:noFill/>
                          <a:ln>
                            <a:noFill/>
                          </a:ln>
                        </pic:spPr>
                      </pic:pic>
                    </a:graphicData>
                  </a:graphic>
                </wp:inline>
              </w:drawing>
            </w:r>
            <w:r w:rsidRPr="00DE29C3">
              <w:t> </w:t>
            </w:r>
            <w:r w:rsidRPr="00DE29C3">
              <w:rPr>
                <w:vertAlign w:val="subscript"/>
              </w:rPr>
              <w:t>, </w:t>
            </w:r>
            <w:r w:rsidRPr="00DE29C3">
              <w:t>I -hydroxy-2-naphtlioic acid, 2,2-dichloroacetic acid, 2-</w:t>
            </w:r>
            <w:r>
              <w:rPr>
                <w:rFonts w:ascii="Arial" w:hAnsi="Arial" w:cs="Arial"/>
                <w:color w:val="1A1A1A"/>
                <w:sz w:val="21"/>
                <w:szCs w:val="21"/>
                <w:shd w:val="clear" w:color="auto" w:fill="FFFFFF"/>
              </w:rPr>
              <w:t xml:space="preserve"> </w:t>
            </w:r>
            <w:r w:rsidRPr="00DE29C3">
              <w:rPr>
                <w:rFonts w:ascii="Arial" w:eastAsia="Times New Roman" w:hAnsi="Arial" w:cs="Arial"/>
                <w:color w:val="1A1A1A"/>
                <w:sz w:val="21"/>
                <w:szCs w:val="21"/>
                <w:shd w:val="clear" w:color="auto" w:fill="FFFFFF"/>
                <w:lang w:eastAsia="en-IN"/>
              </w:rPr>
              <w:t xml:space="preserve">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cyclamic acid, dodecylsulfuric acid, ethane-1,2-disulfonic acid, </w:t>
            </w:r>
            <w:r w:rsidRPr="00DE29C3">
              <w:rPr>
                <w:rFonts w:ascii="Arial" w:eastAsia="Times New Roman" w:hAnsi="Arial" w:cs="Arial"/>
                <w:color w:val="1A1A1A"/>
                <w:sz w:val="21"/>
                <w:szCs w:val="21"/>
                <w:shd w:val="clear" w:color="auto" w:fill="FFFFFF"/>
                <w:lang w:eastAsia="en-IN"/>
              </w:rPr>
              <w:lastRenderedPageBreak/>
              <w:t>ethanesulfonic acid, formic acid, fumaric acid, galactaric acid, gentisic acid, glucoheptonic acid, gluconic acid , glucuronic acid, glutamic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caproic acid, caprilic acid, capric acid, lauric acid, alpha lipoic acid, R-lipoic acid, myristic acid, myristoleic acid, palmitic acid, palmitoleic acid, stearic acid, oleic acid, elaidic acid, linoleic acid, linolenic acid, linolelaidic acid or arachidonic acid.</w:t>
            </w:r>
          </w:p>
          <w:p w14:paraId="14823BE5"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 xml:space="preserve">6. A Pharmaceutical composition comprising a compound of claim 1 </w:t>
            </w:r>
            <w:r w:rsidRPr="00DE29C3">
              <w:rPr>
                <w:rFonts w:ascii="Arial" w:eastAsia="Times New Roman" w:hAnsi="Arial" w:cs="Arial"/>
                <w:color w:val="1A1A1A"/>
                <w:sz w:val="21"/>
                <w:szCs w:val="21"/>
                <w:shd w:val="clear" w:color="auto" w:fill="FFFFFF"/>
                <w:lang w:eastAsia="en-IN"/>
              </w:rPr>
              <w:lastRenderedPageBreak/>
              <w:t>and a pharmaceutically acceptable carrier.</w:t>
            </w:r>
          </w:p>
          <w:p w14:paraId="634071B8"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7. A Pharmaceutical composition comprising a compound of claim 2 and a pharmaceutically acceptable carrier.</w:t>
            </w:r>
          </w:p>
          <w:p w14:paraId="3A577C28"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8. A Pharmaceutical composition comprising a compound of claim 3 and a pharmaceutically acceptable carrier.</w:t>
            </w:r>
          </w:p>
          <w:p w14:paraId="4942DBFA"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9. A Pharmaceutical composition comprising a compound of claim 4 and a pharmaceutically acceptable carrier.</w:t>
            </w:r>
          </w:p>
          <w:p w14:paraId="24FDF0AC"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10. A Pharmaceutical composition comprising a compound of claim 5 and a pharmaceutically acceptable carrier.</w:t>
            </w:r>
          </w:p>
          <w:p w14:paraId="3D06AAB6"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11. The pharmaceutical composition of claim 6,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43CFD2BF"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 xml:space="preserve">12. The pharmaceutical composition of claim 7, which is formulated to treat the underlying etiology with an effective amount administering the </w:t>
            </w:r>
            <w:r w:rsidRPr="00DE29C3">
              <w:rPr>
                <w:rFonts w:ascii="Arial" w:eastAsia="Times New Roman" w:hAnsi="Arial" w:cs="Arial"/>
                <w:color w:val="1A1A1A"/>
                <w:sz w:val="21"/>
                <w:szCs w:val="21"/>
                <w:shd w:val="clear" w:color="auto" w:fill="FFFFFF"/>
                <w:lang w:eastAsia="en-IN"/>
              </w:rPr>
              <w:lastRenderedPageBreak/>
              <w:t>patient in need by oral administration, delayed release or sustained release, transmucosal, syrup, topical, parenteral administration, injection, subdermal, oral solution, rectal administration, buccal administration or transdermal administration.</w:t>
            </w:r>
          </w:p>
          <w:p w14:paraId="16D4BFEF"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13. The pharmaceutical composition of claim 8,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7AD3DF6E"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14. The pharmaceutical composition of claim 9,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2D2F743A"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lastRenderedPageBreak/>
              <w:t>15. The pharmaceutical composition of claim 10, which is formulated to treat the underlying etiology with an effective amount administering the patient in need by oral administration, delayed release or sustained release, transmucosal, syrup, topical, parenteral administration, injection, subdermal, oral solution, rectal administration, buccal administration or transdermal administration.</w:t>
            </w:r>
          </w:p>
          <w:p w14:paraId="108A92E4"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16. Compounds and compositions of claim 11 are formulated for the treatment of xerostomia, dry mouth and dry mouth in Sjogren's syndrome.</w:t>
            </w:r>
          </w:p>
          <w:p w14:paraId="2F31E2B0"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17. Compounds and compositions of claim 12 are formulated for the treatment of xerostomia, dry mouth and dry mouth in Sjogren's syndrome.</w:t>
            </w:r>
          </w:p>
          <w:p w14:paraId="27D233B6"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18. Compounds and compositions of claim 13 are formulated for the treatment of xerostomia, dry mouth and dry mouth in Sjogren's syndrome.</w:t>
            </w:r>
          </w:p>
          <w:p w14:paraId="46168251"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19. Compounds and compositions of claim 14 are formulated for the treatment of xerostomia, dry mouth and dry mouth in Sjogren's syndrome.</w:t>
            </w:r>
          </w:p>
          <w:p w14:paraId="689235EA" w14:textId="77777777" w:rsidR="00DE29C3" w:rsidRPr="00DE29C3" w:rsidRDefault="00DE29C3" w:rsidP="00DE29C3">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DE29C3">
              <w:rPr>
                <w:rFonts w:ascii="Arial" w:eastAsia="Times New Roman" w:hAnsi="Arial" w:cs="Arial"/>
                <w:color w:val="1A1A1A"/>
                <w:sz w:val="21"/>
                <w:szCs w:val="21"/>
                <w:shd w:val="clear" w:color="auto" w:fill="FFFFFF"/>
                <w:lang w:eastAsia="en-IN"/>
              </w:rPr>
              <w:t xml:space="preserve">20. Compounds and compositions of claim 15 are formulated for the </w:t>
            </w:r>
            <w:r w:rsidRPr="00DE29C3">
              <w:rPr>
                <w:rFonts w:ascii="Arial" w:eastAsia="Times New Roman" w:hAnsi="Arial" w:cs="Arial"/>
                <w:color w:val="1A1A1A"/>
                <w:sz w:val="21"/>
                <w:szCs w:val="21"/>
                <w:shd w:val="clear" w:color="auto" w:fill="FFFFFF"/>
                <w:lang w:eastAsia="en-IN"/>
              </w:rPr>
              <w:lastRenderedPageBreak/>
              <w:t>treatment of xerostomia, dry mouth and dry mouth in Sjogren's syndrome.</w:t>
            </w:r>
          </w:p>
          <w:p w14:paraId="3D0EF31B" w14:textId="4C2B3FB4"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3AEBC364"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14ED098C" w14:textId="790D21A6" w:rsidR="00DE29C3" w:rsidRDefault="00DE29C3"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493F402" w14:textId="647A3AB8" w:rsidR="00145C34" w:rsidRDefault="00020532"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treatment of xerostom ia may be formulated for oral, buccal, rectal, topical, transdermal, transmucosal, lozenge, spra y, intravenous, oral solution, buccal mucosal </w:t>
            </w:r>
            <w:r>
              <w:rPr>
                <w:rFonts w:ascii="Arial" w:hAnsi="Arial" w:cs="Arial"/>
                <w:color w:val="1A1A1A"/>
                <w:sz w:val="21"/>
                <w:szCs w:val="21"/>
                <w:shd w:val="clear" w:color="auto" w:fill="FFFFFF"/>
              </w:rPr>
              <w:lastRenderedPageBreak/>
              <w:t>layer tablet, parenteral administration, syrup, or injection. Such compositions may be used to treatment of oral mucosal inflammatory, dry m outh or oral dry mouth mediated infectious diseases.</w:t>
            </w:r>
          </w:p>
        </w:tc>
        <w:tc>
          <w:tcPr>
            <w:tcW w:w="3280" w:type="dxa"/>
          </w:tcPr>
          <w:p w14:paraId="58F83D72" w14:textId="3D5BBBFC"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lastRenderedPageBreak/>
              <w:br/>
            </w:r>
            <w:r w:rsidRPr="00DE29C3">
              <w:rPr>
                <w:noProof/>
              </w:rPr>
              <w:drawing>
                <wp:inline distT="0" distB="0" distL="0" distR="0" wp14:anchorId="3296A9AE" wp14:editId="76EEAC7A">
                  <wp:extent cx="1945640" cy="42037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3_0001_x398_y1556_drawing"/>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1945640" cy="420370"/>
                          </a:xfrm>
                          <a:prstGeom prst="rect">
                            <a:avLst/>
                          </a:prstGeom>
                          <a:noFill/>
                          <a:ln>
                            <a:noFill/>
                          </a:ln>
                        </pic:spPr>
                      </pic:pic>
                    </a:graphicData>
                  </a:graphic>
                </wp:inline>
              </w:drawing>
            </w:r>
          </w:p>
          <w:p w14:paraId="6DE2583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7E90258A"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7AFD26C0" w14:textId="386027D4"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0C499970" wp14:editId="6FC374AE">
                  <wp:extent cx="1945640" cy="26924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4_0001_x399_y946_drawing"/>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945640" cy="269240"/>
                          </a:xfrm>
                          <a:prstGeom prst="rect">
                            <a:avLst/>
                          </a:prstGeom>
                          <a:noFill/>
                          <a:ln>
                            <a:noFill/>
                          </a:ln>
                        </pic:spPr>
                      </pic:pic>
                    </a:graphicData>
                  </a:graphic>
                </wp:inline>
              </w:drawing>
            </w:r>
          </w:p>
          <w:p w14:paraId="3F4AB14D" w14:textId="7EBA74E9" w:rsidR="00DE29C3" w:rsidRDefault="00DE29C3" w:rsidP="00145C34">
            <w:pPr>
              <w:cnfStyle w:val="000000000000" w:firstRow="0" w:lastRow="0" w:firstColumn="0" w:lastColumn="0" w:oddVBand="0" w:evenVBand="0" w:oddHBand="0" w:evenHBand="0" w:firstRowFirstColumn="0" w:firstRowLastColumn="0" w:lastRowFirstColumn="0" w:lastRowLastColumn="0"/>
            </w:pPr>
          </w:p>
          <w:p w14:paraId="78B22846" w14:textId="02E3ADB1"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26B49483" wp14:editId="22A72FDB">
                  <wp:extent cx="1945640" cy="363855"/>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4_0002_x388_y2449_drawing"/>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945640" cy="363855"/>
                          </a:xfrm>
                          <a:prstGeom prst="rect">
                            <a:avLst/>
                          </a:prstGeom>
                          <a:noFill/>
                          <a:ln>
                            <a:noFill/>
                          </a:ln>
                        </pic:spPr>
                      </pic:pic>
                    </a:graphicData>
                  </a:graphic>
                </wp:inline>
              </w:drawing>
            </w:r>
          </w:p>
          <w:p w14:paraId="46527D7A" w14:textId="77777777"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p>
          <w:p w14:paraId="65A493D9" w14:textId="632929E0"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rPr>
                <w:noProof/>
              </w:rPr>
              <w:drawing>
                <wp:inline distT="0" distB="0" distL="0" distR="0" wp14:anchorId="1B09140A" wp14:editId="3AE44B4A">
                  <wp:extent cx="1945640" cy="3683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5_0001_x388_y1688_drawing"/>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1945640" cy="368300"/>
                          </a:xfrm>
                          <a:prstGeom prst="rect">
                            <a:avLst/>
                          </a:prstGeom>
                          <a:noFill/>
                          <a:ln>
                            <a:noFill/>
                          </a:ln>
                        </pic:spPr>
                      </pic:pic>
                    </a:graphicData>
                  </a:graphic>
                </wp:inline>
              </w:drawing>
            </w:r>
          </w:p>
          <w:p w14:paraId="5223FE23" w14:textId="431E9CA6" w:rsidR="00DE29C3" w:rsidRDefault="00DE29C3" w:rsidP="00145C34">
            <w:pPr>
              <w:cnfStyle w:val="000000000000" w:firstRow="0" w:lastRow="0" w:firstColumn="0" w:lastColumn="0" w:oddVBand="0" w:evenVBand="0" w:oddHBand="0" w:evenHBand="0" w:firstRowFirstColumn="0" w:firstRowLastColumn="0" w:lastRowFirstColumn="0" w:lastRowLastColumn="0"/>
            </w:pPr>
          </w:p>
          <w:p w14:paraId="086C5524" w14:textId="77777777" w:rsidR="00DE29C3" w:rsidRDefault="00DE29C3" w:rsidP="00145C34">
            <w:pPr>
              <w:cnfStyle w:val="000000000000" w:firstRow="0" w:lastRow="0" w:firstColumn="0" w:lastColumn="0" w:oddVBand="0" w:evenVBand="0" w:oddHBand="0" w:evenHBand="0" w:firstRowFirstColumn="0" w:firstRowLastColumn="0" w:lastRowFirstColumn="0" w:lastRowLastColumn="0"/>
            </w:pPr>
          </w:p>
          <w:p w14:paraId="2A514A2F" w14:textId="0CE1C126" w:rsidR="00DE29C3" w:rsidRPr="00DE29C3" w:rsidRDefault="00DE29C3" w:rsidP="00DE29C3">
            <w:pPr>
              <w:cnfStyle w:val="000000000000" w:firstRow="0" w:lastRow="0" w:firstColumn="0" w:lastColumn="0" w:oddVBand="0" w:evenVBand="0" w:oddHBand="0" w:evenHBand="0" w:firstRowFirstColumn="0" w:firstRowLastColumn="0" w:lastRowFirstColumn="0" w:lastRowLastColumn="0"/>
            </w:pPr>
            <w:r w:rsidRPr="00DE29C3">
              <w:br/>
            </w:r>
            <w:r w:rsidRPr="00DE29C3">
              <w:rPr>
                <w:noProof/>
              </w:rPr>
              <w:drawing>
                <wp:inline distT="0" distB="0" distL="0" distR="0" wp14:anchorId="592CE4C5" wp14:editId="39C31AA3">
                  <wp:extent cx="1945640" cy="438785"/>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6_0001_x401_y670_drawi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1945640" cy="438785"/>
                          </a:xfrm>
                          <a:prstGeom prst="rect">
                            <a:avLst/>
                          </a:prstGeom>
                          <a:noFill/>
                          <a:ln>
                            <a:noFill/>
                          </a:ln>
                        </pic:spPr>
                      </pic:pic>
                    </a:graphicData>
                  </a:graphic>
                </wp:inline>
              </w:drawing>
            </w:r>
          </w:p>
          <w:p w14:paraId="6EE2C8DC" w14:textId="77777777" w:rsidR="00DE29C3" w:rsidRDefault="00DE29C3" w:rsidP="00145C34">
            <w:pPr>
              <w:cnfStyle w:val="000000000000" w:firstRow="0" w:lastRow="0" w:firstColumn="0" w:lastColumn="0" w:oddVBand="0" w:evenVBand="0" w:oddHBand="0" w:evenHBand="0" w:firstRowFirstColumn="0" w:firstRowLastColumn="0" w:lastRowFirstColumn="0" w:lastRowLastColumn="0"/>
            </w:pPr>
          </w:p>
          <w:p w14:paraId="1B04DAC1" w14:textId="3AABE0FB" w:rsidR="00DE29C3" w:rsidRDefault="00DE29C3" w:rsidP="00145C34">
            <w:pPr>
              <w:cnfStyle w:val="000000000000" w:firstRow="0" w:lastRow="0" w:firstColumn="0" w:lastColumn="0" w:oddVBand="0" w:evenVBand="0" w:oddHBand="0" w:evenHBand="0" w:firstRowFirstColumn="0" w:firstRowLastColumn="0" w:lastRowFirstColumn="0" w:lastRowLastColumn="0"/>
            </w:pPr>
          </w:p>
        </w:tc>
      </w:tr>
      <w:tr w:rsidR="00B359B0" w14:paraId="5171460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8BCFE1C" w14:textId="12621367" w:rsidR="00145C34" w:rsidRDefault="00DE29C3" w:rsidP="00145C34">
            <w:r>
              <w:lastRenderedPageBreak/>
              <w:t>75</w:t>
            </w:r>
          </w:p>
        </w:tc>
        <w:tc>
          <w:tcPr>
            <w:tcW w:w="1729" w:type="dxa"/>
          </w:tcPr>
          <w:p w14:paraId="256D243B" w14:textId="2859F691" w:rsidR="00145C34" w:rsidRDefault="00DE29C3" w:rsidP="00145C34">
            <w:pPr>
              <w:cnfStyle w:val="000000000000" w:firstRow="0" w:lastRow="0" w:firstColumn="0" w:lastColumn="0" w:oddVBand="0" w:evenVBand="0" w:oddHBand="0" w:evenHBand="0" w:firstRowFirstColumn="0" w:firstRowLastColumn="0" w:lastRowFirstColumn="0" w:lastRowLastColumn="0"/>
            </w:pPr>
            <w:r w:rsidRPr="00DE29C3">
              <w:rPr>
                <w:b/>
                <w:bCs/>
              </w:rPr>
              <w:t>EP3823603</w:t>
            </w:r>
          </w:p>
        </w:tc>
        <w:tc>
          <w:tcPr>
            <w:tcW w:w="702" w:type="dxa"/>
          </w:tcPr>
          <w:p w14:paraId="6713BDC7" w14:textId="73D1E83A" w:rsidR="00145C34" w:rsidRDefault="00DE29C3"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7B646D0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6B7C1C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29171C4" w14:textId="2C550A2F" w:rsidR="00145C34" w:rsidRDefault="00DE29C3"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treatment of eye disorders and skin diseases and may be formulated for the topical eye drop, topical paste, ocular solution, device-drug delivery, oral, buccal, rectal, topical, transdermal, transmucosal, lozenge, spray, intravenous, oral solution, nasal spray, oral solution, cream, dermal ointment, gels, lotions, suspension, oral spray, buccal mucosal layer tablet, parenteral administration, syrup, or injection.</w:t>
            </w:r>
          </w:p>
        </w:tc>
        <w:tc>
          <w:tcPr>
            <w:tcW w:w="3280" w:type="dxa"/>
          </w:tcPr>
          <w:p w14:paraId="00C645D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6D73E87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1996CD8" w14:textId="28B2170F" w:rsidR="00145C34" w:rsidRDefault="00DE29C3" w:rsidP="00145C34">
            <w:r>
              <w:lastRenderedPageBreak/>
              <w:t>76</w:t>
            </w:r>
          </w:p>
        </w:tc>
        <w:tc>
          <w:tcPr>
            <w:tcW w:w="1729" w:type="dxa"/>
          </w:tcPr>
          <w:p w14:paraId="75F14CAB" w14:textId="2E8B22CA"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BR112021003452</w:t>
            </w:r>
          </w:p>
        </w:tc>
        <w:tc>
          <w:tcPr>
            <w:tcW w:w="702" w:type="dxa"/>
          </w:tcPr>
          <w:p w14:paraId="451730C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25B76D5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8EB09D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BE51F0C" w14:textId="06E9B2CE" w:rsidR="00145C34" w:rsidRDefault="00DE29C3" w:rsidP="00145C34">
            <w:pPr>
              <w:cnfStyle w:val="000000000000" w:firstRow="0" w:lastRow="0" w:firstColumn="0" w:lastColumn="0" w:oddVBand="0" w:evenVBand="0" w:oddHBand="0" w:evenHBand="0" w:firstRowFirstColumn="0" w:firstRowLastColumn="0" w:lastRowFirstColumn="0" w:lastRowLastColumn="0"/>
            </w:pPr>
            <w:r w:rsidRPr="00DE29C3">
              <w:t xml:space="preserve">treating ocular disorders and skin diseases, and can be formulated for topical eye, topical paste, ocular solution​delivery of a device drug, oral, buccal, rectal, topical, transdermal, transmucosal, lozenge, by spray, intravenous, oral solution, nasal spray, oral solution, cream, dermal ointment, gels, lotions, suspension, oral spray, buccal, parenteral, syrup or injection layer tablet.​these compositions can be used for the treatment of skin diseases, </w:t>
            </w:r>
            <w:r w:rsidRPr="00DE29C3">
              <w:lastRenderedPageBreak/>
              <w:t>such as acne, rosacea, and ocular disorders such as ocular redness, glaucoma, presbyopia, pio, cataract, dry eye and ogvhd.</w:t>
            </w:r>
          </w:p>
        </w:tc>
        <w:tc>
          <w:tcPr>
            <w:tcW w:w="3280" w:type="dxa"/>
          </w:tcPr>
          <w:p w14:paraId="5FE4F41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6BF7FA1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2A94711" w14:textId="3645F1D0" w:rsidR="00145C34" w:rsidRDefault="00F84706" w:rsidP="00145C34">
            <w:r>
              <w:t>77</w:t>
            </w:r>
          </w:p>
        </w:tc>
        <w:tc>
          <w:tcPr>
            <w:tcW w:w="1729" w:type="dxa"/>
          </w:tcPr>
          <w:p w14:paraId="03180F27" w14:textId="732684D5"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EP3817732</w:t>
            </w:r>
          </w:p>
        </w:tc>
        <w:tc>
          <w:tcPr>
            <w:tcW w:w="702" w:type="dxa"/>
          </w:tcPr>
          <w:p w14:paraId="4D09F294" w14:textId="55F616AB"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1AC067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F7FCC0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4C3247A" w14:textId="2DE0D86E" w:rsidR="00145C34" w:rsidRDefault="00F8470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The pharmaceutical compositions may be formulated for oral administration, intravenous, solution, syrup, sachet, transdermal administration, or injection. Such compositions may be used to treatment of cancer or its associated complications.</w:t>
            </w:r>
          </w:p>
        </w:tc>
        <w:tc>
          <w:tcPr>
            <w:tcW w:w="3280" w:type="dxa"/>
          </w:tcPr>
          <w:p w14:paraId="3D5B206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3B6A3CFB"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34163C6" w14:textId="333254AA" w:rsidR="00145C34" w:rsidRDefault="00F84706" w:rsidP="00145C34">
            <w:r>
              <w:t>78</w:t>
            </w:r>
          </w:p>
        </w:tc>
        <w:tc>
          <w:tcPr>
            <w:tcW w:w="1729" w:type="dxa"/>
          </w:tcPr>
          <w:p w14:paraId="1E9D77AD" w14:textId="10BB9E01"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EP3813794</w:t>
            </w:r>
          </w:p>
        </w:tc>
        <w:tc>
          <w:tcPr>
            <w:tcW w:w="702" w:type="dxa"/>
          </w:tcPr>
          <w:p w14:paraId="1A04EC09" w14:textId="5D90EF9C"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49DFD3F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AD445A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C813971" w14:textId="69071BD7"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t xml:space="preserve">formulated for topical eye drop, topical paste, ocular solution, device-drug delivery, oral, </w:t>
            </w:r>
            <w:r w:rsidRPr="00F84706">
              <w:lastRenderedPageBreak/>
              <w:t>buccal, rectal, topical, transdermal, transmucosal, lozenge, spray, intravenous, oral solution, nasal spray, oral solution, suspension, oral spray, buccal mucosal layer tablet, parenteral administration, syrup, or injection. Such compositions may be used to treatment of glaucoma, presbyopia, IOP, cataract, dry eye and oGVHD.</w:t>
            </w:r>
          </w:p>
        </w:tc>
        <w:tc>
          <w:tcPr>
            <w:tcW w:w="3280" w:type="dxa"/>
          </w:tcPr>
          <w:p w14:paraId="74855DB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219231F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5B245DE" w14:textId="37B9B538" w:rsidR="00145C34" w:rsidRDefault="00F84706" w:rsidP="00145C34">
            <w:r>
              <w:t>79</w:t>
            </w:r>
          </w:p>
        </w:tc>
        <w:tc>
          <w:tcPr>
            <w:tcW w:w="1729" w:type="dxa"/>
          </w:tcPr>
          <w:p w14:paraId="532F49F0" w14:textId="461E7286"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BR112021001652</w:t>
            </w:r>
          </w:p>
        </w:tc>
        <w:tc>
          <w:tcPr>
            <w:tcW w:w="702" w:type="dxa"/>
          </w:tcPr>
          <w:p w14:paraId="5834526E" w14:textId="0392F379"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A4B226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F74689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FDE5802" w14:textId="49B0E725"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t xml:space="preserve">These conjugates can be formulated as pharmaceutical compositions. The pharmaceutical compositions </w:t>
            </w:r>
            <w:r w:rsidRPr="00F84706">
              <w:lastRenderedPageBreak/>
              <w:t>can be formulated for oral, intravenous, solution, syrup, sachet, transdermal administration, or injection purposes.​these compositions can be used for the treatment of cancer or its associated complications.</w:t>
            </w:r>
          </w:p>
        </w:tc>
        <w:tc>
          <w:tcPr>
            <w:tcW w:w="3280" w:type="dxa"/>
          </w:tcPr>
          <w:p w14:paraId="5FE2F9B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6BDBF6F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0941785" w14:textId="7B378BB2" w:rsidR="00145C34" w:rsidRDefault="00F84706" w:rsidP="00145C34">
            <w:r>
              <w:t>80</w:t>
            </w:r>
          </w:p>
        </w:tc>
        <w:tc>
          <w:tcPr>
            <w:tcW w:w="1729" w:type="dxa"/>
          </w:tcPr>
          <w:p w14:paraId="4C56F8AC" w14:textId="50D92502"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SG11202102369V</w:t>
            </w:r>
          </w:p>
        </w:tc>
        <w:tc>
          <w:tcPr>
            <w:tcW w:w="702" w:type="dxa"/>
          </w:tcPr>
          <w:p w14:paraId="3F8EB088" w14:textId="6111538C"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01732B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50254A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5756167" w14:textId="112D949F" w:rsidR="00145C34" w:rsidRDefault="00F8470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treating or preventing Parkinson's disease may be formulated for oral, buccal, rectal, topical, transdermal, transmucosal, intravenous, parenteral administration, subcutaneous, depot, intramuscular, syrup, or injection.</w:t>
            </w:r>
          </w:p>
        </w:tc>
        <w:tc>
          <w:tcPr>
            <w:tcW w:w="3280" w:type="dxa"/>
          </w:tcPr>
          <w:p w14:paraId="3326A02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0E69388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09EAEBB" w14:textId="6E17C22A" w:rsidR="00145C34" w:rsidRDefault="00F84706" w:rsidP="00145C34">
            <w:r>
              <w:t>81</w:t>
            </w:r>
          </w:p>
        </w:tc>
        <w:tc>
          <w:tcPr>
            <w:tcW w:w="1729" w:type="dxa"/>
          </w:tcPr>
          <w:p w14:paraId="12A23AF1" w14:textId="020FEA30"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 IN202147016619</w:t>
            </w:r>
          </w:p>
        </w:tc>
        <w:tc>
          <w:tcPr>
            <w:tcW w:w="702" w:type="dxa"/>
          </w:tcPr>
          <w:p w14:paraId="74BBDE87" w14:textId="6DBFB3E2"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654DCF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0AE271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41E1651" w14:textId="2B08810B" w:rsidR="00145C34" w:rsidRDefault="00F8470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 treating or preventing </w:t>
            </w:r>
            <w:r>
              <w:rPr>
                <w:rFonts w:ascii="Arial" w:hAnsi="Arial" w:cs="Arial"/>
                <w:color w:val="1A1A1A"/>
                <w:sz w:val="21"/>
                <w:szCs w:val="21"/>
                <w:shd w:val="clear" w:color="auto" w:fill="FFFFFF"/>
              </w:rPr>
              <w:lastRenderedPageBreak/>
              <w:t>Parkinson's disease may be formulated for oral, buccal, rectal, topical, transdermal, transmucosal, intravenous, parenteral administration, subcutaneous, depot, intramuscular, syrup, or injection. Such compositions may be used to treatment or management of Parkinson's disease as well as scleroderma, restless leg syndrome, hypertension and gestational hypertension.</w:t>
            </w:r>
          </w:p>
        </w:tc>
        <w:tc>
          <w:tcPr>
            <w:tcW w:w="3280" w:type="dxa"/>
          </w:tcPr>
          <w:p w14:paraId="614AD20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022696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5A98966" w14:textId="6E55FE42" w:rsidR="00145C34" w:rsidRDefault="00F84706" w:rsidP="00145C34">
            <w:r>
              <w:t>82</w:t>
            </w:r>
          </w:p>
        </w:tc>
        <w:tc>
          <w:tcPr>
            <w:tcW w:w="1729" w:type="dxa"/>
          </w:tcPr>
          <w:p w14:paraId="0408F469" w14:textId="5447AEBA"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SG11202100985Q</w:t>
            </w:r>
          </w:p>
        </w:tc>
        <w:tc>
          <w:tcPr>
            <w:tcW w:w="702" w:type="dxa"/>
          </w:tcPr>
          <w:p w14:paraId="6695186A" w14:textId="59D4307D"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0D6842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098D0B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18BE2AF" w14:textId="57CF6FAD" w:rsidR="00145C34" w:rsidRDefault="00F8470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PHTHALMIC COMPOSITIONS AND METHODS FOR THE TREATMENT OF EYE DISORDERS AND SKIN DISEASES</w:t>
            </w:r>
          </w:p>
        </w:tc>
        <w:tc>
          <w:tcPr>
            <w:tcW w:w="3280" w:type="dxa"/>
          </w:tcPr>
          <w:p w14:paraId="2E842F9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69206F00"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33375EE" w14:textId="27FBB44A" w:rsidR="00145C34" w:rsidRDefault="00F84706" w:rsidP="00145C34">
            <w:r>
              <w:lastRenderedPageBreak/>
              <w:t>83</w:t>
            </w:r>
          </w:p>
        </w:tc>
        <w:tc>
          <w:tcPr>
            <w:tcW w:w="1729" w:type="dxa"/>
          </w:tcPr>
          <w:p w14:paraId="4840048D" w14:textId="16AD23B8"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SG10202101247Q</w:t>
            </w:r>
          </w:p>
        </w:tc>
        <w:tc>
          <w:tcPr>
            <w:tcW w:w="702" w:type="dxa"/>
          </w:tcPr>
          <w:p w14:paraId="5AFB6DF0" w14:textId="4F0D46DC"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7AB56C6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D0D5C1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4923406" w14:textId="4FDE2CC8" w:rsidR="00145C34" w:rsidRDefault="00F8470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These salts may be formulated as pharmaceutical compositions. The pharmaceutical compositions may be formulated for oral administration, suppository, transdermal, buccal, rectal, topical, transdermal, transmucosal, intravenous, parenteral administra tion, syrup, or injection. Such compositions may be used to treatment of irritable bowel syndrome (IBS), inflammatory bowel diseases or its associated complications.</w:t>
            </w:r>
          </w:p>
        </w:tc>
        <w:tc>
          <w:tcPr>
            <w:tcW w:w="3280" w:type="dxa"/>
          </w:tcPr>
          <w:p w14:paraId="17E28BF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2D34EC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C4F3EE6" w14:textId="084AB011" w:rsidR="00145C34" w:rsidRDefault="00F84706" w:rsidP="00145C34">
            <w:r>
              <w:t>84</w:t>
            </w:r>
          </w:p>
        </w:tc>
        <w:tc>
          <w:tcPr>
            <w:tcW w:w="1729" w:type="dxa"/>
          </w:tcPr>
          <w:p w14:paraId="272CC69D" w14:textId="1F5CDD54" w:rsidR="00145C34" w:rsidRDefault="00F84706" w:rsidP="00145C34">
            <w:pPr>
              <w:cnfStyle w:val="000000000000" w:firstRow="0" w:lastRow="0" w:firstColumn="0" w:lastColumn="0" w:oddVBand="0" w:evenVBand="0" w:oddHBand="0" w:evenHBand="0" w:firstRowFirstColumn="0" w:firstRowLastColumn="0" w:lastRowFirstColumn="0" w:lastRowLastColumn="0"/>
            </w:pPr>
            <w:r w:rsidRPr="00F84706">
              <w:rPr>
                <w:b/>
                <w:bCs/>
              </w:rPr>
              <w:t>NZ774005</w:t>
            </w:r>
          </w:p>
        </w:tc>
        <w:tc>
          <w:tcPr>
            <w:tcW w:w="702" w:type="dxa"/>
          </w:tcPr>
          <w:p w14:paraId="7BCC2C54" w14:textId="0C24BFE7" w:rsidR="00145C34" w:rsidRDefault="00F8470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2CD94A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3CD2B3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100385E" w14:textId="73C6FF05" w:rsidR="00145C34" w:rsidRDefault="00E51F08"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treating or preventing Parkinson's disease may be formulated for </w:t>
            </w:r>
            <w:r>
              <w:rPr>
                <w:rFonts w:ascii="Arial" w:hAnsi="Arial" w:cs="Arial"/>
                <w:color w:val="1A1A1A"/>
                <w:sz w:val="21"/>
                <w:szCs w:val="21"/>
                <w:shd w:val="clear" w:color="auto" w:fill="FFFFFF"/>
              </w:rPr>
              <w:lastRenderedPageBreak/>
              <w:t>oral, buccal, rectal, topical, transdermal, transmucosal, intravenous, parenteral administration, subcutaneous, depot, intramuscular, syrup, or injection. Such compositions may be used to treatment or management of Parkinson's disease as well as scleroderma, restless leg syndrome, hypertension and gestational hypertension.</w:t>
            </w:r>
          </w:p>
        </w:tc>
        <w:tc>
          <w:tcPr>
            <w:tcW w:w="3280" w:type="dxa"/>
          </w:tcPr>
          <w:p w14:paraId="307F685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74E7A66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F826C28" w14:textId="6E4D96F0" w:rsidR="00145C34" w:rsidRDefault="00E51F08" w:rsidP="00145C34">
            <w:r>
              <w:t>85</w:t>
            </w:r>
          </w:p>
        </w:tc>
        <w:tc>
          <w:tcPr>
            <w:tcW w:w="1729" w:type="dxa"/>
          </w:tcPr>
          <w:p w14:paraId="697C0D06" w14:textId="5A1A1286" w:rsidR="00145C34" w:rsidRDefault="00E51F08" w:rsidP="00145C34">
            <w:pPr>
              <w:cnfStyle w:val="000000000000" w:firstRow="0" w:lastRow="0" w:firstColumn="0" w:lastColumn="0" w:oddVBand="0" w:evenVBand="0" w:oddHBand="0" w:evenHBand="0" w:firstRowFirstColumn="0" w:firstRowLastColumn="0" w:lastRowFirstColumn="0" w:lastRowLastColumn="0"/>
            </w:pPr>
            <w:r w:rsidRPr="00E51F08">
              <w:rPr>
                <w:b/>
                <w:bCs/>
              </w:rPr>
              <w:t>NZ774213</w:t>
            </w:r>
          </w:p>
        </w:tc>
        <w:tc>
          <w:tcPr>
            <w:tcW w:w="702" w:type="dxa"/>
          </w:tcPr>
          <w:p w14:paraId="570C9EDB" w14:textId="6750A7AD" w:rsidR="00145C34" w:rsidRDefault="00E51F08"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A37252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09A259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8D4624D" w14:textId="77777777" w:rsidR="00E51F08" w:rsidRPr="00E51F08" w:rsidRDefault="00E51F08" w:rsidP="00E51F08">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E51F08">
              <w:rPr>
                <w:rFonts w:ascii="Arial" w:eastAsia="Times New Roman" w:hAnsi="Arial" w:cs="Arial"/>
                <w:color w:val="1A1A1A"/>
                <w:sz w:val="21"/>
                <w:szCs w:val="21"/>
                <w:lang w:eastAsia="en-IN"/>
              </w:rPr>
              <w:t>treatment of skin diseases such as acne, rosacea and eye disorders such as ocular redness, glaucoma, presbyopia, IOP, cataract, dry eye and oGVHD.</w:t>
            </w:r>
          </w:p>
          <w:p w14:paraId="44A0B71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649CF81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38683E28"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5E6F7BB" w14:textId="5BEE381C" w:rsidR="00145C34" w:rsidRDefault="00E51F08" w:rsidP="00145C34">
            <w:r>
              <w:lastRenderedPageBreak/>
              <w:t>86</w:t>
            </w:r>
          </w:p>
        </w:tc>
        <w:tc>
          <w:tcPr>
            <w:tcW w:w="1729" w:type="dxa"/>
          </w:tcPr>
          <w:p w14:paraId="38BAC422" w14:textId="52DDD3B7" w:rsidR="00145C34" w:rsidRDefault="00E51F08" w:rsidP="00145C34">
            <w:pPr>
              <w:cnfStyle w:val="000000000000" w:firstRow="0" w:lastRow="0" w:firstColumn="0" w:lastColumn="0" w:oddVBand="0" w:evenVBand="0" w:oddHBand="0" w:evenHBand="0" w:firstRowFirstColumn="0" w:firstRowLastColumn="0" w:lastRowFirstColumn="0" w:lastRowLastColumn="0"/>
            </w:pPr>
            <w:r w:rsidRPr="00E51F08">
              <w:rPr>
                <w:b/>
                <w:bCs/>
              </w:rPr>
              <w:t>IL280588</w:t>
            </w:r>
          </w:p>
        </w:tc>
        <w:tc>
          <w:tcPr>
            <w:tcW w:w="702" w:type="dxa"/>
          </w:tcPr>
          <w:p w14:paraId="70032849" w14:textId="64B0E916" w:rsidR="00145C34" w:rsidRDefault="00E51F08"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442D73D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EC24B7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ED4C7FA" w14:textId="08B17F6A" w:rsidR="00145C34" w:rsidRDefault="00E51F08"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TREATMENT OF EYE DISORDERS AND SKIN DISEASES</w:t>
            </w:r>
          </w:p>
        </w:tc>
        <w:tc>
          <w:tcPr>
            <w:tcW w:w="3280" w:type="dxa"/>
          </w:tcPr>
          <w:p w14:paraId="640895D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3412AAE0"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2254619" w14:textId="22FBDE14" w:rsidR="00145C34" w:rsidRDefault="00E51F08" w:rsidP="00145C34">
            <w:r>
              <w:t>87</w:t>
            </w:r>
          </w:p>
        </w:tc>
        <w:tc>
          <w:tcPr>
            <w:tcW w:w="1729" w:type="dxa"/>
          </w:tcPr>
          <w:p w14:paraId="3AFEDE16" w14:textId="01796B91" w:rsidR="00145C34" w:rsidRDefault="00E51F08" w:rsidP="00145C34">
            <w:pPr>
              <w:cnfStyle w:val="000000000000" w:firstRow="0" w:lastRow="0" w:firstColumn="0" w:lastColumn="0" w:oddVBand="0" w:evenVBand="0" w:oddHBand="0" w:evenHBand="0" w:firstRowFirstColumn="0" w:firstRowLastColumn="0" w:lastRowFirstColumn="0" w:lastRowLastColumn="0"/>
            </w:pPr>
            <w:r w:rsidRPr="00E51F08">
              <w:rPr>
                <w:b/>
                <w:bCs/>
              </w:rPr>
              <w:t>IL280587</w:t>
            </w:r>
          </w:p>
        </w:tc>
        <w:tc>
          <w:tcPr>
            <w:tcW w:w="702" w:type="dxa"/>
          </w:tcPr>
          <w:p w14:paraId="5E9AC3E3" w14:textId="7D1D909A" w:rsidR="00145C34" w:rsidRDefault="00E51F08"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7259C9C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99DFFB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D676958" w14:textId="43DA105B" w:rsidR="00145C34" w:rsidRDefault="00E51F08" w:rsidP="00145C34">
            <w:pPr>
              <w:cnfStyle w:val="000000000000" w:firstRow="0" w:lastRow="0" w:firstColumn="0" w:lastColumn="0" w:oddVBand="0" w:evenVBand="0" w:oddHBand="0" w:evenHBand="0" w:firstRowFirstColumn="0" w:firstRowLastColumn="0" w:lastRowFirstColumn="0" w:lastRowLastColumn="0"/>
            </w:pPr>
            <w:r w:rsidRPr="00E51F08">
              <w:t>FLUROCYTIDINE DERIVATIVES AND ITS COMPOSITION FOR THE TREATMENT OF CANCER</w:t>
            </w:r>
          </w:p>
        </w:tc>
        <w:tc>
          <w:tcPr>
            <w:tcW w:w="3280" w:type="dxa"/>
          </w:tcPr>
          <w:p w14:paraId="43411D6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6EB0C974"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4B3229C4" w14:textId="07D65A9E" w:rsidR="00145C34" w:rsidRDefault="009E3035" w:rsidP="00145C34">
            <w:r>
              <w:t>88</w:t>
            </w:r>
          </w:p>
        </w:tc>
        <w:tc>
          <w:tcPr>
            <w:tcW w:w="1729" w:type="dxa"/>
          </w:tcPr>
          <w:p w14:paraId="5E792E9A" w14:textId="6997AEC7" w:rsidR="00145C34" w:rsidRDefault="009E3035" w:rsidP="00145C34">
            <w:pPr>
              <w:cnfStyle w:val="000000000000" w:firstRow="0" w:lastRow="0" w:firstColumn="0" w:lastColumn="0" w:oddVBand="0" w:evenVBand="0" w:oddHBand="0" w:evenHBand="0" w:firstRowFirstColumn="0" w:firstRowLastColumn="0" w:lastRowFirstColumn="0" w:lastRowLastColumn="0"/>
            </w:pPr>
            <w:r w:rsidRPr="009E3035">
              <w:rPr>
                <w:b/>
                <w:bCs/>
              </w:rPr>
              <w:t>EP3793522</w:t>
            </w:r>
          </w:p>
        </w:tc>
        <w:tc>
          <w:tcPr>
            <w:tcW w:w="702" w:type="dxa"/>
          </w:tcPr>
          <w:p w14:paraId="69FDA116" w14:textId="3D794E91" w:rsidR="00145C34" w:rsidRDefault="009E3035"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4219AC5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DF5A6A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4062F3B" w14:textId="0CFA6FC2" w:rsidR="00145C34" w:rsidRDefault="009E3035"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inflammatory skin diseases and cancer may be formulated for oral, buccal, rectal, topical, transdermal, transmucosal, lozenge, spray, intravenous, oral solution, nasal spray, oral solution, suspension, oral spray, buccal mucosal layer tablet, parenteral administration, syrup, or injection. Such compositions may be used to </w:t>
            </w:r>
            <w:r>
              <w:rPr>
                <w:rFonts w:ascii="Arial" w:hAnsi="Arial" w:cs="Arial"/>
                <w:color w:val="1A1A1A"/>
                <w:sz w:val="21"/>
                <w:szCs w:val="21"/>
                <w:shd w:val="clear" w:color="auto" w:fill="FFFFFF"/>
              </w:rPr>
              <w:lastRenderedPageBreak/>
              <w:t>treatment of facial hirsutism, GI Polyps, rosacea, acne, melanoma, psoriasis, dermatitis and cancer including gliomas, gastrointestinal polyps, anaplastic astrocytoma and metastatic cancers.</w:t>
            </w:r>
          </w:p>
        </w:tc>
        <w:tc>
          <w:tcPr>
            <w:tcW w:w="3280" w:type="dxa"/>
          </w:tcPr>
          <w:p w14:paraId="7C4E9B8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3CC1523C"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F2D5178" w14:textId="1EB02DCA" w:rsidR="00145C34" w:rsidRDefault="009E3035" w:rsidP="00145C34">
            <w:r>
              <w:t>89</w:t>
            </w:r>
          </w:p>
        </w:tc>
        <w:tc>
          <w:tcPr>
            <w:tcW w:w="1729" w:type="dxa"/>
          </w:tcPr>
          <w:p w14:paraId="589B127A" w14:textId="1E60C4A9" w:rsidR="00145C34" w:rsidRDefault="009E3035" w:rsidP="00145C34">
            <w:pPr>
              <w:cnfStyle w:val="000000000000" w:firstRow="0" w:lastRow="0" w:firstColumn="0" w:lastColumn="0" w:oddVBand="0" w:evenVBand="0" w:oddHBand="0" w:evenHBand="0" w:firstRowFirstColumn="0" w:firstRowLastColumn="0" w:lastRowFirstColumn="0" w:lastRowLastColumn="0"/>
            </w:pPr>
            <w:r w:rsidRPr="009E3035">
              <w:rPr>
                <w:b/>
                <w:bCs/>
              </w:rPr>
              <w:t>US20210078983</w:t>
            </w:r>
          </w:p>
        </w:tc>
        <w:tc>
          <w:tcPr>
            <w:tcW w:w="702" w:type="dxa"/>
          </w:tcPr>
          <w:p w14:paraId="5020C0C4" w14:textId="52F77054" w:rsidR="00145C34" w:rsidRDefault="009E3035"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522D4CD7" w14:textId="77777777" w:rsidR="00145C34"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08F70FEC" wp14:editId="37C99278">
                  <wp:extent cx="2933700" cy="1289050"/>
                  <wp:effectExtent l="0" t="0" r="0" b="635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933700" cy="1289050"/>
                          </a:xfrm>
                          <a:prstGeom prst="rect">
                            <a:avLst/>
                          </a:prstGeom>
                          <a:noFill/>
                          <a:ln>
                            <a:noFill/>
                          </a:ln>
                        </pic:spPr>
                      </pic:pic>
                    </a:graphicData>
                  </a:graphic>
                </wp:inline>
              </w:drawing>
            </w:r>
          </w:p>
          <w:p w14:paraId="54D17973"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4719F7DE"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1457CAC0" wp14:editId="00D0953D">
                  <wp:extent cx="2849880" cy="1247140"/>
                  <wp:effectExtent l="0" t="0" r="762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49880" cy="1247140"/>
                          </a:xfrm>
                          <a:prstGeom prst="rect">
                            <a:avLst/>
                          </a:prstGeom>
                          <a:noFill/>
                          <a:ln>
                            <a:noFill/>
                          </a:ln>
                        </pic:spPr>
                      </pic:pic>
                    </a:graphicData>
                  </a:graphic>
                </wp:inline>
              </w:drawing>
            </w:r>
          </w:p>
          <w:p w14:paraId="1B8DFC86"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0F22C6D7"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lastRenderedPageBreak/>
              <w:drawing>
                <wp:inline distT="0" distB="0" distL="0" distR="0" wp14:anchorId="26FC195F" wp14:editId="1741474E">
                  <wp:extent cx="2921635" cy="122301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921635" cy="1223010"/>
                          </a:xfrm>
                          <a:prstGeom prst="rect">
                            <a:avLst/>
                          </a:prstGeom>
                          <a:noFill/>
                          <a:ln>
                            <a:noFill/>
                          </a:ln>
                        </pic:spPr>
                      </pic:pic>
                    </a:graphicData>
                  </a:graphic>
                </wp:inline>
              </w:drawing>
            </w:r>
          </w:p>
          <w:p w14:paraId="710AF5AE"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3B8BA12F"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40158074" wp14:editId="7AD65084">
                  <wp:extent cx="2874010" cy="1579245"/>
                  <wp:effectExtent l="0" t="0" r="2540" b="1905"/>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74010" cy="1579245"/>
                          </a:xfrm>
                          <a:prstGeom prst="rect">
                            <a:avLst/>
                          </a:prstGeom>
                          <a:noFill/>
                          <a:ln>
                            <a:noFill/>
                          </a:ln>
                        </pic:spPr>
                      </pic:pic>
                    </a:graphicData>
                  </a:graphic>
                </wp:inline>
              </w:drawing>
            </w:r>
          </w:p>
          <w:p w14:paraId="571FA973"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03F07B4F"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53D78ACE" wp14:editId="45194867">
                  <wp:extent cx="2874010" cy="1520190"/>
                  <wp:effectExtent l="0" t="0" r="2540" b="381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74010" cy="1520190"/>
                          </a:xfrm>
                          <a:prstGeom prst="rect">
                            <a:avLst/>
                          </a:prstGeom>
                          <a:noFill/>
                          <a:ln>
                            <a:noFill/>
                          </a:ln>
                        </pic:spPr>
                      </pic:pic>
                    </a:graphicData>
                  </a:graphic>
                </wp:inline>
              </w:drawing>
            </w:r>
          </w:p>
          <w:p w14:paraId="004FB70E"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775012A3"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lastRenderedPageBreak/>
              <w:drawing>
                <wp:inline distT="0" distB="0" distL="0" distR="0" wp14:anchorId="75EAA6CC" wp14:editId="22A6F9AC">
                  <wp:extent cx="2933700" cy="1260475"/>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3700" cy="1260475"/>
                          </a:xfrm>
                          <a:prstGeom prst="rect">
                            <a:avLst/>
                          </a:prstGeom>
                          <a:noFill/>
                          <a:ln>
                            <a:noFill/>
                          </a:ln>
                        </pic:spPr>
                      </pic:pic>
                    </a:graphicData>
                  </a:graphic>
                </wp:inline>
              </w:drawing>
            </w:r>
          </w:p>
          <w:p w14:paraId="3C84D2CB"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1289CA81"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0AADDCDE" wp14:editId="5E5FD480">
                  <wp:extent cx="2849880" cy="1080770"/>
                  <wp:effectExtent l="0" t="0" r="7620" b="508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849880" cy="1080770"/>
                          </a:xfrm>
                          <a:prstGeom prst="rect">
                            <a:avLst/>
                          </a:prstGeom>
                          <a:noFill/>
                          <a:ln>
                            <a:noFill/>
                          </a:ln>
                        </pic:spPr>
                      </pic:pic>
                    </a:graphicData>
                  </a:graphic>
                </wp:inline>
              </w:drawing>
            </w:r>
          </w:p>
          <w:p w14:paraId="33E84CAB"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1F4BF79B"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0AD7DDF3" wp14:editId="2154973B">
                  <wp:extent cx="2505710" cy="735965"/>
                  <wp:effectExtent l="0" t="0" r="8890" b="698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505710" cy="735965"/>
                          </a:xfrm>
                          <a:prstGeom prst="rect">
                            <a:avLst/>
                          </a:prstGeom>
                          <a:noFill/>
                          <a:ln>
                            <a:noFill/>
                          </a:ln>
                        </pic:spPr>
                      </pic:pic>
                    </a:graphicData>
                  </a:graphic>
                </wp:inline>
              </w:drawing>
            </w:r>
          </w:p>
          <w:p w14:paraId="3ECD4887"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138FEF01" w14:textId="4066B227" w:rsidR="009E3035" w:rsidRDefault="009E3035"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2EB463F" w14:textId="77777777" w:rsidR="009E3035" w:rsidRDefault="009E3035" w:rsidP="009E3035">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color w:val="1A1A1A"/>
                <w:sz w:val="21"/>
                <w:szCs w:val="21"/>
                <w:shd w:val="clear" w:color="auto" w:fill="FFFFFF"/>
              </w:rPr>
              <w:lastRenderedPageBreak/>
              <w:t>A compound of formula I</w:t>
            </w:r>
          </w:p>
          <w:p w14:paraId="1CFFD03F"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drawing>
                <wp:inline distT="0" distB="0" distL="0" distR="0" wp14:anchorId="04B571ED" wp14:editId="40CE4FD0">
                  <wp:extent cx="2152650" cy="895985"/>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52650" cy="895985"/>
                          </a:xfrm>
                          <a:prstGeom prst="rect">
                            <a:avLst/>
                          </a:prstGeom>
                          <a:noFill/>
                          <a:ln>
                            <a:noFill/>
                          </a:ln>
                        </pic:spPr>
                      </pic:pic>
                    </a:graphicData>
                  </a:graphic>
                </wp:inline>
              </w:drawing>
            </w:r>
          </w:p>
          <w:p w14:paraId="5E202755" w14:textId="77777777" w:rsidR="009E3035" w:rsidRP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color w:val="1A1A1A"/>
                <w:sz w:val="21"/>
                <w:szCs w:val="21"/>
                <w:shd w:val="clear" w:color="auto" w:fill="FFFFFF"/>
              </w:rPr>
              <w:t>and pharmaceutically acceptable hydrates, solvates, prodrugs, enantiomers, and stereoisomers thereof; wherein</w:t>
            </w:r>
          </w:p>
          <w:p w14:paraId="1291D594" w14:textId="77777777" w:rsidR="009E3035" w:rsidRP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color w:val="1A1A1A"/>
                <w:sz w:val="21"/>
                <w:szCs w:val="21"/>
                <w:shd w:val="clear" w:color="auto" w:fill="FFFFFF"/>
              </w:rPr>
              <w:t>R </w:t>
            </w:r>
            <w:r w:rsidRPr="009E3035">
              <w:rPr>
                <w:rFonts w:ascii="Arial" w:hAnsi="Arial" w:cs="Arial"/>
                <w:color w:val="1A1A1A"/>
                <w:sz w:val="21"/>
                <w:szCs w:val="21"/>
                <w:shd w:val="clear" w:color="auto" w:fill="FFFFFF"/>
                <w:vertAlign w:val="subscript"/>
              </w:rPr>
              <w:t>1</w:t>
            </w:r>
            <w:r w:rsidRPr="009E3035">
              <w:rPr>
                <w:rFonts w:ascii="Arial" w:hAnsi="Arial" w:cs="Arial"/>
                <w:color w:val="1A1A1A"/>
                <w:sz w:val="21"/>
                <w:szCs w:val="21"/>
                <w:shd w:val="clear" w:color="auto" w:fill="FFFFFF"/>
              </w:rPr>
              <w:t>, R </w:t>
            </w:r>
            <w:r w:rsidRPr="009E3035">
              <w:rPr>
                <w:rFonts w:ascii="Arial" w:hAnsi="Arial" w:cs="Arial"/>
                <w:color w:val="1A1A1A"/>
                <w:sz w:val="21"/>
                <w:szCs w:val="21"/>
                <w:shd w:val="clear" w:color="auto" w:fill="FFFFFF"/>
                <w:vertAlign w:val="subscript"/>
              </w:rPr>
              <w:t>3 </w:t>
            </w:r>
            <w:r w:rsidRPr="009E3035">
              <w:rPr>
                <w:rFonts w:ascii="Arial" w:hAnsi="Arial" w:cs="Arial"/>
                <w:color w:val="1A1A1A"/>
                <w:sz w:val="21"/>
                <w:szCs w:val="21"/>
                <w:shd w:val="clear" w:color="auto" w:fill="FFFFFF"/>
              </w:rPr>
              <w:t>represents CD </w:t>
            </w:r>
            <w:r w:rsidRPr="009E3035">
              <w:rPr>
                <w:rFonts w:ascii="Arial" w:hAnsi="Arial" w:cs="Arial"/>
                <w:color w:val="1A1A1A"/>
                <w:sz w:val="21"/>
                <w:szCs w:val="21"/>
                <w:shd w:val="clear" w:color="auto" w:fill="FFFFFF"/>
                <w:vertAlign w:val="subscript"/>
              </w:rPr>
              <w:t>3</w:t>
            </w:r>
            <w:r w:rsidRPr="009E3035">
              <w:rPr>
                <w:rFonts w:ascii="Arial" w:hAnsi="Arial" w:cs="Arial"/>
                <w:color w:val="1A1A1A"/>
                <w:sz w:val="21"/>
                <w:szCs w:val="21"/>
                <w:shd w:val="clear" w:color="auto" w:fill="FFFFFF"/>
              </w:rPr>
              <w:t>, CD </w:t>
            </w:r>
            <w:r w:rsidRPr="009E3035">
              <w:rPr>
                <w:rFonts w:ascii="Arial" w:hAnsi="Arial" w:cs="Arial"/>
                <w:color w:val="1A1A1A"/>
                <w:sz w:val="21"/>
                <w:szCs w:val="21"/>
                <w:shd w:val="clear" w:color="auto" w:fill="FFFFFF"/>
                <w:vertAlign w:val="subscript"/>
              </w:rPr>
              <w:t>2</w:t>
            </w:r>
            <w:r w:rsidRPr="009E3035">
              <w:rPr>
                <w:rFonts w:ascii="Arial" w:hAnsi="Arial" w:cs="Arial"/>
                <w:color w:val="1A1A1A"/>
                <w:sz w:val="21"/>
                <w:szCs w:val="21"/>
                <w:shd w:val="clear" w:color="auto" w:fill="FFFFFF"/>
              </w:rPr>
              <w:t>, H, D, O, OD, CD </w:t>
            </w:r>
            <w:r w:rsidRPr="009E3035">
              <w:rPr>
                <w:rFonts w:ascii="Arial" w:hAnsi="Arial" w:cs="Arial"/>
                <w:color w:val="1A1A1A"/>
                <w:sz w:val="21"/>
                <w:szCs w:val="21"/>
                <w:shd w:val="clear" w:color="auto" w:fill="FFFFFF"/>
                <w:vertAlign w:val="subscript"/>
              </w:rPr>
              <w:t>3</w:t>
            </w:r>
            <w:r w:rsidRPr="009E3035">
              <w:rPr>
                <w:rFonts w:ascii="Arial" w:hAnsi="Arial" w:cs="Arial"/>
                <w:color w:val="1A1A1A"/>
                <w:sz w:val="21"/>
                <w:szCs w:val="21"/>
                <w:shd w:val="clear" w:color="auto" w:fill="FFFFFF"/>
              </w:rPr>
              <w:t>CO, NULL,</w:t>
            </w:r>
          </w:p>
          <w:p w14:paraId="0ED0CF7A"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7BEA5B1D"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lastRenderedPageBreak/>
              <w:drawing>
                <wp:inline distT="0" distB="0" distL="0" distR="0" wp14:anchorId="362793D0" wp14:editId="00E4BCED">
                  <wp:extent cx="1756410" cy="5731510"/>
                  <wp:effectExtent l="0" t="0" r="0" b="254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756410" cy="5731510"/>
                          </a:xfrm>
                          <a:prstGeom prst="rect">
                            <a:avLst/>
                          </a:prstGeom>
                          <a:noFill/>
                          <a:ln>
                            <a:noFill/>
                          </a:ln>
                        </pic:spPr>
                      </pic:pic>
                    </a:graphicData>
                  </a:graphic>
                </wp:inline>
              </w:drawing>
            </w:r>
          </w:p>
          <w:p w14:paraId="0B3ABF3C"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lastRenderedPageBreak/>
              <w:drawing>
                <wp:inline distT="0" distB="0" distL="0" distR="0" wp14:anchorId="38D0423C" wp14:editId="3628ECBB">
                  <wp:extent cx="1946910" cy="5731510"/>
                  <wp:effectExtent l="0" t="0" r="0" b="254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946910" cy="5731510"/>
                          </a:xfrm>
                          <a:prstGeom prst="rect">
                            <a:avLst/>
                          </a:prstGeom>
                          <a:noFill/>
                          <a:ln>
                            <a:noFill/>
                          </a:ln>
                        </pic:spPr>
                      </pic:pic>
                    </a:graphicData>
                  </a:graphic>
                </wp:inline>
              </w:drawing>
            </w:r>
          </w:p>
          <w:p w14:paraId="3AE17696"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lastRenderedPageBreak/>
              <w:t>R </w:t>
            </w:r>
            <w:r>
              <w:rPr>
                <w:rFonts w:ascii="Arial" w:hAnsi="Arial" w:cs="Arial"/>
                <w:color w:val="1A1A1A"/>
                <w:sz w:val="16"/>
                <w:szCs w:val="16"/>
                <w:shd w:val="clear" w:color="auto" w:fill="FFFFFF"/>
                <w:vertAlign w:val="subscript"/>
              </w:rPr>
              <w:t>2</w:t>
            </w:r>
            <w:r>
              <w:rPr>
                <w:rFonts w:ascii="Arial" w:hAnsi="Arial" w:cs="Arial"/>
                <w:color w:val="1A1A1A"/>
                <w:sz w:val="21"/>
                <w:szCs w:val="21"/>
                <w:shd w:val="clear" w:color="auto" w:fill="FFFFFF"/>
              </w:rPr>
              <w:t>, R </w:t>
            </w:r>
            <w:r>
              <w:rPr>
                <w:rFonts w:ascii="Arial" w:hAnsi="Arial" w:cs="Arial"/>
                <w:color w:val="1A1A1A"/>
                <w:sz w:val="16"/>
                <w:szCs w:val="16"/>
                <w:shd w:val="clear" w:color="auto" w:fill="FFFFFF"/>
                <w:vertAlign w:val="subscript"/>
              </w:rPr>
              <w:t>4 </w:t>
            </w:r>
            <w:r>
              <w:rPr>
                <w:rFonts w:ascii="Arial" w:hAnsi="Arial" w:cs="Arial"/>
                <w:color w:val="1A1A1A"/>
                <w:sz w:val="21"/>
                <w:szCs w:val="21"/>
                <w:shd w:val="clear" w:color="auto" w:fill="FFFFFF"/>
              </w:rPr>
              <w:t>independently represents</w:t>
            </w:r>
          </w:p>
          <w:p w14:paraId="5C56425B"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drawing>
                <wp:inline distT="0" distB="0" distL="0" distR="0" wp14:anchorId="7A9746E7" wp14:editId="3C44F7C2">
                  <wp:extent cx="2152650" cy="208153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152650" cy="2081530"/>
                          </a:xfrm>
                          <a:prstGeom prst="rect">
                            <a:avLst/>
                          </a:prstGeom>
                          <a:noFill/>
                          <a:ln>
                            <a:noFill/>
                          </a:ln>
                        </pic:spPr>
                      </pic:pic>
                    </a:graphicData>
                  </a:graphic>
                </wp:inline>
              </w:drawing>
            </w:r>
          </w:p>
          <w:p w14:paraId="3D10CF47" w14:textId="77777777" w:rsidR="009E3035" w:rsidRPr="009E3035" w:rsidRDefault="009E3035" w:rsidP="009E30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E3035">
              <w:rPr>
                <w:rFonts w:ascii="Arial" w:eastAsia="Times New Roman" w:hAnsi="Arial" w:cs="Arial"/>
                <w:color w:val="1A1A1A"/>
                <w:sz w:val="21"/>
                <w:szCs w:val="21"/>
                <w:shd w:val="clear" w:color="auto" w:fill="FFFFFF"/>
                <w:lang w:eastAsia="en-IN"/>
              </w:rPr>
              <w:t>within the proviso, wherein</w:t>
            </w:r>
          </w:p>
          <w:p w14:paraId="48EC9FD9" w14:textId="77777777" w:rsidR="009E3035" w:rsidRPr="009E3035" w:rsidRDefault="009E3035" w:rsidP="009E3035">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E3035">
              <w:rPr>
                <w:rFonts w:ascii="Arial" w:eastAsia="Times New Roman" w:hAnsi="Arial" w:cs="Arial"/>
                <w:color w:val="1A1A1A"/>
                <w:sz w:val="21"/>
                <w:szCs w:val="21"/>
                <w:lang w:eastAsia="en-IN"/>
              </w:rPr>
              <w:t>n represents 0 to 12;</w:t>
            </w:r>
          </w:p>
          <w:p w14:paraId="38BD257E" w14:textId="77777777" w:rsidR="009E3035" w:rsidRPr="009E3035" w:rsidRDefault="009E3035" w:rsidP="009E3035">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E3035">
              <w:rPr>
                <w:rFonts w:ascii="Arial" w:eastAsia="Times New Roman" w:hAnsi="Arial" w:cs="Arial"/>
                <w:color w:val="1A1A1A"/>
                <w:sz w:val="21"/>
                <w:szCs w:val="21"/>
                <w:lang w:eastAsia="en-IN"/>
              </w:rPr>
              <w:t>R </w:t>
            </w:r>
            <w:r w:rsidRPr="009E3035">
              <w:rPr>
                <w:rFonts w:ascii="Arial" w:eastAsia="Times New Roman" w:hAnsi="Arial" w:cs="Arial"/>
                <w:color w:val="1A1A1A"/>
                <w:sz w:val="16"/>
                <w:szCs w:val="16"/>
                <w:vertAlign w:val="subscript"/>
                <w:lang w:eastAsia="en-IN"/>
              </w:rPr>
              <w:t>5 </w:t>
            </w:r>
            <w:r w:rsidRPr="009E3035">
              <w:rPr>
                <w:rFonts w:ascii="Arial" w:eastAsia="Times New Roman" w:hAnsi="Arial" w:cs="Arial"/>
                <w:color w:val="1A1A1A"/>
                <w:sz w:val="21"/>
                <w:szCs w:val="21"/>
                <w:lang w:eastAsia="en-IN"/>
              </w:rPr>
              <w:t>and R </w:t>
            </w:r>
            <w:r w:rsidRPr="009E3035">
              <w:rPr>
                <w:rFonts w:ascii="Arial" w:eastAsia="Times New Roman" w:hAnsi="Arial" w:cs="Arial"/>
                <w:color w:val="1A1A1A"/>
                <w:sz w:val="16"/>
                <w:szCs w:val="16"/>
                <w:vertAlign w:val="subscript"/>
                <w:lang w:eastAsia="en-IN"/>
              </w:rPr>
              <w:t>6 </w:t>
            </w:r>
            <w:r w:rsidRPr="009E3035">
              <w:rPr>
                <w:rFonts w:ascii="Arial" w:eastAsia="Times New Roman" w:hAnsi="Arial" w:cs="Arial"/>
                <w:color w:val="1A1A1A"/>
                <w:sz w:val="21"/>
                <w:szCs w:val="21"/>
                <w:lang w:eastAsia="en-IN"/>
              </w:rPr>
              <w:t>independently represents</w:t>
            </w:r>
          </w:p>
          <w:p w14:paraId="74CB9C92"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drawing>
                <wp:inline distT="0" distB="0" distL="0" distR="0" wp14:anchorId="04CEDECE" wp14:editId="569156B9">
                  <wp:extent cx="2152650" cy="208153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152650" cy="2081530"/>
                          </a:xfrm>
                          <a:prstGeom prst="rect">
                            <a:avLst/>
                          </a:prstGeom>
                          <a:noFill/>
                          <a:ln>
                            <a:noFill/>
                          </a:ln>
                        </pic:spPr>
                      </pic:pic>
                    </a:graphicData>
                  </a:graphic>
                </wp:inline>
              </w:drawing>
            </w:r>
          </w:p>
          <w:p w14:paraId="0A5A4181"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9E3035" w:rsidRPr="009E3035" w14:paraId="7562A189" w14:textId="77777777" w:rsidTr="009E3035">
              <w:tc>
                <w:tcPr>
                  <w:tcW w:w="8892" w:type="dxa"/>
                  <w:shd w:val="clear" w:color="auto" w:fill="FFFFFF"/>
                  <w:tcMar>
                    <w:top w:w="0" w:type="dxa"/>
                    <w:left w:w="0" w:type="dxa"/>
                    <w:bottom w:w="0" w:type="dxa"/>
                    <w:right w:w="0" w:type="dxa"/>
                  </w:tcMar>
                  <w:hideMark/>
                </w:tcPr>
                <w:p w14:paraId="5E015D3C" w14:textId="77777777" w:rsidR="009E3035" w:rsidRPr="009E3035" w:rsidRDefault="009E3035" w:rsidP="009E3035">
                  <w:pPr>
                    <w:spacing w:after="0" w:line="240" w:lineRule="auto"/>
                    <w:rPr>
                      <w:rFonts w:ascii="Arial" w:eastAsia="Times New Roman" w:hAnsi="Arial" w:cs="Arial"/>
                      <w:color w:val="1A1A1A"/>
                      <w:sz w:val="21"/>
                      <w:szCs w:val="21"/>
                      <w:lang w:eastAsia="en-IN"/>
                    </w:rPr>
                  </w:pPr>
                  <w:r w:rsidRPr="009E3035">
                    <w:rPr>
                      <w:rFonts w:ascii="Arial" w:eastAsia="Times New Roman" w:hAnsi="Arial" w:cs="Arial"/>
                      <w:b/>
                      <w:bCs/>
                      <w:color w:val="1A1A1A"/>
                      <w:sz w:val="21"/>
                      <w:szCs w:val="21"/>
                      <w:lang w:eastAsia="en-IN"/>
                    </w:rPr>
                    <w:t>2</w:t>
                  </w:r>
                  <w:r w:rsidRPr="009E3035">
                    <w:rPr>
                      <w:rFonts w:ascii="Arial" w:eastAsia="Times New Roman" w:hAnsi="Arial" w:cs="Arial"/>
                      <w:color w:val="1A1A1A"/>
                      <w:sz w:val="21"/>
                      <w:szCs w:val="21"/>
                      <w:lang w:eastAsia="en-IN"/>
                    </w:rPr>
                    <w:t>. (canceled)</w:t>
                  </w:r>
                </w:p>
              </w:tc>
            </w:tr>
            <w:tr w:rsidR="009E3035" w:rsidRPr="009E3035" w14:paraId="083972EB" w14:textId="77777777" w:rsidTr="009E3035">
              <w:tc>
                <w:tcPr>
                  <w:tcW w:w="8892" w:type="dxa"/>
                  <w:shd w:val="clear" w:color="auto" w:fill="FFFFFF"/>
                  <w:tcMar>
                    <w:top w:w="0" w:type="dxa"/>
                    <w:left w:w="0" w:type="dxa"/>
                    <w:bottom w:w="0" w:type="dxa"/>
                    <w:right w:w="0" w:type="dxa"/>
                  </w:tcMar>
                  <w:hideMark/>
                </w:tcPr>
                <w:p w14:paraId="63DBF456" w14:textId="77777777" w:rsidR="009E3035" w:rsidRPr="009E3035" w:rsidRDefault="009E3035" w:rsidP="009E3035">
                  <w:pPr>
                    <w:spacing w:after="0" w:line="240" w:lineRule="auto"/>
                    <w:rPr>
                      <w:rFonts w:ascii="Arial" w:eastAsia="Times New Roman" w:hAnsi="Arial" w:cs="Arial"/>
                      <w:color w:val="1A1A1A"/>
                      <w:sz w:val="21"/>
                      <w:szCs w:val="21"/>
                      <w:lang w:eastAsia="en-IN"/>
                    </w:rPr>
                  </w:pPr>
                  <w:r w:rsidRPr="009E3035">
                    <w:rPr>
                      <w:rFonts w:ascii="Arial" w:eastAsia="Times New Roman" w:hAnsi="Arial" w:cs="Arial"/>
                      <w:b/>
                      <w:bCs/>
                      <w:color w:val="1A1A1A"/>
                      <w:sz w:val="21"/>
                      <w:szCs w:val="21"/>
                      <w:lang w:eastAsia="en-IN"/>
                    </w:rPr>
                    <w:t>3</w:t>
                  </w:r>
                  <w:r w:rsidRPr="009E3035">
                    <w:rPr>
                      <w:rFonts w:ascii="Arial" w:eastAsia="Times New Roman" w:hAnsi="Arial" w:cs="Arial"/>
                      <w:color w:val="1A1A1A"/>
                      <w:sz w:val="21"/>
                      <w:szCs w:val="21"/>
                      <w:lang w:eastAsia="en-IN"/>
                    </w:rPr>
                    <w:t>. A compound of formula III:</w:t>
                  </w:r>
                </w:p>
              </w:tc>
            </w:tr>
          </w:tbl>
          <w:p w14:paraId="6C58EA76"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4D7C2B69"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492EE1E2"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5C5026EF" w14:textId="36D584BF"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lastRenderedPageBreak/>
              <w:drawing>
                <wp:inline distT="0" distB="0" distL="0" distR="0" wp14:anchorId="1A5DEEC9" wp14:editId="4D57C080">
                  <wp:extent cx="2152650" cy="901065"/>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152650" cy="901065"/>
                          </a:xfrm>
                          <a:prstGeom prst="rect">
                            <a:avLst/>
                          </a:prstGeom>
                          <a:noFill/>
                          <a:ln>
                            <a:noFill/>
                          </a:ln>
                        </pic:spPr>
                      </pic:pic>
                    </a:graphicData>
                  </a:graphic>
                </wp:inline>
              </w:drawing>
            </w:r>
          </w:p>
          <w:p w14:paraId="610B75F2" w14:textId="77777777" w:rsidR="009E3035" w:rsidRPr="009E3035" w:rsidRDefault="009E3035" w:rsidP="009E30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E3035">
              <w:rPr>
                <w:rFonts w:ascii="Arial" w:eastAsia="Times New Roman" w:hAnsi="Arial" w:cs="Arial"/>
                <w:color w:val="1A1A1A"/>
                <w:sz w:val="21"/>
                <w:szCs w:val="21"/>
                <w:shd w:val="clear" w:color="auto" w:fill="FFFFFF"/>
                <w:lang w:eastAsia="en-IN"/>
              </w:rPr>
              <w:t>and pharmaceutically acceptable hydrates, solvates, prodrugs, enantiomers, and stereoisomers thereof; wherein</w:t>
            </w:r>
          </w:p>
          <w:p w14:paraId="0FB8BB14" w14:textId="77777777" w:rsidR="009E3035" w:rsidRPr="009E3035" w:rsidRDefault="009E3035" w:rsidP="009E3035">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E3035">
              <w:rPr>
                <w:rFonts w:ascii="Arial" w:eastAsia="Times New Roman" w:hAnsi="Arial" w:cs="Arial"/>
                <w:color w:val="1A1A1A"/>
                <w:sz w:val="21"/>
                <w:szCs w:val="21"/>
                <w:lang w:eastAsia="en-IN"/>
              </w:rPr>
              <w:t>R </w:t>
            </w:r>
            <w:r w:rsidRPr="009E3035">
              <w:rPr>
                <w:rFonts w:ascii="Arial" w:eastAsia="Times New Roman" w:hAnsi="Arial" w:cs="Arial"/>
                <w:color w:val="1A1A1A"/>
                <w:sz w:val="16"/>
                <w:szCs w:val="16"/>
                <w:vertAlign w:val="subscript"/>
                <w:lang w:eastAsia="en-IN"/>
              </w:rPr>
              <w:t>1</w:t>
            </w:r>
            <w:r w:rsidRPr="009E3035">
              <w:rPr>
                <w:rFonts w:ascii="Arial" w:eastAsia="Times New Roman" w:hAnsi="Arial" w:cs="Arial"/>
                <w:color w:val="1A1A1A"/>
                <w:sz w:val="21"/>
                <w:szCs w:val="21"/>
                <w:lang w:eastAsia="en-IN"/>
              </w:rPr>
              <w:t>, R </w:t>
            </w:r>
            <w:r w:rsidRPr="009E3035">
              <w:rPr>
                <w:rFonts w:ascii="Arial" w:eastAsia="Times New Roman" w:hAnsi="Arial" w:cs="Arial"/>
                <w:color w:val="1A1A1A"/>
                <w:sz w:val="16"/>
                <w:szCs w:val="16"/>
                <w:vertAlign w:val="subscript"/>
                <w:lang w:eastAsia="en-IN"/>
              </w:rPr>
              <w:t>3</w:t>
            </w:r>
            <w:r w:rsidRPr="009E3035">
              <w:rPr>
                <w:rFonts w:ascii="Arial" w:eastAsia="Times New Roman" w:hAnsi="Arial" w:cs="Arial"/>
                <w:color w:val="1A1A1A"/>
                <w:sz w:val="21"/>
                <w:szCs w:val="21"/>
                <w:lang w:eastAsia="en-IN"/>
              </w:rPr>
              <w:t>, R </w:t>
            </w:r>
            <w:r w:rsidRPr="009E3035">
              <w:rPr>
                <w:rFonts w:ascii="Arial" w:eastAsia="Times New Roman" w:hAnsi="Arial" w:cs="Arial"/>
                <w:color w:val="1A1A1A"/>
                <w:sz w:val="16"/>
                <w:szCs w:val="16"/>
                <w:vertAlign w:val="subscript"/>
                <w:lang w:eastAsia="en-IN"/>
              </w:rPr>
              <w:t>5 </w:t>
            </w:r>
            <w:r w:rsidRPr="009E3035">
              <w:rPr>
                <w:rFonts w:ascii="Arial" w:eastAsia="Times New Roman" w:hAnsi="Arial" w:cs="Arial"/>
                <w:color w:val="1A1A1A"/>
                <w:sz w:val="21"/>
                <w:szCs w:val="21"/>
                <w:lang w:eastAsia="en-IN"/>
              </w:rPr>
              <w:t>represents CD </w:t>
            </w:r>
            <w:r w:rsidRPr="009E3035">
              <w:rPr>
                <w:rFonts w:ascii="Arial" w:eastAsia="Times New Roman" w:hAnsi="Arial" w:cs="Arial"/>
                <w:color w:val="1A1A1A"/>
                <w:sz w:val="16"/>
                <w:szCs w:val="16"/>
                <w:vertAlign w:val="subscript"/>
                <w:lang w:eastAsia="en-IN"/>
              </w:rPr>
              <w:t>3</w:t>
            </w:r>
            <w:r w:rsidRPr="009E3035">
              <w:rPr>
                <w:rFonts w:ascii="Arial" w:eastAsia="Times New Roman" w:hAnsi="Arial" w:cs="Arial"/>
                <w:color w:val="1A1A1A"/>
                <w:sz w:val="21"/>
                <w:szCs w:val="21"/>
                <w:lang w:eastAsia="en-IN"/>
              </w:rPr>
              <w:t>, CD </w:t>
            </w:r>
            <w:r w:rsidRPr="009E3035">
              <w:rPr>
                <w:rFonts w:ascii="Arial" w:eastAsia="Times New Roman" w:hAnsi="Arial" w:cs="Arial"/>
                <w:color w:val="1A1A1A"/>
                <w:sz w:val="16"/>
                <w:szCs w:val="16"/>
                <w:vertAlign w:val="subscript"/>
                <w:lang w:eastAsia="en-IN"/>
              </w:rPr>
              <w:t>2</w:t>
            </w:r>
            <w:r w:rsidRPr="009E3035">
              <w:rPr>
                <w:rFonts w:ascii="Arial" w:eastAsia="Times New Roman" w:hAnsi="Arial" w:cs="Arial"/>
                <w:color w:val="1A1A1A"/>
                <w:sz w:val="21"/>
                <w:szCs w:val="21"/>
                <w:lang w:eastAsia="en-IN"/>
              </w:rPr>
              <w:t>, H, D, O, OD, CD </w:t>
            </w:r>
            <w:r w:rsidRPr="009E3035">
              <w:rPr>
                <w:rFonts w:ascii="Arial" w:eastAsia="Times New Roman" w:hAnsi="Arial" w:cs="Arial"/>
                <w:color w:val="1A1A1A"/>
                <w:sz w:val="16"/>
                <w:szCs w:val="16"/>
                <w:vertAlign w:val="subscript"/>
                <w:lang w:eastAsia="en-IN"/>
              </w:rPr>
              <w:t>3</w:t>
            </w:r>
            <w:r w:rsidRPr="009E3035">
              <w:rPr>
                <w:rFonts w:ascii="Arial" w:eastAsia="Times New Roman" w:hAnsi="Arial" w:cs="Arial"/>
                <w:color w:val="1A1A1A"/>
                <w:sz w:val="21"/>
                <w:szCs w:val="21"/>
                <w:lang w:eastAsia="en-IN"/>
              </w:rPr>
              <w:t>CO, NULL,</w:t>
            </w:r>
          </w:p>
          <w:p w14:paraId="3852607D" w14:textId="4A53D12B"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lastRenderedPageBreak/>
              <w:drawing>
                <wp:inline distT="0" distB="0" distL="0" distR="0" wp14:anchorId="772A3D15" wp14:editId="23C098A8">
                  <wp:extent cx="1756410" cy="5731510"/>
                  <wp:effectExtent l="0" t="0" r="0" b="254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756410" cy="5731510"/>
                          </a:xfrm>
                          <a:prstGeom prst="rect">
                            <a:avLst/>
                          </a:prstGeom>
                          <a:noFill/>
                          <a:ln>
                            <a:noFill/>
                          </a:ln>
                        </pic:spPr>
                      </pic:pic>
                    </a:graphicData>
                  </a:graphic>
                </wp:inline>
              </w:drawing>
            </w:r>
          </w:p>
          <w:p w14:paraId="0C8C2DD3" w14:textId="1685F9D5"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E3035">
              <w:rPr>
                <w:rFonts w:ascii="Arial" w:hAnsi="Arial" w:cs="Arial"/>
                <w:noProof/>
                <w:color w:val="1A1A1A"/>
                <w:sz w:val="21"/>
                <w:szCs w:val="21"/>
                <w:shd w:val="clear" w:color="auto" w:fill="FFFFFF"/>
              </w:rPr>
              <w:lastRenderedPageBreak/>
              <w:drawing>
                <wp:inline distT="0" distB="0" distL="0" distR="0" wp14:anchorId="01D62E41" wp14:editId="6FC10B9D">
                  <wp:extent cx="1631950" cy="5731510"/>
                  <wp:effectExtent l="0" t="0" r="6350" b="254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631950" cy="5731510"/>
                          </a:xfrm>
                          <a:prstGeom prst="rect">
                            <a:avLst/>
                          </a:prstGeom>
                          <a:noFill/>
                          <a:ln>
                            <a:noFill/>
                          </a:ln>
                        </pic:spPr>
                      </pic:pic>
                    </a:graphicData>
                  </a:graphic>
                </wp:inline>
              </w:drawing>
            </w:r>
          </w:p>
          <w:p w14:paraId="2CCE271D" w14:textId="16CF6540"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lastRenderedPageBreak/>
              <w:t>R </w:t>
            </w:r>
            <w:r>
              <w:rPr>
                <w:rFonts w:ascii="Arial" w:hAnsi="Arial" w:cs="Arial"/>
                <w:color w:val="1A1A1A"/>
                <w:sz w:val="16"/>
                <w:szCs w:val="16"/>
                <w:shd w:val="clear" w:color="auto" w:fill="FFFFFF"/>
                <w:vertAlign w:val="subscript"/>
              </w:rPr>
              <w:t>2</w:t>
            </w:r>
            <w:r>
              <w:rPr>
                <w:rFonts w:ascii="Arial" w:hAnsi="Arial" w:cs="Arial"/>
                <w:color w:val="1A1A1A"/>
                <w:sz w:val="21"/>
                <w:szCs w:val="21"/>
                <w:shd w:val="clear" w:color="auto" w:fill="FFFFFF"/>
              </w:rPr>
              <w:t>, R </w:t>
            </w:r>
            <w:r>
              <w:rPr>
                <w:rFonts w:ascii="Arial" w:hAnsi="Arial" w:cs="Arial"/>
                <w:color w:val="1A1A1A"/>
                <w:sz w:val="16"/>
                <w:szCs w:val="16"/>
                <w:shd w:val="clear" w:color="auto" w:fill="FFFFFF"/>
                <w:vertAlign w:val="subscript"/>
              </w:rPr>
              <w:t>4 </w:t>
            </w:r>
            <w:r>
              <w:rPr>
                <w:rFonts w:ascii="Arial" w:hAnsi="Arial" w:cs="Arial"/>
                <w:color w:val="1A1A1A"/>
                <w:sz w:val="21"/>
                <w:szCs w:val="21"/>
                <w:shd w:val="clear" w:color="auto" w:fill="FFFFFF"/>
              </w:rPr>
              <w:t>independently represents</w:t>
            </w:r>
          </w:p>
          <w:p w14:paraId="2D6BF6B5" w14:textId="77777777"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4CFE565" w14:textId="3E0695D8" w:rsidR="009E3035"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noProof/>
                <w:color w:val="1A1A1A"/>
                <w:sz w:val="21"/>
                <w:szCs w:val="21"/>
                <w:shd w:val="clear" w:color="auto" w:fill="FFFFFF"/>
              </w:rPr>
              <w:drawing>
                <wp:inline distT="0" distB="0" distL="0" distR="0" wp14:anchorId="38C63575" wp14:editId="60E7F749">
                  <wp:extent cx="2152650" cy="208153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152650" cy="2081530"/>
                          </a:xfrm>
                          <a:prstGeom prst="rect">
                            <a:avLst/>
                          </a:prstGeom>
                          <a:noFill/>
                          <a:ln>
                            <a:noFill/>
                          </a:ln>
                        </pic:spPr>
                      </pic:pic>
                    </a:graphicData>
                  </a:graphic>
                </wp:inline>
              </w:drawing>
            </w:r>
          </w:p>
          <w:p w14:paraId="4EB3D000" w14:textId="77777777" w:rsidR="009E3035" w:rsidRDefault="009E3035"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20771390" w14:textId="77777777" w:rsidR="004C25DC" w:rsidRPr="004C25DC" w:rsidRDefault="004C25DC" w:rsidP="004C25DC">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C25DC">
              <w:rPr>
                <w:rFonts w:ascii="Arial" w:eastAsia="Times New Roman" w:hAnsi="Arial" w:cs="Arial"/>
                <w:color w:val="1A1A1A"/>
                <w:sz w:val="21"/>
                <w:szCs w:val="21"/>
                <w:lang w:eastAsia="en-IN"/>
              </w:rPr>
              <w:t>within the proviso, wherein</w:t>
            </w:r>
          </w:p>
          <w:p w14:paraId="13362C8B" w14:textId="77777777" w:rsidR="004C25DC" w:rsidRPr="004C25DC" w:rsidRDefault="004C25DC" w:rsidP="004C25DC">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C25DC">
              <w:rPr>
                <w:rFonts w:ascii="Arial" w:eastAsia="Times New Roman" w:hAnsi="Arial" w:cs="Arial"/>
                <w:color w:val="1A1A1A"/>
                <w:sz w:val="21"/>
                <w:szCs w:val="21"/>
                <w:lang w:eastAsia="en-IN"/>
              </w:rPr>
              <w:t>n represents 0 to 12;</w:t>
            </w:r>
          </w:p>
          <w:p w14:paraId="205790F0" w14:textId="77777777" w:rsidR="004C25DC" w:rsidRPr="004C25DC" w:rsidRDefault="004C25DC" w:rsidP="004C25DC">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C25DC">
              <w:rPr>
                <w:rFonts w:ascii="Arial" w:eastAsia="Times New Roman" w:hAnsi="Arial" w:cs="Arial"/>
                <w:color w:val="1A1A1A"/>
                <w:sz w:val="21"/>
                <w:szCs w:val="21"/>
                <w:lang w:eastAsia="en-IN"/>
              </w:rPr>
              <w:t>R </w:t>
            </w:r>
            <w:r w:rsidRPr="004C25DC">
              <w:rPr>
                <w:rFonts w:ascii="Arial" w:eastAsia="Times New Roman" w:hAnsi="Arial" w:cs="Arial"/>
                <w:color w:val="1A1A1A"/>
                <w:sz w:val="16"/>
                <w:szCs w:val="16"/>
                <w:vertAlign w:val="subscript"/>
                <w:lang w:eastAsia="en-IN"/>
              </w:rPr>
              <w:t>6 </w:t>
            </w:r>
            <w:r w:rsidRPr="004C25DC">
              <w:rPr>
                <w:rFonts w:ascii="Arial" w:eastAsia="Times New Roman" w:hAnsi="Arial" w:cs="Arial"/>
                <w:color w:val="1A1A1A"/>
                <w:sz w:val="21"/>
                <w:szCs w:val="21"/>
                <w:lang w:eastAsia="en-IN"/>
              </w:rPr>
              <w:t>independently represents NULL,</w:t>
            </w:r>
          </w:p>
          <w:p w14:paraId="2F90EE79" w14:textId="77777777" w:rsidR="009E3035"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noProof/>
              </w:rPr>
              <w:drawing>
                <wp:inline distT="0" distB="0" distL="0" distR="0" wp14:anchorId="483D9496" wp14:editId="7B9B5B5C">
                  <wp:extent cx="2152650" cy="208153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152650" cy="2081530"/>
                          </a:xfrm>
                          <a:prstGeom prst="rect">
                            <a:avLst/>
                          </a:prstGeom>
                          <a:noFill/>
                          <a:ln>
                            <a:noFill/>
                          </a:ln>
                        </pic:spPr>
                      </pic:pic>
                    </a:graphicData>
                  </a:graphic>
                </wp:inline>
              </w:drawing>
            </w:r>
          </w:p>
          <w:p w14:paraId="78C235B1" w14:textId="77777777"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4C25DC" w:rsidRPr="004C25DC" w14:paraId="4DA47B29" w14:textId="77777777" w:rsidTr="004C25DC">
              <w:tc>
                <w:tcPr>
                  <w:tcW w:w="8892" w:type="dxa"/>
                  <w:shd w:val="clear" w:color="auto" w:fill="FFFFFF"/>
                  <w:tcMar>
                    <w:top w:w="0" w:type="dxa"/>
                    <w:left w:w="0" w:type="dxa"/>
                    <w:bottom w:w="0" w:type="dxa"/>
                    <w:right w:w="0" w:type="dxa"/>
                  </w:tcMar>
                  <w:hideMark/>
                </w:tcPr>
                <w:p w14:paraId="0BA82BC9" w14:textId="77777777" w:rsidR="004C25DC" w:rsidRPr="004C25DC" w:rsidRDefault="004C25DC" w:rsidP="004C25DC">
                  <w:pPr>
                    <w:spacing w:after="0" w:line="240" w:lineRule="auto"/>
                    <w:rPr>
                      <w:rFonts w:ascii="Arial" w:eastAsia="Times New Roman" w:hAnsi="Arial" w:cs="Arial"/>
                      <w:color w:val="1A1A1A"/>
                      <w:sz w:val="21"/>
                      <w:szCs w:val="21"/>
                      <w:lang w:eastAsia="en-IN"/>
                    </w:rPr>
                  </w:pPr>
                  <w:r w:rsidRPr="004C25DC">
                    <w:rPr>
                      <w:rFonts w:ascii="Arial" w:eastAsia="Times New Roman" w:hAnsi="Arial" w:cs="Arial"/>
                      <w:b/>
                      <w:bCs/>
                      <w:color w:val="1A1A1A"/>
                      <w:sz w:val="21"/>
                      <w:szCs w:val="21"/>
                      <w:lang w:eastAsia="en-IN"/>
                    </w:rPr>
                    <w:t>4</w:t>
                  </w:r>
                  <w:r w:rsidRPr="004C25DC">
                    <w:rPr>
                      <w:rFonts w:ascii="Arial" w:eastAsia="Times New Roman" w:hAnsi="Arial" w:cs="Arial"/>
                      <w:color w:val="1A1A1A"/>
                      <w:sz w:val="21"/>
                      <w:szCs w:val="21"/>
                      <w:lang w:eastAsia="en-IN"/>
                    </w:rPr>
                    <w:t>.- </w:t>
                  </w:r>
                  <w:r w:rsidRPr="004C25DC">
                    <w:rPr>
                      <w:rFonts w:ascii="Arial" w:eastAsia="Times New Roman" w:hAnsi="Arial" w:cs="Arial"/>
                      <w:b/>
                      <w:bCs/>
                      <w:color w:val="1A1A1A"/>
                      <w:sz w:val="21"/>
                      <w:szCs w:val="21"/>
                      <w:lang w:eastAsia="en-IN"/>
                    </w:rPr>
                    <w:t>7</w:t>
                  </w:r>
                  <w:r w:rsidRPr="004C25DC">
                    <w:rPr>
                      <w:rFonts w:ascii="Arial" w:eastAsia="Times New Roman" w:hAnsi="Arial" w:cs="Arial"/>
                      <w:color w:val="1A1A1A"/>
                      <w:sz w:val="21"/>
                      <w:szCs w:val="21"/>
                      <w:lang w:eastAsia="en-IN"/>
                    </w:rPr>
                    <w:t>. (canceled)</w:t>
                  </w:r>
                </w:p>
              </w:tc>
            </w:tr>
            <w:tr w:rsidR="004C25DC" w:rsidRPr="004C25DC" w14:paraId="6DF8C87B" w14:textId="77777777" w:rsidTr="004C25DC">
              <w:tc>
                <w:tcPr>
                  <w:tcW w:w="8892" w:type="dxa"/>
                  <w:shd w:val="clear" w:color="auto" w:fill="FFFFFF"/>
                  <w:tcMar>
                    <w:top w:w="0" w:type="dxa"/>
                    <w:left w:w="0" w:type="dxa"/>
                    <w:bottom w:w="0" w:type="dxa"/>
                    <w:right w:w="0" w:type="dxa"/>
                  </w:tcMar>
                  <w:hideMark/>
                </w:tcPr>
                <w:p w14:paraId="3A15B620" w14:textId="77777777" w:rsidR="004C25DC" w:rsidRPr="004C25DC" w:rsidRDefault="004C25DC" w:rsidP="004C25DC">
                  <w:pPr>
                    <w:spacing w:after="0" w:line="240" w:lineRule="auto"/>
                    <w:rPr>
                      <w:rFonts w:ascii="Arial" w:eastAsia="Times New Roman" w:hAnsi="Arial" w:cs="Arial"/>
                      <w:color w:val="1A1A1A"/>
                      <w:sz w:val="21"/>
                      <w:szCs w:val="21"/>
                      <w:lang w:eastAsia="en-IN"/>
                    </w:rPr>
                  </w:pPr>
                  <w:r w:rsidRPr="004C25DC">
                    <w:rPr>
                      <w:rFonts w:ascii="Arial" w:eastAsia="Times New Roman" w:hAnsi="Arial" w:cs="Arial"/>
                      <w:b/>
                      <w:bCs/>
                      <w:color w:val="1A1A1A"/>
                      <w:sz w:val="21"/>
                      <w:szCs w:val="21"/>
                      <w:lang w:eastAsia="en-IN"/>
                    </w:rPr>
                    <w:t>8</w:t>
                  </w:r>
                  <w:r w:rsidRPr="004C25DC">
                    <w:rPr>
                      <w:rFonts w:ascii="Arial" w:eastAsia="Times New Roman" w:hAnsi="Arial" w:cs="Arial"/>
                      <w:color w:val="1A1A1A"/>
                      <w:sz w:val="21"/>
                      <w:szCs w:val="21"/>
                      <w:lang w:eastAsia="en-IN"/>
                    </w:rPr>
                    <w:t>. A compound of formula VIII:</w:t>
                  </w:r>
                </w:p>
              </w:tc>
            </w:tr>
          </w:tbl>
          <w:p w14:paraId="0417AC35" w14:textId="77777777"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3E2DFB9F" w14:textId="77777777"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noProof/>
                <w:color w:val="1A1A1A"/>
                <w:sz w:val="21"/>
                <w:szCs w:val="21"/>
                <w:shd w:val="clear" w:color="auto" w:fill="FFFFFF"/>
              </w:rPr>
              <w:lastRenderedPageBreak/>
              <w:drawing>
                <wp:inline distT="0" distB="0" distL="0" distR="0" wp14:anchorId="0FC128A8" wp14:editId="34C43249">
                  <wp:extent cx="2152650" cy="63246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152650" cy="632460"/>
                          </a:xfrm>
                          <a:prstGeom prst="rect">
                            <a:avLst/>
                          </a:prstGeom>
                          <a:noFill/>
                          <a:ln>
                            <a:noFill/>
                          </a:ln>
                        </pic:spPr>
                      </pic:pic>
                    </a:graphicData>
                  </a:graphic>
                </wp:inline>
              </w:drawing>
            </w:r>
          </w:p>
          <w:p w14:paraId="14B53D3D" w14:textId="77777777" w:rsidR="004C25DC" w:rsidRPr="004C25DC" w:rsidRDefault="004C25DC" w:rsidP="004C25DC">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color w:val="1A1A1A"/>
                <w:sz w:val="21"/>
                <w:szCs w:val="21"/>
                <w:shd w:val="clear" w:color="auto" w:fill="FFFFFF"/>
              </w:rPr>
              <w:t>and pharmaceutically acceptable hydrates, solvates, prodrugs, enantiomers, and stereoisomers thereof; wherein</w:t>
            </w:r>
          </w:p>
          <w:p w14:paraId="07FAFCBE" w14:textId="77777777" w:rsidR="004C25DC" w:rsidRPr="004C25DC" w:rsidRDefault="004C25DC" w:rsidP="004C25DC">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color w:val="1A1A1A"/>
                <w:sz w:val="21"/>
                <w:szCs w:val="21"/>
                <w:shd w:val="clear" w:color="auto" w:fill="FFFFFF"/>
              </w:rPr>
              <w:t>R </w:t>
            </w:r>
            <w:r w:rsidRPr="004C25DC">
              <w:rPr>
                <w:rFonts w:ascii="Arial" w:hAnsi="Arial" w:cs="Arial"/>
                <w:color w:val="1A1A1A"/>
                <w:sz w:val="21"/>
                <w:szCs w:val="21"/>
                <w:shd w:val="clear" w:color="auto" w:fill="FFFFFF"/>
                <w:vertAlign w:val="subscript"/>
              </w:rPr>
              <w:t>1 </w:t>
            </w:r>
            <w:r w:rsidRPr="004C25DC">
              <w:rPr>
                <w:rFonts w:ascii="Arial" w:hAnsi="Arial" w:cs="Arial"/>
                <w:color w:val="1A1A1A"/>
                <w:sz w:val="21"/>
                <w:szCs w:val="21"/>
                <w:shd w:val="clear" w:color="auto" w:fill="FFFFFF"/>
              </w:rPr>
              <w:t>represents CD </w:t>
            </w:r>
            <w:r w:rsidRPr="004C25DC">
              <w:rPr>
                <w:rFonts w:ascii="Arial" w:hAnsi="Arial" w:cs="Arial"/>
                <w:color w:val="1A1A1A"/>
                <w:sz w:val="21"/>
                <w:szCs w:val="21"/>
                <w:shd w:val="clear" w:color="auto" w:fill="FFFFFF"/>
                <w:vertAlign w:val="subscript"/>
              </w:rPr>
              <w:t>3</w:t>
            </w:r>
            <w:r w:rsidRPr="004C25DC">
              <w:rPr>
                <w:rFonts w:ascii="Arial" w:hAnsi="Arial" w:cs="Arial"/>
                <w:color w:val="1A1A1A"/>
                <w:sz w:val="21"/>
                <w:szCs w:val="21"/>
                <w:shd w:val="clear" w:color="auto" w:fill="FFFFFF"/>
              </w:rPr>
              <w:t>, CD </w:t>
            </w:r>
            <w:r w:rsidRPr="004C25DC">
              <w:rPr>
                <w:rFonts w:ascii="Arial" w:hAnsi="Arial" w:cs="Arial"/>
                <w:color w:val="1A1A1A"/>
                <w:sz w:val="21"/>
                <w:szCs w:val="21"/>
                <w:shd w:val="clear" w:color="auto" w:fill="FFFFFF"/>
                <w:vertAlign w:val="subscript"/>
              </w:rPr>
              <w:t>2</w:t>
            </w:r>
            <w:r w:rsidRPr="004C25DC">
              <w:rPr>
                <w:rFonts w:ascii="Arial" w:hAnsi="Arial" w:cs="Arial"/>
                <w:color w:val="1A1A1A"/>
                <w:sz w:val="21"/>
                <w:szCs w:val="21"/>
                <w:shd w:val="clear" w:color="auto" w:fill="FFFFFF"/>
              </w:rPr>
              <w:t>, H, D, O, OD, CD </w:t>
            </w:r>
            <w:r w:rsidRPr="004C25DC">
              <w:rPr>
                <w:rFonts w:ascii="Arial" w:hAnsi="Arial" w:cs="Arial"/>
                <w:color w:val="1A1A1A"/>
                <w:sz w:val="21"/>
                <w:szCs w:val="21"/>
                <w:shd w:val="clear" w:color="auto" w:fill="FFFFFF"/>
                <w:vertAlign w:val="subscript"/>
              </w:rPr>
              <w:t>3</w:t>
            </w:r>
            <w:r w:rsidRPr="004C25DC">
              <w:rPr>
                <w:rFonts w:ascii="Arial" w:hAnsi="Arial" w:cs="Arial"/>
                <w:color w:val="1A1A1A"/>
                <w:sz w:val="21"/>
                <w:szCs w:val="21"/>
                <w:shd w:val="clear" w:color="auto" w:fill="FFFFFF"/>
              </w:rPr>
              <w:t>CO, NULL,</w:t>
            </w:r>
          </w:p>
          <w:p w14:paraId="5A0D7776" w14:textId="1624B8BD"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noProof/>
                <w:color w:val="1A1A1A"/>
                <w:sz w:val="21"/>
                <w:szCs w:val="21"/>
                <w:shd w:val="clear" w:color="auto" w:fill="FFFFFF"/>
              </w:rPr>
              <w:lastRenderedPageBreak/>
              <w:drawing>
                <wp:inline distT="0" distB="0" distL="0" distR="0" wp14:anchorId="37C14212" wp14:editId="2596681C">
                  <wp:extent cx="1755140" cy="5545777"/>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758895" cy="5557643"/>
                          </a:xfrm>
                          <a:prstGeom prst="rect">
                            <a:avLst/>
                          </a:prstGeom>
                          <a:noFill/>
                          <a:ln>
                            <a:noFill/>
                          </a:ln>
                        </pic:spPr>
                      </pic:pic>
                    </a:graphicData>
                  </a:graphic>
                </wp:inline>
              </w:drawing>
            </w:r>
          </w:p>
          <w:p w14:paraId="19CFF7D7" w14:textId="5A63AA07"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3C7EADDA" w14:textId="7AA59FC5"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noProof/>
                <w:color w:val="1A1A1A"/>
                <w:sz w:val="21"/>
                <w:szCs w:val="21"/>
                <w:shd w:val="clear" w:color="auto" w:fill="FFFFFF"/>
              </w:rPr>
              <w:lastRenderedPageBreak/>
              <w:drawing>
                <wp:inline distT="0" distB="0" distL="0" distR="0" wp14:anchorId="7D540B3B" wp14:editId="4FED1DCD">
                  <wp:extent cx="1612900" cy="5731510"/>
                  <wp:effectExtent l="0" t="0" r="6350" b="254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612900" cy="5731510"/>
                          </a:xfrm>
                          <a:prstGeom prst="rect">
                            <a:avLst/>
                          </a:prstGeom>
                          <a:noFill/>
                          <a:ln>
                            <a:noFill/>
                          </a:ln>
                        </pic:spPr>
                      </pic:pic>
                    </a:graphicData>
                  </a:graphic>
                </wp:inline>
              </w:drawing>
            </w:r>
          </w:p>
          <w:p w14:paraId="3EEF4193" w14:textId="22F0BCA5"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noProof/>
                <w:color w:val="1A1A1A"/>
                <w:sz w:val="21"/>
                <w:szCs w:val="21"/>
                <w:shd w:val="clear" w:color="auto" w:fill="FFFFFF"/>
              </w:rPr>
              <w:lastRenderedPageBreak/>
              <w:drawing>
                <wp:inline distT="0" distB="0" distL="0" distR="0" wp14:anchorId="297A8D56" wp14:editId="34632EA2">
                  <wp:extent cx="2152650" cy="35052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2152650" cy="3505200"/>
                          </a:xfrm>
                          <a:prstGeom prst="rect">
                            <a:avLst/>
                          </a:prstGeom>
                          <a:noFill/>
                          <a:ln>
                            <a:noFill/>
                          </a:ln>
                        </pic:spPr>
                      </pic:pic>
                    </a:graphicData>
                  </a:graphic>
                </wp:inline>
              </w:drawing>
            </w:r>
          </w:p>
          <w:p w14:paraId="0881C842" w14:textId="75EC35EF"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53A0BE14" w14:textId="77777777" w:rsidR="004C25DC" w:rsidRPr="004C25DC" w:rsidRDefault="004C25DC" w:rsidP="004C25DC">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C25DC">
              <w:rPr>
                <w:rFonts w:ascii="Arial" w:eastAsia="Times New Roman" w:hAnsi="Arial" w:cs="Arial"/>
                <w:color w:val="1A1A1A"/>
                <w:sz w:val="21"/>
                <w:szCs w:val="21"/>
                <w:lang w:eastAsia="en-IN"/>
              </w:rPr>
              <w:t>within the proviso,</w:t>
            </w:r>
          </w:p>
          <w:p w14:paraId="58A8EADE" w14:textId="77777777" w:rsidR="004C25DC" w:rsidRPr="004C25DC" w:rsidRDefault="004C25DC" w:rsidP="004C25DC">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C25DC">
              <w:rPr>
                <w:rFonts w:ascii="Arial" w:eastAsia="Times New Roman" w:hAnsi="Arial" w:cs="Arial"/>
                <w:color w:val="1A1A1A"/>
                <w:sz w:val="21"/>
                <w:szCs w:val="21"/>
                <w:lang w:eastAsia="en-IN"/>
              </w:rPr>
              <w:t>wherein</w:t>
            </w:r>
          </w:p>
          <w:p w14:paraId="63472C2D" w14:textId="77777777" w:rsidR="004C25DC" w:rsidRPr="004C25DC" w:rsidRDefault="004C25DC" w:rsidP="004C25DC">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C25DC">
              <w:rPr>
                <w:rFonts w:ascii="Arial" w:eastAsia="Times New Roman" w:hAnsi="Arial" w:cs="Arial"/>
                <w:color w:val="1A1A1A"/>
                <w:sz w:val="21"/>
                <w:szCs w:val="21"/>
                <w:lang w:eastAsia="en-IN"/>
              </w:rPr>
              <w:t>n represents 0 to 12;</w:t>
            </w:r>
          </w:p>
          <w:p w14:paraId="3C7698E8" w14:textId="77777777" w:rsidR="004C25DC" w:rsidRPr="004C25DC" w:rsidRDefault="004C25DC" w:rsidP="004C25DC">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C25DC">
              <w:rPr>
                <w:rFonts w:ascii="Arial" w:eastAsia="Times New Roman" w:hAnsi="Arial" w:cs="Arial"/>
                <w:color w:val="1A1A1A"/>
                <w:sz w:val="21"/>
                <w:szCs w:val="21"/>
                <w:lang w:eastAsia="en-IN"/>
              </w:rPr>
              <w:t>R </w:t>
            </w:r>
            <w:r w:rsidRPr="004C25DC">
              <w:rPr>
                <w:rFonts w:ascii="Arial" w:eastAsia="Times New Roman" w:hAnsi="Arial" w:cs="Arial"/>
                <w:color w:val="1A1A1A"/>
                <w:sz w:val="16"/>
                <w:szCs w:val="16"/>
                <w:vertAlign w:val="subscript"/>
                <w:lang w:eastAsia="en-IN"/>
              </w:rPr>
              <w:t>5 </w:t>
            </w:r>
            <w:r w:rsidRPr="004C25DC">
              <w:rPr>
                <w:rFonts w:ascii="Arial" w:eastAsia="Times New Roman" w:hAnsi="Arial" w:cs="Arial"/>
                <w:color w:val="1A1A1A"/>
                <w:sz w:val="21"/>
                <w:szCs w:val="21"/>
                <w:lang w:eastAsia="en-IN"/>
              </w:rPr>
              <w:t>and R </w:t>
            </w:r>
            <w:r w:rsidRPr="004C25DC">
              <w:rPr>
                <w:rFonts w:ascii="Arial" w:eastAsia="Times New Roman" w:hAnsi="Arial" w:cs="Arial"/>
                <w:color w:val="1A1A1A"/>
                <w:sz w:val="16"/>
                <w:szCs w:val="16"/>
                <w:vertAlign w:val="subscript"/>
                <w:lang w:eastAsia="en-IN"/>
              </w:rPr>
              <w:t>6 </w:t>
            </w:r>
            <w:r w:rsidRPr="004C25DC">
              <w:rPr>
                <w:rFonts w:ascii="Arial" w:eastAsia="Times New Roman" w:hAnsi="Arial" w:cs="Arial"/>
                <w:color w:val="1A1A1A"/>
                <w:sz w:val="21"/>
                <w:szCs w:val="21"/>
                <w:lang w:eastAsia="en-IN"/>
              </w:rPr>
              <w:t>independently represent:</w:t>
            </w:r>
          </w:p>
          <w:p w14:paraId="124BE349" w14:textId="4E1FFFB1"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4C25DC">
              <w:rPr>
                <w:rFonts w:ascii="Arial" w:hAnsi="Arial" w:cs="Arial"/>
                <w:noProof/>
                <w:color w:val="1A1A1A"/>
                <w:sz w:val="21"/>
                <w:szCs w:val="21"/>
                <w:shd w:val="clear" w:color="auto" w:fill="FFFFFF"/>
              </w:rPr>
              <w:lastRenderedPageBreak/>
              <w:drawing>
                <wp:inline distT="0" distB="0" distL="0" distR="0" wp14:anchorId="05BAA5CF" wp14:editId="6B00A8D4">
                  <wp:extent cx="2152650" cy="208153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152650" cy="2081530"/>
                          </a:xfrm>
                          <a:prstGeom prst="rect">
                            <a:avLst/>
                          </a:prstGeom>
                          <a:noFill/>
                          <a:ln>
                            <a:noFill/>
                          </a:ln>
                        </pic:spPr>
                      </pic:pic>
                    </a:graphicData>
                  </a:graphic>
                </wp:inline>
              </w:drawing>
            </w: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4C25DC" w14:paraId="3B56AE81" w14:textId="77777777" w:rsidTr="004C25DC">
              <w:tc>
                <w:tcPr>
                  <w:tcW w:w="8892" w:type="dxa"/>
                  <w:shd w:val="clear" w:color="auto" w:fill="FFFFFF"/>
                  <w:tcMar>
                    <w:top w:w="0" w:type="dxa"/>
                    <w:left w:w="0" w:type="dxa"/>
                    <w:bottom w:w="0" w:type="dxa"/>
                    <w:right w:w="0" w:type="dxa"/>
                  </w:tcMar>
                  <w:hideMark/>
                </w:tcPr>
                <w:p w14:paraId="7D763831" w14:textId="77777777" w:rsidR="004C25DC" w:rsidRDefault="004C25DC" w:rsidP="004C25DC">
                  <w:pPr>
                    <w:rPr>
                      <w:rFonts w:ascii="Arial" w:hAnsi="Arial" w:cs="Arial"/>
                      <w:color w:val="1A1A1A"/>
                      <w:sz w:val="21"/>
                      <w:szCs w:val="21"/>
                    </w:rPr>
                  </w:pPr>
                  <w:r>
                    <w:rPr>
                      <w:rFonts w:ascii="Arial" w:hAnsi="Arial" w:cs="Arial"/>
                      <w:b/>
                      <w:bCs/>
                      <w:color w:val="1A1A1A"/>
                      <w:sz w:val="21"/>
                      <w:szCs w:val="21"/>
                    </w:rPr>
                    <w:t>9</w:t>
                  </w:r>
                  <w:r>
                    <w:rPr>
                      <w:rFonts w:ascii="Arial" w:hAnsi="Arial" w:cs="Arial"/>
                      <w:color w:val="1A1A1A"/>
                      <w:sz w:val="21"/>
                      <w:szCs w:val="21"/>
                    </w:rPr>
                    <w:t>. A pharmaceutical composition comprising a compound of </w:t>
                  </w:r>
                  <w:hyperlink r:id="rId313" w:anchor="CLM-00001" w:history="1">
                    <w:r>
                      <w:rPr>
                        <w:rStyle w:val="Hyperlink"/>
                        <w:rFonts w:ascii="Arial" w:hAnsi="Arial" w:cs="Arial"/>
                        <w:b/>
                        <w:bCs/>
                        <w:color w:val="1A1A1A"/>
                        <w:sz w:val="21"/>
                        <w:szCs w:val="21"/>
                      </w:rPr>
                      <w:t>claim 1</w:t>
                    </w:r>
                  </w:hyperlink>
                  <w:r>
                    <w:rPr>
                      <w:rFonts w:ascii="Arial" w:hAnsi="Arial" w:cs="Arial"/>
                      <w:color w:val="1A1A1A"/>
                      <w:sz w:val="21"/>
                      <w:szCs w:val="21"/>
                    </w:rPr>
                    <w:t> and a pharmaceutically acceptable carrier.</w:t>
                  </w:r>
                </w:p>
              </w:tc>
            </w:tr>
            <w:tr w:rsidR="004C25DC" w14:paraId="251714B8" w14:textId="77777777" w:rsidTr="004C25DC">
              <w:tc>
                <w:tcPr>
                  <w:tcW w:w="8892" w:type="dxa"/>
                  <w:shd w:val="clear" w:color="auto" w:fill="FFFFFF"/>
                  <w:tcMar>
                    <w:top w:w="0" w:type="dxa"/>
                    <w:left w:w="0" w:type="dxa"/>
                    <w:bottom w:w="0" w:type="dxa"/>
                    <w:right w:w="0" w:type="dxa"/>
                  </w:tcMar>
                  <w:hideMark/>
                </w:tcPr>
                <w:p w14:paraId="07716AB3" w14:textId="77777777" w:rsidR="004C25DC" w:rsidRDefault="004C25DC" w:rsidP="004C25DC">
                  <w:pPr>
                    <w:rPr>
                      <w:rFonts w:ascii="Arial" w:hAnsi="Arial" w:cs="Arial"/>
                      <w:color w:val="1A1A1A"/>
                      <w:sz w:val="21"/>
                      <w:szCs w:val="21"/>
                    </w:rPr>
                  </w:pPr>
                  <w:bookmarkStart w:id="32" w:name="CLM-00010"/>
                  <w:bookmarkEnd w:id="32"/>
                  <w:r>
                    <w:rPr>
                      <w:rFonts w:ascii="Arial" w:hAnsi="Arial" w:cs="Arial"/>
                      <w:b/>
                      <w:bCs/>
                      <w:color w:val="1A1A1A"/>
                      <w:sz w:val="21"/>
                      <w:szCs w:val="21"/>
                    </w:rPr>
                    <w:t>10</w:t>
                  </w:r>
                  <w:r>
                    <w:rPr>
                      <w:rFonts w:ascii="Arial" w:hAnsi="Arial" w:cs="Arial"/>
                      <w:color w:val="1A1A1A"/>
                      <w:sz w:val="21"/>
                      <w:szCs w:val="21"/>
                    </w:rPr>
                    <w:t>. (canceled)</w:t>
                  </w:r>
                </w:p>
              </w:tc>
            </w:tr>
            <w:tr w:rsidR="004C25DC" w14:paraId="0A45E357" w14:textId="77777777" w:rsidTr="004C25DC">
              <w:tc>
                <w:tcPr>
                  <w:tcW w:w="8892" w:type="dxa"/>
                  <w:shd w:val="clear" w:color="auto" w:fill="FFFFFF"/>
                  <w:tcMar>
                    <w:top w:w="0" w:type="dxa"/>
                    <w:left w:w="0" w:type="dxa"/>
                    <w:bottom w:w="0" w:type="dxa"/>
                    <w:right w:w="0" w:type="dxa"/>
                  </w:tcMar>
                  <w:hideMark/>
                </w:tcPr>
                <w:p w14:paraId="01829976" w14:textId="77777777" w:rsidR="004C25DC" w:rsidRDefault="004C25DC" w:rsidP="004C25DC">
                  <w:pPr>
                    <w:rPr>
                      <w:rFonts w:ascii="Arial" w:hAnsi="Arial" w:cs="Arial"/>
                      <w:color w:val="1A1A1A"/>
                      <w:sz w:val="21"/>
                      <w:szCs w:val="21"/>
                    </w:rPr>
                  </w:pPr>
                  <w:r>
                    <w:rPr>
                      <w:rFonts w:ascii="Arial" w:hAnsi="Arial" w:cs="Arial"/>
                      <w:b/>
                      <w:bCs/>
                      <w:color w:val="1A1A1A"/>
                      <w:sz w:val="21"/>
                      <w:szCs w:val="21"/>
                    </w:rPr>
                    <w:t>11</w:t>
                  </w:r>
                  <w:r>
                    <w:rPr>
                      <w:rFonts w:ascii="Arial" w:hAnsi="Arial" w:cs="Arial"/>
                      <w:color w:val="1A1A1A"/>
                      <w:sz w:val="21"/>
                      <w:szCs w:val="21"/>
                    </w:rPr>
                    <w:t>. A pharmaceutical composition comprising a compound of </w:t>
                  </w:r>
                  <w:hyperlink r:id="rId314" w:anchor="CLM-00003" w:history="1">
                    <w:r>
                      <w:rPr>
                        <w:rStyle w:val="Hyperlink"/>
                        <w:rFonts w:ascii="Arial" w:hAnsi="Arial" w:cs="Arial"/>
                        <w:b/>
                        <w:bCs/>
                        <w:color w:val="1A1A1A"/>
                        <w:sz w:val="21"/>
                        <w:szCs w:val="21"/>
                      </w:rPr>
                      <w:t>claim 3</w:t>
                    </w:r>
                  </w:hyperlink>
                  <w:r>
                    <w:rPr>
                      <w:rFonts w:ascii="Arial" w:hAnsi="Arial" w:cs="Arial"/>
                      <w:color w:val="1A1A1A"/>
                      <w:sz w:val="21"/>
                      <w:szCs w:val="21"/>
                    </w:rPr>
                    <w:t> and a pharmaceutically acceptable carrier.</w:t>
                  </w:r>
                </w:p>
              </w:tc>
            </w:tr>
            <w:tr w:rsidR="004C25DC" w14:paraId="4D9753A9" w14:textId="77777777" w:rsidTr="004C25DC">
              <w:tc>
                <w:tcPr>
                  <w:tcW w:w="8892" w:type="dxa"/>
                  <w:shd w:val="clear" w:color="auto" w:fill="FFFFFF"/>
                  <w:tcMar>
                    <w:top w:w="0" w:type="dxa"/>
                    <w:left w:w="0" w:type="dxa"/>
                    <w:bottom w:w="0" w:type="dxa"/>
                    <w:right w:w="0" w:type="dxa"/>
                  </w:tcMar>
                  <w:hideMark/>
                </w:tcPr>
                <w:p w14:paraId="362F3F2C" w14:textId="77777777" w:rsidR="004C25DC" w:rsidRDefault="004C25DC" w:rsidP="004C25DC">
                  <w:pPr>
                    <w:rPr>
                      <w:rFonts w:ascii="Arial" w:hAnsi="Arial" w:cs="Arial"/>
                      <w:color w:val="1A1A1A"/>
                      <w:sz w:val="21"/>
                      <w:szCs w:val="21"/>
                    </w:rPr>
                  </w:pPr>
                  <w:bookmarkStart w:id="33" w:name="CLM-12-15"/>
                  <w:bookmarkEnd w:id="33"/>
                  <w:r>
                    <w:rPr>
                      <w:rFonts w:ascii="Arial" w:hAnsi="Arial" w:cs="Arial"/>
                      <w:b/>
                      <w:bCs/>
                      <w:color w:val="1A1A1A"/>
                      <w:sz w:val="21"/>
                      <w:szCs w:val="21"/>
                    </w:rPr>
                    <w:t>12</w:t>
                  </w:r>
                  <w:r>
                    <w:rPr>
                      <w:rFonts w:ascii="Arial" w:hAnsi="Arial" w:cs="Arial"/>
                      <w:color w:val="1A1A1A"/>
                      <w:sz w:val="21"/>
                      <w:szCs w:val="21"/>
                    </w:rPr>
                    <w:t>.- </w:t>
                  </w:r>
                  <w:r>
                    <w:rPr>
                      <w:rFonts w:ascii="Arial" w:hAnsi="Arial" w:cs="Arial"/>
                      <w:b/>
                      <w:bCs/>
                      <w:color w:val="1A1A1A"/>
                      <w:sz w:val="21"/>
                      <w:szCs w:val="21"/>
                    </w:rPr>
                    <w:t>15</w:t>
                  </w:r>
                  <w:r>
                    <w:rPr>
                      <w:rFonts w:ascii="Arial" w:hAnsi="Arial" w:cs="Arial"/>
                      <w:color w:val="1A1A1A"/>
                      <w:sz w:val="21"/>
                      <w:szCs w:val="21"/>
                    </w:rPr>
                    <w:t>. (canceled)</w:t>
                  </w:r>
                </w:p>
              </w:tc>
            </w:tr>
            <w:tr w:rsidR="004C25DC" w14:paraId="366E144D" w14:textId="77777777" w:rsidTr="004C25DC">
              <w:tc>
                <w:tcPr>
                  <w:tcW w:w="8892" w:type="dxa"/>
                  <w:shd w:val="clear" w:color="auto" w:fill="FFFFFF"/>
                  <w:tcMar>
                    <w:top w:w="0" w:type="dxa"/>
                    <w:left w:w="0" w:type="dxa"/>
                    <w:bottom w:w="0" w:type="dxa"/>
                    <w:right w:w="0" w:type="dxa"/>
                  </w:tcMar>
                  <w:hideMark/>
                </w:tcPr>
                <w:p w14:paraId="4171664B" w14:textId="77777777" w:rsidR="004C25DC" w:rsidRDefault="004C25DC" w:rsidP="004C25DC">
                  <w:pPr>
                    <w:rPr>
                      <w:rFonts w:ascii="Arial" w:hAnsi="Arial" w:cs="Arial"/>
                      <w:color w:val="1A1A1A"/>
                      <w:sz w:val="21"/>
                      <w:szCs w:val="21"/>
                    </w:rPr>
                  </w:pPr>
                  <w:r>
                    <w:rPr>
                      <w:rFonts w:ascii="Arial" w:hAnsi="Arial" w:cs="Arial"/>
                      <w:b/>
                      <w:bCs/>
                      <w:color w:val="1A1A1A"/>
                      <w:sz w:val="21"/>
                      <w:szCs w:val="21"/>
                    </w:rPr>
                    <w:t>16</w:t>
                  </w:r>
                  <w:r>
                    <w:rPr>
                      <w:rFonts w:ascii="Arial" w:hAnsi="Arial" w:cs="Arial"/>
                      <w:color w:val="1A1A1A"/>
                      <w:sz w:val="21"/>
                      <w:szCs w:val="21"/>
                    </w:rPr>
                    <w:t>. A pharmaceutical composition comprising a compound of </w:t>
                  </w:r>
                  <w:hyperlink r:id="rId315" w:anchor="CLM-00008" w:history="1">
                    <w:r>
                      <w:rPr>
                        <w:rStyle w:val="Hyperlink"/>
                        <w:rFonts w:ascii="Arial" w:hAnsi="Arial" w:cs="Arial"/>
                        <w:b/>
                        <w:bCs/>
                        <w:color w:val="1A1A1A"/>
                        <w:sz w:val="21"/>
                        <w:szCs w:val="21"/>
                      </w:rPr>
                      <w:t>claim 8</w:t>
                    </w:r>
                  </w:hyperlink>
                  <w:r>
                    <w:rPr>
                      <w:rFonts w:ascii="Arial" w:hAnsi="Arial" w:cs="Arial"/>
                      <w:color w:val="1A1A1A"/>
                      <w:sz w:val="21"/>
                      <w:szCs w:val="21"/>
                    </w:rPr>
                    <w:t> and a pharmaceutically acceptable carrier.</w:t>
                  </w:r>
                </w:p>
              </w:tc>
            </w:tr>
            <w:tr w:rsidR="004C25DC" w14:paraId="7F7E41A3" w14:textId="77777777" w:rsidTr="004C25DC">
              <w:tc>
                <w:tcPr>
                  <w:tcW w:w="8892" w:type="dxa"/>
                  <w:shd w:val="clear" w:color="auto" w:fill="FFFFFF"/>
                  <w:tcMar>
                    <w:top w:w="0" w:type="dxa"/>
                    <w:left w:w="0" w:type="dxa"/>
                    <w:bottom w:w="0" w:type="dxa"/>
                    <w:right w:w="0" w:type="dxa"/>
                  </w:tcMar>
                  <w:hideMark/>
                </w:tcPr>
                <w:p w14:paraId="380DABA2" w14:textId="77777777" w:rsidR="004C25DC" w:rsidRDefault="004C25DC" w:rsidP="004C25DC">
                  <w:pPr>
                    <w:rPr>
                      <w:rFonts w:ascii="Arial" w:hAnsi="Arial" w:cs="Arial"/>
                      <w:color w:val="1A1A1A"/>
                      <w:sz w:val="21"/>
                      <w:szCs w:val="21"/>
                    </w:rPr>
                  </w:pPr>
                  <w:r>
                    <w:rPr>
                      <w:rFonts w:ascii="Arial" w:hAnsi="Arial" w:cs="Arial"/>
                      <w:b/>
                      <w:bCs/>
                      <w:color w:val="1A1A1A"/>
                      <w:sz w:val="21"/>
                      <w:szCs w:val="21"/>
                    </w:rPr>
                    <w:t>17</w:t>
                  </w:r>
                  <w:r>
                    <w:rPr>
                      <w:rFonts w:ascii="Arial" w:hAnsi="Arial" w:cs="Arial"/>
                      <w:color w:val="1A1A1A"/>
                      <w:sz w:val="21"/>
                      <w:szCs w:val="21"/>
                    </w:rPr>
                    <w:t>. The pharmaceutical composition of </w:t>
                  </w:r>
                  <w:hyperlink r:id="rId316" w:anchor="CLM-00009" w:history="1">
                    <w:r>
                      <w:rPr>
                        <w:rStyle w:val="Hyperlink"/>
                        <w:rFonts w:ascii="Arial" w:hAnsi="Arial" w:cs="Arial"/>
                        <w:b/>
                        <w:bCs/>
                        <w:color w:val="1A1A1A"/>
                        <w:sz w:val="21"/>
                        <w:szCs w:val="21"/>
                      </w:rPr>
                      <w:t>claim 9</w:t>
                    </w:r>
                  </w:hyperlink>
                  <w:r>
                    <w:rPr>
                      <w:rFonts w:ascii="Arial" w:hAnsi="Arial" w:cs="Arial"/>
                      <w:color w:val="1A1A1A"/>
                      <w:sz w:val="21"/>
                      <w:szCs w:val="21"/>
                    </w:rPr>
                    <w:t xml:space="preserve">, wherein said pharmaceutical composition is formulated to treat an </w:t>
                  </w:r>
                  <w:r>
                    <w:rPr>
                      <w:rFonts w:ascii="Arial" w:hAnsi="Arial" w:cs="Arial"/>
                      <w:color w:val="1A1A1A"/>
                      <w:sz w:val="21"/>
                      <w:szCs w:val="21"/>
                    </w:rPr>
                    <w:lastRenderedPageBreak/>
                    <w:t>underlying etiology in a patient in need by administering an effective amount of said pharmaceutical composition to the patient in need by oral administration, delayed release or sustained release, transmucosal administration, syrup, topical administration, parenteral administration, injection, subdermal administration, oral solution, rectal administration, buccal administration or transdermal administration.</w:t>
                  </w:r>
                </w:p>
              </w:tc>
            </w:tr>
            <w:tr w:rsidR="004C25DC" w14:paraId="522FFD01" w14:textId="77777777" w:rsidTr="004C25DC">
              <w:tc>
                <w:tcPr>
                  <w:tcW w:w="8892" w:type="dxa"/>
                  <w:shd w:val="clear" w:color="auto" w:fill="FFFFFF"/>
                  <w:tcMar>
                    <w:top w:w="0" w:type="dxa"/>
                    <w:left w:w="0" w:type="dxa"/>
                    <w:bottom w:w="0" w:type="dxa"/>
                    <w:right w:w="0" w:type="dxa"/>
                  </w:tcMar>
                  <w:hideMark/>
                </w:tcPr>
                <w:p w14:paraId="29A8F79D" w14:textId="77777777" w:rsidR="004C25DC" w:rsidRDefault="004C25DC" w:rsidP="004C25DC">
                  <w:pPr>
                    <w:rPr>
                      <w:rFonts w:ascii="Arial" w:hAnsi="Arial" w:cs="Arial"/>
                      <w:color w:val="1A1A1A"/>
                      <w:sz w:val="21"/>
                      <w:szCs w:val="21"/>
                    </w:rPr>
                  </w:pPr>
                  <w:r>
                    <w:rPr>
                      <w:rFonts w:ascii="Arial" w:hAnsi="Arial" w:cs="Arial"/>
                      <w:b/>
                      <w:bCs/>
                      <w:color w:val="1A1A1A"/>
                      <w:sz w:val="21"/>
                      <w:szCs w:val="21"/>
                    </w:rPr>
                    <w:lastRenderedPageBreak/>
                    <w:t>18</w:t>
                  </w:r>
                  <w:r>
                    <w:rPr>
                      <w:rFonts w:ascii="Arial" w:hAnsi="Arial" w:cs="Arial"/>
                      <w:color w:val="1A1A1A"/>
                      <w:sz w:val="21"/>
                      <w:szCs w:val="21"/>
                    </w:rPr>
                    <w:t>. (canceled)</w:t>
                  </w:r>
                </w:p>
              </w:tc>
            </w:tr>
            <w:tr w:rsidR="004C25DC" w14:paraId="14FC64CC" w14:textId="77777777" w:rsidTr="004C25DC">
              <w:tc>
                <w:tcPr>
                  <w:tcW w:w="8892" w:type="dxa"/>
                  <w:shd w:val="clear" w:color="auto" w:fill="FFFFFF"/>
                  <w:tcMar>
                    <w:top w:w="0" w:type="dxa"/>
                    <w:left w:w="0" w:type="dxa"/>
                    <w:bottom w:w="0" w:type="dxa"/>
                    <w:right w:w="0" w:type="dxa"/>
                  </w:tcMar>
                  <w:hideMark/>
                </w:tcPr>
                <w:p w14:paraId="1609E755" w14:textId="77777777" w:rsidR="004C25DC" w:rsidRDefault="004C25DC" w:rsidP="004C25DC">
                  <w:pPr>
                    <w:rPr>
                      <w:rFonts w:ascii="Arial" w:hAnsi="Arial" w:cs="Arial"/>
                      <w:color w:val="1A1A1A"/>
                      <w:sz w:val="21"/>
                      <w:szCs w:val="21"/>
                    </w:rPr>
                  </w:pPr>
                  <w:r>
                    <w:rPr>
                      <w:rFonts w:ascii="Arial" w:hAnsi="Arial" w:cs="Arial"/>
                      <w:b/>
                      <w:bCs/>
                      <w:color w:val="1A1A1A"/>
                      <w:sz w:val="21"/>
                      <w:szCs w:val="21"/>
                    </w:rPr>
                    <w:t>19</w:t>
                  </w:r>
                  <w:r>
                    <w:rPr>
                      <w:rFonts w:ascii="Arial" w:hAnsi="Arial" w:cs="Arial"/>
                      <w:color w:val="1A1A1A"/>
                      <w:sz w:val="21"/>
                      <w:szCs w:val="21"/>
                    </w:rPr>
                    <w:t>. The pharmaceutical composition of </w:t>
                  </w:r>
                  <w:hyperlink r:id="rId317" w:anchor="CLM-00011" w:history="1">
                    <w:r>
                      <w:rPr>
                        <w:rStyle w:val="Hyperlink"/>
                        <w:rFonts w:ascii="Arial" w:hAnsi="Arial" w:cs="Arial"/>
                        <w:b/>
                        <w:bCs/>
                        <w:color w:val="1A1A1A"/>
                        <w:sz w:val="21"/>
                        <w:szCs w:val="21"/>
                      </w:rPr>
                      <w:t>claim 11</w:t>
                    </w:r>
                  </w:hyperlink>
                  <w:r>
                    <w:rPr>
                      <w:rFonts w:ascii="Arial" w:hAnsi="Arial" w:cs="Arial"/>
                      <w:color w:val="1A1A1A"/>
                      <w:sz w:val="21"/>
                      <w:szCs w:val="21"/>
                    </w:rPr>
                    <w:t xml:space="preserve">, wherein said pharmaceutical composition is formulated to treat an underlying etiology in a patient in need by administration an effective amount of said pharmaceutical composition to the patient in need by oral administration, delayed release or sustained release, transmucosal administration, syrup, topical administration, parenteral administration, injection, subdermal administration, oral solution, rectal administration, </w:t>
                  </w:r>
                  <w:r>
                    <w:rPr>
                      <w:rFonts w:ascii="Arial" w:hAnsi="Arial" w:cs="Arial"/>
                      <w:color w:val="1A1A1A"/>
                      <w:sz w:val="21"/>
                      <w:szCs w:val="21"/>
                    </w:rPr>
                    <w:lastRenderedPageBreak/>
                    <w:t>buccal administration or transdermal administration.</w:t>
                  </w:r>
                </w:p>
              </w:tc>
            </w:tr>
            <w:tr w:rsidR="004C25DC" w14:paraId="55F7948C" w14:textId="77777777" w:rsidTr="004C25DC">
              <w:tc>
                <w:tcPr>
                  <w:tcW w:w="8892" w:type="dxa"/>
                  <w:shd w:val="clear" w:color="auto" w:fill="FFFFFF"/>
                  <w:tcMar>
                    <w:top w:w="0" w:type="dxa"/>
                    <w:left w:w="0" w:type="dxa"/>
                    <w:bottom w:w="0" w:type="dxa"/>
                    <w:right w:w="0" w:type="dxa"/>
                  </w:tcMar>
                  <w:hideMark/>
                </w:tcPr>
                <w:p w14:paraId="31B3B370" w14:textId="77777777" w:rsidR="004C25DC" w:rsidRDefault="004C25DC" w:rsidP="004C25DC">
                  <w:pPr>
                    <w:rPr>
                      <w:rFonts w:ascii="Arial" w:hAnsi="Arial" w:cs="Arial"/>
                      <w:color w:val="1A1A1A"/>
                      <w:sz w:val="21"/>
                      <w:szCs w:val="21"/>
                    </w:rPr>
                  </w:pPr>
                  <w:bookmarkStart w:id="34" w:name="CLM-20-23"/>
                  <w:bookmarkEnd w:id="34"/>
                  <w:r>
                    <w:rPr>
                      <w:rFonts w:ascii="Arial" w:hAnsi="Arial" w:cs="Arial"/>
                      <w:b/>
                      <w:bCs/>
                      <w:color w:val="1A1A1A"/>
                      <w:sz w:val="21"/>
                      <w:szCs w:val="21"/>
                    </w:rPr>
                    <w:lastRenderedPageBreak/>
                    <w:t>20</w:t>
                  </w:r>
                  <w:r>
                    <w:rPr>
                      <w:rFonts w:ascii="Arial" w:hAnsi="Arial" w:cs="Arial"/>
                      <w:color w:val="1A1A1A"/>
                      <w:sz w:val="21"/>
                      <w:szCs w:val="21"/>
                    </w:rPr>
                    <w:t>.- </w:t>
                  </w:r>
                  <w:r>
                    <w:rPr>
                      <w:rFonts w:ascii="Arial" w:hAnsi="Arial" w:cs="Arial"/>
                      <w:b/>
                      <w:bCs/>
                      <w:color w:val="1A1A1A"/>
                      <w:sz w:val="21"/>
                      <w:szCs w:val="21"/>
                    </w:rPr>
                    <w:t>23</w:t>
                  </w:r>
                  <w:r>
                    <w:rPr>
                      <w:rFonts w:ascii="Arial" w:hAnsi="Arial" w:cs="Arial"/>
                      <w:color w:val="1A1A1A"/>
                      <w:sz w:val="21"/>
                      <w:szCs w:val="21"/>
                    </w:rPr>
                    <w:t>. (canceled)</w:t>
                  </w:r>
                </w:p>
              </w:tc>
            </w:tr>
            <w:tr w:rsidR="004C25DC" w14:paraId="2F26817C" w14:textId="77777777" w:rsidTr="004C25DC">
              <w:tc>
                <w:tcPr>
                  <w:tcW w:w="8892" w:type="dxa"/>
                  <w:shd w:val="clear" w:color="auto" w:fill="FFFFFF"/>
                  <w:tcMar>
                    <w:top w:w="0" w:type="dxa"/>
                    <w:left w:w="0" w:type="dxa"/>
                    <w:bottom w:w="0" w:type="dxa"/>
                    <w:right w:w="0" w:type="dxa"/>
                  </w:tcMar>
                  <w:hideMark/>
                </w:tcPr>
                <w:p w14:paraId="160A95EE" w14:textId="77777777" w:rsidR="004C25DC" w:rsidRDefault="004C25DC" w:rsidP="004C25DC">
                  <w:pPr>
                    <w:rPr>
                      <w:rFonts w:ascii="Arial" w:hAnsi="Arial" w:cs="Arial"/>
                      <w:color w:val="1A1A1A"/>
                      <w:sz w:val="21"/>
                      <w:szCs w:val="21"/>
                    </w:rPr>
                  </w:pPr>
                  <w:bookmarkStart w:id="35" w:name="CLM-00021"/>
                  <w:bookmarkEnd w:id="35"/>
                  <w:r>
                    <w:rPr>
                      <w:rFonts w:ascii="Arial" w:hAnsi="Arial" w:cs="Arial"/>
                      <w:b/>
                      <w:bCs/>
                      <w:color w:val="1A1A1A"/>
                      <w:sz w:val="21"/>
                      <w:szCs w:val="21"/>
                    </w:rPr>
                    <w:t>21</w:t>
                  </w:r>
                  <w:r>
                    <w:rPr>
                      <w:rFonts w:ascii="Arial" w:hAnsi="Arial" w:cs="Arial"/>
                      <w:color w:val="1A1A1A"/>
                      <w:sz w:val="21"/>
                      <w:szCs w:val="21"/>
                    </w:rPr>
                    <w:t>. The pharmaceutical composition of </w:t>
                  </w:r>
                  <w:hyperlink r:id="rId318" w:anchor="CLM-00016" w:history="1">
                    <w:r>
                      <w:rPr>
                        <w:rStyle w:val="Hyperlink"/>
                        <w:rFonts w:ascii="Arial" w:hAnsi="Arial" w:cs="Arial"/>
                        <w:b/>
                        <w:bCs/>
                        <w:color w:val="1A1A1A"/>
                        <w:sz w:val="21"/>
                        <w:szCs w:val="21"/>
                      </w:rPr>
                      <w:t>claim 16</w:t>
                    </w:r>
                  </w:hyperlink>
                  <w:r>
                    <w:rPr>
                      <w:rFonts w:ascii="Arial" w:hAnsi="Arial" w:cs="Arial"/>
                      <w:color w:val="1A1A1A"/>
                      <w:sz w:val="21"/>
                      <w:szCs w:val="21"/>
                    </w:rPr>
                    <w:t>, wherein said pharmaceutical composition is formulated to treat an underlying etiology in a patient in need by administering an effective amount of said pharmaceutical composition to the patient in need by oral administration, delayed release or sustained release, transmucosal administration, syrup, topical administration, parenteral administration, injection, subdermal administration, oral solution, rectal administration, buccal administration or transdermal administration.</w:t>
                  </w:r>
                </w:p>
              </w:tc>
            </w:tr>
            <w:tr w:rsidR="004C25DC" w14:paraId="512F7798" w14:textId="77777777" w:rsidTr="004C25DC">
              <w:tc>
                <w:tcPr>
                  <w:tcW w:w="8892" w:type="dxa"/>
                  <w:shd w:val="clear" w:color="auto" w:fill="FFFFFF"/>
                  <w:tcMar>
                    <w:top w:w="0" w:type="dxa"/>
                    <w:left w:w="0" w:type="dxa"/>
                    <w:bottom w:w="0" w:type="dxa"/>
                    <w:right w:w="0" w:type="dxa"/>
                  </w:tcMar>
                  <w:hideMark/>
                </w:tcPr>
                <w:p w14:paraId="73424A76" w14:textId="77777777" w:rsidR="004C25DC" w:rsidRDefault="004C25DC" w:rsidP="004C25DC">
                  <w:pPr>
                    <w:rPr>
                      <w:rFonts w:ascii="Arial" w:hAnsi="Arial" w:cs="Arial"/>
                      <w:color w:val="1A1A1A"/>
                      <w:sz w:val="21"/>
                      <w:szCs w:val="21"/>
                    </w:rPr>
                  </w:pPr>
                  <w:bookmarkStart w:id="36" w:name="CLM-00024"/>
                  <w:bookmarkEnd w:id="36"/>
                  <w:r>
                    <w:rPr>
                      <w:rFonts w:ascii="Arial" w:hAnsi="Arial" w:cs="Arial"/>
                      <w:b/>
                      <w:bCs/>
                      <w:color w:val="1A1A1A"/>
                      <w:sz w:val="21"/>
                      <w:szCs w:val="21"/>
                    </w:rPr>
                    <w:t>24</w:t>
                  </w:r>
                  <w:r>
                    <w:rPr>
                      <w:rFonts w:ascii="Arial" w:hAnsi="Arial" w:cs="Arial"/>
                      <w:color w:val="1A1A1A"/>
                      <w:sz w:val="21"/>
                      <w:szCs w:val="21"/>
                    </w:rPr>
                    <w:t>. The pharmaceutical composition of </w:t>
                  </w:r>
                  <w:hyperlink r:id="rId319" w:anchor="CLM-00017" w:history="1">
                    <w:r>
                      <w:rPr>
                        <w:rStyle w:val="Hyperlink"/>
                        <w:rFonts w:ascii="Arial" w:hAnsi="Arial" w:cs="Arial"/>
                        <w:b/>
                        <w:bCs/>
                        <w:color w:val="1A1A1A"/>
                        <w:sz w:val="21"/>
                        <w:szCs w:val="21"/>
                      </w:rPr>
                      <w:t>claim 17</w:t>
                    </w:r>
                  </w:hyperlink>
                  <w:r>
                    <w:rPr>
                      <w:rFonts w:ascii="Arial" w:hAnsi="Arial" w:cs="Arial"/>
                      <w:color w:val="1A1A1A"/>
                      <w:sz w:val="21"/>
                      <w:szCs w:val="21"/>
                    </w:rPr>
                    <w:t xml:space="preserve">, wherein said pharmaceutical composition is formulated for the treatment of colorectal cancer, breast cancer, gastric cancer, oesophageal cancer, anal, breast, colorectal, oesophageal, stomach, pancreatic and skin cancers, head and neck cancers, actinic keratoses, skin cancers, Bowen's disease, fungal </w:t>
                  </w:r>
                  <w:r>
                    <w:rPr>
                      <w:rFonts w:ascii="Arial" w:hAnsi="Arial" w:cs="Arial"/>
                      <w:color w:val="1A1A1A"/>
                      <w:sz w:val="21"/>
                      <w:szCs w:val="21"/>
                    </w:rPr>
                    <w:lastRenderedPageBreak/>
                    <w:t>infections, candidiasis or oral infectious diseases.</w:t>
                  </w:r>
                </w:p>
              </w:tc>
            </w:tr>
            <w:tr w:rsidR="004C25DC" w14:paraId="5333FB0D" w14:textId="77777777" w:rsidTr="004C25DC">
              <w:tc>
                <w:tcPr>
                  <w:tcW w:w="8892" w:type="dxa"/>
                  <w:shd w:val="clear" w:color="auto" w:fill="FFFFFF"/>
                  <w:tcMar>
                    <w:top w:w="0" w:type="dxa"/>
                    <w:left w:w="0" w:type="dxa"/>
                    <w:bottom w:w="0" w:type="dxa"/>
                    <w:right w:w="0" w:type="dxa"/>
                  </w:tcMar>
                  <w:hideMark/>
                </w:tcPr>
                <w:p w14:paraId="250BDD42" w14:textId="77777777" w:rsidR="004C25DC" w:rsidRDefault="004C25DC" w:rsidP="004C25DC">
                  <w:pPr>
                    <w:rPr>
                      <w:rFonts w:ascii="Arial" w:hAnsi="Arial" w:cs="Arial"/>
                      <w:color w:val="1A1A1A"/>
                      <w:sz w:val="21"/>
                      <w:szCs w:val="21"/>
                    </w:rPr>
                  </w:pPr>
                  <w:bookmarkStart w:id="37" w:name="CLM-00025"/>
                  <w:bookmarkEnd w:id="37"/>
                  <w:r>
                    <w:rPr>
                      <w:rFonts w:ascii="Arial" w:hAnsi="Arial" w:cs="Arial"/>
                      <w:b/>
                      <w:bCs/>
                      <w:color w:val="1A1A1A"/>
                      <w:sz w:val="21"/>
                      <w:szCs w:val="21"/>
                    </w:rPr>
                    <w:lastRenderedPageBreak/>
                    <w:t>25</w:t>
                  </w:r>
                  <w:r>
                    <w:rPr>
                      <w:rFonts w:ascii="Arial" w:hAnsi="Arial" w:cs="Arial"/>
                      <w:color w:val="1A1A1A"/>
                      <w:sz w:val="21"/>
                      <w:szCs w:val="21"/>
                    </w:rPr>
                    <w:t>. (canceled)</w:t>
                  </w:r>
                </w:p>
              </w:tc>
            </w:tr>
            <w:tr w:rsidR="004C25DC" w14:paraId="1C764324" w14:textId="77777777" w:rsidTr="004C25DC">
              <w:tc>
                <w:tcPr>
                  <w:tcW w:w="8892" w:type="dxa"/>
                  <w:shd w:val="clear" w:color="auto" w:fill="FFFFFF"/>
                  <w:tcMar>
                    <w:top w:w="0" w:type="dxa"/>
                    <w:left w:w="0" w:type="dxa"/>
                    <w:bottom w:w="0" w:type="dxa"/>
                    <w:right w:w="0" w:type="dxa"/>
                  </w:tcMar>
                  <w:hideMark/>
                </w:tcPr>
                <w:p w14:paraId="0C3305E8" w14:textId="77777777" w:rsidR="004C25DC" w:rsidRDefault="004C25DC" w:rsidP="004C25DC">
                  <w:pPr>
                    <w:rPr>
                      <w:rFonts w:ascii="Arial" w:hAnsi="Arial" w:cs="Arial"/>
                      <w:color w:val="1A1A1A"/>
                      <w:sz w:val="21"/>
                      <w:szCs w:val="21"/>
                    </w:rPr>
                  </w:pPr>
                  <w:bookmarkStart w:id="38" w:name="CLM-00026"/>
                  <w:bookmarkEnd w:id="38"/>
                  <w:r>
                    <w:rPr>
                      <w:rFonts w:ascii="Arial" w:hAnsi="Arial" w:cs="Arial"/>
                      <w:b/>
                      <w:bCs/>
                      <w:color w:val="1A1A1A"/>
                      <w:sz w:val="21"/>
                      <w:szCs w:val="21"/>
                    </w:rPr>
                    <w:t>26</w:t>
                  </w:r>
                  <w:r>
                    <w:rPr>
                      <w:rFonts w:ascii="Arial" w:hAnsi="Arial" w:cs="Arial"/>
                      <w:color w:val="1A1A1A"/>
                      <w:sz w:val="21"/>
                      <w:szCs w:val="21"/>
                    </w:rPr>
                    <w:t>. The pharmaceutical composition of </w:t>
                  </w:r>
                  <w:hyperlink r:id="rId320" w:anchor="CLM-00019" w:history="1">
                    <w:r>
                      <w:rPr>
                        <w:rStyle w:val="Hyperlink"/>
                        <w:rFonts w:ascii="Arial" w:hAnsi="Arial" w:cs="Arial"/>
                        <w:b/>
                        <w:bCs/>
                        <w:color w:val="1A1A1A"/>
                        <w:sz w:val="21"/>
                        <w:szCs w:val="21"/>
                      </w:rPr>
                      <w:t>claim 19</w:t>
                    </w:r>
                  </w:hyperlink>
                  <w:r>
                    <w:rPr>
                      <w:rFonts w:ascii="Arial" w:hAnsi="Arial" w:cs="Arial"/>
                      <w:color w:val="1A1A1A"/>
                      <w:sz w:val="21"/>
                      <w:szCs w:val="21"/>
                    </w:rPr>
                    <w:t>, wherein said pharmaceutical composition is formulated for the treatment of colorectal cancer, breast cancer, gastric cancer, oesophageal cancer, anal, breast, colorectal, oesophageal, stomach, pancreatic and skin cancers, head and neck cancers, actinic keratoses, skin cancers, Bowen's disease, fungal infections, candidiasis or oral infectious diseases.</w:t>
                  </w:r>
                </w:p>
              </w:tc>
            </w:tr>
            <w:tr w:rsidR="004C25DC" w14:paraId="4687E165" w14:textId="77777777" w:rsidTr="004C25DC">
              <w:tc>
                <w:tcPr>
                  <w:tcW w:w="8892" w:type="dxa"/>
                  <w:shd w:val="clear" w:color="auto" w:fill="FFFFFF"/>
                  <w:tcMar>
                    <w:top w:w="0" w:type="dxa"/>
                    <w:left w:w="0" w:type="dxa"/>
                    <w:bottom w:w="0" w:type="dxa"/>
                    <w:right w:w="0" w:type="dxa"/>
                  </w:tcMar>
                  <w:hideMark/>
                </w:tcPr>
                <w:p w14:paraId="7FFA75D8" w14:textId="77777777" w:rsidR="004C25DC" w:rsidRDefault="004C25DC" w:rsidP="004C25DC">
                  <w:pPr>
                    <w:rPr>
                      <w:rFonts w:ascii="Arial" w:hAnsi="Arial" w:cs="Arial"/>
                      <w:color w:val="1A1A1A"/>
                      <w:sz w:val="21"/>
                      <w:szCs w:val="21"/>
                    </w:rPr>
                  </w:pPr>
                  <w:bookmarkStart w:id="39" w:name="CLM-27-31"/>
                  <w:bookmarkEnd w:id="39"/>
                  <w:r>
                    <w:rPr>
                      <w:rFonts w:ascii="Arial" w:hAnsi="Arial" w:cs="Arial"/>
                      <w:b/>
                      <w:bCs/>
                      <w:color w:val="1A1A1A"/>
                      <w:sz w:val="21"/>
                      <w:szCs w:val="21"/>
                    </w:rPr>
                    <w:t>27</w:t>
                  </w:r>
                  <w:r>
                    <w:rPr>
                      <w:rFonts w:ascii="Arial" w:hAnsi="Arial" w:cs="Arial"/>
                      <w:color w:val="1A1A1A"/>
                      <w:sz w:val="21"/>
                      <w:szCs w:val="21"/>
                    </w:rPr>
                    <w:t>.- </w:t>
                  </w:r>
                  <w:r>
                    <w:rPr>
                      <w:rFonts w:ascii="Arial" w:hAnsi="Arial" w:cs="Arial"/>
                      <w:b/>
                      <w:bCs/>
                      <w:color w:val="1A1A1A"/>
                      <w:sz w:val="21"/>
                      <w:szCs w:val="21"/>
                    </w:rPr>
                    <w:t>31</w:t>
                  </w:r>
                  <w:r>
                    <w:rPr>
                      <w:rFonts w:ascii="Arial" w:hAnsi="Arial" w:cs="Arial"/>
                      <w:color w:val="1A1A1A"/>
                      <w:sz w:val="21"/>
                      <w:szCs w:val="21"/>
                    </w:rPr>
                    <w:t>. (canceled)</w:t>
                  </w:r>
                </w:p>
              </w:tc>
            </w:tr>
            <w:tr w:rsidR="004C25DC" w14:paraId="2C526A26" w14:textId="77777777" w:rsidTr="004C25DC">
              <w:tc>
                <w:tcPr>
                  <w:tcW w:w="8892" w:type="dxa"/>
                  <w:shd w:val="clear" w:color="auto" w:fill="FFFFFF"/>
                  <w:tcMar>
                    <w:top w:w="0" w:type="dxa"/>
                    <w:left w:w="0" w:type="dxa"/>
                    <w:bottom w:w="0" w:type="dxa"/>
                    <w:right w:w="0" w:type="dxa"/>
                  </w:tcMar>
                  <w:hideMark/>
                </w:tcPr>
                <w:p w14:paraId="65DEB854" w14:textId="77777777" w:rsidR="004C25DC" w:rsidRDefault="004C25DC" w:rsidP="004C25DC">
                  <w:pPr>
                    <w:rPr>
                      <w:rFonts w:ascii="Arial" w:hAnsi="Arial" w:cs="Arial"/>
                      <w:color w:val="1A1A1A"/>
                      <w:sz w:val="21"/>
                      <w:szCs w:val="21"/>
                    </w:rPr>
                  </w:pPr>
                  <w:r>
                    <w:rPr>
                      <w:rFonts w:ascii="Arial" w:hAnsi="Arial" w:cs="Arial"/>
                      <w:b/>
                      <w:bCs/>
                      <w:color w:val="1A1A1A"/>
                      <w:sz w:val="21"/>
                      <w:szCs w:val="21"/>
                    </w:rPr>
                    <w:t>32</w:t>
                  </w:r>
                  <w:r>
                    <w:rPr>
                      <w:rFonts w:ascii="Arial" w:hAnsi="Arial" w:cs="Arial"/>
                      <w:color w:val="1A1A1A"/>
                      <w:sz w:val="21"/>
                      <w:szCs w:val="21"/>
                    </w:rPr>
                    <w:t>. The pharmaceutical composition of </w:t>
                  </w:r>
                  <w:hyperlink r:id="rId321" w:anchor="CLM-00024" w:history="1">
                    <w:r>
                      <w:rPr>
                        <w:rStyle w:val="Hyperlink"/>
                        <w:rFonts w:ascii="Arial" w:hAnsi="Arial" w:cs="Arial"/>
                        <w:b/>
                        <w:bCs/>
                        <w:color w:val="1A1A1A"/>
                        <w:sz w:val="21"/>
                        <w:szCs w:val="21"/>
                      </w:rPr>
                      <w:t>claim 24</w:t>
                    </w:r>
                  </w:hyperlink>
                  <w:r>
                    <w:rPr>
                      <w:rFonts w:ascii="Arial" w:hAnsi="Arial" w:cs="Arial"/>
                      <w:color w:val="1A1A1A"/>
                      <w:sz w:val="21"/>
                      <w:szCs w:val="21"/>
                    </w:rPr>
                    <w:t>, wherein said pharmaceutical composition is formulated for the treatment of colorectal cancer, breast cancer, gastric cancer, oesophageal cancer, anal, breast, colorectal, oesophageal, stomach, pancreatic and skin cancers, head and neck cancers, actinic keratoses, skin cancers, Bowen's disease, fungal infections, candidiasis or infectious diseases.</w:t>
                  </w:r>
                </w:p>
              </w:tc>
            </w:tr>
          </w:tbl>
          <w:p w14:paraId="553C7785" w14:textId="77777777" w:rsidR="004C25DC"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13D0BE00" w14:textId="365445FB" w:rsidR="004C25DC" w:rsidRPr="009E3035" w:rsidRDefault="004C25DC" w:rsidP="009E3035">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tc>
        <w:tc>
          <w:tcPr>
            <w:tcW w:w="1734" w:type="dxa"/>
          </w:tcPr>
          <w:p w14:paraId="4A15C829" w14:textId="12945B00" w:rsidR="00145C34" w:rsidRDefault="009E3035"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xml:space="preserve">treatment of cancer and infectious diseases may be formulated for oral, buccal, rectal, topical, transdermal, transmucosal, lozenge, spray, intravenous, oral solution, buccal mucosal layer tablet, parenteral administration, syrup, or injection. Such compositions may be used to treatment of cancer, </w:t>
            </w:r>
            <w:r>
              <w:rPr>
                <w:rFonts w:ascii="Arial" w:hAnsi="Arial" w:cs="Arial"/>
                <w:color w:val="1A1A1A"/>
                <w:sz w:val="21"/>
                <w:szCs w:val="21"/>
                <w:shd w:val="clear" w:color="auto" w:fill="FFFFFF"/>
              </w:rPr>
              <w:lastRenderedPageBreak/>
              <w:t>neoplasm, infections and skin diseases.</w:t>
            </w:r>
          </w:p>
        </w:tc>
        <w:tc>
          <w:tcPr>
            <w:tcW w:w="3280" w:type="dxa"/>
          </w:tcPr>
          <w:p w14:paraId="69A29E1B" w14:textId="77777777" w:rsidR="00145C34"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lastRenderedPageBreak/>
              <w:drawing>
                <wp:inline distT="0" distB="0" distL="0" distR="0" wp14:anchorId="49F86687" wp14:editId="0F8A5331">
                  <wp:extent cx="1945640" cy="131572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945640" cy="1315720"/>
                          </a:xfrm>
                          <a:prstGeom prst="rect">
                            <a:avLst/>
                          </a:prstGeom>
                          <a:noFill/>
                          <a:ln>
                            <a:noFill/>
                          </a:ln>
                        </pic:spPr>
                      </pic:pic>
                    </a:graphicData>
                  </a:graphic>
                </wp:inline>
              </w:drawing>
            </w:r>
          </w:p>
          <w:p w14:paraId="5452E8B3"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2EA8BF0A"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5A4F2450" wp14:editId="71887106">
                  <wp:extent cx="1851660" cy="18288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866675" cy="1843630"/>
                          </a:xfrm>
                          <a:prstGeom prst="rect">
                            <a:avLst/>
                          </a:prstGeom>
                          <a:noFill/>
                          <a:ln>
                            <a:noFill/>
                          </a:ln>
                        </pic:spPr>
                      </pic:pic>
                    </a:graphicData>
                  </a:graphic>
                </wp:inline>
              </w:drawing>
            </w:r>
          </w:p>
          <w:p w14:paraId="45CD8501" w14:textId="0DAACFC8"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lastRenderedPageBreak/>
              <w:drawing>
                <wp:inline distT="0" distB="0" distL="0" distR="0" wp14:anchorId="7409B8D8" wp14:editId="33978E34">
                  <wp:extent cx="1945640" cy="2078355"/>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45640" cy="2078355"/>
                          </a:xfrm>
                          <a:prstGeom prst="rect">
                            <a:avLst/>
                          </a:prstGeom>
                          <a:noFill/>
                          <a:ln>
                            <a:noFill/>
                          </a:ln>
                        </pic:spPr>
                      </pic:pic>
                    </a:graphicData>
                  </a:graphic>
                </wp:inline>
              </w:drawing>
            </w:r>
          </w:p>
          <w:p w14:paraId="6CF1E20D" w14:textId="167A07FC"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6290FA61" w14:textId="3B4F0F40" w:rsidR="009E3035" w:rsidRDefault="009E3035" w:rsidP="00145C34">
            <w:pPr>
              <w:cnfStyle w:val="000000000000" w:firstRow="0" w:lastRow="0" w:firstColumn="0" w:lastColumn="0" w:oddVBand="0" w:evenVBand="0" w:oddHBand="0" w:evenHBand="0" w:firstRowFirstColumn="0" w:firstRowLastColumn="0" w:lastRowFirstColumn="0" w:lastRowLastColumn="0"/>
            </w:pPr>
            <w:r w:rsidRPr="009E3035">
              <w:rPr>
                <w:noProof/>
              </w:rPr>
              <w:drawing>
                <wp:inline distT="0" distB="0" distL="0" distR="0" wp14:anchorId="52C96C2C" wp14:editId="3DB72B81">
                  <wp:extent cx="1945640" cy="1557655"/>
                  <wp:effectExtent l="0" t="0" r="0" b="4445"/>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45640" cy="1557655"/>
                          </a:xfrm>
                          <a:prstGeom prst="rect">
                            <a:avLst/>
                          </a:prstGeom>
                          <a:noFill/>
                          <a:ln>
                            <a:noFill/>
                          </a:ln>
                        </pic:spPr>
                      </pic:pic>
                    </a:graphicData>
                  </a:graphic>
                </wp:inline>
              </w:drawing>
            </w:r>
          </w:p>
          <w:p w14:paraId="6308D567" w14:textId="64EFB160"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5A748B5C" w14:textId="77777777" w:rsidR="009E3035" w:rsidRDefault="009E3035" w:rsidP="00145C34">
            <w:pPr>
              <w:cnfStyle w:val="000000000000" w:firstRow="0" w:lastRow="0" w:firstColumn="0" w:lastColumn="0" w:oddVBand="0" w:evenVBand="0" w:oddHBand="0" w:evenHBand="0" w:firstRowFirstColumn="0" w:firstRowLastColumn="0" w:lastRowFirstColumn="0" w:lastRowLastColumn="0"/>
            </w:pPr>
          </w:p>
          <w:p w14:paraId="40ACB5A5" w14:textId="1AB5A6D2" w:rsidR="009E3035" w:rsidRDefault="009E3035" w:rsidP="00145C34">
            <w:pPr>
              <w:cnfStyle w:val="000000000000" w:firstRow="0" w:lastRow="0" w:firstColumn="0" w:lastColumn="0" w:oddVBand="0" w:evenVBand="0" w:oddHBand="0" w:evenHBand="0" w:firstRowFirstColumn="0" w:firstRowLastColumn="0" w:lastRowFirstColumn="0" w:lastRowLastColumn="0"/>
            </w:pPr>
          </w:p>
        </w:tc>
      </w:tr>
      <w:tr w:rsidR="001623AD" w14:paraId="385B511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F7C92B9" w14:textId="5D3A4D54" w:rsidR="00145C34" w:rsidRDefault="004C25DC" w:rsidP="00145C34">
            <w:r>
              <w:lastRenderedPageBreak/>
              <w:t>90</w:t>
            </w:r>
          </w:p>
        </w:tc>
        <w:tc>
          <w:tcPr>
            <w:tcW w:w="1729" w:type="dxa"/>
          </w:tcPr>
          <w:p w14:paraId="4915B59F" w14:textId="5140B831" w:rsidR="00145C34" w:rsidRDefault="004C25DC" w:rsidP="00145C34">
            <w:pPr>
              <w:cnfStyle w:val="000000000000" w:firstRow="0" w:lastRow="0" w:firstColumn="0" w:lastColumn="0" w:oddVBand="0" w:evenVBand="0" w:oddHBand="0" w:evenHBand="0" w:firstRowFirstColumn="0" w:firstRowLastColumn="0" w:lastRowFirstColumn="0" w:lastRowLastColumn="0"/>
            </w:pPr>
            <w:r w:rsidRPr="004C25DC">
              <w:rPr>
                <w:b/>
                <w:bCs/>
              </w:rPr>
              <w:t>IL280262</w:t>
            </w:r>
          </w:p>
        </w:tc>
        <w:tc>
          <w:tcPr>
            <w:tcW w:w="702" w:type="dxa"/>
          </w:tcPr>
          <w:p w14:paraId="60E57C9C" w14:textId="3D34600A" w:rsidR="00145C34" w:rsidRDefault="004C25D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5EEA636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0F56F5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2BD4A87" w14:textId="571C202B" w:rsidR="00145C34" w:rsidRDefault="004C25DC" w:rsidP="00145C34">
            <w:pPr>
              <w:cnfStyle w:val="000000000000" w:firstRow="0" w:lastRow="0" w:firstColumn="0" w:lastColumn="0" w:oddVBand="0" w:evenVBand="0" w:oddHBand="0" w:evenHBand="0" w:firstRowFirstColumn="0" w:firstRowLastColumn="0" w:lastRowFirstColumn="0" w:lastRowLastColumn="0"/>
            </w:pPr>
            <w:r w:rsidRPr="004C25DC">
              <w:t>COMPOSITIONS AND METHODS FOR THE TREATMENT OF CANCER</w:t>
            </w:r>
          </w:p>
        </w:tc>
        <w:tc>
          <w:tcPr>
            <w:tcW w:w="3280" w:type="dxa"/>
          </w:tcPr>
          <w:p w14:paraId="72E0E26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6BB41A0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242523F" w14:textId="1025FBEE" w:rsidR="00145C34" w:rsidRDefault="004C25DC" w:rsidP="00145C34">
            <w:r>
              <w:t>91</w:t>
            </w:r>
          </w:p>
        </w:tc>
        <w:tc>
          <w:tcPr>
            <w:tcW w:w="1729" w:type="dxa"/>
          </w:tcPr>
          <w:p w14:paraId="6559F687" w14:textId="31222BDD" w:rsidR="00145C34" w:rsidRDefault="004C25DC" w:rsidP="00145C34">
            <w:pPr>
              <w:cnfStyle w:val="000000000000" w:firstRow="0" w:lastRow="0" w:firstColumn="0" w:lastColumn="0" w:oddVBand="0" w:evenVBand="0" w:oddHBand="0" w:evenHBand="0" w:firstRowFirstColumn="0" w:firstRowLastColumn="0" w:lastRowFirstColumn="0" w:lastRowLastColumn="0"/>
            </w:pPr>
            <w:r w:rsidRPr="004C25DC">
              <w:rPr>
                <w:b/>
                <w:bCs/>
              </w:rPr>
              <w:t> US20210053950</w:t>
            </w:r>
          </w:p>
        </w:tc>
        <w:tc>
          <w:tcPr>
            <w:tcW w:w="702" w:type="dxa"/>
          </w:tcPr>
          <w:p w14:paraId="4753895C" w14:textId="3C2540E8" w:rsidR="00145C34" w:rsidRDefault="004C25D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0DD7467" w14:textId="77777777" w:rsidR="00145C34" w:rsidRDefault="004C25DC" w:rsidP="00145C34">
            <w:pPr>
              <w:cnfStyle w:val="000000000000" w:firstRow="0" w:lastRow="0" w:firstColumn="0" w:lastColumn="0" w:oddVBand="0" w:evenVBand="0" w:oddHBand="0" w:evenHBand="0" w:firstRowFirstColumn="0" w:firstRowLastColumn="0" w:lastRowFirstColumn="0" w:lastRowLastColumn="0"/>
            </w:pPr>
            <w:r w:rsidRPr="004C25DC">
              <w:rPr>
                <w:noProof/>
              </w:rPr>
              <w:drawing>
                <wp:inline distT="0" distB="0" distL="0" distR="0" wp14:anchorId="50AECD26" wp14:editId="5BEBAB69">
                  <wp:extent cx="2933700" cy="865505"/>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933700" cy="865505"/>
                          </a:xfrm>
                          <a:prstGeom prst="rect">
                            <a:avLst/>
                          </a:prstGeom>
                          <a:noFill/>
                          <a:ln>
                            <a:noFill/>
                          </a:ln>
                        </pic:spPr>
                      </pic:pic>
                    </a:graphicData>
                  </a:graphic>
                </wp:inline>
              </w:drawing>
            </w:r>
          </w:p>
          <w:p w14:paraId="0F0AD669" w14:textId="336641E1" w:rsidR="004C25DC" w:rsidRDefault="004C25DC" w:rsidP="00145C34">
            <w:pPr>
              <w:cnfStyle w:val="000000000000" w:firstRow="0" w:lastRow="0" w:firstColumn="0" w:lastColumn="0" w:oddVBand="0" w:evenVBand="0" w:oddHBand="0" w:evenHBand="0" w:firstRowFirstColumn="0" w:firstRowLastColumn="0" w:lastRowFirstColumn="0" w:lastRowLastColumn="0"/>
            </w:pPr>
            <w:r w:rsidRPr="004C25DC">
              <w:rPr>
                <w:noProof/>
              </w:rPr>
              <w:drawing>
                <wp:inline distT="0" distB="0" distL="0" distR="0" wp14:anchorId="224BE4B1" wp14:editId="54845A6E">
                  <wp:extent cx="2636520" cy="1412875"/>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636520" cy="1412875"/>
                          </a:xfrm>
                          <a:prstGeom prst="rect">
                            <a:avLst/>
                          </a:prstGeom>
                          <a:noFill/>
                          <a:ln>
                            <a:noFill/>
                          </a:ln>
                        </pic:spPr>
                      </pic:pic>
                    </a:graphicData>
                  </a:graphic>
                </wp:inline>
              </w:drawing>
            </w:r>
          </w:p>
          <w:p w14:paraId="74FA1F5D" w14:textId="3A922FB1" w:rsidR="004C25DC" w:rsidRDefault="004C25DC" w:rsidP="00145C34">
            <w:pPr>
              <w:cnfStyle w:val="000000000000" w:firstRow="0" w:lastRow="0" w:firstColumn="0" w:lastColumn="0" w:oddVBand="0" w:evenVBand="0" w:oddHBand="0" w:evenHBand="0" w:firstRowFirstColumn="0" w:firstRowLastColumn="0" w:lastRowFirstColumn="0" w:lastRowLastColumn="0"/>
            </w:pPr>
          </w:p>
          <w:p w14:paraId="153C6B5A" w14:textId="625E9561" w:rsidR="004C25DC" w:rsidRDefault="004C25DC" w:rsidP="00145C34">
            <w:pPr>
              <w:cnfStyle w:val="000000000000" w:firstRow="0" w:lastRow="0" w:firstColumn="0" w:lastColumn="0" w:oddVBand="0" w:evenVBand="0" w:oddHBand="0" w:evenHBand="0" w:firstRowFirstColumn="0" w:firstRowLastColumn="0" w:lastRowFirstColumn="0" w:lastRowLastColumn="0"/>
            </w:pPr>
            <w:r w:rsidRPr="004C25DC">
              <w:rPr>
                <w:noProof/>
              </w:rPr>
              <w:drawing>
                <wp:inline distT="0" distB="0" distL="0" distR="0" wp14:anchorId="37D97C38" wp14:editId="71EE82A1">
                  <wp:extent cx="2933700" cy="1136650"/>
                  <wp:effectExtent l="0" t="0" r="0" b="635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933700" cy="1136650"/>
                          </a:xfrm>
                          <a:prstGeom prst="rect">
                            <a:avLst/>
                          </a:prstGeom>
                          <a:noFill/>
                          <a:ln>
                            <a:noFill/>
                          </a:ln>
                        </pic:spPr>
                      </pic:pic>
                    </a:graphicData>
                  </a:graphic>
                </wp:inline>
              </w:drawing>
            </w:r>
          </w:p>
          <w:p w14:paraId="61959BE7" w14:textId="438ADBD0" w:rsidR="004C25DC" w:rsidRDefault="004C25DC" w:rsidP="00145C34">
            <w:pPr>
              <w:cnfStyle w:val="000000000000" w:firstRow="0" w:lastRow="0" w:firstColumn="0" w:lastColumn="0" w:oddVBand="0" w:evenVBand="0" w:oddHBand="0" w:evenHBand="0" w:firstRowFirstColumn="0" w:firstRowLastColumn="0" w:lastRowFirstColumn="0" w:lastRowLastColumn="0"/>
            </w:pPr>
          </w:p>
          <w:p w14:paraId="411F8DCF" w14:textId="4BA0BB16" w:rsidR="004C25DC" w:rsidRDefault="004C25DC" w:rsidP="00145C34">
            <w:pPr>
              <w:cnfStyle w:val="000000000000" w:firstRow="0" w:lastRow="0" w:firstColumn="0" w:lastColumn="0" w:oddVBand="0" w:evenVBand="0" w:oddHBand="0" w:evenHBand="0" w:firstRowFirstColumn="0" w:firstRowLastColumn="0" w:lastRowFirstColumn="0" w:lastRowLastColumn="0"/>
            </w:pPr>
            <w:r w:rsidRPr="004C25DC">
              <w:rPr>
                <w:noProof/>
              </w:rPr>
              <w:lastRenderedPageBreak/>
              <w:drawing>
                <wp:inline distT="0" distB="0" distL="0" distR="0" wp14:anchorId="0E89459C" wp14:editId="4A44C75B">
                  <wp:extent cx="2719705" cy="1864360"/>
                  <wp:effectExtent l="0" t="0" r="4445" b="254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719705" cy="1864360"/>
                          </a:xfrm>
                          <a:prstGeom prst="rect">
                            <a:avLst/>
                          </a:prstGeom>
                          <a:noFill/>
                          <a:ln>
                            <a:noFill/>
                          </a:ln>
                        </pic:spPr>
                      </pic:pic>
                    </a:graphicData>
                  </a:graphic>
                </wp:inline>
              </w:drawing>
            </w:r>
          </w:p>
          <w:p w14:paraId="64FD602E" w14:textId="793FC90E" w:rsidR="004C25DC" w:rsidRDefault="004C25DC" w:rsidP="00145C34">
            <w:pPr>
              <w:cnfStyle w:val="000000000000" w:firstRow="0" w:lastRow="0" w:firstColumn="0" w:lastColumn="0" w:oddVBand="0" w:evenVBand="0" w:oddHBand="0" w:evenHBand="0" w:firstRowFirstColumn="0" w:firstRowLastColumn="0" w:lastRowFirstColumn="0" w:lastRowLastColumn="0"/>
            </w:pPr>
            <w:r w:rsidRPr="004C25DC">
              <w:rPr>
                <w:noProof/>
              </w:rPr>
              <w:drawing>
                <wp:inline distT="0" distB="0" distL="0" distR="0" wp14:anchorId="4502B91C" wp14:editId="225385C6">
                  <wp:extent cx="2303780" cy="735965"/>
                  <wp:effectExtent l="0" t="0" r="1270" b="6985"/>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303780" cy="735965"/>
                          </a:xfrm>
                          <a:prstGeom prst="rect">
                            <a:avLst/>
                          </a:prstGeom>
                          <a:noFill/>
                          <a:ln>
                            <a:noFill/>
                          </a:ln>
                        </pic:spPr>
                      </pic:pic>
                    </a:graphicData>
                  </a:graphic>
                </wp:inline>
              </w:drawing>
            </w:r>
          </w:p>
          <w:p w14:paraId="404CB186" w14:textId="2B252FBB" w:rsidR="004C25DC"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7F67D558" wp14:editId="0383BE35">
                  <wp:extent cx="2672080" cy="1330325"/>
                  <wp:effectExtent l="0" t="0" r="0" b="3175"/>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672080" cy="1330325"/>
                          </a:xfrm>
                          <a:prstGeom prst="rect">
                            <a:avLst/>
                          </a:prstGeom>
                          <a:noFill/>
                          <a:ln>
                            <a:noFill/>
                          </a:ln>
                        </pic:spPr>
                      </pic:pic>
                    </a:graphicData>
                  </a:graphic>
                </wp:inline>
              </w:drawing>
            </w:r>
          </w:p>
          <w:p w14:paraId="291E6781" w14:textId="4A26793C"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3FF41D28" wp14:editId="7103E773">
                  <wp:extent cx="2719705" cy="1116330"/>
                  <wp:effectExtent l="0" t="0" r="4445" b="762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719705" cy="1116330"/>
                          </a:xfrm>
                          <a:prstGeom prst="rect">
                            <a:avLst/>
                          </a:prstGeom>
                          <a:noFill/>
                          <a:ln>
                            <a:noFill/>
                          </a:ln>
                        </pic:spPr>
                      </pic:pic>
                    </a:graphicData>
                  </a:graphic>
                </wp:inline>
              </w:drawing>
            </w:r>
          </w:p>
          <w:p w14:paraId="4105C00C" w14:textId="14A5709E"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29DE1239" w14:textId="7E1EEAD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40A5F29C" wp14:editId="30E36C3A">
                  <wp:extent cx="2885440" cy="1579245"/>
                  <wp:effectExtent l="0" t="0" r="0" b="1905"/>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885440" cy="1579245"/>
                          </a:xfrm>
                          <a:prstGeom prst="rect">
                            <a:avLst/>
                          </a:prstGeom>
                          <a:noFill/>
                          <a:ln>
                            <a:noFill/>
                          </a:ln>
                        </pic:spPr>
                      </pic:pic>
                    </a:graphicData>
                  </a:graphic>
                </wp:inline>
              </w:drawing>
            </w:r>
          </w:p>
          <w:p w14:paraId="0324252F" w14:textId="1CB31EEB"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1EB5E29C" w14:textId="605348FB"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77DD073C" wp14:editId="2E3D5A56">
                  <wp:extent cx="2553335" cy="1508125"/>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53335" cy="1508125"/>
                          </a:xfrm>
                          <a:prstGeom prst="rect">
                            <a:avLst/>
                          </a:prstGeom>
                          <a:noFill/>
                          <a:ln>
                            <a:noFill/>
                          </a:ln>
                        </pic:spPr>
                      </pic:pic>
                    </a:graphicData>
                  </a:graphic>
                </wp:inline>
              </w:drawing>
            </w:r>
          </w:p>
          <w:p w14:paraId="7623B293" w14:textId="5286B919"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1577CC20" w14:textId="6E30899B"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456AD580" wp14:editId="42E191D4">
                  <wp:extent cx="2933700" cy="1588135"/>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933700" cy="1588135"/>
                          </a:xfrm>
                          <a:prstGeom prst="rect">
                            <a:avLst/>
                          </a:prstGeom>
                          <a:noFill/>
                          <a:ln>
                            <a:noFill/>
                          </a:ln>
                        </pic:spPr>
                      </pic:pic>
                    </a:graphicData>
                  </a:graphic>
                </wp:inline>
              </w:drawing>
            </w:r>
          </w:p>
          <w:p w14:paraId="571BE330"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6AC972F9" w14:textId="31485E0C" w:rsidR="004C25DC" w:rsidRDefault="004C25DC"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9DADBB2" w14:textId="77777777" w:rsidR="00145C34" w:rsidRDefault="00DF35F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lastRenderedPageBreak/>
              <w:t>A compound of formula X</w:t>
            </w:r>
          </w:p>
          <w:p w14:paraId="290208C6"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25B59D75"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47D0D539" wp14:editId="20FE0FF3">
                  <wp:extent cx="2152650" cy="3046095"/>
                  <wp:effectExtent l="0" t="0" r="0" b="190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152650" cy="3046095"/>
                          </a:xfrm>
                          <a:prstGeom prst="rect">
                            <a:avLst/>
                          </a:prstGeom>
                          <a:noFill/>
                          <a:ln>
                            <a:noFill/>
                          </a:ln>
                        </pic:spPr>
                      </pic:pic>
                    </a:graphicData>
                  </a:graphic>
                </wp:inline>
              </w:drawing>
            </w:r>
          </w:p>
          <w:p w14:paraId="47682C39"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0F922544" w14:textId="77777777" w:rsidR="00427F6F" w:rsidRPr="00427F6F" w:rsidRDefault="00427F6F" w:rsidP="00427F6F">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27F6F">
              <w:rPr>
                <w:rFonts w:ascii="Arial" w:eastAsia="Times New Roman" w:hAnsi="Arial" w:cs="Arial"/>
                <w:color w:val="1A1A1A"/>
                <w:sz w:val="21"/>
                <w:szCs w:val="21"/>
                <w:lang w:eastAsia="en-IN"/>
              </w:rPr>
              <w:t>or a pharmaceutically acceptable hydrate, solvate, enantiomers or a stereoisomer thereof,</w:t>
            </w:r>
          </w:p>
          <w:p w14:paraId="74AC62F6" w14:textId="77777777" w:rsidR="00427F6F" w:rsidRPr="00427F6F" w:rsidRDefault="00427F6F" w:rsidP="00427F6F">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27F6F">
              <w:rPr>
                <w:rFonts w:ascii="Arial" w:eastAsia="Times New Roman" w:hAnsi="Arial" w:cs="Arial"/>
                <w:color w:val="1A1A1A"/>
                <w:sz w:val="21"/>
                <w:szCs w:val="21"/>
                <w:lang w:eastAsia="en-IN"/>
              </w:rPr>
              <w:t>wherein</w:t>
            </w:r>
          </w:p>
          <w:p w14:paraId="145D7F97" w14:textId="77777777" w:rsidR="00427F6F" w:rsidRPr="00427F6F" w:rsidRDefault="00427F6F" w:rsidP="00427F6F">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427F6F">
              <w:rPr>
                <w:rFonts w:ascii="Arial" w:eastAsia="Times New Roman" w:hAnsi="Arial" w:cs="Arial"/>
                <w:color w:val="1A1A1A"/>
                <w:sz w:val="21"/>
                <w:szCs w:val="21"/>
                <w:lang w:eastAsia="en-IN"/>
              </w:rPr>
              <w:t xml:space="preserve">RH is selected from 1-hydroxy-2-naphthoic acid, 2,2-dichloroacetic acid, 2-hydroxyethanesulfonic acid, </w:t>
            </w:r>
            <w:r w:rsidRPr="00427F6F">
              <w:rPr>
                <w:rFonts w:ascii="Arial" w:eastAsia="Times New Roman" w:hAnsi="Arial" w:cs="Arial"/>
                <w:color w:val="1A1A1A"/>
                <w:sz w:val="21"/>
                <w:szCs w:val="21"/>
                <w:lang w:eastAsia="en-IN"/>
              </w:rPr>
              <w:lastRenderedPageBreak/>
              <w:t>2-oxoglutaric acid, 4-acetamidobenzoic acid, 4-aminosalicylic acid, ascorbic acid, aspartic acid, camphoric acid, camphor-10-sulfonic acid, carbonic acid, cyclamic acid, dodecylsulfuric acid, ethane-1,2-disulfonic acid, ethanesulfonic acid, galactaric acid, gentisic acid, glucoheptonic acid, gluconic acid, glucuronic acid, glutamic acid, glutaric acid, glycerophosphoric acid, glycolic acid, hydrobromic acid, lactic acid, lactobionic acid, lauric acid, mandelic acid, nicotinic acid, oleic acid, oxalic acid, pamoic acid, pyroglutamic acid, sebacic acid, thiocyanic acid, undecylenic acid, omega 3 fatty acids, omega 6 fatty acids, n-acetyl cysteine (nac), furoate, methyl furoate, ethyl furoate, aminocaproic acid, caproic acid, caprilic acid, capric acid, alpha lipoic acid, R-lipoic acid, myristoleic acid, palmitic acid, palmitoleic acid, stearic acid, elaidic acid, linoleic acid, linolenic acid, linolelaidic acid and arachidonic acid</w:t>
            </w:r>
          </w:p>
          <w:p w14:paraId="3C1D3972" w14:textId="1E192007" w:rsidR="00DF35F3" w:rsidRDefault="00427F6F" w:rsidP="00145C34">
            <w:pPr>
              <w:cnfStyle w:val="000000000000" w:firstRow="0" w:lastRow="0" w:firstColumn="0" w:lastColumn="0" w:oddVBand="0" w:evenVBand="0" w:oddHBand="0" w:evenHBand="0" w:firstRowFirstColumn="0" w:firstRowLastColumn="0" w:lastRowFirstColumn="0" w:lastRowLastColumn="0"/>
            </w:pPr>
            <w:r w:rsidRPr="00427F6F">
              <w:rPr>
                <w:noProof/>
              </w:rPr>
              <w:drawing>
                <wp:inline distT="0" distB="0" distL="0" distR="0" wp14:anchorId="0249EA4D" wp14:editId="40B6499F">
                  <wp:extent cx="1223010" cy="498475"/>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223010" cy="498475"/>
                          </a:xfrm>
                          <a:prstGeom prst="rect">
                            <a:avLst/>
                          </a:prstGeom>
                          <a:noFill/>
                          <a:ln>
                            <a:noFill/>
                          </a:ln>
                        </pic:spPr>
                      </pic:pic>
                    </a:graphicData>
                  </a:graphic>
                </wp:inline>
              </w:drawing>
            </w:r>
          </w:p>
          <w:p w14:paraId="44EE81D0" w14:textId="208F4D15" w:rsidR="00427F6F" w:rsidRDefault="00427F6F"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wherein R </w:t>
            </w:r>
            <w:r>
              <w:rPr>
                <w:rFonts w:ascii="Arial" w:hAnsi="Arial" w:cs="Arial"/>
                <w:color w:val="1A1A1A"/>
                <w:sz w:val="16"/>
                <w:szCs w:val="16"/>
                <w:shd w:val="clear" w:color="auto" w:fill="FFFFFF"/>
                <w:vertAlign w:val="subscript"/>
              </w:rPr>
              <w:t>1</w:t>
            </w:r>
            <w:r>
              <w:rPr>
                <w:rFonts w:ascii="Arial" w:hAnsi="Arial" w:cs="Arial"/>
                <w:color w:val="1A1A1A"/>
                <w:sz w:val="21"/>
                <w:szCs w:val="21"/>
                <w:shd w:val="clear" w:color="auto" w:fill="FFFFFF"/>
              </w:rPr>
              <w:t>, R </w:t>
            </w:r>
            <w:r>
              <w:rPr>
                <w:rFonts w:ascii="Arial" w:hAnsi="Arial" w:cs="Arial"/>
                <w:color w:val="1A1A1A"/>
                <w:sz w:val="16"/>
                <w:szCs w:val="16"/>
                <w:shd w:val="clear" w:color="auto" w:fill="FFFFFF"/>
                <w:vertAlign w:val="subscript"/>
              </w:rPr>
              <w:t>2 </w:t>
            </w:r>
            <w:r>
              <w:rPr>
                <w:rFonts w:ascii="Arial" w:hAnsi="Arial" w:cs="Arial"/>
                <w:color w:val="1A1A1A"/>
                <w:sz w:val="21"/>
                <w:szCs w:val="21"/>
                <w:shd w:val="clear" w:color="auto" w:fill="FFFFFF"/>
              </w:rPr>
              <w:t>and R </w:t>
            </w:r>
            <w:r>
              <w:rPr>
                <w:rFonts w:ascii="Arial" w:hAnsi="Arial" w:cs="Arial"/>
                <w:color w:val="1A1A1A"/>
                <w:sz w:val="16"/>
                <w:szCs w:val="16"/>
                <w:shd w:val="clear" w:color="auto" w:fill="FFFFFF"/>
                <w:vertAlign w:val="subscript"/>
              </w:rPr>
              <w:t>3 </w:t>
            </w:r>
            <w:r>
              <w:rPr>
                <w:rFonts w:ascii="Arial" w:hAnsi="Arial" w:cs="Arial"/>
                <w:color w:val="1A1A1A"/>
                <w:sz w:val="21"/>
                <w:szCs w:val="21"/>
                <w:shd w:val="clear" w:color="auto" w:fill="FFFFFF"/>
              </w:rPr>
              <w:t>independently represents</w:t>
            </w:r>
          </w:p>
          <w:p w14:paraId="69659E50"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r w:rsidRPr="00427F6F">
              <w:rPr>
                <w:noProof/>
              </w:rPr>
              <w:lastRenderedPageBreak/>
              <w:drawing>
                <wp:inline distT="0" distB="0" distL="0" distR="0" wp14:anchorId="2B88F511" wp14:editId="5558341D">
                  <wp:extent cx="2101932" cy="545465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102348" cy="5455730"/>
                          </a:xfrm>
                          <a:prstGeom prst="rect">
                            <a:avLst/>
                          </a:prstGeom>
                          <a:noFill/>
                          <a:ln>
                            <a:noFill/>
                          </a:ln>
                        </pic:spPr>
                      </pic:pic>
                    </a:graphicData>
                  </a:graphic>
                </wp:inline>
              </w:drawing>
            </w:r>
          </w:p>
          <w:p w14:paraId="4FCC2906"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54026A4C"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r w:rsidRPr="00427F6F">
              <w:rPr>
                <w:noProof/>
              </w:rPr>
              <w:lastRenderedPageBreak/>
              <w:drawing>
                <wp:inline distT="0" distB="0" distL="0" distR="0" wp14:anchorId="29411E59" wp14:editId="0A5EA671">
                  <wp:extent cx="2152650" cy="4074795"/>
                  <wp:effectExtent l="0" t="0" r="0" b="1905"/>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152650" cy="4074795"/>
                          </a:xfrm>
                          <a:prstGeom prst="rect">
                            <a:avLst/>
                          </a:prstGeom>
                          <a:noFill/>
                          <a:ln>
                            <a:noFill/>
                          </a:ln>
                        </pic:spPr>
                      </pic:pic>
                    </a:graphicData>
                  </a:graphic>
                </wp:inline>
              </w:drawing>
            </w:r>
          </w:p>
          <w:p w14:paraId="63EA24DD" w14:textId="652DC8F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2883A9B0" w14:textId="5E118560"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613695CE" w14:textId="061DE930"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448798C0" w14:textId="20FBCE13"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771D7DF3" w14:textId="4175C552"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5E1F9FF2" w14:textId="7E47F9DA"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2A491276" w14:textId="505612DB"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111E3B2C" w14:textId="4FD0B1C5"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1440A18B" w14:textId="0E821635"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2F9AB863" w14:textId="5DA06C3B"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6E64EB19" w14:textId="32CC9815" w:rsidR="00427F6F" w:rsidRDefault="000F339B" w:rsidP="00145C34">
            <w:pPr>
              <w:cnfStyle w:val="000000000000" w:firstRow="0" w:lastRow="0" w:firstColumn="0" w:lastColumn="0" w:oddVBand="0" w:evenVBand="0" w:oddHBand="0" w:evenHBand="0" w:firstRowFirstColumn="0" w:firstRowLastColumn="0" w:lastRowFirstColumn="0" w:lastRowLastColumn="0"/>
            </w:pPr>
            <w:r w:rsidRPr="000F339B">
              <w:rPr>
                <w:noProof/>
              </w:rPr>
              <w:drawing>
                <wp:inline distT="0" distB="0" distL="0" distR="0" wp14:anchorId="0E7397CB" wp14:editId="64913C8B">
                  <wp:extent cx="1890856" cy="5498276"/>
                  <wp:effectExtent l="0" t="0" r="0" b="762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92126" cy="5501970"/>
                          </a:xfrm>
                          <a:prstGeom prst="rect">
                            <a:avLst/>
                          </a:prstGeom>
                          <a:noFill/>
                          <a:ln>
                            <a:noFill/>
                          </a:ln>
                        </pic:spPr>
                      </pic:pic>
                    </a:graphicData>
                  </a:graphic>
                </wp:inline>
              </w:drawing>
            </w: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0F339B" w14:paraId="6F4E20EF" w14:textId="77777777" w:rsidTr="000F339B">
              <w:tc>
                <w:tcPr>
                  <w:tcW w:w="8892" w:type="dxa"/>
                  <w:shd w:val="clear" w:color="auto" w:fill="FFFFFF"/>
                  <w:tcMar>
                    <w:top w:w="0" w:type="dxa"/>
                    <w:left w:w="0" w:type="dxa"/>
                    <w:bottom w:w="0" w:type="dxa"/>
                    <w:right w:w="0" w:type="dxa"/>
                  </w:tcMar>
                  <w:hideMark/>
                </w:tcPr>
                <w:p w14:paraId="5F4EDBAB" w14:textId="77777777" w:rsidR="000F339B" w:rsidRDefault="000F339B" w:rsidP="000F339B">
                  <w:pPr>
                    <w:rPr>
                      <w:rFonts w:ascii="Arial" w:hAnsi="Arial" w:cs="Arial"/>
                      <w:color w:val="1A1A1A"/>
                      <w:sz w:val="21"/>
                      <w:szCs w:val="21"/>
                    </w:rPr>
                  </w:pPr>
                  <w:r>
                    <w:rPr>
                      <w:rFonts w:ascii="Arial" w:hAnsi="Arial" w:cs="Arial"/>
                      <w:color w:val="1A1A1A"/>
                      <w:sz w:val="21"/>
                      <w:szCs w:val="21"/>
                    </w:rPr>
                    <w:lastRenderedPageBreak/>
                    <w:t>2. A pharmaceutical composition comprising a compound of </w:t>
                  </w:r>
                  <w:hyperlink r:id="rId341" w:anchor="CLM-00001" w:history="1">
                    <w:r>
                      <w:rPr>
                        <w:rStyle w:val="Hyperlink"/>
                        <w:rFonts w:ascii="Arial" w:hAnsi="Arial" w:cs="Arial"/>
                        <w:b/>
                        <w:bCs/>
                        <w:color w:val="1A1A1A"/>
                        <w:sz w:val="21"/>
                        <w:szCs w:val="21"/>
                      </w:rPr>
                      <w:t>claim 1</w:t>
                    </w:r>
                  </w:hyperlink>
                  <w:r>
                    <w:rPr>
                      <w:rFonts w:ascii="Arial" w:hAnsi="Arial" w:cs="Arial"/>
                      <w:color w:val="1A1A1A"/>
                      <w:sz w:val="21"/>
                      <w:szCs w:val="21"/>
                    </w:rPr>
                    <w:t> and a pharmaceutically acceptable carrier.</w:t>
                  </w:r>
                </w:p>
              </w:tc>
            </w:tr>
            <w:tr w:rsidR="000F339B" w14:paraId="2C459130" w14:textId="77777777" w:rsidTr="000F339B">
              <w:tc>
                <w:tcPr>
                  <w:tcW w:w="8892" w:type="dxa"/>
                  <w:shd w:val="clear" w:color="auto" w:fill="FFFFFF"/>
                  <w:tcMar>
                    <w:top w:w="0" w:type="dxa"/>
                    <w:left w:w="0" w:type="dxa"/>
                    <w:bottom w:w="0" w:type="dxa"/>
                    <w:right w:w="0" w:type="dxa"/>
                  </w:tcMar>
                  <w:hideMark/>
                </w:tcPr>
                <w:p w14:paraId="23526DA8" w14:textId="77777777" w:rsidR="000F339B" w:rsidRDefault="000F339B" w:rsidP="000F339B">
                  <w:pPr>
                    <w:rPr>
                      <w:rFonts w:ascii="Arial" w:hAnsi="Arial" w:cs="Arial"/>
                      <w:color w:val="1A1A1A"/>
                      <w:sz w:val="21"/>
                      <w:szCs w:val="21"/>
                    </w:rPr>
                  </w:pPr>
                  <w:r>
                    <w:rPr>
                      <w:rFonts w:ascii="Arial" w:hAnsi="Arial" w:cs="Arial"/>
                      <w:color w:val="1A1A1A"/>
                      <w:sz w:val="21"/>
                      <w:szCs w:val="21"/>
                    </w:rPr>
                    <w:t>3. The pharmaceutical composition of </w:t>
                  </w:r>
                  <w:hyperlink r:id="rId342" w:anchor="CLM-00002" w:history="1">
                    <w:r>
                      <w:rPr>
                        <w:rStyle w:val="Hyperlink"/>
                        <w:rFonts w:ascii="Arial" w:hAnsi="Arial" w:cs="Arial"/>
                        <w:b/>
                        <w:bCs/>
                        <w:color w:val="1A1A1A"/>
                        <w:sz w:val="21"/>
                        <w:szCs w:val="21"/>
                      </w:rPr>
                      <w:t>claim 2</w:t>
                    </w:r>
                  </w:hyperlink>
                  <w:r>
                    <w:rPr>
                      <w:rFonts w:ascii="Arial" w:hAnsi="Arial" w:cs="Arial"/>
                      <w:color w:val="1A1A1A"/>
                      <w:sz w:val="21"/>
                      <w:szCs w:val="21"/>
                    </w:rPr>
                    <w:t>, wherein said pharmaceutical composition is formulated with an effective amount of compound of </w:t>
                  </w:r>
                  <w:hyperlink r:id="rId343" w:anchor="CLM-00001" w:history="1">
                    <w:r>
                      <w:rPr>
                        <w:rStyle w:val="Hyperlink"/>
                        <w:rFonts w:ascii="Arial" w:hAnsi="Arial" w:cs="Arial"/>
                        <w:b/>
                        <w:bCs/>
                        <w:color w:val="1A1A1A"/>
                        <w:sz w:val="21"/>
                        <w:szCs w:val="21"/>
                      </w:rPr>
                      <w:t>claim 1</w:t>
                    </w:r>
                  </w:hyperlink>
                  <w:r>
                    <w:rPr>
                      <w:rFonts w:ascii="Arial" w:hAnsi="Arial" w:cs="Arial"/>
                      <w:color w:val="1A1A1A"/>
                      <w:sz w:val="21"/>
                      <w:szCs w:val="21"/>
                    </w:rPr>
                    <w:t> for oral administration, transmucosal administration, parenteral administration, intravenous administration, subdermal administration, rectal administration, buccal administration or transdermal administration.</w:t>
                  </w:r>
                </w:p>
              </w:tc>
            </w:tr>
            <w:tr w:rsidR="000F339B" w14:paraId="33FEA365" w14:textId="77777777" w:rsidTr="000F339B">
              <w:tc>
                <w:tcPr>
                  <w:tcW w:w="8892" w:type="dxa"/>
                  <w:shd w:val="clear" w:color="auto" w:fill="FFFFFF"/>
                  <w:tcMar>
                    <w:top w:w="0" w:type="dxa"/>
                    <w:left w:w="0" w:type="dxa"/>
                    <w:bottom w:w="0" w:type="dxa"/>
                    <w:right w:w="0" w:type="dxa"/>
                  </w:tcMar>
                  <w:hideMark/>
                </w:tcPr>
                <w:p w14:paraId="03DF9909" w14:textId="77777777" w:rsidR="000F339B" w:rsidRDefault="000F339B" w:rsidP="000F339B">
                  <w:pPr>
                    <w:rPr>
                      <w:rFonts w:ascii="Arial" w:hAnsi="Arial" w:cs="Arial"/>
                      <w:color w:val="1A1A1A"/>
                      <w:sz w:val="21"/>
                      <w:szCs w:val="21"/>
                    </w:rPr>
                  </w:pPr>
                  <w:r>
                    <w:rPr>
                      <w:rFonts w:ascii="Arial" w:hAnsi="Arial" w:cs="Arial"/>
                      <w:color w:val="1A1A1A"/>
                      <w:sz w:val="21"/>
                      <w:szCs w:val="21"/>
                    </w:rPr>
                    <w:t>4. A method of using of the pharmaceutical composition of </w:t>
                  </w:r>
                  <w:hyperlink r:id="rId344" w:anchor="CLM-00003" w:history="1">
                    <w:r>
                      <w:rPr>
                        <w:rStyle w:val="Hyperlink"/>
                        <w:rFonts w:ascii="Arial" w:hAnsi="Arial" w:cs="Arial"/>
                        <w:b/>
                        <w:bCs/>
                        <w:color w:val="1A1A1A"/>
                        <w:sz w:val="21"/>
                        <w:szCs w:val="21"/>
                      </w:rPr>
                      <w:t>claim 3</w:t>
                    </w:r>
                  </w:hyperlink>
                  <w:r>
                    <w:rPr>
                      <w:rFonts w:ascii="Arial" w:hAnsi="Arial" w:cs="Arial"/>
                      <w:color w:val="1A1A1A"/>
                      <w:sz w:val="21"/>
                      <w:szCs w:val="21"/>
                    </w:rPr>
                    <w:t> for treatment of fungal infections, candidiasis and oral infectious diseases, wherein the treatment is therapeutic treatment.</w:t>
                  </w:r>
                </w:p>
              </w:tc>
            </w:tr>
            <w:tr w:rsidR="000F339B" w14:paraId="08B9A870" w14:textId="77777777" w:rsidTr="000F339B">
              <w:tc>
                <w:tcPr>
                  <w:tcW w:w="8892" w:type="dxa"/>
                  <w:shd w:val="clear" w:color="auto" w:fill="FFFFFF"/>
                  <w:tcMar>
                    <w:top w:w="0" w:type="dxa"/>
                    <w:left w:w="0" w:type="dxa"/>
                    <w:bottom w:w="0" w:type="dxa"/>
                    <w:right w:w="0" w:type="dxa"/>
                  </w:tcMar>
                  <w:hideMark/>
                </w:tcPr>
                <w:p w14:paraId="4ACF2B37" w14:textId="77777777" w:rsidR="000F339B" w:rsidRDefault="000F339B" w:rsidP="000F339B">
                  <w:pPr>
                    <w:rPr>
                      <w:rFonts w:ascii="Arial" w:hAnsi="Arial" w:cs="Arial"/>
                      <w:color w:val="1A1A1A"/>
                      <w:sz w:val="21"/>
                      <w:szCs w:val="21"/>
                    </w:rPr>
                  </w:pPr>
                  <w:r>
                    <w:rPr>
                      <w:rFonts w:ascii="Arial" w:hAnsi="Arial" w:cs="Arial"/>
                      <w:color w:val="1A1A1A"/>
                      <w:sz w:val="21"/>
                      <w:szCs w:val="21"/>
                    </w:rPr>
                    <w:t>5. A compound selected from a group consisting of:</w:t>
                  </w:r>
                </w:p>
              </w:tc>
            </w:tr>
          </w:tbl>
          <w:p w14:paraId="6DF33392" w14:textId="0C37F246" w:rsidR="000F339B" w:rsidRDefault="000F339B" w:rsidP="00145C34">
            <w:pPr>
              <w:cnfStyle w:val="000000000000" w:firstRow="0" w:lastRow="0" w:firstColumn="0" w:lastColumn="0" w:oddVBand="0" w:evenVBand="0" w:oddHBand="0" w:evenHBand="0" w:firstRowFirstColumn="0" w:firstRowLastColumn="0" w:lastRowFirstColumn="0" w:lastRowLastColumn="0"/>
            </w:pPr>
            <w:r w:rsidRPr="000F339B">
              <w:rPr>
                <w:noProof/>
              </w:rPr>
              <w:lastRenderedPageBreak/>
              <w:drawing>
                <wp:inline distT="0" distB="0" distL="0" distR="0" wp14:anchorId="3A83905E" wp14:editId="655F1866">
                  <wp:extent cx="2152650" cy="3085465"/>
                  <wp:effectExtent l="0" t="0" r="0" b="635"/>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152650" cy="3085465"/>
                          </a:xfrm>
                          <a:prstGeom prst="rect">
                            <a:avLst/>
                          </a:prstGeom>
                          <a:noFill/>
                          <a:ln>
                            <a:noFill/>
                          </a:ln>
                        </pic:spPr>
                      </pic:pic>
                    </a:graphicData>
                  </a:graphic>
                </wp:inline>
              </w:drawing>
            </w:r>
          </w:p>
          <w:p w14:paraId="6D7F8814"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7D88450C" w14:textId="7A58DFE4" w:rsidR="00427F6F" w:rsidRDefault="000F339B" w:rsidP="00145C34">
            <w:pPr>
              <w:cnfStyle w:val="000000000000" w:firstRow="0" w:lastRow="0" w:firstColumn="0" w:lastColumn="0" w:oddVBand="0" w:evenVBand="0" w:oddHBand="0" w:evenHBand="0" w:firstRowFirstColumn="0" w:firstRowLastColumn="0" w:lastRowFirstColumn="0" w:lastRowLastColumn="0"/>
            </w:pPr>
            <w:r w:rsidRPr="000F339B">
              <w:rPr>
                <w:noProof/>
              </w:rPr>
              <w:drawing>
                <wp:inline distT="0" distB="0" distL="0" distR="0" wp14:anchorId="2A519031" wp14:editId="38BA6554">
                  <wp:extent cx="2152650" cy="1143635"/>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152650" cy="1143635"/>
                          </a:xfrm>
                          <a:prstGeom prst="rect">
                            <a:avLst/>
                          </a:prstGeom>
                          <a:noFill/>
                          <a:ln>
                            <a:noFill/>
                          </a:ln>
                        </pic:spPr>
                      </pic:pic>
                    </a:graphicData>
                  </a:graphic>
                </wp:inline>
              </w:drawing>
            </w:r>
          </w:p>
          <w:p w14:paraId="3E92232B" w14:textId="075BED7C" w:rsidR="007A32C6" w:rsidRDefault="007A32C6" w:rsidP="00145C34">
            <w:pPr>
              <w:cnfStyle w:val="000000000000" w:firstRow="0" w:lastRow="0" w:firstColumn="0" w:lastColumn="0" w:oddVBand="0" w:evenVBand="0" w:oddHBand="0" w:evenHBand="0" w:firstRowFirstColumn="0" w:firstRowLastColumn="0" w:lastRowFirstColumn="0" w:lastRowLastColumn="0"/>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7A32C6" w14:paraId="1CFBF1B6" w14:textId="77777777" w:rsidTr="007A32C6">
              <w:tc>
                <w:tcPr>
                  <w:tcW w:w="8892" w:type="dxa"/>
                  <w:shd w:val="clear" w:color="auto" w:fill="FFFFFF"/>
                  <w:tcMar>
                    <w:top w:w="0" w:type="dxa"/>
                    <w:left w:w="0" w:type="dxa"/>
                    <w:bottom w:w="0" w:type="dxa"/>
                    <w:right w:w="0" w:type="dxa"/>
                  </w:tcMar>
                  <w:hideMark/>
                </w:tcPr>
                <w:p w14:paraId="27590405" w14:textId="77777777" w:rsidR="007A32C6" w:rsidRDefault="007A32C6" w:rsidP="007A32C6">
                  <w:pPr>
                    <w:rPr>
                      <w:rFonts w:ascii="Arial" w:hAnsi="Arial" w:cs="Arial"/>
                      <w:color w:val="1A1A1A"/>
                      <w:sz w:val="21"/>
                      <w:szCs w:val="21"/>
                    </w:rPr>
                  </w:pPr>
                  <w:r>
                    <w:rPr>
                      <w:rFonts w:ascii="Arial" w:hAnsi="Arial" w:cs="Arial"/>
                      <w:color w:val="1A1A1A"/>
                      <w:sz w:val="21"/>
                      <w:szCs w:val="21"/>
                    </w:rPr>
                    <w:t>6. A pharmaceutical composition comprising a compound of </w:t>
                  </w:r>
                  <w:hyperlink r:id="rId347" w:anchor="CLM-00005" w:history="1">
                    <w:r>
                      <w:rPr>
                        <w:rStyle w:val="Hyperlink"/>
                        <w:rFonts w:ascii="Arial" w:hAnsi="Arial" w:cs="Arial"/>
                        <w:b/>
                        <w:bCs/>
                        <w:color w:val="1A1A1A"/>
                        <w:sz w:val="21"/>
                        <w:szCs w:val="21"/>
                      </w:rPr>
                      <w:t>claim 5</w:t>
                    </w:r>
                  </w:hyperlink>
                  <w:r>
                    <w:rPr>
                      <w:rFonts w:ascii="Arial" w:hAnsi="Arial" w:cs="Arial"/>
                      <w:color w:val="1A1A1A"/>
                      <w:sz w:val="21"/>
                      <w:szCs w:val="21"/>
                    </w:rPr>
                    <w:t> and a pharmaceutically acceptable carrier.</w:t>
                  </w:r>
                </w:p>
              </w:tc>
            </w:tr>
            <w:tr w:rsidR="007A32C6" w14:paraId="7990048F" w14:textId="77777777" w:rsidTr="007A32C6">
              <w:tc>
                <w:tcPr>
                  <w:tcW w:w="8892" w:type="dxa"/>
                  <w:shd w:val="clear" w:color="auto" w:fill="FFFFFF"/>
                  <w:tcMar>
                    <w:top w:w="0" w:type="dxa"/>
                    <w:left w:w="0" w:type="dxa"/>
                    <w:bottom w:w="0" w:type="dxa"/>
                    <w:right w:w="0" w:type="dxa"/>
                  </w:tcMar>
                  <w:hideMark/>
                </w:tcPr>
                <w:p w14:paraId="087487F2" w14:textId="77777777" w:rsidR="007A32C6" w:rsidRDefault="007A32C6" w:rsidP="007A32C6">
                  <w:pPr>
                    <w:rPr>
                      <w:rFonts w:ascii="Arial" w:hAnsi="Arial" w:cs="Arial"/>
                      <w:color w:val="1A1A1A"/>
                      <w:sz w:val="21"/>
                      <w:szCs w:val="21"/>
                    </w:rPr>
                  </w:pPr>
                  <w:r>
                    <w:rPr>
                      <w:rFonts w:ascii="Arial" w:hAnsi="Arial" w:cs="Arial"/>
                      <w:color w:val="1A1A1A"/>
                      <w:sz w:val="21"/>
                      <w:szCs w:val="21"/>
                    </w:rPr>
                    <w:t>7. The pharmaceutical composition of </w:t>
                  </w:r>
                  <w:hyperlink r:id="rId348" w:anchor="CLM-00006" w:history="1">
                    <w:r>
                      <w:rPr>
                        <w:rStyle w:val="Hyperlink"/>
                        <w:rFonts w:ascii="Arial" w:hAnsi="Arial" w:cs="Arial"/>
                        <w:b/>
                        <w:bCs/>
                        <w:color w:val="1A1A1A"/>
                        <w:sz w:val="21"/>
                        <w:szCs w:val="21"/>
                      </w:rPr>
                      <w:t>claim 6</w:t>
                    </w:r>
                  </w:hyperlink>
                  <w:r>
                    <w:rPr>
                      <w:rFonts w:ascii="Arial" w:hAnsi="Arial" w:cs="Arial"/>
                      <w:color w:val="1A1A1A"/>
                      <w:sz w:val="21"/>
                      <w:szCs w:val="21"/>
                    </w:rPr>
                    <w:t xml:space="preserve">, wherein </w:t>
                  </w:r>
                  <w:r>
                    <w:rPr>
                      <w:rFonts w:ascii="Arial" w:hAnsi="Arial" w:cs="Arial"/>
                      <w:color w:val="1A1A1A"/>
                      <w:sz w:val="21"/>
                      <w:szCs w:val="21"/>
                    </w:rPr>
                    <w:lastRenderedPageBreak/>
                    <w:t>said pharmaceutical composition is formulated with an effective amount of compound of </w:t>
                  </w:r>
                  <w:hyperlink r:id="rId349" w:anchor="CLM-00005" w:history="1">
                    <w:r>
                      <w:rPr>
                        <w:rStyle w:val="Hyperlink"/>
                        <w:rFonts w:ascii="Arial" w:hAnsi="Arial" w:cs="Arial"/>
                        <w:b/>
                        <w:bCs/>
                        <w:color w:val="1A1A1A"/>
                        <w:sz w:val="21"/>
                        <w:szCs w:val="21"/>
                      </w:rPr>
                      <w:t>claim 5</w:t>
                    </w:r>
                  </w:hyperlink>
                  <w:r>
                    <w:rPr>
                      <w:rFonts w:ascii="Arial" w:hAnsi="Arial" w:cs="Arial"/>
                      <w:color w:val="1A1A1A"/>
                      <w:sz w:val="21"/>
                      <w:szCs w:val="21"/>
                    </w:rPr>
                    <w:t> for oral administration, transmucosal administration, parenteral administration, intravenous administration, subdermal administration, rectal administration, buccal administration or transdermal administration.</w:t>
                  </w:r>
                </w:p>
              </w:tc>
            </w:tr>
            <w:tr w:rsidR="007A32C6" w14:paraId="5440404B" w14:textId="77777777" w:rsidTr="007A32C6">
              <w:tc>
                <w:tcPr>
                  <w:tcW w:w="8892" w:type="dxa"/>
                  <w:shd w:val="clear" w:color="auto" w:fill="FFFFFF"/>
                  <w:tcMar>
                    <w:top w:w="0" w:type="dxa"/>
                    <w:left w:w="0" w:type="dxa"/>
                    <w:bottom w:w="0" w:type="dxa"/>
                    <w:right w:w="0" w:type="dxa"/>
                  </w:tcMar>
                  <w:hideMark/>
                </w:tcPr>
                <w:p w14:paraId="250BE440" w14:textId="77777777" w:rsidR="007A32C6" w:rsidRDefault="007A32C6" w:rsidP="007A32C6">
                  <w:pPr>
                    <w:rPr>
                      <w:rFonts w:ascii="Arial" w:hAnsi="Arial" w:cs="Arial"/>
                      <w:color w:val="1A1A1A"/>
                      <w:sz w:val="21"/>
                      <w:szCs w:val="21"/>
                    </w:rPr>
                  </w:pPr>
                  <w:r>
                    <w:rPr>
                      <w:rFonts w:ascii="Arial" w:hAnsi="Arial" w:cs="Arial"/>
                      <w:color w:val="1A1A1A"/>
                      <w:sz w:val="21"/>
                      <w:szCs w:val="21"/>
                    </w:rPr>
                    <w:lastRenderedPageBreak/>
                    <w:t>8. A method of using of the pharmaceutical composition of </w:t>
                  </w:r>
                  <w:hyperlink r:id="rId350" w:anchor="CLM-00006" w:history="1">
                    <w:r>
                      <w:rPr>
                        <w:rStyle w:val="Hyperlink"/>
                        <w:rFonts w:ascii="Arial" w:hAnsi="Arial" w:cs="Arial"/>
                        <w:b/>
                        <w:bCs/>
                        <w:color w:val="1A1A1A"/>
                        <w:sz w:val="21"/>
                        <w:szCs w:val="21"/>
                      </w:rPr>
                      <w:t>claim 6</w:t>
                    </w:r>
                  </w:hyperlink>
                  <w:r>
                    <w:rPr>
                      <w:rFonts w:ascii="Arial" w:hAnsi="Arial" w:cs="Arial"/>
                      <w:color w:val="1A1A1A"/>
                      <w:sz w:val="21"/>
                      <w:szCs w:val="21"/>
                    </w:rPr>
                    <w:t> for treatment of fungal infections, candidiasis and oral infectious diseases, wherein the treatment is therapeutic treatment.</w:t>
                  </w:r>
                </w:p>
              </w:tc>
            </w:tr>
          </w:tbl>
          <w:p w14:paraId="6CB25EBF" w14:textId="77777777" w:rsidR="007A32C6" w:rsidRDefault="007A32C6" w:rsidP="00145C34">
            <w:pPr>
              <w:cnfStyle w:val="000000000000" w:firstRow="0" w:lastRow="0" w:firstColumn="0" w:lastColumn="0" w:oddVBand="0" w:evenVBand="0" w:oddHBand="0" w:evenHBand="0" w:firstRowFirstColumn="0" w:firstRowLastColumn="0" w:lastRowFirstColumn="0" w:lastRowLastColumn="0"/>
            </w:pPr>
          </w:p>
          <w:p w14:paraId="455E0A38"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71AA8E97"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5B92189C"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04185D52"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4220B23E"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18573A2D"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1DBB3708"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1A802046"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2A56E18F"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4AAB3706"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0D869E9C"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3497DFD3"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5D91499F"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1C2A17F4"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26FBDDB7"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6313B974"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53B076F7"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6C39A4DE"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3C9AD2AB"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3FABFB2D"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14E59071"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2E0BFBE4"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366DE821"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09592BBB" w14:textId="77777777" w:rsidR="00427F6F" w:rsidRDefault="00427F6F" w:rsidP="00145C34">
            <w:pPr>
              <w:cnfStyle w:val="000000000000" w:firstRow="0" w:lastRow="0" w:firstColumn="0" w:lastColumn="0" w:oddVBand="0" w:evenVBand="0" w:oddHBand="0" w:evenHBand="0" w:firstRowFirstColumn="0" w:firstRowLastColumn="0" w:lastRowFirstColumn="0" w:lastRowLastColumn="0"/>
            </w:pPr>
          </w:p>
          <w:p w14:paraId="4D4CB185" w14:textId="39D24B6A" w:rsidR="00427F6F" w:rsidRDefault="00427F6F"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24306EC" w14:textId="15E359F2" w:rsidR="00145C34" w:rsidRDefault="004C25DC"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treatment of fungal infections may be formulated for oral, buccal, rectal, topical, transdermal, transmucosal, lozenge, spray, intravenous, oral solution, buccal mucosal layer tablet, parenteral administration, syrup, or injection. Such compositions may be used to treatment of fungal infections.</w:t>
            </w:r>
          </w:p>
        </w:tc>
        <w:tc>
          <w:tcPr>
            <w:tcW w:w="3280" w:type="dxa"/>
          </w:tcPr>
          <w:p w14:paraId="14A4FFBC" w14:textId="77777777" w:rsidR="00145C34"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00CF951E" wp14:editId="0C25AB7E">
                  <wp:extent cx="1876301" cy="4666615"/>
                  <wp:effectExtent l="0" t="0" r="0" b="635"/>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78957" cy="4673220"/>
                          </a:xfrm>
                          <a:prstGeom prst="rect">
                            <a:avLst/>
                          </a:prstGeom>
                          <a:noFill/>
                          <a:ln>
                            <a:noFill/>
                          </a:ln>
                        </pic:spPr>
                      </pic:pic>
                    </a:graphicData>
                  </a:graphic>
                </wp:inline>
              </w:drawing>
            </w:r>
          </w:p>
          <w:p w14:paraId="57001E46"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553FD07E" wp14:editId="78303308">
                  <wp:extent cx="1945640" cy="3312160"/>
                  <wp:effectExtent l="0" t="0" r="0" b="254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945640" cy="3312160"/>
                          </a:xfrm>
                          <a:prstGeom prst="rect">
                            <a:avLst/>
                          </a:prstGeom>
                          <a:noFill/>
                          <a:ln>
                            <a:noFill/>
                          </a:ln>
                        </pic:spPr>
                      </pic:pic>
                    </a:graphicData>
                  </a:graphic>
                </wp:inline>
              </w:drawing>
            </w:r>
          </w:p>
          <w:p w14:paraId="319C6786"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751E6380"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4D3B629F" wp14:editId="29823988">
                  <wp:extent cx="1945640" cy="1934845"/>
                  <wp:effectExtent l="0" t="0" r="0" b="825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1945640" cy="1934845"/>
                          </a:xfrm>
                          <a:prstGeom prst="rect">
                            <a:avLst/>
                          </a:prstGeom>
                          <a:noFill/>
                          <a:ln>
                            <a:noFill/>
                          </a:ln>
                        </pic:spPr>
                      </pic:pic>
                    </a:graphicData>
                  </a:graphic>
                </wp:inline>
              </w:drawing>
            </w:r>
          </w:p>
          <w:p w14:paraId="7D65BEB8"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12C871F4"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3890CFDD" wp14:editId="5E9F56D9">
                  <wp:extent cx="1945640" cy="203835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1945640" cy="2038350"/>
                          </a:xfrm>
                          <a:prstGeom prst="rect">
                            <a:avLst/>
                          </a:prstGeom>
                          <a:noFill/>
                          <a:ln>
                            <a:noFill/>
                          </a:ln>
                        </pic:spPr>
                      </pic:pic>
                    </a:graphicData>
                  </a:graphic>
                </wp:inline>
              </w:drawing>
            </w:r>
          </w:p>
          <w:p w14:paraId="57526CC2"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191BBCD5"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35B21CD0" wp14:editId="12268CAD">
                  <wp:extent cx="1945640" cy="2086610"/>
                  <wp:effectExtent l="0" t="0" r="0" b="889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1945640" cy="2086610"/>
                          </a:xfrm>
                          <a:prstGeom prst="rect">
                            <a:avLst/>
                          </a:prstGeom>
                          <a:noFill/>
                          <a:ln>
                            <a:noFill/>
                          </a:ln>
                        </pic:spPr>
                      </pic:pic>
                    </a:graphicData>
                  </a:graphic>
                </wp:inline>
              </w:drawing>
            </w:r>
          </w:p>
          <w:p w14:paraId="0DA06E49"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37E9D104"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2FEE293B" wp14:editId="032385B4">
                  <wp:extent cx="1945640" cy="2141855"/>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945640" cy="2141855"/>
                          </a:xfrm>
                          <a:prstGeom prst="rect">
                            <a:avLst/>
                          </a:prstGeom>
                          <a:noFill/>
                          <a:ln>
                            <a:noFill/>
                          </a:ln>
                        </pic:spPr>
                      </pic:pic>
                    </a:graphicData>
                  </a:graphic>
                </wp:inline>
              </w:drawing>
            </w:r>
          </w:p>
          <w:p w14:paraId="625695C5"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12EB62EA"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51C24D03" wp14:editId="6572DA75">
                  <wp:extent cx="1945640" cy="252349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1945640" cy="2523490"/>
                          </a:xfrm>
                          <a:prstGeom prst="rect">
                            <a:avLst/>
                          </a:prstGeom>
                          <a:noFill/>
                          <a:ln>
                            <a:noFill/>
                          </a:ln>
                        </pic:spPr>
                      </pic:pic>
                    </a:graphicData>
                  </a:graphic>
                </wp:inline>
              </w:drawing>
            </w:r>
          </w:p>
          <w:p w14:paraId="514B9D46" w14:textId="54D2F4C2"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64E15AB5" wp14:editId="6EACC20C">
                  <wp:extent cx="1945640" cy="2205990"/>
                  <wp:effectExtent l="0" t="0" r="0" b="381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1945640" cy="2205990"/>
                          </a:xfrm>
                          <a:prstGeom prst="rect">
                            <a:avLst/>
                          </a:prstGeom>
                          <a:noFill/>
                          <a:ln>
                            <a:noFill/>
                          </a:ln>
                        </pic:spPr>
                      </pic:pic>
                    </a:graphicData>
                  </a:graphic>
                </wp:inline>
              </w:drawing>
            </w:r>
          </w:p>
          <w:p w14:paraId="3C04A17A" w14:textId="18B3877C"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3A61626F" w14:textId="301FADDE"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6A599FB6" wp14:editId="4C65282D">
                  <wp:extent cx="1945640" cy="269367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1945640" cy="2693670"/>
                          </a:xfrm>
                          <a:prstGeom prst="rect">
                            <a:avLst/>
                          </a:prstGeom>
                          <a:noFill/>
                          <a:ln>
                            <a:noFill/>
                          </a:ln>
                        </pic:spPr>
                      </pic:pic>
                    </a:graphicData>
                  </a:graphic>
                </wp:inline>
              </w:drawing>
            </w:r>
          </w:p>
          <w:p w14:paraId="4A5DEF52" w14:textId="10B2F62F"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3C9B10F0" w14:textId="66D1BA9D"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31892FD6" wp14:editId="064355D2">
                  <wp:extent cx="1945640" cy="274828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945640" cy="2748280"/>
                          </a:xfrm>
                          <a:prstGeom prst="rect">
                            <a:avLst/>
                          </a:prstGeom>
                          <a:noFill/>
                          <a:ln>
                            <a:noFill/>
                          </a:ln>
                        </pic:spPr>
                      </pic:pic>
                    </a:graphicData>
                  </a:graphic>
                </wp:inline>
              </w:drawing>
            </w:r>
          </w:p>
          <w:p w14:paraId="16F10576" w14:textId="376B2CFA"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25A933A3" w14:textId="5508173A"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398B5469" wp14:editId="1568155C">
                  <wp:extent cx="1745673" cy="2778038"/>
                  <wp:effectExtent l="0" t="0" r="6985" b="381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1749529" cy="2784174"/>
                          </a:xfrm>
                          <a:prstGeom prst="rect">
                            <a:avLst/>
                          </a:prstGeom>
                          <a:noFill/>
                          <a:ln>
                            <a:noFill/>
                          </a:ln>
                        </pic:spPr>
                      </pic:pic>
                    </a:graphicData>
                  </a:graphic>
                </wp:inline>
              </w:drawing>
            </w:r>
          </w:p>
          <w:p w14:paraId="326FFDBD" w14:textId="0ACCD348"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7B0EEE9F" wp14:editId="13BEF617">
                  <wp:extent cx="1945640" cy="2090420"/>
                  <wp:effectExtent l="0" t="0" r="0" b="508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1945640" cy="2090420"/>
                          </a:xfrm>
                          <a:prstGeom prst="rect">
                            <a:avLst/>
                          </a:prstGeom>
                          <a:noFill/>
                          <a:ln>
                            <a:noFill/>
                          </a:ln>
                        </pic:spPr>
                      </pic:pic>
                    </a:graphicData>
                  </a:graphic>
                </wp:inline>
              </w:drawing>
            </w:r>
          </w:p>
          <w:p w14:paraId="6ED21BB7" w14:textId="302021D4"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drawing>
                <wp:inline distT="0" distB="0" distL="0" distR="0" wp14:anchorId="72E0E482" wp14:editId="7785A043">
                  <wp:extent cx="1945640" cy="2310765"/>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1945640" cy="2310765"/>
                          </a:xfrm>
                          <a:prstGeom prst="rect">
                            <a:avLst/>
                          </a:prstGeom>
                          <a:noFill/>
                          <a:ln>
                            <a:noFill/>
                          </a:ln>
                        </pic:spPr>
                      </pic:pic>
                    </a:graphicData>
                  </a:graphic>
                </wp:inline>
              </w:drawing>
            </w:r>
          </w:p>
          <w:p w14:paraId="5BBE9230" w14:textId="38FB22EA"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15773EEE" w14:textId="18B8B39F" w:rsidR="00DF35F3" w:rsidRDefault="00DF35F3" w:rsidP="00145C34">
            <w:pPr>
              <w:cnfStyle w:val="000000000000" w:firstRow="0" w:lastRow="0" w:firstColumn="0" w:lastColumn="0" w:oddVBand="0" w:evenVBand="0" w:oddHBand="0" w:evenHBand="0" w:firstRowFirstColumn="0" w:firstRowLastColumn="0" w:lastRowFirstColumn="0" w:lastRowLastColumn="0"/>
            </w:pPr>
            <w:r w:rsidRPr="00DF35F3">
              <w:rPr>
                <w:noProof/>
              </w:rPr>
              <w:lastRenderedPageBreak/>
              <w:drawing>
                <wp:inline distT="0" distB="0" distL="0" distR="0" wp14:anchorId="55C7015A" wp14:editId="0FEBC31A">
                  <wp:extent cx="1945640" cy="2074545"/>
                  <wp:effectExtent l="0" t="0" r="0" b="1905"/>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1945640" cy="2074545"/>
                          </a:xfrm>
                          <a:prstGeom prst="rect">
                            <a:avLst/>
                          </a:prstGeom>
                          <a:noFill/>
                          <a:ln>
                            <a:noFill/>
                          </a:ln>
                        </pic:spPr>
                      </pic:pic>
                    </a:graphicData>
                  </a:graphic>
                </wp:inline>
              </w:drawing>
            </w:r>
          </w:p>
          <w:p w14:paraId="00CFA7B8" w14:textId="3961DFDD"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7AD5E697"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3A01B128" w14:textId="77777777" w:rsidR="00DF35F3" w:rsidRDefault="00DF35F3" w:rsidP="00145C34">
            <w:pPr>
              <w:cnfStyle w:val="000000000000" w:firstRow="0" w:lastRow="0" w:firstColumn="0" w:lastColumn="0" w:oddVBand="0" w:evenVBand="0" w:oddHBand="0" w:evenHBand="0" w:firstRowFirstColumn="0" w:firstRowLastColumn="0" w:lastRowFirstColumn="0" w:lastRowLastColumn="0"/>
            </w:pPr>
          </w:p>
          <w:p w14:paraId="306D49C7" w14:textId="6B3E54E4" w:rsidR="00DF35F3" w:rsidRDefault="00DF35F3" w:rsidP="00145C34">
            <w:pPr>
              <w:cnfStyle w:val="000000000000" w:firstRow="0" w:lastRow="0" w:firstColumn="0" w:lastColumn="0" w:oddVBand="0" w:evenVBand="0" w:oddHBand="0" w:evenHBand="0" w:firstRowFirstColumn="0" w:firstRowLastColumn="0" w:lastRowFirstColumn="0" w:lastRowLastColumn="0"/>
            </w:pPr>
          </w:p>
        </w:tc>
      </w:tr>
      <w:tr w:rsidR="001623AD" w14:paraId="556FA44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7585EDA" w14:textId="482DB2D5" w:rsidR="00145C34" w:rsidRDefault="007A32C6" w:rsidP="00145C34">
            <w:r>
              <w:lastRenderedPageBreak/>
              <w:t>92</w:t>
            </w:r>
          </w:p>
        </w:tc>
        <w:tc>
          <w:tcPr>
            <w:tcW w:w="1729" w:type="dxa"/>
          </w:tcPr>
          <w:p w14:paraId="143BD466" w14:textId="27B48E59" w:rsidR="00145C34" w:rsidRDefault="007A32C6" w:rsidP="00145C34">
            <w:pPr>
              <w:cnfStyle w:val="000000000000" w:firstRow="0" w:lastRow="0" w:firstColumn="0" w:lastColumn="0" w:oddVBand="0" w:evenVBand="0" w:oddHBand="0" w:evenHBand="0" w:firstRowFirstColumn="0" w:firstRowLastColumn="0" w:lastRowFirstColumn="0" w:lastRowLastColumn="0"/>
            </w:pPr>
            <w:r w:rsidRPr="007A32C6">
              <w:rPr>
                <w:b/>
                <w:bCs/>
              </w:rPr>
              <w:t> SG11202100411T</w:t>
            </w:r>
          </w:p>
        </w:tc>
        <w:tc>
          <w:tcPr>
            <w:tcW w:w="702" w:type="dxa"/>
          </w:tcPr>
          <w:p w14:paraId="565002A1" w14:textId="5BB894F2" w:rsidR="00145C34" w:rsidRDefault="007A32C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5681AF7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834F49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29843EF" w14:textId="681C11D2" w:rsidR="00145C34" w:rsidRDefault="007A32C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COMPOSITIONS AND METHODS FOR THE TREATMENT OF CANCER</w:t>
            </w:r>
          </w:p>
        </w:tc>
        <w:tc>
          <w:tcPr>
            <w:tcW w:w="3280" w:type="dxa"/>
          </w:tcPr>
          <w:p w14:paraId="1673041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02D10DCB"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6FE99DA" w14:textId="049E5C38" w:rsidR="00145C34" w:rsidRDefault="007A32C6" w:rsidP="00145C34">
            <w:r>
              <w:t>93</w:t>
            </w:r>
          </w:p>
        </w:tc>
        <w:tc>
          <w:tcPr>
            <w:tcW w:w="1729" w:type="dxa"/>
          </w:tcPr>
          <w:p w14:paraId="60611A68" w14:textId="05B2F85A" w:rsidR="00145C34" w:rsidRDefault="007A32C6" w:rsidP="00145C34">
            <w:pPr>
              <w:cnfStyle w:val="000000000000" w:firstRow="0" w:lastRow="0" w:firstColumn="0" w:lastColumn="0" w:oddVBand="0" w:evenVBand="0" w:oddHBand="0" w:evenHBand="0" w:firstRowFirstColumn="0" w:firstRowLastColumn="0" w:lastRowFirstColumn="0" w:lastRowLastColumn="0"/>
            </w:pPr>
            <w:r w:rsidRPr="007A32C6">
              <w:rPr>
                <w:b/>
                <w:bCs/>
              </w:rPr>
              <w:t>IN202147006223</w:t>
            </w:r>
          </w:p>
        </w:tc>
        <w:tc>
          <w:tcPr>
            <w:tcW w:w="702" w:type="dxa"/>
          </w:tcPr>
          <w:p w14:paraId="083EFC4C" w14:textId="55D2A2B5" w:rsidR="00145C34" w:rsidRDefault="007A32C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7361B46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65256C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FD863F8" w14:textId="5D2DD03F" w:rsidR="00145C34" w:rsidRDefault="007A32C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formulated for oral administration, intravenous, solution, syrup, sachet, transdermal administration, or injection. Such compositions may be used to treatment of cancer or its associated complications.</w:t>
            </w:r>
          </w:p>
        </w:tc>
        <w:tc>
          <w:tcPr>
            <w:tcW w:w="3280" w:type="dxa"/>
          </w:tcPr>
          <w:p w14:paraId="4B7FD9B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0066290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90AC7F7" w14:textId="292A24F0" w:rsidR="00145C34" w:rsidRDefault="007A32C6" w:rsidP="00145C34">
            <w:r>
              <w:t>94</w:t>
            </w:r>
          </w:p>
        </w:tc>
        <w:tc>
          <w:tcPr>
            <w:tcW w:w="1729" w:type="dxa"/>
          </w:tcPr>
          <w:p w14:paraId="1DA61073" w14:textId="45A7AE60" w:rsidR="00145C34" w:rsidRDefault="007A32C6" w:rsidP="00145C34">
            <w:pPr>
              <w:cnfStyle w:val="000000000000" w:firstRow="0" w:lastRow="0" w:firstColumn="0" w:lastColumn="0" w:oddVBand="0" w:evenVBand="0" w:oddHBand="0" w:evenHBand="0" w:firstRowFirstColumn="0" w:firstRowLastColumn="0" w:lastRowFirstColumn="0" w:lastRowLastColumn="0"/>
            </w:pPr>
            <w:r w:rsidRPr="007A32C6">
              <w:rPr>
                <w:b/>
                <w:bCs/>
              </w:rPr>
              <w:t>IN202147006224</w:t>
            </w:r>
          </w:p>
        </w:tc>
        <w:tc>
          <w:tcPr>
            <w:tcW w:w="702" w:type="dxa"/>
          </w:tcPr>
          <w:p w14:paraId="06D1BB5C" w14:textId="056A5906" w:rsidR="00145C34" w:rsidRDefault="007A32C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70D790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AE8319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8C37553" w14:textId="6B540050" w:rsidR="00145C34" w:rsidRDefault="007A32C6"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eye disorders and </w:t>
            </w:r>
            <w:r>
              <w:rPr>
                <w:rFonts w:ascii="Arial" w:hAnsi="Arial" w:cs="Arial"/>
                <w:color w:val="1A1A1A"/>
                <w:sz w:val="21"/>
                <w:szCs w:val="21"/>
                <w:shd w:val="clear" w:color="auto" w:fill="FFFFFF"/>
              </w:rPr>
              <w:lastRenderedPageBreak/>
              <w:t xml:space="preserve">skin diseases and may be formulated for the topical eye drop, topical paste, ocular solution, device-drug delivery, oral, buccal, rectal, topical, transdermal, transmucosal, lozenge, spray, intravenous, oral solution, nasal spray, oral solution, cream, dermal ointment, gels, lotions, suspension, oral spray, buccal mucosal layer tablet, parenteral administration, syrup, or injection. Such compositions may be used to treatment of skin diseases such as acne, rosacea and eye disorders such as ocular redness, </w:t>
            </w:r>
            <w:r>
              <w:rPr>
                <w:rFonts w:ascii="Arial" w:hAnsi="Arial" w:cs="Arial"/>
                <w:color w:val="1A1A1A"/>
                <w:sz w:val="21"/>
                <w:szCs w:val="21"/>
                <w:shd w:val="clear" w:color="auto" w:fill="FFFFFF"/>
              </w:rPr>
              <w:lastRenderedPageBreak/>
              <w:t>glaucoma, presbyopia, IOP, cataract, dry eye and oGVHD.</w:t>
            </w:r>
          </w:p>
        </w:tc>
        <w:tc>
          <w:tcPr>
            <w:tcW w:w="3280" w:type="dxa"/>
          </w:tcPr>
          <w:p w14:paraId="5D78DA9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05F36AF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A417D8F" w14:textId="1BFE603E" w:rsidR="00145C34" w:rsidRDefault="007A32C6" w:rsidP="00145C34">
            <w:r>
              <w:lastRenderedPageBreak/>
              <w:t>95</w:t>
            </w:r>
          </w:p>
        </w:tc>
        <w:tc>
          <w:tcPr>
            <w:tcW w:w="1729" w:type="dxa"/>
          </w:tcPr>
          <w:p w14:paraId="6D7ACCBC" w14:textId="2760849D" w:rsidR="00145C34" w:rsidRDefault="007A32C6" w:rsidP="00145C34">
            <w:pPr>
              <w:cnfStyle w:val="000000000000" w:firstRow="0" w:lastRow="0" w:firstColumn="0" w:lastColumn="0" w:oddVBand="0" w:evenVBand="0" w:oddHBand="0" w:evenHBand="0" w:firstRowFirstColumn="0" w:firstRowLastColumn="0" w:lastRowFirstColumn="0" w:lastRowLastColumn="0"/>
            </w:pPr>
            <w:r w:rsidRPr="007A32C6">
              <w:rPr>
                <w:b/>
                <w:bCs/>
              </w:rPr>
              <w:t> US20210032194</w:t>
            </w:r>
          </w:p>
        </w:tc>
        <w:tc>
          <w:tcPr>
            <w:tcW w:w="702" w:type="dxa"/>
          </w:tcPr>
          <w:p w14:paraId="1B0D4534" w14:textId="132B95C7" w:rsidR="00145C34" w:rsidRDefault="007A32C6"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F2CEDE6" w14:textId="77777777" w:rsidR="00145C34"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drawing>
                <wp:inline distT="0" distB="0" distL="0" distR="0" wp14:anchorId="32273A90" wp14:editId="52244761">
                  <wp:extent cx="2339340" cy="1116330"/>
                  <wp:effectExtent l="0" t="0" r="3810" b="762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339340" cy="1116330"/>
                          </a:xfrm>
                          <a:prstGeom prst="rect">
                            <a:avLst/>
                          </a:prstGeom>
                          <a:noFill/>
                          <a:ln>
                            <a:noFill/>
                          </a:ln>
                        </pic:spPr>
                      </pic:pic>
                    </a:graphicData>
                  </a:graphic>
                </wp:inline>
              </w:drawing>
            </w:r>
          </w:p>
          <w:p w14:paraId="4AB98931"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1DA5D9A2"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drawing>
                <wp:inline distT="0" distB="0" distL="0" distR="0" wp14:anchorId="6A8A95FE" wp14:editId="6841769E">
                  <wp:extent cx="2303780" cy="1128395"/>
                  <wp:effectExtent l="0" t="0" r="127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303780" cy="1128395"/>
                          </a:xfrm>
                          <a:prstGeom prst="rect">
                            <a:avLst/>
                          </a:prstGeom>
                          <a:noFill/>
                          <a:ln>
                            <a:noFill/>
                          </a:ln>
                        </pic:spPr>
                      </pic:pic>
                    </a:graphicData>
                  </a:graphic>
                </wp:inline>
              </w:drawing>
            </w:r>
          </w:p>
          <w:p w14:paraId="186EC8E2"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59BE845A"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drawing>
                <wp:inline distT="0" distB="0" distL="0" distR="0" wp14:anchorId="025E95BC" wp14:editId="69E16C5A">
                  <wp:extent cx="2921635" cy="629285"/>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921635" cy="629285"/>
                          </a:xfrm>
                          <a:prstGeom prst="rect">
                            <a:avLst/>
                          </a:prstGeom>
                          <a:noFill/>
                          <a:ln>
                            <a:noFill/>
                          </a:ln>
                        </pic:spPr>
                      </pic:pic>
                    </a:graphicData>
                  </a:graphic>
                </wp:inline>
              </w:drawing>
            </w:r>
          </w:p>
          <w:p w14:paraId="7B098731"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6724ADEF" w14:textId="7CE868CD" w:rsidR="00C250F3" w:rsidRDefault="00C250F3"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86A8AF6" w14:textId="77777777" w:rsidR="00C250F3" w:rsidRDefault="00C250F3" w:rsidP="00C250F3">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C250F3">
              <w:rPr>
                <w:rFonts w:ascii="Arial" w:hAnsi="Arial" w:cs="Arial"/>
                <w:color w:val="1A1A1A"/>
                <w:sz w:val="21"/>
                <w:szCs w:val="21"/>
                <w:shd w:val="clear" w:color="auto" w:fill="FFFFFF"/>
              </w:rPr>
              <w:t xml:space="preserve">A compound of Formula </w:t>
            </w:r>
          </w:p>
          <w:p w14:paraId="460E133E" w14:textId="77777777" w:rsidR="00C250F3" w:rsidRDefault="00C250F3" w:rsidP="00C250F3">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C250F3">
              <w:rPr>
                <w:rFonts w:ascii="Arial" w:hAnsi="Arial" w:cs="Arial"/>
                <w:noProof/>
                <w:color w:val="1A1A1A"/>
                <w:sz w:val="21"/>
                <w:szCs w:val="21"/>
                <w:shd w:val="clear" w:color="auto" w:fill="FFFFFF"/>
              </w:rPr>
              <w:drawing>
                <wp:inline distT="0" distB="0" distL="0" distR="0" wp14:anchorId="47F7FBB8" wp14:editId="155A7C8A">
                  <wp:extent cx="2152650" cy="1043305"/>
                  <wp:effectExtent l="0" t="0" r="0" b="4445"/>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152650" cy="1043305"/>
                          </a:xfrm>
                          <a:prstGeom prst="rect">
                            <a:avLst/>
                          </a:prstGeom>
                          <a:noFill/>
                          <a:ln>
                            <a:noFill/>
                          </a:ln>
                        </pic:spPr>
                      </pic:pic>
                    </a:graphicData>
                  </a:graphic>
                </wp:inline>
              </w:drawing>
            </w:r>
          </w:p>
          <w:p w14:paraId="4DD0FD9C" w14:textId="77777777" w:rsidR="00C250F3" w:rsidRDefault="00C250F3" w:rsidP="00C250F3">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4F4B7129" w14:textId="77777777" w:rsidR="00C250F3" w:rsidRPr="00C250F3" w:rsidRDefault="00C250F3" w:rsidP="00C250F3">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C250F3">
              <w:rPr>
                <w:rFonts w:ascii="Arial" w:eastAsia="Times New Roman" w:hAnsi="Arial" w:cs="Arial"/>
                <w:color w:val="1A1A1A"/>
                <w:sz w:val="21"/>
                <w:szCs w:val="21"/>
                <w:lang w:eastAsia="en-IN"/>
              </w:rPr>
              <w:t>wherein</w:t>
            </w:r>
          </w:p>
          <w:p w14:paraId="1C410225" w14:textId="77777777" w:rsidR="00C250F3" w:rsidRPr="00C250F3" w:rsidRDefault="00C250F3" w:rsidP="00C250F3">
            <w:pPr>
              <w:shd w:val="clear" w:color="auto" w:fill="FFFFFF"/>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C250F3">
              <w:rPr>
                <w:rFonts w:ascii="Arial" w:eastAsia="Times New Roman" w:hAnsi="Arial" w:cs="Arial"/>
                <w:color w:val="1A1A1A"/>
                <w:sz w:val="21"/>
                <w:szCs w:val="21"/>
                <w:lang w:eastAsia="en-IN"/>
              </w:rPr>
              <w:t xml:space="preserve">RH is caprylic acid, 1-hydroxy-2-naphthoic acid, 2,2-dichloroacetic acid, 2-hydroxyethanesulfonic acid, 2-oxoglutaric acid, 4-acetamidobenzoic acid, 4-aminosalicylic acid, acetic acid, adipic acid, ascorbic acid, aspartic acid, benzenesulfonic acid, benzoic acid, camphoric acid, camphor-10-sulfonic acid, capric acid (decanoic acid), caproic acid (hexanoic acid), carbonic acid, cinnamic acid, citric acid, cyclamic acid, dodecylsulfuric acid, ethane-1,2-disulfonic acid, ethanesulfonic acid, formic acid, fumaric acid, galactaric acid, gentisic acid, glucoheptonic acid, gluconic acid glucuronic acid, glutamic acid, glutaric acid, glycerophosphoric acid, glycolic acid, hippuric acid, hydrobromic acid, isobutyric acid, lactic acid, </w:t>
            </w:r>
            <w:r w:rsidRPr="00C250F3">
              <w:rPr>
                <w:rFonts w:ascii="Arial" w:eastAsia="Times New Roman" w:hAnsi="Arial" w:cs="Arial"/>
                <w:color w:val="1A1A1A"/>
                <w:sz w:val="21"/>
                <w:szCs w:val="21"/>
                <w:lang w:eastAsia="en-IN"/>
              </w:rPr>
              <w:lastRenderedPageBreak/>
              <w:t xml:space="preserve">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caproic acid, caprilic acid, capric acid, lauric acid, alpha lipoic acid, R-lipoic acid, myristic acid, myristoleic acid, palmitic acid, palmitoleic acid, phospholipids, phosphatidylcholine, oleic acid, elaidic acid, linoleic acid, linolenic acid, menthol, retinoic acid, vitamin A, retinol, linolelaidic acid, arachidonic acid, phospholipids, phosphatidylcholine, menthol, retinoic acid, vitamin a, retinol, retinal, isotretinoin, curcumin, tretinoin, α-carotene β-carotene retinol, d2 ergosterol, ergocalciferol, 7-dehydrocholesterol, cholecalciferol, 25-hydroxycholecalciferol, calcitriol (1, 25-dihydroxycholecalciferol), calcitroic acid, d4 dihydroergocalciferol, alfacalcidol, </w:t>
            </w:r>
            <w:r w:rsidRPr="00C250F3">
              <w:rPr>
                <w:rFonts w:ascii="Arial" w:eastAsia="Times New Roman" w:hAnsi="Arial" w:cs="Arial"/>
                <w:color w:val="1A1A1A"/>
                <w:sz w:val="21"/>
                <w:szCs w:val="21"/>
                <w:lang w:eastAsia="en-IN"/>
              </w:rPr>
              <w:lastRenderedPageBreak/>
              <w:t>dihydrotachysterol, calcipotriol, tacalcitol, paricalcitol, tocopherol, naphthoquinone, phylloquinone (k1), menaquinones (k2), menadione (k3), menadiol (k4), thiamine, acefurtiamine, allithiamine, benfotiamine, fursultiamine, octotiamine, prosultiamine, sulbutiamine, riboflavin, niacin, nicotinamide, pantothenic acid, dexpanthenol, pantethine, pyridoxine, pyridoxal phosphate, pyridoxamine, pyritinol, biotin, folic acid, dihydrofolic acid, folinic acid, levomefolic acid, adenosylcobalamin, cyanocobalamin, hydroxocobalamin, methylcobalamin, choline, ascorbic acid, dehydroascorbic acid, 1-docosanol or</w:t>
            </w:r>
          </w:p>
          <w:p w14:paraId="604D9709" w14:textId="77777777" w:rsidR="00C250F3" w:rsidRDefault="009656B0" w:rsidP="00C250F3">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656B0">
              <w:rPr>
                <w:rFonts w:ascii="Arial" w:hAnsi="Arial" w:cs="Arial"/>
                <w:noProof/>
                <w:color w:val="1A1A1A"/>
                <w:sz w:val="21"/>
                <w:szCs w:val="21"/>
                <w:shd w:val="clear" w:color="auto" w:fill="FFFFFF"/>
              </w:rPr>
              <w:drawing>
                <wp:inline distT="0" distB="0" distL="0" distR="0" wp14:anchorId="62303449" wp14:editId="1159EDC9">
                  <wp:extent cx="1223010" cy="498475"/>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223010" cy="498475"/>
                          </a:xfrm>
                          <a:prstGeom prst="rect">
                            <a:avLst/>
                          </a:prstGeom>
                          <a:noFill/>
                          <a:ln>
                            <a:noFill/>
                          </a:ln>
                        </pic:spPr>
                      </pic:pic>
                    </a:graphicData>
                  </a:graphic>
                </wp:inline>
              </w:drawing>
            </w:r>
          </w:p>
          <w:p w14:paraId="1C2617D5" w14:textId="77777777" w:rsidR="009656B0" w:rsidRDefault="009656B0" w:rsidP="00C250F3">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7FF5C779" w14:textId="77777777" w:rsidR="009656B0" w:rsidRDefault="009656B0" w:rsidP="00C250F3">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9656B0" w14:paraId="2C582C52" w14:textId="77777777" w:rsidTr="009656B0">
              <w:tc>
                <w:tcPr>
                  <w:tcW w:w="8892" w:type="dxa"/>
                  <w:shd w:val="clear" w:color="auto" w:fill="FFFFFF"/>
                  <w:tcMar>
                    <w:top w:w="0" w:type="dxa"/>
                    <w:left w:w="0" w:type="dxa"/>
                    <w:bottom w:w="0" w:type="dxa"/>
                    <w:right w:w="0" w:type="dxa"/>
                  </w:tcMar>
                  <w:hideMark/>
                </w:tcPr>
                <w:p w14:paraId="49A0793E" w14:textId="77777777" w:rsidR="009656B0" w:rsidRDefault="009656B0" w:rsidP="009656B0">
                  <w:pPr>
                    <w:rPr>
                      <w:rFonts w:ascii="Arial" w:hAnsi="Arial" w:cs="Arial"/>
                      <w:color w:val="1A1A1A"/>
                      <w:sz w:val="21"/>
                      <w:szCs w:val="21"/>
                    </w:rPr>
                  </w:pPr>
                  <w:r>
                    <w:rPr>
                      <w:rFonts w:ascii="Arial" w:hAnsi="Arial" w:cs="Arial"/>
                      <w:color w:val="1A1A1A"/>
                      <w:sz w:val="21"/>
                      <w:szCs w:val="21"/>
                    </w:rPr>
                    <w:t>or pharmaceutically acceptable hydrates, solvates, prodrugs, enantiomers, and stereoisomers thereof.</w:t>
                  </w:r>
                </w:p>
              </w:tc>
            </w:tr>
            <w:tr w:rsidR="009656B0" w14:paraId="6AB3C63B" w14:textId="77777777" w:rsidTr="009656B0">
              <w:tc>
                <w:tcPr>
                  <w:tcW w:w="8892" w:type="dxa"/>
                  <w:shd w:val="clear" w:color="auto" w:fill="FFFFFF"/>
                  <w:tcMar>
                    <w:top w:w="0" w:type="dxa"/>
                    <w:left w:w="0" w:type="dxa"/>
                    <w:bottom w:w="0" w:type="dxa"/>
                    <w:right w:w="0" w:type="dxa"/>
                  </w:tcMar>
                  <w:hideMark/>
                </w:tcPr>
                <w:p w14:paraId="4DA915BD" w14:textId="77777777" w:rsidR="009656B0" w:rsidRDefault="009656B0" w:rsidP="009656B0">
                  <w:pPr>
                    <w:rPr>
                      <w:rFonts w:ascii="Arial" w:hAnsi="Arial" w:cs="Arial"/>
                      <w:color w:val="1A1A1A"/>
                      <w:sz w:val="21"/>
                      <w:szCs w:val="21"/>
                    </w:rPr>
                  </w:pPr>
                  <w:r>
                    <w:rPr>
                      <w:rFonts w:ascii="Arial" w:hAnsi="Arial" w:cs="Arial"/>
                      <w:b/>
                      <w:bCs/>
                      <w:color w:val="1A1A1A"/>
                      <w:sz w:val="21"/>
                      <w:szCs w:val="21"/>
                    </w:rPr>
                    <w:t>3</w:t>
                  </w:r>
                  <w:r>
                    <w:rPr>
                      <w:rFonts w:ascii="Arial" w:hAnsi="Arial" w:cs="Arial"/>
                      <w:color w:val="1A1A1A"/>
                      <w:sz w:val="21"/>
                      <w:szCs w:val="21"/>
                    </w:rPr>
                    <w:t>. A compound of </w:t>
                  </w:r>
                  <w:hyperlink r:id="rId370" w:anchor="CLM-00001" w:history="1">
                    <w:r>
                      <w:rPr>
                        <w:rStyle w:val="Hyperlink"/>
                        <w:rFonts w:ascii="Arial" w:hAnsi="Arial" w:cs="Arial"/>
                        <w:b/>
                        <w:bCs/>
                        <w:color w:val="1A1A1A"/>
                        <w:sz w:val="21"/>
                        <w:szCs w:val="21"/>
                      </w:rPr>
                      <w:t>claim 1</w:t>
                    </w:r>
                  </w:hyperlink>
                  <w:r>
                    <w:rPr>
                      <w:rFonts w:ascii="Arial" w:hAnsi="Arial" w:cs="Arial"/>
                      <w:color w:val="1A1A1A"/>
                      <w:sz w:val="21"/>
                      <w:szCs w:val="21"/>
                    </w:rPr>
                    <w:t xml:space="preserve">, wherein the ketamine moiety in the compound of formula I is selected from an R enantiomer, an S enantiomer, or a racemic </w:t>
                  </w:r>
                  <w:r>
                    <w:rPr>
                      <w:rFonts w:ascii="Arial" w:hAnsi="Arial" w:cs="Arial"/>
                      <w:color w:val="1A1A1A"/>
                      <w:sz w:val="21"/>
                      <w:szCs w:val="21"/>
                    </w:rPr>
                    <w:lastRenderedPageBreak/>
                    <w:t>mixture comprising equal portions of R and S enantiomers of the ketamine.</w:t>
                  </w:r>
                </w:p>
              </w:tc>
            </w:tr>
            <w:tr w:rsidR="009656B0" w14:paraId="658A46FA" w14:textId="77777777" w:rsidTr="009656B0">
              <w:tc>
                <w:tcPr>
                  <w:tcW w:w="8892" w:type="dxa"/>
                  <w:shd w:val="clear" w:color="auto" w:fill="FFFFFF"/>
                  <w:tcMar>
                    <w:top w:w="0" w:type="dxa"/>
                    <w:left w:w="0" w:type="dxa"/>
                    <w:bottom w:w="0" w:type="dxa"/>
                    <w:right w:w="0" w:type="dxa"/>
                  </w:tcMar>
                  <w:hideMark/>
                </w:tcPr>
                <w:p w14:paraId="0DC8A5B8" w14:textId="77777777" w:rsidR="009656B0" w:rsidRDefault="009656B0" w:rsidP="009656B0">
                  <w:pPr>
                    <w:rPr>
                      <w:rFonts w:ascii="Arial" w:hAnsi="Arial" w:cs="Arial"/>
                      <w:color w:val="1A1A1A"/>
                      <w:sz w:val="21"/>
                      <w:szCs w:val="21"/>
                    </w:rPr>
                  </w:pPr>
                  <w:r>
                    <w:rPr>
                      <w:rFonts w:ascii="Arial" w:hAnsi="Arial" w:cs="Arial"/>
                      <w:b/>
                      <w:bCs/>
                      <w:color w:val="1A1A1A"/>
                      <w:sz w:val="21"/>
                      <w:szCs w:val="21"/>
                    </w:rPr>
                    <w:lastRenderedPageBreak/>
                    <w:t>4</w:t>
                  </w:r>
                  <w:r>
                    <w:rPr>
                      <w:rFonts w:ascii="Arial" w:hAnsi="Arial" w:cs="Arial"/>
                      <w:color w:val="1A1A1A"/>
                      <w:sz w:val="21"/>
                      <w:szCs w:val="21"/>
                    </w:rPr>
                    <w:t>. A compound of </w:t>
                  </w:r>
                  <w:hyperlink r:id="rId371" w:anchor="CLM-00002" w:history="1">
                    <w:r>
                      <w:rPr>
                        <w:rStyle w:val="Hyperlink"/>
                        <w:rFonts w:ascii="Arial" w:hAnsi="Arial" w:cs="Arial"/>
                        <w:b/>
                        <w:bCs/>
                        <w:color w:val="1A1A1A"/>
                        <w:sz w:val="21"/>
                        <w:szCs w:val="21"/>
                      </w:rPr>
                      <w:t>claim 2</w:t>
                    </w:r>
                  </w:hyperlink>
                  <w:r>
                    <w:rPr>
                      <w:rFonts w:ascii="Arial" w:hAnsi="Arial" w:cs="Arial"/>
                      <w:color w:val="1A1A1A"/>
                      <w:sz w:val="21"/>
                      <w:szCs w:val="21"/>
                    </w:rPr>
                    <w:t>, wherein the ketamine moiety in the compound of formula II is an S-enantiomer of the ketamine.</w:t>
                  </w:r>
                </w:p>
              </w:tc>
            </w:tr>
            <w:tr w:rsidR="009656B0" w14:paraId="01DBF969" w14:textId="77777777" w:rsidTr="009656B0">
              <w:tc>
                <w:tcPr>
                  <w:tcW w:w="8892" w:type="dxa"/>
                  <w:shd w:val="clear" w:color="auto" w:fill="FFFFFF"/>
                  <w:tcMar>
                    <w:top w:w="0" w:type="dxa"/>
                    <w:left w:w="0" w:type="dxa"/>
                    <w:bottom w:w="0" w:type="dxa"/>
                    <w:right w:w="0" w:type="dxa"/>
                  </w:tcMar>
                  <w:hideMark/>
                </w:tcPr>
                <w:p w14:paraId="22A13FC6" w14:textId="77777777" w:rsidR="009656B0" w:rsidRDefault="009656B0" w:rsidP="009656B0">
                  <w:pPr>
                    <w:rPr>
                      <w:rFonts w:ascii="Arial" w:hAnsi="Arial" w:cs="Arial"/>
                      <w:color w:val="1A1A1A"/>
                      <w:sz w:val="21"/>
                      <w:szCs w:val="21"/>
                    </w:rPr>
                  </w:pPr>
                  <w:r>
                    <w:rPr>
                      <w:rFonts w:ascii="Arial" w:hAnsi="Arial" w:cs="Arial"/>
                      <w:b/>
                      <w:bCs/>
                      <w:color w:val="1A1A1A"/>
                      <w:sz w:val="21"/>
                      <w:szCs w:val="21"/>
                    </w:rPr>
                    <w:t>5</w:t>
                  </w:r>
                  <w:r>
                    <w:rPr>
                      <w:rFonts w:ascii="Arial" w:hAnsi="Arial" w:cs="Arial"/>
                      <w:color w:val="1A1A1A"/>
                      <w:sz w:val="21"/>
                      <w:szCs w:val="21"/>
                    </w:rPr>
                    <w:t>. A compound of </w:t>
                  </w:r>
                  <w:hyperlink r:id="rId372" w:anchor="CLM-00001" w:history="1">
                    <w:r>
                      <w:rPr>
                        <w:rStyle w:val="Hyperlink"/>
                        <w:rFonts w:ascii="Arial" w:hAnsi="Arial" w:cs="Arial"/>
                        <w:b/>
                        <w:bCs/>
                        <w:color w:val="1A1A1A"/>
                        <w:sz w:val="21"/>
                        <w:szCs w:val="21"/>
                      </w:rPr>
                      <w:t>claim 1</w:t>
                    </w:r>
                  </w:hyperlink>
                  <w:r>
                    <w:rPr>
                      <w:rFonts w:ascii="Arial" w:hAnsi="Arial" w:cs="Arial"/>
                      <w:color w:val="1A1A1A"/>
                      <w:sz w:val="21"/>
                      <w:szCs w:val="21"/>
                    </w:rPr>
                    <w:t>, wherein the compound is selected from a group consisting of</w:t>
                  </w:r>
                </w:p>
                <w:p w14:paraId="2672C2F1" w14:textId="77777777" w:rsidR="009656B0" w:rsidRDefault="009656B0" w:rsidP="009656B0">
                  <w:pPr>
                    <w:rPr>
                      <w:rFonts w:ascii="Arial" w:hAnsi="Arial" w:cs="Arial"/>
                      <w:color w:val="1A1A1A"/>
                      <w:sz w:val="21"/>
                      <w:szCs w:val="21"/>
                    </w:rPr>
                  </w:pPr>
                  <w:r w:rsidRPr="009656B0">
                    <w:rPr>
                      <w:rFonts w:ascii="Arial" w:hAnsi="Arial" w:cs="Arial"/>
                      <w:noProof/>
                      <w:color w:val="1A1A1A"/>
                      <w:sz w:val="21"/>
                      <w:szCs w:val="21"/>
                    </w:rPr>
                    <w:drawing>
                      <wp:inline distT="0" distB="0" distL="0" distR="0" wp14:anchorId="614F8D96" wp14:editId="72799ED1">
                        <wp:extent cx="2045335" cy="2470150"/>
                        <wp:effectExtent l="0" t="0" r="0" b="635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045335" cy="2470150"/>
                                </a:xfrm>
                                <a:prstGeom prst="rect">
                                  <a:avLst/>
                                </a:prstGeom>
                                <a:noFill/>
                                <a:ln>
                                  <a:noFill/>
                                </a:ln>
                              </pic:spPr>
                            </pic:pic>
                          </a:graphicData>
                        </a:graphic>
                      </wp:inline>
                    </w:drawing>
                  </w:r>
                </w:p>
                <w:p w14:paraId="04D1DB70" w14:textId="69060175" w:rsidR="009656B0" w:rsidRDefault="009656B0" w:rsidP="009656B0">
                  <w:pPr>
                    <w:rPr>
                      <w:rFonts w:ascii="Arial" w:hAnsi="Arial" w:cs="Arial"/>
                      <w:color w:val="1A1A1A"/>
                      <w:sz w:val="21"/>
                      <w:szCs w:val="21"/>
                    </w:rPr>
                  </w:pPr>
                </w:p>
              </w:tc>
            </w:tr>
          </w:tbl>
          <w:p w14:paraId="74DE739E" w14:textId="77777777" w:rsidR="009656B0" w:rsidRDefault="009656B0" w:rsidP="00C250F3">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75D73755" w14:textId="77777777" w:rsidR="009656B0" w:rsidRPr="009656B0" w:rsidRDefault="009656B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656B0">
              <w:rPr>
                <w:rFonts w:ascii="Arial" w:hAnsi="Arial" w:cs="Arial"/>
                <w:color w:val="1A1A1A"/>
                <w:sz w:val="21"/>
                <w:szCs w:val="21"/>
                <w:shd w:val="clear" w:color="auto" w:fill="FFFFFF"/>
              </w:rPr>
              <w:t>and pharmaceutically acceptable hydrates, solvates, enantiomers, and stereoisomers thereof.</w:t>
            </w:r>
          </w:p>
          <w:p w14:paraId="60DFCEB9" w14:textId="77777777" w:rsidR="009656B0" w:rsidRDefault="009656B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656B0">
              <w:rPr>
                <w:rFonts w:ascii="Arial" w:hAnsi="Arial" w:cs="Arial"/>
                <w:color w:val="1A1A1A"/>
                <w:sz w:val="21"/>
                <w:szCs w:val="21"/>
                <w:shd w:val="clear" w:color="auto" w:fill="FFFFFF"/>
              </w:rPr>
              <w:t>6. A compound of claim 2, wherein the compound is selected from a group consisting of</w:t>
            </w:r>
          </w:p>
          <w:p w14:paraId="7DBCE863" w14:textId="3F3E7A8C" w:rsidR="009656B0" w:rsidRDefault="009656B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656B0">
              <w:rPr>
                <w:rFonts w:ascii="Arial" w:hAnsi="Arial" w:cs="Arial"/>
                <w:noProof/>
                <w:color w:val="1A1A1A"/>
                <w:sz w:val="21"/>
                <w:szCs w:val="21"/>
                <w:shd w:val="clear" w:color="auto" w:fill="FFFFFF"/>
              </w:rPr>
              <w:lastRenderedPageBreak/>
              <w:drawing>
                <wp:inline distT="0" distB="0" distL="0" distR="0" wp14:anchorId="3E8C223B" wp14:editId="4E3F2D06">
                  <wp:extent cx="2152650" cy="2543175"/>
                  <wp:effectExtent l="0" t="0" r="0" b="9525"/>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152650" cy="2543175"/>
                          </a:xfrm>
                          <a:prstGeom prst="rect">
                            <a:avLst/>
                          </a:prstGeom>
                          <a:noFill/>
                          <a:ln>
                            <a:noFill/>
                          </a:ln>
                        </pic:spPr>
                      </pic:pic>
                    </a:graphicData>
                  </a:graphic>
                </wp:inline>
              </w:drawing>
            </w:r>
          </w:p>
          <w:p w14:paraId="5AF02712" w14:textId="4A17D20D" w:rsidR="009656B0" w:rsidRDefault="009656B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5C43357" w14:textId="77777777" w:rsidR="009656B0" w:rsidRPr="009656B0" w:rsidRDefault="009656B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656B0">
              <w:rPr>
                <w:rFonts w:ascii="Arial" w:hAnsi="Arial" w:cs="Arial"/>
                <w:color w:val="1A1A1A"/>
                <w:sz w:val="21"/>
                <w:szCs w:val="21"/>
                <w:shd w:val="clear" w:color="auto" w:fill="FFFFFF"/>
              </w:rPr>
              <w:t>and pharmaceutically acceptable hydrates, solvates, enantiomers, and stereoisomers thereof.</w:t>
            </w:r>
          </w:p>
          <w:p w14:paraId="0EE227E0" w14:textId="10CF59D2" w:rsidR="009656B0" w:rsidRDefault="009656B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9656B0">
              <w:rPr>
                <w:rFonts w:ascii="Arial" w:hAnsi="Arial" w:cs="Arial"/>
                <w:color w:val="1A1A1A"/>
                <w:sz w:val="21"/>
                <w:szCs w:val="21"/>
                <w:shd w:val="clear" w:color="auto" w:fill="FFFFFF"/>
              </w:rPr>
              <w:t>7. A compound of Formula III</w:t>
            </w:r>
          </w:p>
          <w:p w14:paraId="7DB587BB" w14:textId="382504D9"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7F37D2AB" w14:textId="58EF1676"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636370">
              <w:rPr>
                <w:rFonts w:ascii="Arial" w:hAnsi="Arial" w:cs="Arial"/>
                <w:noProof/>
                <w:color w:val="1A1A1A"/>
                <w:sz w:val="21"/>
                <w:szCs w:val="21"/>
                <w:shd w:val="clear" w:color="auto" w:fill="FFFFFF"/>
              </w:rPr>
              <w:drawing>
                <wp:inline distT="0" distB="0" distL="0" distR="0" wp14:anchorId="7CECAFBB" wp14:editId="2F7C91B8">
                  <wp:extent cx="2152650" cy="4635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152650" cy="463550"/>
                          </a:xfrm>
                          <a:prstGeom prst="rect">
                            <a:avLst/>
                          </a:prstGeom>
                          <a:noFill/>
                          <a:ln>
                            <a:noFill/>
                          </a:ln>
                        </pic:spPr>
                      </pic:pic>
                    </a:graphicData>
                  </a:graphic>
                </wp:inline>
              </w:drawing>
            </w:r>
          </w:p>
          <w:p w14:paraId="0458030B" w14:textId="19BE1B81" w:rsidR="009656B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636370">
              <w:rPr>
                <w:rFonts w:ascii="Arial" w:hAnsi="Arial" w:cs="Arial"/>
                <w:noProof/>
                <w:color w:val="1A1A1A"/>
                <w:sz w:val="21"/>
                <w:szCs w:val="21"/>
                <w:shd w:val="clear" w:color="auto" w:fill="FFFFFF"/>
              </w:rPr>
              <w:lastRenderedPageBreak/>
              <w:drawing>
                <wp:inline distT="0" distB="0" distL="0" distR="0" wp14:anchorId="28FC31D5" wp14:editId="4E674EB2">
                  <wp:extent cx="2152650" cy="1823720"/>
                  <wp:effectExtent l="0" t="0" r="0" b="508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152650" cy="1823720"/>
                          </a:xfrm>
                          <a:prstGeom prst="rect">
                            <a:avLst/>
                          </a:prstGeom>
                          <a:noFill/>
                          <a:ln>
                            <a:noFill/>
                          </a:ln>
                        </pic:spPr>
                      </pic:pic>
                    </a:graphicData>
                  </a:graphic>
                </wp:inline>
              </w:drawing>
            </w:r>
          </w:p>
          <w:p w14:paraId="2D31F47D" w14:textId="707D23F8"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BD9C2A7" w14:textId="71448FED"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sidRPr="00636370">
              <w:rPr>
                <w:rFonts w:ascii="Arial" w:hAnsi="Arial" w:cs="Arial"/>
                <w:noProof/>
                <w:color w:val="1A1A1A"/>
                <w:sz w:val="21"/>
                <w:szCs w:val="21"/>
                <w:shd w:val="clear" w:color="auto" w:fill="FFFFFF"/>
              </w:rPr>
              <w:drawing>
                <wp:inline distT="0" distB="0" distL="0" distR="0" wp14:anchorId="4F1A93F0" wp14:editId="761DD36A">
                  <wp:extent cx="2152650" cy="2912110"/>
                  <wp:effectExtent l="0" t="0" r="0" b="254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2152650" cy="2912110"/>
                          </a:xfrm>
                          <a:prstGeom prst="rect">
                            <a:avLst/>
                          </a:prstGeom>
                          <a:noFill/>
                          <a:ln>
                            <a:noFill/>
                          </a:ln>
                        </pic:spPr>
                      </pic:pic>
                    </a:graphicData>
                  </a:graphic>
                </wp:inline>
              </w:drawing>
            </w:r>
          </w:p>
          <w:tbl>
            <w:tblPr>
              <w:tblW w:w="475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21"/>
            </w:tblGrid>
            <w:tr w:rsidR="00636370" w14:paraId="0313B918" w14:textId="77777777" w:rsidTr="00636370">
              <w:tc>
                <w:tcPr>
                  <w:tcW w:w="8892" w:type="dxa"/>
                  <w:shd w:val="clear" w:color="auto" w:fill="FFFFFF"/>
                  <w:tcMar>
                    <w:top w:w="0" w:type="dxa"/>
                    <w:left w:w="0" w:type="dxa"/>
                    <w:bottom w:w="0" w:type="dxa"/>
                    <w:right w:w="0" w:type="dxa"/>
                  </w:tcMar>
                  <w:hideMark/>
                </w:tcPr>
                <w:p w14:paraId="44BC3395" w14:textId="77777777" w:rsidR="00636370" w:rsidRDefault="00636370" w:rsidP="00636370">
                  <w:pPr>
                    <w:rPr>
                      <w:rFonts w:ascii="Arial" w:hAnsi="Arial" w:cs="Arial"/>
                      <w:color w:val="1A1A1A"/>
                      <w:sz w:val="21"/>
                      <w:szCs w:val="21"/>
                    </w:rPr>
                  </w:pPr>
                  <w:r>
                    <w:rPr>
                      <w:rFonts w:ascii="Arial" w:hAnsi="Arial" w:cs="Arial"/>
                      <w:color w:val="1A1A1A"/>
                      <w:sz w:val="21"/>
                      <w:szCs w:val="21"/>
                    </w:rPr>
                    <w:t>or pharmaceutically acceptable hydrates, solvates, enantiomers, and stereoisomers thereof.</w:t>
                  </w:r>
                </w:p>
              </w:tc>
            </w:tr>
            <w:tr w:rsidR="00636370" w14:paraId="5B117B94" w14:textId="77777777" w:rsidTr="00636370">
              <w:tc>
                <w:tcPr>
                  <w:tcW w:w="8892" w:type="dxa"/>
                  <w:shd w:val="clear" w:color="auto" w:fill="FFFFFF"/>
                  <w:tcMar>
                    <w:top w:w="0" w:type="dxa"/>
                    <w:left w:w="0" w:type="dxa"/>
                    <w:bottom w:w="0" w:type="dxa"/>
                    <w:right w:w="0" w:type="dxa"/>
                  </w:tcMar>
                  <w:hideMark/>
                </w:tcPr>
                <w:p w14:paraId="26B078A8" w14:textId="77777777" w:rsidR="00636370" w:rsidRDefault="00636370" w:rsidP="00636370">
                  <w:pPr>
                    <w:rPr>
                      <w:rFonts w:ascii="Arial" w:hAnsi="Arial" w:cs="Arial"/>
                      <w:color w:val="1A1A1A"/>
                      <w:sz w:val="21"/>
                      <w:szCs w:val="21"/>
                    </w:rPr>
                  </w:pPr>
                  <w:r>
                    <w:rPr>
                      <w:rFonts w:ascii="Arial" w:hAnsi="Arial" w:cs="Arial"/>
                      <w:b/>
                      <w:bCs/>
                      <w:color w:val="1A1A1A"/>
                      <w:sz w:val="21"/>
                      <w:szCs w:val="21"/>
                    </w:rPr>
                    <w:lastRenderedPageBreak/>
                    <w:t>8</w:t>
                  </w:r>
                  <w:r>
                    <w:rPr>
                      <w:rFonts w:ascii="Arial" w:hAnsi="Arial" w:cs="Arial"/>
                      <w:color w:val="1A1A1A"/>
                      <w:sz w:val="21"/>
                      <w:szCs w:val="21"/>
                    </w:rPr>
                    <w:t>. A pharmaceutical composition comprising a compound of </w:t>
                  </w:r>
                  <w:hyperlink r:id="rId378" w:anchor="CLM-00001" w:history="1">
                    <w:r>
                      <w:rPr>
                        <w:rStyle w:val="Hyperlink"/>
                        <w:rFonts w:ascii="Arial" w:hAnsi="Arial" w:cs="Arial"/>
                        <w:b/>
                        <w:bCs/>
                        <w:color w:val="1A1A1A"/>
                        <w:sz w:val="21"/>
                        <w:szCs w:val="21"/>
                      </w:rPr>
                      <w:t>claim 1</w:t>
                    </w:r>
                  </w:hyperlink>
                  <w:r>
                    <w:rPr>
                      <w:rFonts w:ascii="Arial" w:hAnsi="Arial" w:cs="Arial"/>
                      <w:color w:val="1A1A1A"/>
                      <w:sz w:val="21"/>
                      <w:szCs w:val="21"/>
                    </w:rPr>
                    <w:t> as an active ingredient in a therapeutically effective amount; and a pharmaceutically acceptable excipient and/or pharmaceutically acceptable carrier.</w:t>
                  </w:r>
                </w:p>
              </w:tc>
            </w:tr>
            <w:tr w:rsidR="00636370" w14:paraId="5C3B92C2" w14:textId="77777777" w:rsidTr="00636370">
              <w:tc>
                <w:tcPr>
                  <w:tcW w:w="8892" w:type="dxa"/>
                  <w:shd w:val="clear" w:color="auto" w:fill="FFFFFF"/>
                  <w:tcMar>
                    <w:top w:w="0" w:type="dxa"/>
                    <w:left w:w="0" w:type="dxa"/>
                    <w:bottom w:w="0" w:type="dxa"/>
                    <w:right w:w="0" w:type="dxa"/>
                  </w:tcMar>
                  <w:hideMark/>
                </w:tcPr>
                <w:p w14:paraId="48BED699" w14:textId="77777777" w:rsidR="00636370" w:rsidRDefault="00636370" w:rsidP="00636370">
                  <w:pPr>
                    <w:rPr>
                      <w:rFonts w:ascii="Arial" w:hAnsi="Arial" w:cs="Arial"/>
                      <w:color w:val="1A1A1A"/>
                      <w:sz w:val="21"/>
                      <w:szCs w:val="21"/>
                    </w:rPr>
                  </w:pPr>
                  <w:r>
                    <w:rPr>
                      <w:rFonts w:ascii="Arial" w:hAnsi="Arial" w:cs="Arial"/>
                      <w:b/>
                      <w:bCs/>
                      <w:color w:val="1A1A1A"/>
                      <w:sz w:val="21"/>
                      <w:szCs w:val="21"/>
                    </w:rPr>
                    <w:t>9</w:t>
                  </w:r>
                  <w:r>
                    <w:rPr>
                      <w:rFonts w:ascii="Arial" w:hAnsi="Arial" w:cs="Arial"/>
                      <w:color w:val="1A1A1A"/>
                      <w:sz w:val="21"/>
                      <w:szCs w:val="21"/>
                    </w:rPr>
                    <w:t>. The pharmaceutical composition of </w:t>
                  </w:r>
                  <w:hyperlink r:id="rId379" w:anchor="CLM-00008" w:history="1">
                    <w:r>
                      <w:rPr>
                        <w:rStyle w:val="Hyperlink"/>
                        <w:rFonts w:ascii="Arial" w:hAnsi="Arial" w:cs="Arial"/>
                        <w:b/>
                        <w:bCs/>
                        <w:color w:val="1A1A1A"/>
                        <w:sz w:val="21"/>
                        <w:szCs w:val="21"/>
                      </w:rPr>
                      <w:t>claim 8</w:t>
                    </w:r>
                  </w:hyperlink>
                  <w:r>
                    <w:rPr>
                      <w:rFonts w:ascii="Arial" w:hAnsi="Arial" w:cs="Arial"/>
                      <w:color w:val="1A1A1A"/>
                      <w:sz w:val="21"/>
                      <w:szCs w:val="21"/>
                    </w:rPr>
                    <w:t>, wherein the pharmaceutically acceptable excipient is selected from the group comprising of a stabilizer, an inert carrier, a vehicle, a diluent, a surfactant, a filler, a humectant, an adsorbent, an antiadherent, a binder, a lubricant, a glidant, a super disintegrant, a disintegrant, a preservative, an antioxidant, a solution retarding agent, an absorption accelerator, a wetting agent, an absorbent, a coloring agent, a flavoring agent, a sorbent, a coating agent, a sweetener, a buffering agent, a propellant, and mixtures thereof.</w:t>
                  </w:r>
                </w:p>
              </w:tc>
            </w:tr>
            <w:tr w:rsidR="00636370" w14:paraId="069AAB36" w14:textId="77777777" w:rsidTr="00636370">
              <w:tc>
                <w:tcPr>
                  <w:tcW w:w="8892" w:type="dxa"/>
                  <w:shd w:val="clear" w:color="auto" w:fill="FFFFFF"/>
                  <w:tcMar>
                    <w:top w:w="0" w:type="dxa"/>
                    <w:left w:w="0" w:type="dxa"/>
                    <w:bottom w:w="0" w:type="dxa"/>
                    <w:right w:w="0" w:type="dxa"/>
                  </w:tcMar>
                  <w:hideMark/>
                </w:tcPr>
                <w:p w14:paraId="7479FAE2" w14:textId="77777777" w:rsidR="00636370" w:rsidRDefault="00636370" w:rsidP="00636370">
                  <w:pPr>
                    <w:rPr>
                      <w:rFonts w:ascii="Arial" w:hAnsi="Arial" w:cs="Arial"/>
                      <w:color w:val="1A1A1A"/>
                      <w:sz w:val="21"/>
                      <w:szCs w:val="21"/>
                    </w:rPr>
                  </w:pPr>
                  <w:r>
                    <w:rPr>
                      <w:rFonts w:ascii="Arial" w:hAnsi="Arial" w:cs="Arial"/>
                      <w:b/>
                      <w:bCs/>
                      <w:color w:val="1A1A1A"/>
                      <w:sz w:val="21"/>
                      <w:szCs w:val="21"/>
                    </w:rPr>
                    <w:t>10</w:t>
                  </w:r>
                  <w:r>
                    <w:rPr>
                      <w:rFonts w:ascii="Arial" w:hAnsi="Arial" w:cs="Arial"/>
                      <w:color w:val="1A1A1A"/>
                      <w:sz w:val="21"/>
                      <w:szCs w:val="21"/>
                    </w:rPr>
                    <w:t>. The pharmaceutical composition of </w:t>
                  </w:r>
                  <w:hyperlink r:id="rId380" w:anchor="CLM-00008" w:history="1">
                    <w:r>
                      <w:rPr>
                        <w:rStyle w:val="Hyperlink"/>
                        <w:rFonts w:ascii="Arial" w:hAnsi="Arial" w:cs="Arial"/>
                        <w:b/>
                        <w:bCs/>
                        <w:color w:val="1A1A1A"/>
                        <w:sz w:val="21"/>
                        <w:szCs w:val="21"/>
                      </w:rPr>
                      <w:t>claim 8</w:t>
                    </w:r>
                  </w:hyperlink>
                  <w:r>
                    <w:rPr>
                      <w:rFonts w:ascii="Arial" w:hAnsi="Arial" w:cs="Arial"/>
                      <w:color w:val="1A1A1A"/>
                      <w:sz w:val="21"/>
                      <w:szCs w:val="21"/>
                    </w:rPr>
                    <w:t xml:space="preserve">, wherein the pharmaceutical composition is formulated as an oral dosage form, systemic dosage form, topical dosage form, spray, parenteral dosage form, </w:t>
                  </w:r>
                  <w:r>
                    <w:rPr>
                      <w:rFonts w:ascii="Arial" w:hAnsi="Arial" w:cs="Arial"/>
                      <w:color w:val="1A1A1A"/>
                      <w:sz w:val="21"/>
                      <w:szCs w:val="21"/>
                    </w:rPr>
                    <w:lastRenderedPageBreak/>
                    <w:t>subdermal dosage form, or transdermal dosage form.</w:t>
                  </w:r>
                </w:p>
              </w:tc>
            </w:tr>
            <w:tr w:rsidR="00636370" w14:paraId="7EF34F6B" w14:textId="77777777" w:rsidTr="00636370">
              <w:tc>
                <w:tcPr>
                  <w:tcW w:w="8892" w:type="dxa"/>
                  <w:shd w:val="clear" w:color="auto" w:fill="FFFFFF"/>
                  <w:tcMar>
                    <w:top w:w="0" w:type="dxa"/>
                    <w:left w:w="0" w:type="dxa"/>
                    <w:bottom w:w="0" w:type="dxa"/>
                    <w:right w:w="0" w:type="dxa"/>
                  </w:tcMar>
                  <w:hideMark/>
                </w:tcPr>
                <w:p w14:paraId="76A6FAE0" w14:textId="77777777" w:rsidR="00636370" w:rsidRDefault="00636370" w:rsidP="00636370">
                  <w:pPr>
                    <w:rPr>
                      <w:rFonts w:ascii="Arial" w:hAnsi="Arial" w:cs="Arial"/>
                      <w:color w:val="1A1A1A"/>
                      <w:sz w:val="21"/>
                      <w:szCs w:val="21"/>
                    </w:rPr>
                  </w:pPr>
                  <w:r>
                    <w:rPr>
                      <w:rFonts w:ascii="Arial" w:hAnsi="Arial" w:cs="Arial"/>
                      <w:b/>
                      <w:bCs/>
                      <w:color w:val="1A1A1A"/>
                      <w:sz w:val="21"/>
                      <w:szCs w:val="21"/>
                    </w:rPr>
                    <w:lastRenderedPageBreak/>
                    <w:t>11</w:t>
                  </w:r>
                  <w:r>
                    <w:rPr>
                      <w:rFonts w:ascii="Arial" w:hAnsi="Arial" w:cs="Arial"/>
                      <w:color w:val="1A1A1A"/>
                      <w:sz w:val="21"/>
                      <w:szCs w:val="21"/>
                    </w:rPr>
                    <w:t>. The pharmaceutical composition of </w:t>
                  </w:r>
                  <w:hyperlink r:id="rId381" w:anchor="CLM-00008" w:history="1">
                    <w:r>
                      <w:rPr>
                        <w:rStyle w:val="Hyperlink"/>
                        <w:rFonts w:ascii="Arial" w:hAnsi="Arial" w:cs="Arial"/>
                        <w:b/>
                        <w:bCs/>
                        <w:color w:val="1A1A1A"/>
                        <w:sz w:val="21"/>
                        <w:szCs w:val="21"/>
                      </w:rPr>
                      <w:t>claim 8</w:t>
                    </w:r>
                  </w:hyperlink>
                  <w:r>
                    <w:rPr>
                      <w:rFonts w:ascii="Arial" w:hAnsi="Arial" w:cs="Arial"/>
                      <w:color w:val="1A1A1A"/>
                      <w:sz w:val="21"/>
                      <w:szCs w:val="21"/>
                    </w:rPr>
                    <w:t>, wherein the pharmaceutical composition is formulated in a unit dosage form selected from the group consisting of tablet, sublingual tablet, mucoadhesive tablet, multilayer tablet, capsule, capsules containing tablet, controlled-release form, sustained-release form, suppository, tampons, pessaries, pill, lozenge, powder, beads, granule, nanoparticles, beads or granules in solid or liquid forms, oral spray, nasal spray, mucoadhesive spray, intra nasal spray, foam, nasal inhaler, liquid solution, syrups, elixirs, emulsions, microemulsions, subdermal autoinjector, intramuscular autoinjector, injection, stereotactic injection, liquid suspension, intravenous suspension, sterile parenteral solution, sterile parenteral suspension, sterile non-parenteral solution, sterile non-parenteral suspension, topical ointment, topical paste, topical cream, topical lotion, topical gel, and transdermal patch.</w:t>
                  </w:r>
                </w:p>
              </w:tc>
            </w:tr>
            <w:tr w:rsidR="00636370" w14:paraId="02E67B4F" w14:textId="77777777" w:rsidTr="00636370">
              <w:tc>
                <w:tcPr>
                  <w:tcW w:w="8892" w:type="dxa"/>
                  <w:shd w:val="clear" w:color="auto" w:fill="FFFFFF"/>
                  <w:tcMar>
                    <w:top w:w="0" w:type="dxa"/>
                    <w:left w:w="0" w:type="dxa"/>
                    <w:bottom w:w="0" w:type="dxa"/>
                    <w:right w:w="0" w:type="dxa"/>
                  </w:tcMar>
                  <w:hideMark/>
                </w:tcPr>
                <w:p w14:paraId="573AB960" w14:textId="77777777" w:rsidR="00636370" w:rsidRDefault="00636370" w:rsidP="00636370">
                  <w:pPr>
                    <w:rPr>
                      <w:rFonts w:ascii="Arial" w:hAnsi="Arial" w:cs="Arial"/>
                      <w:color w:val="1A1A1A"/>
                      <w:sz w:val="21"/>
                      <w:szCs w:val="21"/>
                    </w:rPr>
                  </w:pPr>
                  <w:r>
                    <w:rPr>
                      <w:rFonts w:ascii="Arial" w:hAnsi="Arial" w:cs="Arial"/>
                      <w:b/>
                      <w:bCs/>
                      <w:color w:val="1A1A1A"/>
                      <w:sz w:val="21"/>
                      <w:szCs w:val="21"/>
                    </w:rPr>
                    <w:lastRenderedPageBreak/>
                    <w:t>12</w:t>
                  </w:r>
                  <w:r>
                    <w:rPr>
                      <w:rFonts w:ascii="Arial" w:hAnsi="Arial" w:cs="Arial"/>
                      <w:color w:val="1A1A1A"/>
                      <w:sz w:val="21"/>
                      <w:szCs w:val="21"/>
                    </w:rPr>
                    <w:t>. A method of the treatment, prevention or amelioration of a neurological diseases or an associated complication comprising administering to a subject the compound as claimed in any one of the </w:t>
                  </w:r>
                  <w:hyperlink r:id="rId382" w:anchor="CLM-00001" w:history="1">
                    <w:r>
                      <w:rPr>
                        <w:rStyle w:val="Hyperlink"/>
                        <w:rFonts w:ascii="Arial" w:hAnsi="Arial" w:cs="Arial"/>
                        <w:b/>
                        <w:bCs/>
                        <w:color w:val="1A1A1A"/>
                        <w:sz w:val="21"/>
                        <w:szCs w:val="21"/>
                      </w:rPr>
                      <w:t>claims 1</w:t>
                    </w:r>
                  </w:hyperlink>
                  <w:r>
                    <w:rPr>
                      <w:rFonts w:ascii="Arial" w:hAnsi="Arial" w:cs="Arial"/>
                      <w:color w:val="1A1A1A"/>
                      <w:sz w:val="21"/>
                      <w:szCs w:val="21"/>
                    </w:rPr>
                    <w:t> to </w:t>
                  </w:r>
                  <w:hyperlink r:id="rId383" w:anchor="CLM-00007" w:history="1">
                    <w:r>
                      <w:rPr>
                        <w:rStyle w:val="Hyperlink"/>
                        <w:rFonts w:ascii="Arial" w:hAnsi="Arial" w:cs="Arial"/>
                        <w:b/>
                        <w:bCs/>
                        <w:color w:val="1A1A1A"/>
                        <w:sz w:val="21"/>
                        <w:szCs w:val="21"/>
                      </w:rPr>
                      <w:t>7</w:t>
                    </w:r>
                  </w:hyperlink>
                  <w:r>
                    <w:rPr>
                      <w:rFonts w:ascii="Arial" w:hAnsi="Arial" w:cs="Arial"/>
                      <w:color w:val="1A1A1A"/>
                      <w:sz w:val="21"/>
                      <w:szCs w:val="21"/>
                    </w:rPr>
                    <w:t> as an active ingredient in a therapeutically effective amount, or the pharmaceutical composition of </w:t>
                  </w:r>
                  <w:hyperlink r:id="rId384" w:anchor="CLM-00008" w:history="1">
                    <w:r>
                      <w:rPr>
                        <w:rStyle w:val="Hyperlink"/>
                        <w:rFonts w:ascii="Arial" w:hAnsi="Arial" w:cs="Arial"/>
                        <w:b/>
                        <w:bCs/>
                        <w:color w:val="1A1A1A"/>
                        <w:sz w:val="21"/>
                        <w:szCs w:val="21"/>
                      </w:rPr>
                      <w:t>claim 8</w:t>
                    </w:r>
                  </w:hyperlink>
                  <w:r>
                    <w:rPr>
                      <w:rFonts w:ascii="Arial" w:hAnsi="Arial" w:cs="Arial"/>
                      <w:color w:val="1A1A1A"/>
                      <w:sz w:val="21"/>
                      <w:szCs w:val="21"/>
                    </w:rPr>
                    <w:t>.</w:t>
                  </w:r>
                </w:p>
              </w:tc>
            </w:tr>
            <w:tr w:rsidR="00636370" w14:paraId="4C75E290" w14:textId="77777777" w:rsidTr="00636370">
              <w:tc>
                <w:tcPr>
                  <w:tcW w:w="8892" w:type="dxa"/>
                  <w:shd w:val="clear" w:color="auto" w:fill="FFFFFF"/>
                  <w:tcMar>
                    <w:top w:w="0" w:type="dxa"/>
                    <w:left w:w="0" w:type="dxa"/>
                    <w:bottom w:w="0" w:type="dxa"/>
                    <w:right w:w="0" w:type="dxa"/>
                  </w:tcMar>
                  <w:hideMark/>
                </w:tcPr>
                <w:p w14:paraId="5F153A99" w14:textId="77777777" w:rsidR="00636370" w:rsidRDefault="00636370" w:rsidP="00636370">
                  <w:pPr>
                    <w:rPr>
                      <w:rFonts w:ascii="Arial" w:hAnsi="Arial" w:cs="Arial"/>
                      <w:color w:val="1A1A1A"/>
                      <w:sz w:val="21"/>
                      <w:szCs w:val="21"/>
                    </w:rPr>
                  </w:pPr>
                  <w:bookmarkStart w:id="40" w:name="CLM-00013"/>
                  <w:bookmarkEnd w:id="40"/>
                  <w:r>
                    <w:rPr>
                      <w:rFonts w:ascii="Arial" w:hAnsi="Arial" w:cs="Arial"/>
                      <w:b/>
                      <w:bCs/>
                      <w:color w:val="1A1A1A"/>
                      <w:sz w:val="21"/>
                      <w:szCs w:val="21"/>
                    </w:rPr>
                    <w:t>13</w:t>
                  </w:r>
                  <w:r>
                    <w:rPr>
                      <w:rFonts w:ascii="Arial" w:hAnsi="Arial" w:cs="Arial"/>
                      <w:color w:val="1A1A1A"/>
                      <w:sz w:val="21"/>
                      <w:szCs w:val="21"/>
                    </w:rPr>
                    <w:t>. The method as claimed in </w:t>
                  </w:r>
                  <w:hyperlink r:id="rId385" w:anchor="CLM-00012" w:history="1">
                    <w:r>
                      <w:rPr>
                        <w:rStyle w:val="Hyperlink"/>
                        <w:rFonts w:ascii="Arial" w:hAnsi="Arial" w:cs="Arial"/>
                        <w:b/>
                        <w:bCs/>
                        <w:color w:val="1A1A1A"/>
                        <w:sz w:val="21"/>
                        <w:szCs w:val="21"/>
                      </w:rPr>
                      <w:t>claim 12</w:t>
                    </w:r>
                  </w:hyperlink>
                  <w:r>
                    <w:rPr>
                      <w:rFonts w:ascii="Arial" w:hAnsi="Arial" w:cs="Arial"/>
                      <w:color w:val="1A1A1A"/>
                      <w:sz w:val="21"/>
                      <w:szCs w:val="21"/>
                    </w:rPr>
                    <w:t>, wherein the associated complication is selected from the group consisting of depression, treatment resistant depression, chronic pain and neurological diseases.</w:t>
                  </w:r>
                </w:p>
              </w:tc>
            </w:tr>
            <w:tr w:rsidR="00636370" w14:paraId="4475EDA1" w14:textId="77777777" w:rsidTr="00636370">
              <w:tc>
                <w:tcPr>
                  <w:tcW w:w="8892" w:type="dxa"/>
                  <w:shd w:val="clear" w:color="auto" w:fill="FFFFFF"/>
                  <w:tcMar>
                    <w:top w:w="0" w:type="dxa"/>
                    <w:left w:w="0" w:type="dxa"/>
                    <w:bottom w:w="0" w:type="dxa"/>
                    <w:right w:w="0" w:type="dxa"/>
                  </w:tcMar>
                  <w:hideMark/>
                </w:tcPr>
                <w:p w14:paraId="61819D21" w14:textId="77777777" w:rsidR="00636370" w:rsidRDefault="00636370" w:rsidP="00636370">
                  <w:pPr>
                    <w:rPr>
                      <w:rFonts w:ascii="Arial" w:hAnsi="Arial" w:cs="Arial"/>
                      <w:color w:val="1A1A1A"/>
                      <w:sz w:val="21"/>
                      <w:szCs w:val="21"/>
                    </w:rPr>
                  </w:pPr>
                  <w:bookmarkStart w:id="41" w:name="CLM-00014"/>
                  <w:bookmarkEnd w:id="41"/>
                  <w:r>
                    <w:rPr>
                      <w:rFonts w:ascii="Arial" w:hAnsi="Arial" w:cs="Arial"/>
                      <w:b/>
                      <w:bCs/>
                      <w:color w:val="1A1A1A"/>
                      <w:sz w:val="21"/>
                      <w:szCs w:val="21"/>
                    </w:rPr>
                    <w:t>14</w:t>
                  </w:r>
                  <w:r>
                    <w:rPr>
                      <w:rFonts w:ascii="Arial" w:hAnsi="Arial" w:cs="Arial"/>
                      <w:color w:val="1A1A1A"/>
                      <w:sz w:val="21"/>
                      <w:szCs w:val="21"/>
                    </w:rPr>
                    <w:t>. A kit comprising a compound of </w:t>
                  </w:r>
                  <w:hyperlink r:id="rId386" w:anchor="CLM-00001" w:history="1">
                    <w:r>
                      <w:rPr>
                        <w:rStyle w:val="Hyperlink"/>
                        <w:rFonts w:ascii="Arial" w:hAnsi="Arial" w:cs="Arial"/>
                        <w:b/>
                        <w:bCs/>
                        <w:color w:val="1A1A1A"/>
                        <w:sz w:val="21"/>
                        <w:szCs w:val="21"/>
                      </w:rPr>
                      <w:t>claim 1</w:t>
                    </w:r>
                  </w:hyperlink>
                  <w:r>
                    <w:rPr>
                      <w:rFonts w:ascii="Arial" w:hAnsi="Arial" w:cs="Arial"/>
                      <w:color w:val="1A1A1A"/>
                      <w:sz w:val="21"/>
                      <w:szCs w:val="21"/>
                    </w:rPr>
                    <w:t> as an active ingredient in a therapeutically effective amount, and an instruction or use in the treatment of neurological diseases and associated complications.</w:t>
                  </w:r>
                </w:p>
              </w:tc>
            </w:tr>
            <w:tr w:rsidR="00636370" w14:paraId="17B01524" w14:textId="77777777" w:rsidTr="00636370">
              <w:tc>
                <w:tcPr>
                  <w:tcW w:w="8892" w:type="dxa"/>
                  <w:shd w:val="clear" w:color="auto" w:fill="FFFFFF"/>
                  <w:tcMar>
                    <w:top w:w="0" w:type="dxa"/>
                    <w:left w:w="0" w:type="dxa"/>
                    <w:bottom w:w="0" w:type="dxa"/>
                    <w:right w:w="0" w:type="dxa"/>
                  </w:tcMar>
                  <w:hideMark/>
                </w:tcPr>
                <w:p w14:paraId="7B2A0FE1" w14:textId="77777777" w:rsidR="00636370" w:rsidRDefault="00636370" w:rsidP="00636370">
                  <w:pPr>
                    <w:rPr>
                      <w:rFonts w:ascii="Arial" w:hAnsi="Arial" w:cs="Arial"/>
                      <w:color w:val="1A1A1A"/>
                      <w:sz w:val="21"/>
                      <w:szCs w:val="21"/>
                    </w:rPr>
                  </w:pPr>
                  <w:r>
                    <w:rPr>
                      <w:rFonts w:ascii="Arial" w:hAnsi="Arial" w:cs="Arial"/>
                      <w:b/>
                      <w:bCs/>
                      <w:color w:val="1A1A1A"/>
                      <w:sz w:val="21"/>
                      <w:szCs w:val="21"/>
                    </w:rPr>
                    <w:t>15</w:t>
                  </w:r>
                  <w:r>
                    <w:rPr>
                      <w:rFonts w:ascii="Arial" w:hAnsi="Arial" w:cs="Arial"/>
                      <w:color w:val="1A1A1A"/>
                      <w:sz w:val="21"/>
                      <w:szCs w:val="21"/>
                    </w:rPr>
                    <w:t>. A kit comprising a pharmaceutical composition of </w:t>
                  </w:r>
                  <w:hyperlink r:id="rId387" w:anchor="CLM-00008" w:history="1">
                    <w:r>
                      <w:rPr>
                        <w:rStyle w:val="Hyperlink"/>
                        <w:rFonts w:ascii="Arial" w:hAnsi="Arial" w:cs="Arial"/>
                        <w:b/>
                        <w:bCs/>
                        <w:color w:val="1A1A1A"/>
                        <w:sz w:val="21"/>
                        <w:szCs w:val="21"/>
                      </w:rPr>
                      <w:t>claim 8</w:t>
                    </w:r>
                  </w:hyperlink>
                  <w:r>
                    <w:rPr>
                      <w:rFonts w:ascii="Arial" w:hAnsi="Arial" w:cs="Arial"/>
                      <w:color w:val="1A1A1A"/>
                      <w:sz w:val="21"/>
                      <w:szCs w:val="21"/>
                    </w:rPr>
                    <w:t>, and an instruction for use in the treatment of neurological diseases and associated complications.</w:t>
                  </w:r>
                </w:p>
              </w:tc>
            </w:tr>
          </w:tbl>
          <w:p w14:paraId="56A4146F"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6AA09EBD"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47336995"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62110B32"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42E171EE"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6ECDEA86"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7B5D250D"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6239D5A3" w14:textId="77777777" w:rsidR="00636370"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p w14:paraId="0531A60F" w14:textId="3F635ED5" w:rsidR="00636370" w:rsidRPr="00C250F3" w:rsidRDefault="00636370" w:rsidP="009656B0">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p>
        </w:tc>
        <w:tc>
          <w:tcPr>
            <w:tcW w:w="1734" w:type="dxa"/>
          </w:tcPr>
          <w:p w14:paraId="5CBC471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45F000AC" w14:textId="77777777" w:rsidR="00145C34"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drawing>
                <wp:inline distT="0" distB="0" distL="0" distR="0" wp14:anchorId="1FD3D708" wp14:editId="73A7172C">
                  <wp:extent cx="1945640" cy="336169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945640" cy="3361690"/>
                          </a:xfrm>
                          <a:prstGeom prst="rect">
                            <a:avLst/>
                          </a:prstGeom>
                          <a:noFill/>
                          <a:ln>
                            <a:noFill/>
                          </a:ln>
                        </pic:spPr>
                      </pic:pic>
                    </a:graphicData>
                  </a:graphic>
                </wp:inline>
              </w:drawing>
            </w:r>
          </w:p>
          <w:p w14:paraId="4D48C236"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055A284B"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lastRenderedPageBreak/>
              <w:drawing>
                <wp:inline distT="0" distB="0" distL="0" distR="0" wp14:anchorId="7DA95ECB" wp14:editId="785E4C39">
                  <wp:extent cx="1945640" cy="2981960"/>
                  <wp:effectExtent l="0" t="0" r="0" b="889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945640" cy="2981960"/>
                          </a:xfrm>
                          <a:prstGeom prst="rect">
                            <a:avLst/>
                          </a:prstGeom>
                          <a:noFill/>
                          <a:ln>
                            <a:noFill/>
                          </a:ln>
                        </pic:spPr>
                      </pic:pic>
                    </a:graphicData>
                  </a:graphic>
                </wp:inline>
              </w:drawing>
            </w:r>
          </w:p>
          <w:p w14:paraId="1A1CF648"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32626E09"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drawing>
                <wp:inline distT="0" distB="0" distL="0" distR="0" wp14:anchorId="0C3642CC" wp14:editId="3E9A90DB">
                  <wp:extent cx="1579418" cy="2177560"/>
                  <wp:effectExtent l="0" t="0" r="1905"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586272" cy="2187009"/>
                          </a:xfrm>
                          <a:prstGeom prst="rect">
                            <a:avLst/>
                          </a:prstGeom>
                          <a:noFill/>
                          <a:ln>
                            <a:noFill/>
                          </a:ln>
                        </pic:spPr>
                      </pic:pic>
                    </a:graphicData>
                  </a:graphic>
                </wp:inline>
              </w:drawing>
            </w:r>
          </w:p>
          <w:p w14:paraId="56C2CEEC"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748417F3"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lastRenderedPageBreak/>
              <w:drawing>
                <wp:inline distT="0" distB="0" distL="0" distR="0" wp14:anchorId="0F9D8B9B" wp14:editId="18BEF0C4">
                  <wp:extent cx="1945640" cy="233045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1945640" cy="2330450"/>
                          </a:xfrm>
                          <a:prstGeom prst="rect">
                            <a:avLst/>
                          </a:prstGeom>
                          <a:noFill/>
                          <a:ln>
                            <a:noFill/>
                          </a:ln>
                        </pic:spPr>
                      </pic:pic>
                    </a:graphicData>
                  </a:graphic>
                </wp:inline>
              </w:drawing>
            </w:r>
          </w:p>
          <w:p w14:paraId="7A605E5C" w14:textId="42F1DFF5"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drawing>
                <wp:inline distT="0" distB="0" distL="0" distR="0" wp14:anchorId="5D4B6CFE" wp14:editId="3A943E83">
                  <wp:extent cx="1945640" cy="23304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945640" cy="2330450"/>
                          </a:xfrm>
                          <a:prstGeom prst="rect">
                            <a:avLst/>
                          </a:prstGeom>
                          <a:noFill/>
                          <a:ln>
                            <a:noFill/>
                          </a:ln>
                        </pic:spPr>
                      </pic:pic>
                    </a:graphicData>
                  </a:graphic>
                </wp:inline>
              </w:drawing>
            </w:r>
          </w:p>
          <w:p w14:paraId="54299BA2" w14:textId="5576919D"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lastRenderedPageBreak/>
              <w:drawing>
                <wp:inline distT="0" distB="0" distL="0" distR="0" wp14:anchorId="3C6BC291" wp14:editId="689EB5AD">
                  <wp:extent cx="1945640" cy="233045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1945640" cy="2330450"/>
                          </a:xfrm>
                          <a:prstGeom prst="rect">
                            <a:avLst/>
                          </a:prstGeom>
                          <a:noFill/>
                          <a:ln>
                            <a:noFill/>
                          </a:ln>
                        </pic:spPr>
                      </pic:pic>
                    </a:graphicData>
                  </a:graphic>
                </wp:inline>
              </w:drawing>
            </w:r>
          </w:p>
          <w:p w14:paraId="40BD1A9D" w14:textId="31B2C610"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3265232A"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6F631E18" w14:textId="194A75D5" w:rsidR="00C250F3" w:rsidRDefault="00C250F3" w:rsidP="00145C34">
            <w:pPr>
              <w:cnfStyle w:val="000000000000" w:firstRow="0" w:lastRow="0" w:firstColumn="0" w:lastColumn="0" w:oddVBand="0" w:evenVBand="0" w:oddHBand="0" w:evenHBand="0" w:firstRowFirstColumn="0" w:firstRowLastColumn="0" w:lastRowFirstColumn="0" w:lastRowLastColumn="0"/>
            </w:pPr>
            <w:r w:rsidRPr="00C250F3">
              <w:rPr>
                <w:noProof/>
              </w:rPr>
              <w:drawing>
                <wp:inline distT="0" distB="0" distL="0" distR="0" wp14:anchorId="1DEEB4D1" wp14:editId="215BC32E">
                  <wp:extent cx="1945640" cy="23304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1945640" cy="2330450"/>
                          </a:xfrm>
                          <a:prstGeom prst="rect">
                            <a:avLst/>
                          </a:prstGeom>
                          <a:noFill/>
                          <a:ln>
                            <a:noFill/>
                          </a:ln>
                        </pic:spPr>
                      </pic:pic>
                    </a:graphicData>
                  </a:graphic>
                </wp:inline>
              </w:drawing>
            </w:r>
          </w:p>
          <w:p w14:paraId="589723F9" w14:textId="394BFF1E"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3386FED0" w14:textId="5CEA2E0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1EF4B2CA" w14:textId="77777777" w:rsidR="00C250F3" w:rsidRDefault="00C250F3" w:rsidP="00145C34">
            <w:pPr>
              <w:cnfStyle w:val="000000000000" w:firstRow="0" w:lastRow="0" w:firstColumn="0" w:lastColumn="0" w:oddVBand="0" w:evenVBand="0" w:oddHBand="0" w:evenHBand="0" w:firstRowFirstColumn="0" w:firstRowLastColumn="0" w:lastRowFirstColumn="0" w:lastRowLastColumn="0"/>
            </w:pPr>
          </w:p>
          <w:p w14:paraId="3DFF4B2A" w14:textId="0A97BDFE" w:rsidR="00C250F3" w:rsidRDefault="00C250F3" w:rsidP="00145C34">
            <w:pPr>
              <w:cnfStyle w:val="000000000000" w:firstRow="0" w:lastRow="0" w:firstColumn="0" w:lastColumn="0" w:oddVBand="0" w:evenVBand="0" w:oddHBand="0" w:evenHBand="0" w:firstRowFirstColumn="0" w:firstRowLastColumn="0" w:lastRowFirstColumn="0" w:lastRowLastColumn="0"/>
            </w:pPr>
          </w:p>
        </w:tc>
      </w:tr>
      <w:tr w:rsidR="001623AD" w14:paraId="20F1B5C1"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65C58DB" w14:textId="7D25112E" w:rsidR="00145C34" w:rsidRDefault="00E67B1A" w:rsidP="00145C34">
            <w:r>
              <w:lastRenderedPageBreak/>
              <w:t>96</w:t>
            </w:r>
          </w:p>
        </w:tc>
        <w:tc>
          <w:tcPr>
            <w:tcW w:w="1729" w:type="dxa"/>
          </w:tcPr>
          <w:p w14:paraId="7FC9A771" w14:textId="0CD49C51" w:rsidR="00145C34" w:rsidRDefault="00555AE1" w:rsidP="00145C34">
            <w:pPr>
              <w:cnfStyle w:val="000000000000" w:firstRow="0" w:lastRow="0" w:firstColumn="0" w:lastColumn="0" w:oddVBand="0" w:evenVBand="0" w:oddHBand="0" w:evenHBand="0" w:firstRowFirstColumn="0" w:firstRowLastColumn="0" w:lastRowFirstColumn="0" w:lastRowLastColumn="0"/>
            </w:pPr>
            <w:r w:rsidRPr="00555AE1">
              <w:rPr>
                <w:b/>
                <w:bCs/>
              </w:rPr>
              <w:t>AU2020321680</w:t>
            </w:r>
          </w:p>
        </w:tc>
        <w:tc>
          <w:tcPr>
            <w:tcW w:w="702" w:type="dxa"/>
          </w:tcPr>
          <w:p w14:paraId="76298ABD" w14:textId="334193C5" w:rsidR="00145C34" w:rsidRDefault="00555AE1"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1D900FC6" w14:textId="512361D9"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29542EB1" wp14:editId="52A9A4C8">
                  <wp:extent cx="2933700" cy="1271270"/>
                  <wp:effectExtent l="0" t="0" r="0" b="508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09_0001_x916_y1501_drawing"/>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933700" cy="1271270"/>
                          </a:xfrm>
                          <a:prstGeom prst="rect">
                            <a:avLst/>
                          </a:prstGeom>
                          <a:noFill/>
                          <a:ln>
                            <a:noFill/>
                          </a:ln>
                        </pic:spPr>
                      </pic:pic>
                    </a:graphicData>
                  </a:graphic>
                </wp:inline>
              </w:drawing>
            </w:r>
          </w:p>
          <w:p w14:paraId="05E52B6B" w14:textId="687BCFC8"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7F414446" wp14:editId="10820EBB">
                  <wp:extent cx="2933700" cy="1447165"/>
                  <wp:effectExtent l="0" t="0" r="0" b="635"/>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2_0001_x692_y210_drawing"/>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2933700" cy="1447165"/>
                          </a:xfrm>
                          <a:prstGeom prst="rect">
                            <a:avLst/>
                          </a:prstGeom>
                          <a:noFill/>
                          <a:ln>
                            <a:noFill/>
                          </a:ln>
                        </pic:spPr>
                      </pic:pic>
                    </a:graphicData>
                  </a:graphic>
                </wp:inline>
              </w:drawing>
            </w:r>
          </w:p>
          <w:p w14:paraId="5AFAA81F" w14:textId="58A5D701"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6D363786" w14:textId="53FCFAAD"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244EFAFB" w14:textId="0B7FED0A"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lastRenderedPageBreak/>
              <w:br/>
            </w:r>
            <w:r w:rsidRPr="00555AE1">
              <w:rPr>
                <w:noProof/>
              </w:rPr>
              <w:drawing>
                <wp:inline distT="0" distB="0" distL="0" distR="0" wp14:anchorId="7C31F9F4" wp14:editId="1CFF5C2D">
                  <wp:extent cx="2933700" cy="154686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4_0002_x790_y2704_drawing"/>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2933700" cy="1546860"/>
                          </a:xfrm>
                          <a:prstGeom prst="rect">
                            <a:avLst/>
                          </a:prstGeom>
                          <a:noFill/>
                          <a:ln>
                            <a:noFill/>
                          </a:ln>
                        </pic:spPr>
                      </pic:pic>
                    </a:graphicData>
                  </a:graphic>
                </wp:inline>
              </w:drawing>
            </w:r>
          </w:p>
          <w:p w14:paraId="2B29A760" w14:textId="236314DE"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76F889C" w14:textId="7AA92D84"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2E0B029A" wp14:editId="31328871">
                  <wp:extent cx="2933700" cy="154686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5_0001_x790_y813_drawin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933700" cy="1546860"/>
                          </a:xfrm>
                          <a:prstGeom prst="rect">
                            <a:avLst/>
                          </a:prstGeom>
                          <a:noFill/>
                          <a:ln>
                            <a:noFill/>
                          </a:ln>
                        </pic:spPr>
                      </pic:pic>
                    </a:graphicData>
                  </a:graphic>
                </wp:inline>
              </w:drawing>
            </w:r>
          </w:p>
          <w:p w14:paraId="2B24535B" w14:textId="09A18321"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14303580" w14:textId="18811EEF"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2C8C697A" w14:textId="21B73F12"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64A52859" w14:textId="6D2D133C"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33692B0C" wp14:editId="0C9877F0">
                  <wp:extent cx="2660015" cy="1365662"/>
                  <wp:effectExtent l="0" t="0" r="6985" b="635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5_0002_x876_y1944_drawing"/>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661246" cy="1366294"/>
                          </a:xfrm>
                          <a:prstGeom prst="rect">
                            <a:avLst/>
                          </a:prstGeom>
                          <a:noFill/>
                          <a:ln>
                            <a:noFill/>
                          </a:ln>
                        </pic:spPr>
                      </pic:pic>
                    </a:graphicData>
                  </a:graphic>
                </wp:inline>
              </w:drawing>
            </w:r>
          </w:p>
          <w:p w14:paraId="5AE15B13" w14:textId="12D59EFE"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lastRenderedPageBreak/>
              <w:br/>
            </w:r>
            <w:r w:rsidRPr="00555AE1">
              <w:rPr>
                <w:noProof/>
              </w:rPr>
              <w:drawing>
                <wp:inline distT="0" distB="0" distL="0" distR="0" wp14:anchorId="351DFF8C" wp14:editId="446C8921">
                  <wp:extent cx="2838450" cy="1614805"/>
                  <wp:effectExtent l="0" t="0" r="0" b="444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6_0001_x860_y224_drawin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838450" cy="1614805"/>
                          </a:xfrm>
                          <a:prstGeom prst="rect">
                            <a:avLst/>
                          </a:prstGeom>
                          <a:noFill/>
                          <a:ln>
                            <a:noFill/>
                          </a:ln>
                        </pic:spPr>
                      </pic:pic>
                    </a:graphicData>
                  </a:graphic>
                </wp:inline>
              </w:drawing>
            </w:r>
          </w:p>
          <w:p w14:paraId="0DFB4F89" w14:textId="3733D884"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9BD086E" w14:textId="74CEEAF0"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4E179507" wp14:editId="49524932">
                  <wp:extent cx="2933700" cy="1566545"/>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18_0002_x835_y2202_drawin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933700" cy="1566545"/>
                          </a:xfrm>
                          <a:prstGeom prst="rect">
                            <a:avLst/>
                          </a:prstGeom>
                          <a:noFill/>
                          <a:ln>
                            <a:noFill/>
                          </a:ln>
                        </pic:spPr>
                      </pic:pic>
                    </a:graphicData>
                  </a:graphic>
                </wp:inline>
              </w:drawing>
            </w:r>
          </w:p>
          <w:p w14:paraId="5B061E96" w14:textId="419E9E26"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D25E786" w14:textId="32300A13"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7FF4142"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5DCB45BD"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32BC7C0F" w14:textId="5D108500" w:rsidR="00555AE1" w:rsidRDefault="00555AE1"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0A01B4D"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lastRenderedPageBreak/>
              <w:t>1. A compound of formula I</w:t>
            </w:r>
          </w:p>
          <w:p w14:paraId="505DCA79"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p>
          <w:p w14:paraId="392D5AA6" w14:textId="78E911AC"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1E8E3396" wp14:editId="5F591E37">
                  <wp:extent cx="2152650" cy="1058545"/>
                  <wp:effectExtent l="0" t="0" r="0" b="8255"/>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1_x404_y697_drawin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152650" cy="1058545"/>
                          </a:xfrm>
                          <a:prstGeom prst="rect">
                            <a:avLst/>
                          </a:prstGeom>
                          <a:noFill/>
                          <a:ln>
                            <a:noFill/>
                          </a:ln>
                        </pic:spPr>
                      </pic:pic>
                    </a:graphicData>
                  </a:graphic>
                </wp:inline>
              </w:drawing>
            </w:r>
          </w:p>
          <w:p w14:paraId="6E04320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1AE58D7B"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t>or a pharmaceutical acceptable salts, hydrates, solvates, prodrugs, enantiomers, stereoisomers and derivatives thereof</w:t>
            </w:r>
          </w:p>
          <w:p w14:paraId="737172FC"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t>wherein,</w:t>
            </w:r>
          </w:p>
          <w:p w14:paraId="62551C70"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t>RH independently represents</w:t>
            </w:r>
          </w:p>
          <w:p w14:paraId="7630EE4B"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t>NULL, Cl-, Na+, pyridoxine, R-lipoic acid, methyl cellulose, glutamic acid, aspartic acid, valproic acid, prostaglandin F2a , dopamine, morphine, loperamide, b-blockers, sodium valproate, codeine phosphate, N-acetyl cysteine, cysteine, 5-Hydroxytryptamine, Zn+2, Mg+2, Mn+2, I-, Ag+2, Na, K, mesalamine, 1-hydroxy-2-naphthoic acid, 2,2-dichloroacetic acid, 2-</w:t>
            </w:r>
            <w:r w:rsidRPr="00555AE1">
              <w:lastRenderedPageBreak/>
              <w:t xml:space="preserve">hydroxyethanesulfonic acid, 2 oxoglutaric acid, 4-acetamidobenzoic acid, 4-aminosalicylic acid, acetic acid, adipic acid, ascorbic acid, benzenesulfonic acid, benzoic acid, camphoric acid, camphor-O-sulfonic acid, capric acid (decanoic acid), 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 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w:t>
            </w:r>
            <w:r w:rsidRPr="00555AE1">
              <w:lastRenderedPageBreak/>
              <w:t>furoate, aminocaproic acid, caprilic acid, alpha lipoic acid, myristic acid, myristoleic acid, palmitoleic acid, elaidic acid, linoleic acid, linolenic acid, linolelaidic acid, arachidonic acid,</w:t>
            </w:r>
          </w:p>
          <w:p w14:paraId="161A76C6" w14:textId="7B8C67B2"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57E20D06" wp14:editId="06A4CE56">
                  <wp:extent cx="2152650" cy="298069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1_x251_y196_drawing"/>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152650" cy="2980690"/>
                          </a:xfrm>
                          <a:prstGeom prst="rect">
                            <a:avLst/>
                          </a:prstGeom>
                          <a:noFill/>
                          <a:ln>
                            <a:noFill/>
                          </a:ln>
                        </pic:spPr>
                      </pic:pic>
                    </a:graphicData>
                  </a:graphic>
                </wp:inline>
              </w:drawing>
            </w:r>
          </w:p>
          <w:p w14:paraId="0BCC88D3"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1C502A6C" w14:textId="57534A1C"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lastRenderedPageBreak/>
              <w:drawing>
                <wp:inline distT="0" distB="0" distL="0" distR="0" wp14:anchorId="443765FB" wp14:editId="696EB644">
                  <wp:extent cx="2152650" cy="2920365"/>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1_x252_y192_drawing"/>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152650" cy="2920365"/>
                          </a:xfrm>
                          <a:prstGeom prst="rect">
                            <a:avLst/>
                          </a:prstGeom>
                          <a:noFill/>
                          <a:ln>
                            <a:noFill/>
                          </a:ln>
                        </pic:spPr>
                      </pic:pic>
                    </a:graphicData>
                  </a:graphic>
                </wp:inline>
              </w:drawing>
            </w:r>
          </w:p>
          <w:p w14:paraId="37E61321" w14:textId="1A4CD7F3"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70599640" wp14:editId="4F982193">
                  <wp:extent cx="2152650" cy="55499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2_x269_y198_drawin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152650" cy="554990"/>
                          </a:xfrm>
                          <a:prstGeom prst="rect">
                            <a:avLst/>
                          </a:prstGeom>
                          <a:noFill/>
                          <a:ln>
                            <a:noFill/>
                          </a:ln>
                        </pic:spPr>
                      </pic:pic>
                    </a:graphicData>
                  </a:graphic>
                </wp:inline>
              </w:drawing>
            </w:r>
          </w:p>
          <w:p w14:paraId="538DA7C6" w14:textId="107A0653"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4EF8B390"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t>wherein, within the proviso</w:t>
            </w:r>
          </w:p>
          <w:p w14:paraId="360D790C" w14:textId="1BFF3CFD" w:rsid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t>each R6 , R7 and Rgindependently represents</w:t>
            </w:r>
          </w:p>
          <w:p w14:paraId="5BCCFF04" w14:textId="57D83F40"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lastRenderedPageBreak/>
              <w:br/>
            </w:r>
            <w:r w:rsidRPr="00555AE1">
              <w:rPr>
                <w:noProof/>
              </w:rPr>
              <w:drawing>
                <wp:inline distT="0" distB="0" distL="0" distR="0" wp14:anchorId="3FDEA782" wp14:editId="3BF8EE3C">
                  <wp:extent cx="2152650" cy="187452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1_x260_y823_drawing"/>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152650" cy="1874520"/>
                          </a:xfrm>
                          <a:prstGeom prst="rect">
                            <a:avLst/>
                          </a:prstGeom>
                          <a:noFill/>
                          <a:ln>
                            <a:noFill/>
                          </a:ln>
                        </pic:spPr>
                      </pic:pic>
                    </a:graphicData>
                  </a:graphic>
                </wp:inline>
              </w:drawing>
            </w:r>
          </w:p>
          <w:p w14:paraId="11EFAF27" w14:textId="1EA87198"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545C00F8" wp14:editId="610BD99E">
                  <wp:extent cx="2152650" cy="187452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1_x260_y823_drawing"/>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152650" cy="1874520"/>
                          </a:xfrm>
                          <a:prstGeom prst="rect">
                            <a:avLst/>
                          </a:prstGeom>
                          <a:noFill/>
                          <a:ln>
                            <a:noFill/>
                          </a:ln>
                        </pic:spPr>
                      </pic:pic>
                    </a:graphicData>
                  </a:graphic>
                </wp:inline>
              </w:drawing>
            </w:r>
          </w:p>
          <w:p w14:paraId="331F2DC8" w14:textId="6F711BA4"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lastRenderedPageBreak/>
              <w:drawing>
                <wp:inline distT="0" distB="0" distL="0" distR="0" wp14:anchorId="689E09ED" wp14:editId="16C71B5A">
                  <wp:extent cx="2152650" cy="3992880"/>
                  <wp:effectExtent l="0" t="0" r="0" b="762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1_0001_x252_y204_drawin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152650" cy="3992880"/>
                          </a:xfrm>
                          <a:prstGeom prst="rect">
                            <a:avLst/>
                          </a:prstGeom>
                          <a:noFill/>
                          <a:ln>
                            <a:noFill/>
                          </a:ln>
                        </pic:spPr>
                      </pic:pic>
                    </a:graphicData>
                  </a:graphic>
                </wp:inline>
              </w:drawing>
            </w:r>
          </w:p>
          <w:p w14:paraId="41CCEBE2" w14:textId="4B483164"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lastRenderedPageBreak/>
              <w:drawing>
                <wp:inline distT="0" distB="0" distL="0" distR="0" wp14:anchorId="613ED060" wp14:editId="538909C2">
                  <wp:extent cx="2152650" cy="288226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2_0001_x265_y190_drawing"/>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152650" cy="2882265"/>
                          </a:xfrm>
                          <a:prstGeom prst="rect">
                            <a:avLst/>
                          </a:prstGeom>
                          <a:noFill/>
                          <a:ln>
                            <a:noFill/>
                          </a:ln>
                        </pic:spPr>
                      </pic:pic>
                    </a:graphicData>
                  </a:graphic>
                </wp:inline>
              </w:drawing>
            </w:r>
          </w:p>
          <w:p w14:paraId="28C2E9D0"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t>within the proviso;</w:t>
            </w:r>
          </w:p>
          <w:p w14:paraId="589087DC"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t>n =O0to 80.</w:t>
            </w:r>
          </w:p>
          <w:p w14:paraId="3BB8DEB6" w14:textId="2EB6A10A" w:rsid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t>R1 represents null,</w:t>
            </w:r>
          </w:p>
          <w:p w14:paraId="056FEEF7" w14:textId="63CF6632"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lastRenderedPageBreak/>
              <w:br/>
            </w:r>
            <w:r w:rsidRPr="00555AE1">
              <w:rPr>
                <w:rFonts w:ascii="Arial" w:eastAsia="Times New Roman" w:hAnsi="Arial" w:cs="Arial"/>
                <w:noProof/>
                <w:color w:val="1A1A1A"/>
                <w:sz w:val="21"/>
                <w:szCs w:val="21"/>
                <w:shd w:val="clear" w:color="auto" w:fill="FFFFFF"/>
                <w:lang w:eastAsia="en-IN"/>
              </w:rPr>
              <w:drawing>
                <wp:inline distT="0" distB="0" distL="0" distR="0" wp14:anchorId="17933549" wp14:editId="5F874783">
                  <wp:extent cx="2152650" cy="330009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3_0001_x252_y209_drawing"/>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152650" cy="3300095"/>
                          </a:xfrm>
                          <a:prstGeom prst="rect">
                            <a:avLst/>
                          </a:prstGeom>
                          <a:noFill/>
                          <a:ln>
                            <a:noFill/>
                          </a:ln>
                        </pic:spPr>
                      </pic:pic>
                    </a:graphicData>
                  </a:graphic>
                </wp:inline>
              </w:drawing>
            </w:r>
          </w:p>
          <w:p w14:paraId="0B53C259" w14:textId="34FE153C"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noProof/>
                <w:color w:val="1A1A1A"/>
                <w:sz w:val="21"/>
                <w:szCs w:val="21"/>
                <w:shd w:val="clear" w:color="auto" w:fill="FFFFFF"/>
                <w:lang w:eastAsia="en-IN"/>
              </w:rPr>
              <w:lastRenderedPageBreak/>
              <w:drawing>
                <wp:inline distT="0" distB="0" distL="0" distR="0" wp14:anchorId="60B7EEDF" wp14:editId="55A4F955">
                  <wp:extent cx="2152650" cy="3335655"/>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4_0001_x252_y209_drawing"/>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152650" cy="3335655"/>
                          </a:xfrm>
                          <a:prstGeom prst="rect">
                            <a:avLst/>
                          </a:prstGeom>
                          <a:noFill/>
                          <a:ln>
                            <a:noFill/>
                          </a:ln>
                        </pic:spPr>
                      </pic:pic>
                    </a:graphicData>
                  </a:graphic>
                </wp:inline>
              </w:drawing>
            </w:r>
          </w:p>
          <w:p w14:paraId="729CC6F5" w14:textId="7FCA76F1"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br/>
            </w:r>
            <w:r w:rsidRPr="00555AE1">
              <w:rPr>
                <w:rFonts w:ascii="Arial" w:eastAsia="Times New Roman" w:hAnsi="Arial" w:cs="Arial"/>
                <w:noProof/>
                <w:color w:val="1A1A1A"/>
                <w:sz w:val="21"/>
                <w:szCs w:val="21"/>
                <w:shd w:val="clear" w:color="auto" w:fill="FFFFFF"/>
                <w:lang w:eastAsia="en-IN"/>
              </w:rPr>
              <w:drawing>
                <wp:inline distT="0" distB="0" distL="0" distR="0" wp14:anchorId="344FC09B" wp14:editId="569A7D6C">
                  <wp:extent cx="2152650" cy="946150"/>
                  <wp:effectExtent l="0" t="0" r="0" b="635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5_0001_x692_y296_drawing"/>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152650" cy="946150"/>
                          </a:xfrm>
                          <a:prstGeom prst="rect">
                            <a:avLst/>
                          </a:prstGeom>
                          <a:noFill/>
                          <a:ln>
                            <a:noFill/>
                          </a:ln>
                        </pic:spPr>
                      </pic:pic>
                    </a:graphicData>
                  </a:graphic>
                </wp:inline>
              </w:drawing>
            </w:r>
          </w:p>
          <w:p w14:paraId="2F4CC41E"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p>
          <w:p w14:paraId="6EEE216B"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t>and pharmaceutically acceptable salts, hydrates, solvates, prodrugs, enantiomers, stereoisomers and derivatives thereof</w:t>
            </w:r>
          </w:p>
          <w:p w14:paraId="4084EFAC"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t>wherein,</w:t>
            </w:r>
          </w:p>
          <w:p w14:paraId="46EB5F3E"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t>RH independently represents</w:t>
            </w:r>
          </w:p>
          <w:p w14:paraId="4EB1AB7C" w14:textId="77777777" w:rsidR="00555AE1" w:rsidRPr="00555AE1" w:rsidRDefault="00555AE1" w:rsidP="00555AE1">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555AE1">
              <w:rPr>
                <w:rFonts w:ascii="Arial" w:eastAsia="Times New Roman" w:hAnsi="Arial" w:cs="Arial"/>
                <w:color w:val="1A1A1A"/>
                <w:sz w:val="21"/>
                <w:szCs w:val="21"/>
                <w:shd w:val="clear" w:color="auto" w:fill="FFFFFF"/>
                <w:lang w:eastAsia="en-IN"/>
              </w:rPr>
              <w:lastRenderedPageBreak/>
              <w:t xml:space="preserve">NULL, Cl-, Na+, pyridoxine, R-lipoic acid, methyl cellulose, glutamic acid, aspartic acid, valproic acid, prostaglandin F2a , dopamine, morphine, loperamide, b-blockers, sodium valproate, codeine phosphate, N-acetyl cysteine, cysteine, 5-Hydroxytryptamine, Zn+2, Mg+2, Mn+2, I-, Ag+2, Na, K, mesalamine, 1-hydroxy-2-naphthoic acid, 2,2-dichloroacetic acid, 2-hydroxyethanesulfonic acid, 2 oxoglutaric acid, 4-acetamidobenzoic acid, 4-aminosalicylic acid, acetic acid, adipic acid, ascorbic acid, benzenesulfonic acid, benzoic acid, camphoric acid, camphor-O-sulfonic acid, capric acid (decanoic acid), 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 1,5-disulfonic </w:t>
            </w:r>
            <w:r w:rsidRPr="00555AE1">
              <w:rPr>
                <w:rFonts w:ascii="Arial" w:eastAsia="Times New Roman" w:hAnsi="Arial" w:cs="Arial"/>
                <w:color w:val="1A1A1A"/>
                <w:sz w:val="21"/>
                <w:szCs w:val="21"/>
                <w:shd w:val="clear" w:color="auto" w:fill="FFFFFF"/>
                <w:lang w:eastAsia="en-IN"/>
              </w:rPr>
              <w:lastRenderedPageBreak/>
              <w:t>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 myristic acid, myristoleic acid, palmitoleic acid, elaidic acid, linoleic acid, linolenic acid, linolelaidic acid, arachidonic acid,</w:t>
            </w:r>
          </w:p>
          <w:p w14:paraId="34514843" w14:textId="2D4E0F54"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41FFB0A4" w14:textId="1E211081"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lastRenderedPageBreak/>
              <w:br/>
            </w:r>
            <w:r w:rsidRPr="00555AE1">
              <w:rPr>
                <w:noProof/>
              </w:rPr>
              <w:drawing>
                <wp:inline distT="0" distB="0" distL="0" distR="0" wp14:anchorId="746AD87A" wp14:editId="4BE15259">
                  <wp:extent cx="2152650" cy="298069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6_0001_x251_y196_drawing"/>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152650" cy="2980690"/>
                          </a:xfrm>
                          <a:prstGeom prst="rect">
                            <a:avLst/>
                          </a:prstGeom>
                          <a:noFill/>
                          <a:ln>
                            <a:noFill/>
                          </a:ln>
                        </pic:spPr>
                      </pic:pic>
                    </a:graphicData>
                  </a:graphic>
                </wp:inline>
              </w:drawing>
            </w:r>
          </w:p>
          <w:p w14:paraId="3853E804" w14:textId="1A515FC0"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lastRenderedPageBreak/>
              <w:drawing>
                <wp:inline distT="0" distB="0" distL="0" distR="0" wp14:anchorId="379DB5CA" wp14:editId="0467B9D9">
                  <wp:extent cx="2152650" cy="3264535"/>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7_0001_x265_y192_drawing"/>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152650" cy="3264535"/>
                          </a:xfrm>
                          <a:prstGeom prst="rect">
                            <a:avLst/>
                          </a:prstGeom>
                          <a:noFill/>
                          <a:ln>
                            <a:noFill/>
                          </a:ln>
                        </pic:spPr>
                      </pic:pic>
                    </a:graphicData>
                  </a:graphic>
                </wp:inline>
              </w:drawing>
            </w:r>
          </w:p>
          <w:p w14:paraId="26AECCF4" w14:textId="30A5D474"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305DD0FA" w14:textId="6FC402FE"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lastRenderedPageBreak/>
              <w:br/>
            </w:r>
            <w:r w:rsidRPr="00966A0C">
              <w:rPr>
                <w:noProof/>
              </w:rPr>
              <w:drawing>
                <wp:inline distT="0" distB="0" distL="0" distR="0" wp14:anchorId="6F9132FC" wp14:editId="6C4D6261">
                  <wp:extent cx="2152650" cy="2748915"/>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8_0001_x265_y422_drawing"/>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152650" cy="2748915"/>
                          </a:xfrm>
                          <a:prstGeom prst="rect">
                            <a:avLst/>
                          </a:prstGeom>
                          <a:noFill/>
                          <a:ln>
                            <a:noFill/>
                          </a:ln>
                        </pic:spPr>
                      </pic:pic>
                    </a:graphicData>
                  </a:graphic>
                </wp:inline>
              </w:drawing>
            </w:r>
          </w:p>
          <w:p w14:paraId="64D42BBF" w14:textId="472A7879"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BB5EEE3" w14:textId="6A255B64"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lastRenderedPageBreak/>
              <w:drawing>
                <wp:inline distT="0" distB="0" distL="0" distR="0" wp14:anchorId="0A73133E" wp14:editId="0CAD29B2">
                  <wp:extent cx="2152650" cy="3612515"/>
                  <wp:effectExtent l="0" t="0" r="0" b="6985"/>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9_0001_x252_y213_drawing"/>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152650" cy="3612515"/>
                          </a:xfrm>
                          <a:prstGeom prst="rect">
                            <a:avLst/>
                          </a:prstGeom>
                          <a:noFill/>
                          <a:ln>
                            <a:noFill/>
                          </a:ln>
                        </pic:spPr>
                      </pic:pic>
                    </a:graphicData>
                  </a:graphic>
                </wp:inline>
              </w:drawing>
            </w:r>
          </w:p>
          <w:p w14:paraId="435C9512" w14:textId="0EAD19AF"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180693BE" w14:textId="3A8BE09B"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675737DA" wp14:editId="5F90369C">
                  <wp:extent cx="2152650" cy="1257935"/>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0_0001_x260_y211_drawing"/>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2152650" cy="1257935"/>
                          </a:xfrm>
                          <a:prstGeom prst="rect">
                            <a:avLst/>
                          </a:prstGeom>
                          <a:noFill/>
                          <a:ln>
                            <a:noFill/>
                          </a:ln>
                        </pic:spPr>
                      </pic:pic>
                    </a:graphicData>
                  </a:graphic>
                </wp:inline>
              </w:drawing>
            </w:r>
          </w:p>
          <w:p w14:paraId="21BF068C"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3B01D42E"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365650D9"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5A942AC0" w14:textId="2DDC7672"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lastRenderedPageBreak/>
              <w:drawing>
                <wp:inline distT="0" distB="0" distL="0" distR="0" wp14:anchorId="63DE19E4" wp14:editId="0CAEED90">
                  <wp:extent cx="2152650" cy="1335405"/>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0_0002_x260_y1734_drawing"/>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152650" cy="1335405"/>
                          </a:xfrm>
                          <a:prstGeom prst="rect">
                            <a:avLst/>
                          </a:prstGeom>
                          <a:noFill/>
                          <a:ln>
                            <a:noFill/>
                          </a:ln>
                        </pic:spPr>
                      </pic:pic>
                    </a:graphicData>
                  </a:graphic>
                </wp:inline>
              </w:drawing>
            </w:r>
          </w:p>
          <w:p w14:paraId="6E489D47" w14:textId="32556C81"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18541F7C" wp14:editId="2CB4E22C">
                  <wp:extent cx="2152650" cy="3080385"/>
                  <wp:effectExtent l="0" t="0" r="0" b="5715"/>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1_0001_x252_y212_drawing"/>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152650" cy="3080385"/>
                          </a:xfrm>
                          <a:prstGeom prst="rect">
                            <a:avLst/>
                          </a:prstGeom>
                          <a:noFill/>
                          <a:ln>
                            <a:noFill/>
                          </a:ln>
                        </pic:spPr>
                      </pic:pic>
                    </a:graphicData>
                  </a:graphic>
                </wp:inline>
              </w:drawing>
            </w:r>
          </w:p>
          <w:p w14:paraId="2E548E65" w14:textId="7C580092"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lastRenderedPageBreak/>
              <w:br/>
            </w:r>
            <w:r w:rsidRPr="00966A0C">
              <w:rPr>
                <w:noProof/>
              </w:rPr>
              <w:drawing>
                <wp:inline distT="0" distB="0" distL="0" distR="0" wp14:anchorId="554C7AAD" wp14:editId="7CC71405">
                  <wp:extent cx="2152650" cy="3080385"/>
                  <wp:effectExtent l="0" t="0" r="0" b="5715"/>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1_0001_x252_y212_drawing"/>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152650" cy="3080385"/>
                          </a:xfrm>
                          <a:prstGeom prst="rect">
                            <a:avLst/>
                          </a:prstGeom>
                          <a:noFill/>
                          <a:ln>
                            <a:noFill/>
                          </a:ln>
                        </pic:spPr>
                      </pic:pic>
                    </a:graphicData>
                  </a:graphic>
                </wp:inline>
              </w:drawing>
            </w:r>
          </w:p>
          <w:p w14:paraId="7CE7912E" w14:textId="0F266E6E"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lastRenderedPageBreak/>
              <w:drawing>
                <wp:inline distT="0" distB="0" distL="0" distR="0" wp14:anchorId="720B15E9" wp14:editId="5FEC813A">
                  <wp:extent cx="2152650" cy="320294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2_0001_x260_y209_drawing"/>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152650" cy="3202940"/>
                          </a:xfrm>
                          <a:prstGeom prst="rect">
                            <a:avLst/>
                          </a:prstGeom>
                          <a:noFill/>
                          <a:ln>
                            <a:noFill/>
                          </a:ln>
                        </pic:spPr>
                      </pic:pic>
                    </a:graphicData>
                  </a:graphic>
                </wp:inline>
              </w:drawing>
            </w:r>
          </w:p>
          <w:p w14:paraId="661D4F4B"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and pharmaceutically acceptable salts, hydrates, solvates, prodrugs, enantiomers, stereoisomers and derivatives thereof</w:t>
            </w:r>
          </w:p>
          <w:p w14:paraId="0D77DADF"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wherein</w:t>
            </w:r>
          </w:p>
          <w:p w14:paraId="4A1462B2"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RH independently represents</w:t>
            </w:r>
          </w:p>
          <w:p w14:paraId="0B1B1DA9"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 xml:space="preserve">NULL, Cl-, Na+, pyridoxine, R-lipoic acid, methyl cellulose, glutamic acid, aspartic acid, valproic acid, prostaglandin F2a , dopamine, morphine, loperamide, b-blockers, sodium valproate, codeine phosphate, N-acetyl cysteine, cysteine, 5-Hydroxytryptamine, Zn+2, Mg+2, Mn+2, I-, Ag+2, Na, </w:t>
            </w:r>
            <w:r w:rsidRPr="00966A0C">
              <w:rPr>
                <w:rFonts w:ascii="Arial" w:eastAsia="Times New Roman" w:hAnsi="Arial" w:cs="Arial"/>
                <w:color w:val="1A1A1A"/>
                <w:sz w:val="21"/>
                <w:szCs w:val="21"/>
                <w:shd w:val="clear" w:color="auto" w:fill="FFFFFF"/>
                <w:lang w:eastAsia="en-IN"/>
              </w:rPr>
              <w:lastRenderedPageBreak/>
              <w:t xml:space="preserve">K, mesalamine, 1-hydroxy-2-naphthoic acid, 2,2-dichloroacetic acid, 2-hydroxyethanesulfonic acid, 2 oxoglutaric acid, 4-acetamidobenzoic acid, 4-aminosalicylic acid, acetic acid, adipic acid, ascorbic acid, benzenesulfonic acid, benzoic acid, camphoric acid, camphor-O-sulfonic acid, capric acid (decanoic acid), 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 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w:t>
            </w:r>
            <w:r w:rsidRPr="00966A0C">
              <w:rPr>
                <w:rFonts w:ascii="Arial" w:eastAsia="Times New Roman" w:hAnsi="Arial" w:cs="Arial"/>
                <w:color w:val="1A1A1A"/>
                <w:sz w:val="21"/>
                <w:szCs w:val="21"/>
                <w:shd w:val="clear" w:color="auto" w:fill="FFFFFF"/>
                <w:lang w:eastAsia="en-IN"/>
              </w:rPr>
              <w:lastRenderedPageBreak/>
              <w:t>acid, omega 3 fatty acids, omega 6 fatty acids, n-acetyl cysteine (nac), furoate, methyl furoate, ethyl furoate, aminocaproic acid, caprilic acid, alpha lipoic acid, , myristic acid, myristoleic acid, palmitoleic acid,, elaidic acid, linoleic acid, linolenic acid, linolelaidic acid, arachidonic acid,</w:t>
            </w:r>
          </w:p>
          <w:p w14:paraId="3B184BED" w14:textId="77777777"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p>
          <w:p w14:paraId="2E259871" w14:textId="65747BF9"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2ECE4ACC" wp14:editId="23A754FF">
                  <wp:extent cx="2152650" cy="1616075"/>
                  <wp:effectExtent l="0" t="0" r="0" b="3175"/>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3_0001_x252_y1527_drawing"/>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152650" cy="1616075"/>
                          </a:xfrm>
                          <a:prstGeom prst="rect">
                            <a:avLst/>
                          </a:prstGeom>
                          <a:noFill/>
                          <a:ln>
                            <a:noFill/>
                          </a:ln>
                        </pic:spPr>
                      </pic:pic>
                    </a:graphicData>
                  </a:graphic>
                </wp:inline>
              </w:drawing>
            </w:r>
          </w:p>
          <w:p w14:paraId="5B501997" w14:textId="447A33FD"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1C03DD5E" wp14:editId="61779ACA">
                  <wp:extent cx="2152650" cy="2415540"/>
                  <wp:effectExtent l="0" t="0" r="0" b="381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4_0001_x266_y209_drawing"/>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152650" cy="2415540"/>
                          </a:xfrm>
                          <a:prstGeom prst="rect">
                            <a:avLst/>
                          </a:prstGeom>
                          <a:noFill/>
                          <a:ln>
                            <a:noFill/>
                          </a:ln>
                        </pic:spPr>
                      </pic:pic>
                    </a:graphicData>
                  </a:graphic>
                </wp:inline>
              </w:drawing>
            </w:r>
          </w:p>
          <w:p w14:paraId="7B6AC5FC" w14:textId="170B8997"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lastRenderedPageBreak/>
              <w:drawing>
                <wp:inline distT="0" distB="0" distL="0" distR="0" wp14:anchorId="2B6FCF27" wp14:editId="54608CEF">
                  <wp:extent cx="2152650" cy="211582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5_0001_x252_y209_drawing"/>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152650" cy="2115820"/>
                          </a:xfrm>
                          <a:prstGeom prst="rect">
                            <a:avLst/>
                          </a:prstGeom>
                          <a:noFill/>
                          <a:ln>
                            <a:noFill/>
                          </a:ln>
                        </pic:spPr>
                      </pic:pic>
                    </a:graphicData>
                  </a:graphic>
                </wp:inline>
              </w:drawing>
            </w:r>
          </w:p>
          <w:p w14:paraId="54C043C1" w14:textId="519F8B8B"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7DFABB7E" w14:textId="4D55DCFA"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br/>
            </w:r>
            <w:r w:rsidRPr="00966A0C">
              <w:rPr>
                <w:noProof/>
              </w:rPr>
              <w:drawing>
                <wp:inline distT="0" distB="0" distL="0" distR="0" wp14:anchorId="2339DDB2" wp14:editId="0E5E28F4">
                  <wp:extent cx="2152650" cy="648335"/>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5_0002_x265_y2461_drawing"/>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152650" cy="648335"/>
                          </a:xfrm>
                          <a:prstGeom prst="rect">
                            <a:avLst/>
                          </a:prstGeom>
                          <a:noFill/>
                          <a:ln>
                            <a:noFill/>
                          </a:ln>
                        </pic:spPr>
                      </pic:pic>
                    </a:graphicData>
                  </a:graphic>
                </wp:inline>
              </w:drawing>
            </w:r>
          </w:p>
          <w:p w14:paraId="70B935A6" w14:textId="7EA30EF4"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46144F02" w14:textId="455D8DD4"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lastRenderedPageBreak/>
              <w:drawing>
                <wp:inline distT="0" distB="0" distL="0" distR="0" wp14:anchorId="0700D5BC" wp14:editId="6B62B8EF">
                  <wp:extent cx="2152650" cy="3689350"/>
                  <wp:effectExtent l="0" t="0" r="0" b="635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6_0001_x252_y194_drawing"/>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152650" cy="3689350"/>
                          </a:xfrm>
                          <a:prstGeom prst="rect">
                            <a:avLst/>
                          </a:prstGeom>
                          <a:noFill/>
                          <a:ln>
                            <a:noFill/>
                          </a:ln>
                        </pic:spPr>
                      </pic:pic>
                    </a:graphicData>
                  </a:graphic>
                </wp:inline>
              </w:drawing>
            </w:r>
          </w:p>
          <w:p w14:paraId="651D4E89" w14:textId="54510B63"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22CE72F8" wp14:editId="5EFABDD2">
                  <wp:extent cx="2152650" cy="1284605"/>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8_0001_x268_y211_drawing"/>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152650" cy="1284605"/>
                          </a:xfrm>
                          <a:prstGeom prst="rect">
                            <a:avLst/>
                          </a:prstGeom>
                          <a:noFill/>
                          <a:ln>
                            <a:noFill/>
                          </a:ln>
                        </pic:spPr>
                      </pic:pic>
                    </a:graphicData>
                  </a:graphic>
                </wp:inline>
              </w:drawing>
            </w:r>
          </w:p>
          <w:p w14:paraId="508196A8" w14:textId="36722AB6"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54DD6541" w14:textId="4C823FFC"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58B75398" w14:textId="7FA18862" w:rsidR="00966A0C" w:rsidRPr="00966A0C" w:rsidRDefault="00966A0C" w:rsidP="00966A0C">
            <w:pPr>
              <w:cnfStyle w:val="000000000000" w:firstRow="0" w:lastRow="0" w:firstColumn="0" w:lastColumn="0" w:oddVBand="0" w:evenVBand="0" w:oddHBand="0" w:evenHBand="0" w:firstRowFirstColumn="0" w:firstRowLastColumn="0" w:lastRowFirstColumn="0" w:lastRowLastColumn="0"/>
            </w:pPr>
            <w:r w:rsidRPr="00966A0C">
              <w:lastRenderedPageBreak/>
              <w:br/>
            </w:r>
            <w:r w:rsidRPr="00966A0C">
              <w:rPr>
                <w:noProof/>
              </w:rPr>
              <w:drawing>
                <wp:inline distT="0" distB="0" distL="0" distR="0" wp14:anchorId="746EC638" wp14:editId="0BA62336">
                  <wp:extent cx="2152650" cy="1122680"/>
                  <wp:effectExtent l="0" t="0" r="0" b="127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8_0002_x780_y1812_drawing"/>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152650" cy="1122680"/>
                          </a:xfrm>
                          <a:prstGeom prst="rect">
                            <a:avLst/>
                          </a:prstGeom>
                          <a:noFill/>
                          <a:ln>
                            <a:noFill/>
                          </a:ln>
                        </pic:spPr>
                      </pic:pic>
                    </a:graphicData>
                  </a:graphic>
                </wp:inline>
              </w:drawing>
            </w:r>
          </w:p>
          <w:p w14:paraId="3BDD8A6D" w14:textId="66DD8B03"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5E30B80D"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and pharmaceutically acceptable salts, hydrates, solvates, prodrugs, enantiomers, stereoisomers and derivatives thereof</w:t>
            </w:r>
          </w:p>
          <w:p w14:paraId="0E11A5FD"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wherein</w:t>
            </w:r>
          </w:p>
          <w:p w14:paraId="56199787"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RH independently represents</w:t>
            </w:r>
          </w:p>
          <w:p w14:paraId="2ED6EDDC" w14:textId="77777777" w:rsidR="00966A0C" w:rsidRPr="00966A0C" w:rsidRDefault="00966A0C" w:rsidP="00966A0C">
            <w:pPr>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shd w:val="clear" w:color="auto" w:fill="FFFFFF"/>
                <w:lang w:eastAsia="en-IN"/>
              </w:rPr>
            </w:pPr>
            <w:r w:rsidRPr="00966A0C">
              <w:rPr>
                <w:rFonts w:ascii="Arial" w:eastAsia="Times New Roman" w:hAnsi="Arial" w:cs="Arial"/>
                <w:color w:val="1A1A1A"/>
                <w:sz w:val="21"/>
                <w:szCs w:val="21"/>
                <w:shd w:val="clear" w:color="auto" w:fill="FFFFFF"/>
                <w:lang w:eastAsia="en-IN"/>
              </w:rPr>
              <w:t xml:space="preserve">NULL, Cl-, Na+, pyridoxine, R-lipoic acid, methyl cellulose, glutamic acid, aspartic acid, valproic acid, prostaglandin F2a , dopamine, morphine, loperamide, b-blockers, sodium valproate, codeine phosphate, N-acetyl cysteine, cysteine, 5-Hydroxytryptamine, Zn+2, Mg+2, Mn+2, I-, Ag+2, Na, K, mesalamine, 1-hydroxy-2-naphthoic acid, 2,2-dichloroacetic acid, 2-hydroxyethanesulfonic acid, 2 oxoglutaric acid, 4-acetamidobenzoic acid, 4-aminosalicylic acid, acetic acid, adipic acid, ascorbic acid, benzenesulfonic acid, benzoic acid, camphoric acid, camphor-O-sulfonic acid, capric acid (decanoic acid), </w:t>
            </w:r>
            <w:r w:rsidRPr="00966A0C">
              <w:rPr>
                <w:rFonts w:ascii="Arial" w:eastAsia="Times New Roman" w:hAnsi="Arial" w:cs="Arial"/>
                <w:color w:val="1A1A1A"/>
                <w:sz w:val="21"/>
                <w:szCs w:val="21"/>
                <w:shd w:val="clear" w:color="auto" w:fill="FFFFFF"/>
                <w:lang w:eastAsia="en-IN"/>
              </w:rPr>
              <w:lastRenderedPageBreak/>
              <w:t>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 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 myristic acid, myristoleic acid, palmitoleic acid,, elaidic acid, linoleic acid, linolenic acid, linolelaidic acid, arachidonic acid,</w:t>
            </w:r>
          </w:p>
          <w:p w14:paraId="5C2AE39B"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2EAE1C74"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03F0079F" w14:textId="26097AFF" w:rsidR="00966A0C" w:rsidRDefault="00966A0C"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A610CC5" w14:textId="424631A2" w:rsidR="00145C34" w:rsidRDefault="00555AE1" w:rsidP="00145C34">
            <w:pPr>
              <w:cnfStyle w:val="000000000000" w:firstRow="0" w:lastRow="0" w:firstColumn="0" w:lastColumn="0" w:oddVBand="0" w:evenVBand="0" w:oddHBand="0" w:evenHBand="0" w:firstRowFirstColumn="0" w:firstRowLastColumn="0" w:lastRowFirstColumn="0" w:lastRowLastColumn="0"/>
            </w:pPr>
            <w:r w:rsidRPr="00555AE1">
              <w:lastRenderedPageBreak/>
              <w:t>for treating disorder affecting the anus and rectum. The composition can be formulated for oral administration, rectal administration, topical administration, transmucosal, transdermaladministration, spray, injection or other known formulation in the art.</w:t>
            </w:r>
          </w:p>
        </w:tc>
        <w:tc>
          <w:tcPr>
            <w:tcW w:w="3280" w:type="dxa"/>
          </w:tcPr>
          <w:p w14:paraId="024BA91F"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p>
          <w:p w14:paraId="2BA3CE39" w14:textId="1A0832C0"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6B5A4D12" wp14:editId="4FA57862">
                  <wp:extent cx="1945640" cy="302895"/>
                  <wp:effectExtent l="0" t="0" r="0" b="1905"/>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8_0002_x308_y1439_drawing"/>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1945640" cy="302895"/>
                          </a:xfrm>
                          <a:prstGeom prst="rect">
                            <a:avLst/>
                          </a:prstGeom>
                          <a:noFill/>
                          <a:ln>
                            <a:noFill/>
                          </a:ln>
                        </pic:spPr>
                      </pic:pic>
                    </a:graphicData>
                  </a:graphic>
                </wp:inline>
              </w:drawing>
            </w:r>
          </w:p>
          <w:p w14:paraId="3B7EE9D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p w14:paraId="394DB5B5"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p>
          <w:p w14:paraId="7540A8D5" w14:textId="3AB0526C"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150699FA" wp14:editId="62F0606E">
                  <wp:extent cx="1945640" cy="434340"/>
                  <wp:effectExtent l="0" t="0" r="0" b="381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8_0003_x323_y1796_drawing"/>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945640" cy="434340"/>
                          </a:xfrm>
                          <a:prstGeom prst="rect">
                            <a:avLst/>
                          </a:prstGeom>
                          <a:noFill/>
                          <a:ln>
                            <a:noFill/>
                          </a:ln>
                        </pic:spPr>
                      </pic:pic>
                    </a:graphicData>
                  </a:graphic>
                </wp:inline>
              </w:drawing>
            </w:r>
          </w:p>
          <w:p w14:paraId="0B369445"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549CD63D" w14:textId="0E72B268"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33335DA8" wp14:editId="16DF454F">
                  <wp:extent cx="1945640" cy="34671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8_0004_x628_y2483_drawing"/>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1945640" cy="346710"/>
                          </a:xfrm>
                          <a:prstGeom prst="rect">
                            <a:avLst/>
                          </a:prstGeom>
                          <a:noFill/>
                          <a:ln>
                            <a:noFill/>
                          </a:ln>
                        </pic:spPr>
                      </pic:pic>
                    </a:graphicData>
                  </a:graphic>
                </wp:inline>
              </w:drawing>
            </w:r>
            <w:r w:rsidRPr="00555AE1">
              <w:t> </w:t>
            </w:r>
          </w:p>
          <w:p w14:paraId="08E33691" w14:textId="337E44FC"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7F76BAA5" wp14:editId="2734E692">
                  <wp:extent cx="1945640" cy="475615"/>
                  <wp:effectExtent l="0" t="0" r="0" b="635"/>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9_0001_x588_y554_drawing"/>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945640" cy="475615"/>
                          </a:xfrm>
                          <a:prstGeom prst="rect">
                            <a:avLst/>
                          </a:prstGeom>
                          <a:noFill/>
                          <a:ln>
                            <a:noFill/>
                          </a:ln>
                        </pic:spPr>
                      </pic:pic>
                    </a:graphicData>
                  </a:graphic>
                </wp:inline>
              </w:drawing>
            </w:r>
          </w:p>
          <w:p w14:paraId="78DB6E66" w14:textId="45B49634"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3D06231" w14:textId="10CA9138"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6366A4E2" wp14:editId="1AE9A779">
                  <wp:extent cx="1945640" cy="475615"/>
                  <wp:effectExtent l="0" t="0" r="0" b="635"/>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9_0001_x588_y554_drawing"/>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1945640" cy="475615"/>
                          </a:xfrm>
                          <a:prstGeom prst="rect">
                            <a:avLst/>
                          </a:prstGeom>
                          <a:noFill/>
                          <a:ln>
                            <a:noFill/>
                          </a:ln>
                        </pic:spPr>
                      </pic:pic>
                    </a:graphicData>
                  </a:graphic>
                </wp:inline>
              </w:drawing>
            </w:r>
          </w:p>
          <w:p w14:paraId="3BF3123F" w14:textId="497044FA"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312F645" w14:textId="397EB1E6"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43AC8E3E" w14:textId="65642B92"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46D06481" wp14:editId="46271BD9">
                  <wp:extent cx="1945640" cy="48133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29_0002_x402_y2017_drawing"/>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1945640" cy="481330"/>
                          </a:xfrm>
                          <a:prstGeom prst="rect">
                            <a:avLst/>
                          </a:prstGeom>
                          <a:noFill/>
                          <a:ln>
                            <a:noFill/>
                          </a:ln>
                        </pic:spPr>
                      </pic:pic>
                    </a:graphicData>
                  </a:graphic>
                </wp:inline>
              </w:drawing>
            </w:r>
          </w:p>
          <w:p w14:paraId="4C7B8FB5" w14:textId="27663DCA"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2FCF808F"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1F59D57A" w14:textId="0400B02F"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0C7FD6A3" wp14:editId="01E6881F">
                  <wp:extent cx="1945640" cy="436880"/>
                  <wp:effectExtent l="0" t="0" r="0" b="127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0_0001_x372_y329_drawing"/>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1945640" cy="436880"/>
                          </a:xfrm>
                          <a:prstGeom prst="rect">
                            <a:avLst/>
                          </a:prstGeom>
                          <a:noFill/>
                          <a:ln>
                            <a:noFill/>
                          </a:ln>
                        </pic:spPr>
                      </pic:pic>
                    </a:graphicData>
                  </a:graphic>
                </wp:inline>
              </w:drawing>
            </w:r>
          </w:p>
          <w:p w14:paraId="5F46689A" w14:textId="2B27D3D5"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24EC048C" w14:textId="133E9FD9"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58508ADC" wp14:editId="62D7FE2B">
                  <wp:extent cx="1945640" cy="543560"/>
                  <wp:effectExtent l="0" t="0" r="0" b="889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3_0001_x260_y1703_drawing"/>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1945640" cy="543560"/>
                          </a:xfrm>
                          <a:prstGeom prst="rect">
                            <a:avLst/>
                          </a:prstGeom>
                          <a:noFill/>
                          <a:ln>
                            <a:noFill/>
                          </a:ln>
                        </pic:spPr>
                      </pic:pic>
                    </a:graphicData>
                  </a:graphic>
                </wp:inline>
              </w:drawing>
            </w:r>
          </w:p>
          <w:p w14:paraId="1E4DD1BE" w14:textId="755110E1"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5E8EAA0D" w14:textId="5CB940B5"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br/>
            </w:r>
            <w:r w:rsidRPr="00555AE1">
              <w:rPr>
                <w:noProof/>
              </w:rPr>
              <w:drawing>
                <wp:inline distT="0" distB="0" distL="0" distR="0" wp14:anchorId="1268EE67" wp14:editId="4727CB90">
                  <wp:extent cx="1945640" cy="38354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5_0003_x612_y1629_drawin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945640" cy="383540"/>
                          </a:xfrm>
                          <a:prstGeom prst="rect">
                            <a:avLst/>
                          </a:prstGeom>
                          <a:noFill/>
                          <a:ln>
                            <a:noFill/>
                          </a:ln>
                        </pic:spPr>
                      </pic:pic>
                    </a:graphicData>
                  </a:graphic>
                </wp:inline>
              </w:drawing>
            </w:r>
          </w:p>
          <w:p w14:paraId="4201755C"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6298C735" w14:textId="437D56BC"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3DE70432" wp14:editId="3BB25540">
                  <wp:extent cx="1945640" cy="46482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6_0001_x593_y210_drawing"/>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945640" cy="464820"/>
                          </a:xfrm>
                          <a:prstGeom prst="rect">
                            <a:avLst/>
                          </a:prstGeom>
                          <a:noFill/>
                          <a:ln>
                            <a:noFill/>
                          </a:ln>
                        </pic:spPr>
                      </pic:pic>
                    </a:graphicData>
                  </a:graphic>
                </wp:inline>
              </w:drawing>
            </w:r>
          </w:p>
          <w:p w14:paraId="19B79CB2" w14:textId="5EBC4611"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1A19D115" w14:textId="7777777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p>
          <w:p w14:paraId="6B76CC65" w14:textId="6774ED0B"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5F13EA8B" wp14:editId="583AEBCD">
                  <wp:extent cx="1945640" cy="513080"/>
                  <wp:effectExtent l="0" t="0" r="0" b="127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6_0002_x413_y2019_drawing"/>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1945640" cy="513080"/>
                          </a:xfrm>
                          <a:prstGeom prst="rect">
                            <a:avLst/>
                          </a:prstGeom>
                          <a:noFill/>
                          <a:ln>
                            <a:noFill/>
                          </a:ln>
                        </pic:spPr>
                      </pic:pic>
                    </a:graphicData>
                  </a:graphic>
                </wp:inline>
              </w:drawing>
            </w:r>
          </w:p>
          <w:p w14:paraId="77D8E386" w14:textId="77777777" w:rsidR="00555AE1" w:rsidRDefault="00555AE1" w:rsidP="00145C34">
            <w:pPr>
              <w:cnfStyle w:val="000000000000" w:firstRow="0" w:lastRow="0" w:firstColumn="0" w:lastColumn="0" w:oddVBand="0" w:evenVBand="0" w:oddHBand="0" w:evenHBand="0" w:firstRowFirstColumn="0" w:firstRowLastColumn="0" w:lastRowFirstColumn="0" w:lastRowLastColumn="0"/>
            </w:pPr>
          </w:p>
          <w:p w14:paraId="738E1767" w14:textId="36FFBD5B" w:rsidR="00555AE1" w:rsidRDefault="00555AE1" w:rsidP="00555AE1">
            <w:pPr>
              <w:cnfStyle w:val="000000000000" w:firstRow="0" w:lastRow="0" w:firstColumn="0" w:lastColumn="0" w:oddVBand="0" w:evenVBand="0" w:oddHBand="0" w:evenHBand="0" w:firstRowFirstColumn="0" w:firstRowLastColumn="0" w:lastRowFirstColumn="0" w:lastRowLastColumn="0"/>
            </w:pPr>
          </w:p>
          <w:p w14:paraId="2F0F5E94" w14:textId="0B1F32AE"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77FFE55F" wp14:editId="6C581B60">
                  <wp:extent cx="1945640" cy="570230"/>
                  <wp:effectExtent l="0" t="0" r="0" b="127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7_0001_x515_y1462_drawing"/>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1945640" cy="570230"/>
                          </a:xfrm>
                          <a:prstGeom prst="rect">
                            <a:avLst/>
                          </a:prstGeom>
                          <a:noFill/>
                          <a:ln>
                            <a:noFill/>
                          </a:ln>
                        </pic:spPr>
                      </pic:pic>
                    </a:graphicData>
                  </a:graphic>
                </wp:inline>
              </w:drawing>
            </w:r>
          </w:p>
          <w:p w14:paraId="0C100C80" w14:textId="26C5482F" w:rsidR="00555AE1" w:rsidRDefault="00555AE1" w:rsidP="00555AE1">
            <w:pPr>
              <w:cnfStyle w:val="000000000000" w:firstRow="0" w:lastRow="0" w:firstColumn="0" w:lastColumn="0" w:oddVBand="0" w:evenVBand="0" w:oddHBand="0" w:evenHBand="0" w:firstRowFirstColumn="0" w:firstRowLastColumn="0" w:lastRowFirstColumn="0" w:lastRowLastColumn="0"/>
            </w:pPr>
          </w:p>
          <w:p w14:paraId="4B36B024" w14:textId="5271C6C3"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03EA366D" wp14:editId="7471F285">
                  <wp:extent cx="1945640" cy="28956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8_0002_x440_y1418_drawing"/>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1945640" cy="289560"/>
                          </a:xfrm>
                          <a:prstGeom prst="rect">
                            <a:avLst/>
                          </a:prstGeom>
                          <a:noFill/>
                          <a:ln>
                            <a:noFill/>
                          </a:ln>
                        </pic:spPr>
                      </pic:pic>
                    </a:graphicData>
                  </a:graphic>
                </wp:inline>
              </w:drawing>
            </w:r>
          </w:p>
          <w:p w14:paraId="796EF023" w14:textId="77777777" w:rsidR="00555AE1" w:rsidRDefault="00555AE1" w:rsidP="00555AE1">
            <w:pPr>
              <w:cnfStyle w:val="000000000000" w:firstRow="0" w:lastRow="0" w:firstColumn="0" w:lastColumn="0" w:oddVBand="0" w:evenVBand="0" w:oddHBand="0" w:evenHBand="0" w:firstRowFirstColumn="0" w:firstRowLastColumn="0" w:lastRowFirstColumn="0" w:lastRowLastColumn="0"/>
            </w:pPr>
          </w:p>
          <w:p w14:paraId="367E172B" w14:textId="580FBE57"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742B26D8" wp14:editId="592769B9">
                  <wp:extent cx="1945640" cy="287655"/>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38_0003_x344_y2191_drawing"/>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1945640" cy="287655"/>
                          </a:xfrm>
                          <a:prstGeom prst="rect">
                            <a:avLst/>
                          </a:prstGeom>
                          <a:noFill/>
                          <a:ln>
                            <a:noFill/>
                          </a:ln>
                        </pic:spPr>
                      </pic:pic>
                    </a:graphicData>
                  </a:graphic>
                </wp:inline>
              </w:drawing>
            </w:r>
          </w:p>
          <w:p w14:paraId="430E8625" w14:textId="77777777" w:rsidR="00555AE1" w:rsidRDefault="00555AE1" w:rsidP="00555AE1">
            <w:pPr>
              <w:cnfStyle w:val="000000000000" w:firstRow="0" w:lastRow="0" w:firstColumn="0" w:lastColumn="0" w:oddVBand="0" w:evenVBand="0" w:oddHBand="0" w:evenHBand="0" w:firstRowFirstColumn="0" w:firstRowLastColumn="0" w:lastRowFirstColumn="0" w:lastRowLastColumn="0"/>
            </w:pPr>
          </w:p>
          <w:p w14:paraId="06CB8F4E" w14:textId="77777777" w:rsidR="00555AE1" w:rsidRDefault="00555AE1" w:rsidP="00555AE1">
            <w:pPr>
              <w:cnfStyle w:val="000000000000" w:firstRow="0" w:lastRow="0" w:firstColumn="0" w:lastColumn="0" w:oddVBand="0" w:evenVBand="0" w:oddHBand="0" w:evenHBand="0" w:firstRowFirstColumn="0" w:firstRowLastColumn="0" w:lastRowFirstColumn="0" w:lastRowLastColumn="0"/>
            </w:pPr>
          </w:p>
          <w:p w14:paraId="19492BAB" w14:textId="52E1AF03"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30070B4C" wp14:editId="6D46DEE3">
                  <wp:extent cx="1945640" cy="397510"/>
                  <wp:effectExtent l="0" t="0" r="0" b="254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2_0002_x403_y1377_drawing"/>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945640" cy="397510"/>
                          </a:xfrm>
                          <a:prstGeom prst="rect">
                            <a:avLst/>
                          </a:prstGeom>
                          <a:noFill/>
                          <a:ln>
                            <a:noFill/>
                          </a:ln>
                        </pic:spPr>
                      </pic:pic>
                    </a:graphicData>
                  </a:graphic>
                </wp:inline>
              </w:drawing>
            </w:r>
          </w:p>
          <w:p w14:paraId="2AA28942" w14:textId="77777777" w:rsidR="00555AE1" w:rsidRDefault="00555AE1" w:rsidP="00555AE1">
            <w:pPr>
              <w:cnfStyle w:val="000000000000" w:firstRow="0" w:lastRow="0" w:firstColumn="0" w:lastColumn="0" w:oddVBand="0" w:evenVBand="0" w:oddHBand="0" w:evenHBand="0" w:firstRowFirstColumn="0" w:firstRowLastColumn="0" w:lastRowFirstColumn="0" w:lastRowLastColumn="0"/>
            </w:pPr>
          </w:p>
          <w:p w14:paraId="23488A1A" w14:textId="1D7A527B"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r w:rsidRPr="00555AE1">
              <w:rPr>
                <w:noProof/>
              </w:rPr>
              <w:drawing>
                <wp:inline distT="0" distB="0" distL="0" distR="0" wp14:anchorId="11C73BA9" wp14:editId="2048A1F7">
                  <wp:extent cx="1945640" cy="30988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2_0003_x409_y2317_drawin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1945640" cy="309880"/>
                          </a:xfrm>
                          <a:prstGeom prst="rect">
                            <a:avLst/>
                          </a:prstGeom>
                          <a:noFill/>
                          <a:ln>
                            <a:noFill/>
                          </a:ln>
                        </pic:spPr>
                      </pic:pic>
                    </a:graphicData>
                  </a:graphic>
                </wp:inline>
              </w:drawing>
            </w:r>
          </w:p>
          <w:p w14:paraId="6833A945" w14:textId="4CD88CE8" w:rsidR="00555AE1" w:rsidRPr="00555AE1" w:rsidRDefault="00555AE1" w:rsidP="00555AE1">
            <w:pPr>
              <w:cnfStyle w:val="000000000000" w:firstRow="0" w:lastRow="0" w:firstColumn="0" w:lastColumn="0" w:oddVBand="0" w:evenVBand="0" w:oddHBand="0" w:evenHBand="0" w:firstRowFirstColumn="0" w:firstRowLastColumn="0" w:lastRowFirstColumn="0" w:lastRowLastColumn="0"/>
            </w:pPr>
          </w:p>
        </w:tc>
      </w:tr>
      <w:tr w:rsidR="00B359B0" w14:paraId="29A7FF7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3D65FFD" w14:textId="01BF5210" w:rsidR="00145C34" w:rsidRDefault="00966A0C" w:rsidP="00145C34">
            <w:r>
              <w:lastRenderedPageBreak/>
              <w:t>97</w:t>
            </w:r>
          </w:p>
        </w:tc>
        <w:tc>
          <w:tcPr>
            <w:tcW w:w="1729" w:type="dxa"/>
          </w:tcPr>
          <w:p w14:paraId="022D5391" w14:textId="36BA394D" w:rsidR="00145C34" w:rsidRDefault="00966A0C" w:rsidP="00145C34">
            <w:pPr>
              <w:cnfStyle w:val="000000000000" w:firstRow="0" w:lastRow="0" w:firstColumn="0" w:lastColumn="0" w:oddVBand="0" w:evenVBand="0" w:oddHBand="0" w:evenHBand="0" w:firstRowFirstColumn="0" w:firstRowLastColumn="0" w:lastRowFirstColumn="0" w:lastRowLastColumn="0"/>
            </w:pPr>
            <w:r w:rsidRPr="00966A0C">
              <w:rPr>
                <w:b/>
                <w:bCs/>
              </w:rPr>
              <w:t>CA3149128</w:t>
            </w:r>
          </w:p>
        </w:tc>
        <w:tc>
          <w:tcPr>
            <w:tcW w:w="702" w:type="dxa"/>
          </w:tcPr>
          <w:p w14:paraId="1FEB8F76" w14:textId="285D2DF8" w:rsidR="00145C34" w:rsidRDefault="00966A0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2AEB54A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2EA778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We Claim:</w:t>
            </w:r>
          </w:p>
          <w:p w14:paraId="77F929FF"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A compound of formula I</w:t>
            </w:r>
          </w:p>
          <w:p w14:paraId="2CCD0A4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Ri-0 N p / RH</w:t>
            </w:r>
          </w:p>
          <w:p w14:paraId="51114E0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or a pharmaceutical acceptable salts, hydrates, solvates, prodrugs, enantiomers, stereoisomers and derivatives thereof wherein,</w:t>
            </w:r>
          </w:p>
          <w:p w14:paraId="1FEBD19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 independently represents</w:t>
            </w:r>
          </w:p>
          <w:p w14:paraId="34D36BC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NULL, Cl-, Na+, pyridoxine, R-lipoic acid, methyl cellulose, glutamic acid, aspartic acid, valproic acid, prostaglandin F2a , dopamine, morphine, loperamide, b-blockers, sodium valproate, codeine phosphate, N-acetyl cysteine, cysteine, 5-Hydroxytryptamine, Zn+2, Mg+2, Mn+2,</w:t>
            </w:r>
          </w:p>
          <w:p w14:paraId="2DDADC2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I-, Ag+2, Na, K, mesalamine, 1-hydroxy-2-naphthoic acid, 2,2-dichloroacetic acid, 2hydroxyethanesulfonic acid, 2oxoglutaric acid, 4-acetamidobenzoic acid, 4-aminosalicylic acid, acetic acid, adipic acid, ascorbic acid, benzenesulfonic acid, benzoic acid, camphoric acid, camphor-10-sulfonic acid, capric acid (decanoic acid), caproic acid (hexanoic acid), carbonic acid, cinnamic acid, citric acid, cyclamic acid, dodecylsulfuric acid, ethane-1,2-disulfonic acid, </w:t>
            </w:r>
            <w:r w:rsidRPr="00966A0C">
              <w:rPr>
                <w:rFonts w:ascii="Arial" w:eastAsia="Times New Roman" w:hAnsi="Arial" w:cs="Arial"/>
                <w:color w:val="1A1A1A"/>
                <w:sz w:val="21"/>
                <w:szCs w:val="21"/>
                <w:lang w:eastAsia="en-IN"/>
              </w:rPr>
              <w:lastRenderedPageBreak/>
              <w:t>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myristic acid, myristoleic acid, palmitoleic acid, elaidic acid, linoleic acid, linolenic acid, linolelaidic acid, arachidonic acid,</w:t>
            </w:r>
          </w:p>
          <w:p w14:paraId="403BBD3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ED7086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2A692E7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2028015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9C8415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Br</w:t>
            </w:r>
          </w:p>
          <w:p w14:paraId="527FA58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05FE471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N H H H OH 0 N N 2 /444. .'",...T./ N 1 1 I-____&gt;</w:t>
            </w:r>
          </w:p>
          <w:p w14:paraId="06F9504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588E23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HO N 0 , ,</w:t>
            </w:r>
          </w:p>
          <w:p w14:paraId="0F5A796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0H )._____ 0 1 NH</w:t>
            </w:r>
          </w:p>
          <w:p w14:paraId="1CF0F53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62FCBFD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55841B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OH*_--OH</w:t>
            </w:r>
          </w:p>
          <w:p w14:paraId="75DD120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Hf\'10H o</w:t>
            </w:r>
          </w:p>
          <w:p w14:paraId="3D0A1B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N+ 0 1 OH</w:t>
            </w:r>
          </w:p>
          <w:p w14:paraId="47D449B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µ</w:t>
            </w:r>
          </w:p>
          <w:p w14:paraId="361C95B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.=sssµµµµOH</w:t>
            </w:r>
          </w:p>
          <w:p w14:paraId="01A996E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w:t>
            </w:r>
          </w:p>
          <w:p w14:paraId="620FFA6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1:_--N OH</w:t>
            </w:r>
          </w:p>
          <w:p w14:paraId="1A07433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NH</w:t>
            </w:r>
          </w:p>
          <w:p w14:paraId="23AAD14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OH</w:t>
            </w:r>
          </w:p>
          <w:p w14:paraId="6B2B560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L--S</w:t>
            </w:r>
          </w:p>
          <w:p w14:paraId="78901E1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OH</w:t>
            </w:r>
          </w:p>
          <w:p w14:paraId="4BDF20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49E398F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L OH</w:t>
            </w:r>
          </w:p>
          <w:p w14:paraId="3B6F7A3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NH3 S</w:t>
            </w:r>
          </w:p>
          <w:p w14:paraId="3EB17FC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A80CF2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7A98431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3E53ACF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2B1F5C4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W N OH N NH2</w:t>
            </w:r>
          </w:p>
          <w:p w14:paraId="6D23830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0 CI 0</w:t>
            </w:r>
          </w:p>
          <w:p w14:paraId="06678E9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4DD552D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0BD7560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J. N N</w:t>
            </w:r>
          </w:p>
          <w:p w14:paraId="5F0CEBB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N OH D+ H N+1 N H2</w:t>
            </w:r>
          </w:p>
          <w:p w14:paraId="0DBABD4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w:t>
            </w:r>
          </w:p>
          <w:p w14:paraId="4FFBBCF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CA 03149128 2022-01-28</w:t>
            </w:r>
          </w:p>
          <w:p w14:paraId="078DDCE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685F423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w:t>
            </w:r>
          </w:p>
          <w:p w14:paraId="297CCED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3418D0A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OH ......,........,, ,.....,....,õ..,...,,,.,,OH</w:t>
            </w:r>
          </w:p>
          <w:p w14:paraId="370A2EE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w:t>
            </w:r>
          </w:p>
          <w:p w14:paraId="1CB6144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1034E91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H3 0 1 + OH</w:t>
            </w:r>
          </w:p>
          <w:p w14:paraId="58E011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H2 OH H3N N</w:t>
            </w:r>
          </w:p>
          <w:p w14:paraId="27072B7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N1+</w:t>
            </w:r>
          </w:p>
          <w:p w14:paraId="591AAE9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1 0</w:t>
            </w:r>
          </w:p>
          <w:p w14:paraId="6FA9ED6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Fl CI</w:t>
            </w:r>
          </w:p>
          <w:p w14:paraId="6505EBA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 / N</w:t>
            </w:r>
          </w:p>
          <w:p w14:paraId="2F2F228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w:t>
            </w:r>
          </w:p>
          <w:p w14:paraId="3E4CE80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276EB4A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OE / . \--.------___)</w:t>
            </w:r>
          </w:p>
          <w:p w14:paraId="5D154F8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15988DE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OE</w:t>
            </w:r>
          </w:p>
          <w:p w14:paraId="18881EE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cl</w:t>
            </w:r>
          </w:p>
          <w:p w14:paraId="39152FF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w:t>
            </w:r>
          </w:p>
          <w:p w14:paraId="7CDD361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w:t>
            </w:r>
          </w:p>
          <w:p w14:paraId="4D70449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 , '</w:t>
            </w:r>
          </w:p>
          <w:p w14:paraId="6704AF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N</w:t>
            </w:r>
          </w:p>
          <w:p w14:paraId="39D615A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HNI..j</w:t>
            </w:r>
          </w:p>
          <w:p w14:paraId="6508E8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21C6B23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5EB0BD6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_NI0</w:t>
            </w:r>
          </w:p>
          <w:p w14:paraId="3D5FF4A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 0 OH+</w:t>
            </w:r>
          </w:p>
          <w:p w14:paraId="253AC19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 OH , ,</w:t>
            </w:r>
          </w:p>
          <w:p w14:paraId="5A221D9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w:t>
            </w:r>
          </w:p>
          <w:p w14:paraId="69D6123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54863C3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CC21C6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H2N*%'....%''''''''''-'%%....%%'-..'-.--'-..%%**I-Tj12......'.....'''''''....Y..........H2 ,</w:t>
            </w:r>
          </w:p>
          <w:p w14:paraId="7DC9256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28AD269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15AECCB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 0 ---R7</w:t>
            </w:r>
          </w:p>
          <w:p w14:paraId="6DF0827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EC9DDF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NH3 or = wherein, within the proviso each R6, R7 and R8 independently represents</w:t>
            </w:r>
          </w:p>
          <w:p w14:paraId="6155BC6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0 0 0 0 OH</w:t>
            </w:r>
          </w:p>
          <w:p w14:paraId="312A7E0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w:t>
            </w:r>
          </w:p>
          <w:p w14:paraId="4632E4D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yrr</w:t>
            </w:r>
          </w:p>
          <w:p w14:paraId="2981A1F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HOC -Prrr 5W/SOH 0 OH</w:t>
            </w:r>
          </w:p>
          <w:p w14:paraId="6D301BE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69AA970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w:t>
            </w:r>
          </w:p>
          <w:p w14:paraId="5071A19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srss\/\,5 (jr, 0 OH 0</w:t>
            </w:r>
          </w:p>
          <w:p w14:paraId="32501B5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NOH OH (5H 0</w:t>
            </w:r>
          </w:p>
          <w:p w14:paraId="463555A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NIE)</w:t>
            </w:r>
          </w:p>
          <w:p w14:paraId="0724F13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5H 0</w:t>
            </w:r>
          </w:p>
          <w:p w14:paraId="2F45BDB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218CECC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366558F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691252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HO.:...&gt;"r</w:t>
            </w:r>
          </w:p>
          <w:p w14:paraId="7EEED62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RH2</w:t>
            </w:r>
          </w:p>
          <w:p w14:paraId="2B9ABFF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µ _________________________________________ . _________ . \SI 1 \e/ 14 '''''1- \ "&lt;"</w:t>
            </w:r>
          </w:p>
          <w:p w14:paraId="6AC2E48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 OH , .</w:t>
            </w:r>
          </w:p>
          <w:p w14:paraId="51C7118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cSS3 SC.41/4..-12 1%.</w:t>
            </w:r>
          </w:p>
          <w:p w14:paraId="5CF817C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C3, --e- -se' .$)</w:t>
            </w:r>
          </w:p>
          <w:p w14:paraId="34B4D57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\\õ,,,,,/,µ,,,_ õ.".\.õ., .""'",, e"¨\\õµ,....,,\,,,,,..,.N.,,,,,,,"=..õ,õ." '\,..,/,5</w:t>
            </w:r>
          </w:p>
          <w:p w14:paraId="186DAAC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23D030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39AB38D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HO ss55</w:t>
            </w:r>
          </w:p>
          <w:p w14:paraId="78B009C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w:t>
            </w:r>
          </w:p>
          <w:p w14:paraId="1475408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HO....................................õ, c5</w:t>
            </w:r>
          </w:p>
          <w:p w14:paraId="7138B43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CS' HOWOH HOWOH 0 OH</w:t>
            </w:r>
          </w:p>
          <w:p w14:paraId="2767490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 o o )222. o 07 o ,................õõõ-,,,,,..............v</w:t>
            </w:r>
          </w:p>
          <w:p w14:paraId="406A36E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OWOH</w:t>
            </w:r>
          </w:p>
          <w:p w14:paraId="45C8810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../VVV' OH 0 OH 0 OH</w:t>
            </w:r>
          </w:p>
          <w:p w14:paraId="380AA5D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 sS5 µZ2z,WOH</w:t>
            </w:r>
          </w:p>
          <w:p w14:paraId="0B89CB3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n OH ,</w:t>
            </w:r>
          </w:p>
          <w:p w14:paraId="404655E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c)o</w:t>
            </w:r>
          </w:p>
          <w:p w14:paraId="655A2C9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OW,S HCIss5 c555OH</w:t>
            </w:r>
          </w:p>
          <w:p w14:paraId="4F6EC85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 OH</w:t>
            </w:r>
          </w:p>
          <w:p w14:paraId="6807D59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'atW OH</w:t>
            </w:r>
          </w:p>
          <w:p w14:paraId="0F99FFF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OH o a</w:t>
            </w:r>
          </w:p>
          <w:p w14:paraId="21FD4EB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sSS5,5 o o o OH CCSSS Or OH ;</w:t>
            </w:r>
          </w:p>
          <w:p w14:paraId="0DC2A8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within the proviso; n = 0 to 80.</w:t>
            </w:r>
          </w:p>
          <w:p w14:paraId="7FCF38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Itl represents null,</w:t>
            </w:r>
          </w:p>
          <w:p w14:paraId="4BAC779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32758F9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6312474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(õ) &lt;</w:t>
            </w:r>
          </w:p>
          <w:p w14:paraId="4F4479A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 sSS</w:t>
            </w:r>
          </w:p>
          <w:p w14:paraId="10FCE5B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w:t>
            </w:r>
          </w:p>
          <w:p w14:paraId="5105B80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Ao N</w:t>
            </w:r>
          </w:p>
          <w:p w14:paraId="6372E6B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PrPr or</w:t>
            </w:r>
          </w:p>
          <w:p w14:paraId="4A0A27C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R2 represents</w:t>
            </w:r>
          </w:p>
          <w:p w14:paraId="02A54F6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(?77HOssjs</w:t>
            </w:r>
          </w:p>
          <w:p w14:paraId="1AE3957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H2 NN,s-r so o</w:t>
            </w:r>
          </w:p>
          <w:p w14:paraId="27E9731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cSj n = 0 - 40 (z.</w:t>
            </w:r>
          </w:p>
          <w:p w14:paraId="41F0EBB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(772.</w:t>
            </w:r>
          </w:p>
          <w:p w14:paraId="528F5AF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rPrr</w:t>
            </w:r>
          </w:p>
          <w:p w14:paraId="60A28CC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6FE90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7F02BD0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271BB69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_ _ _</w:t>
            </w:r>
          </w:p>
          <w:p w14:paraId="6D38F6C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w:t>
            </w:r>
          </w:p>
          <w:p w14:paraId="3D6113E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5045617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LI/ , , ,</w:t>
            </w:r>
          </w:p>
          <w:p w14:paraId="10B8857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w:t>
            </w:r>
          </w:p>
          <w:p w14:paraId="11E6114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t>
            </w:r>
          </w:p>
          <w:p w14:paraId="4230ECB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Nr</w:t>
            </w:r>
          </w:p>
          <w:p w14:paraId="69F5025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L'LLt, W</w:t>
            </w:r>
          </w:p>
          <w:p w14:paraId="77688F3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/01</w:t>
            </w:r>
          </w:p>
          <w:p w14:paraId="014BEEC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SSLO</w:t>
            </w:r>
          </w:p>
          <w:p w14:paraId="591322A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0</w:t>
            </w:r>
          </w:p>
          <w:p w14:paraId="4E243D0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5F45FFD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H2,</w:t>
            </w:r>
          </w:p>
          <w:p w14:paraId="1B75EF0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/7-\\</w:t>
            </w:r>
          </w:p>
          <w:p w14:paraId="16605B7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 \ 1 ).---O \ / ______________________________________ /</w:t>
            </w:r>
          </w:p>
          <w:p w14:paraId="09A13E8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X'= ----1</w:t>
            </w:r>
          </w:p>
          <w:p w14:paraId="09E9265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( 0 02 .</w:t>
            </w:r>
          </w:p>
          <w:p w14:paraId="5070111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w:t>
            </w:r>
          </w:p>
          <w:p w14:paraId="764CC8D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w:t>
            </w:r>
          </w:p>
          <w:p w14:paraId="7AC1DB5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 (.5,S. 0 or r =</w:t>
            </w:r>
          </w:p>
          <w:p w14:paraId="7A0950F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274911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5CEDF198"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 A compound of formula II</w:t>
            </w:r>
          </w:p>
          <w:p w14:paraId="2F5A4BC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Ri ¨0 N p / RH</w:t>
            </w:r>
          </w:p>
          <w:p w14:paraId="361AF3C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H2N ....j</w:t>
            </w:r>
          </w:p>
          <w:p w14:paraId="4307003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Formula II and pharmaceutically acceptable salts, hydrates, solvates, prodrugs, enantiomers, stereoisomers and derivatives thereof wherein,</w:t>
            </w:r>
          </w:p>
          <w:p w14:paraId="7EA13A6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 independently represents</w:t>
            </w:r>
          </w:p>
          <w:p w14:paraId="0A49EF7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NULL, Cl-, Na+, pyridoxine, R-lipoic acid, methyl cellulose, glutamic acid, aspartic acid, valproic acid, prostaglandin F2a , dopamine, morphine, loperamide, b-blockers, sodium valproate, codeine phosphate, N-acetyl cysteine, cysteine, 5-Hydroxytryptamine, Zn+2, Mg+2, Mn+2,</w:t>
            </w:r>
          </w:p>
          <w:p w14:paraId="51735EB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I-, Ag+2, Na, K, mesalamine, 1-hydroxy-2-naphthoic acid, 2,2-dichloroacetic acid, 2hydroxyethanesulfonic acid, 2oxoglutaric acid, 4-acetamidobenzoic acid, 4-aminosalicylic acid, acetic acid, adipic acid, ascorbic acid, benzenesulfonic acid, benzoic acid, camphoric acid, camphor-1 0-sulfonic acid, capric acid (decanoic acid), caproic acid (hexanoic acid), carbonic acid, cinnamic acid, citric acid, cyclamic acid, dodecylsulfuric acid, ethane-1,2-disulfonic acid, ethanesulfonic acid, formic acid, galactaric acid, gentisic acid, glucoheptonic acid, gluconic acid , </w:t>
            </w:r>
            <w:r w:rsidRPr="00966A0C">
              <w:rPr>
                <w:rFonts w:ascii="Arial" w:eastAsia="Times New Roman" w:hAnsi="Arial" w:cs="Arial"/>
                <w:color w:val="1A1A1A"/>
                <w:sz w:val="21"/>
                <w:szCs w:val="21"/>
                <w:lang w:eastAsia="en-IN"/>
              </w:rPr>
              <w:lastRenderedPageBreak/>
              <w:t>glucuronic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acidõ myristic acid, myristoleic acid, palmitoleic acid, elaidic acid, linoleic acid, linolenic acid, linolelaidic acid, arachidonic acid,</w:t>
            </w:r>
          </w:p>
          <w:p w14:paraId="5206B50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665BC01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68E5C19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5140D2B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EE1736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6A16037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699021D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N N N H H H OH 0 N N 2 /444. .'",...T./ N 1 1 I-____&gt;</w:t>
            </w:r>
          </w:p>
          <w:p w14:paraId="596FB3C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D510F1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HO N 0 , ,</w:t>
            </w:r>
          </w:p>
          <w:p w14:paraId="19BBF25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0H )._____ 0 1 NH</w:t>
            </w:r>
          </w:p>
          <w:p w14:paraId="5A4CD46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507DB40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01717D3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OH*_--OH</w:t>
            </w:r>
          </w:p>
          <w:p w14:paraId="79DD71A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Hf\'10H o</w:t>
            </w:r>
          </w:p>
          <w:p w14:paraId="3F5F241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N+ 0 1 OH</w:t>
            </w:r>
          </w:p>
          <w:p w14:paraId="3FF8396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µ</w:t>
            </w:r>
          </w:p>
          <w:p w14:paraId="30BE32D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.=sssµµµµOH</w:t>
            </w:r>
          </w:p>
          <w:p w14:paraId="0BB0BAC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w:t>
            </w:r>
          </w:p>
          <w:p w14:paraId="15F9E38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1:_--N OH</w:t>
            </w:r>
          </w:p>
          <w:p w14:paraId="2E9B2C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NH</w:t>
            </w:r>
          </w:p>
          <w:p w14:paraId="120259C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OH</w:t>
            </w:r>
          </w:p>
          <w:p w14:paraId="7F3A3D1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L--S</w:t>
            </w:r>
          </w:p>
          <w:p w14:paraId="7847995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OH</w:t>
            </w:r>
          </w:p>
          <w:p w14:paraId="6DD278B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3E6EFEA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L OH</w:t>
            </w:r>
          </w:p>
          <w:p w14:paraId="432BCFE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NH3 S</w:t>
            </w:r>
          </w:p>
          <w:p w14:paraId="02D3306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7AF4995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14AB61B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0DD19D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3D8E4BA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W N OH N NH2</w:t>
            </w:r>
          </w:p>
          <w:p w14:paraId="16FA1E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0 CI 0</w:t>
            </w:r>
          </w:p>
          <w:p w14:paraId="1479176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04841B8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5B217BC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J. N N</w:t>
            </w:r>
          </w:p>
          <w:p w14:paraId="2E95C0A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N OH D+ H N+1 N H2</w:t>
            </w:r>
          </w:p>
          <w:p w14:paraId="420BC3B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w:t>
            </w:r>
          </w:p>
          <w:p w14:paraId="585F4A0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AA7912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WO 2021/019350 PCT/IB2020/056687</w:t>
            </w:r>
          </w:p>
          <w:p w14:paraId="6978A89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w:t>
            </w:r>
          </w:p>
          <w:p w14:paraId="54E8626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7213D01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......,........,,N,.....,..,...,..._õ,..,OH ..12 , OH</w:t>
            </w:r>
          </w:p>
          <w:p w14:paraId="7D224DC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w:t>
            </w:r>
          </w:p>
          <w:p w14:paraId="280DD1D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3537C7C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N'H3 0 1 + OH</w:t>
            </w:r>
          </w:p>
          <w:p w14:paraId="37F8BAC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OH H3N</w:t>
            </w:r>
          </w:p>
          <w:p w14:paraId="5C21F3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 N</w:t>
            </w:r>
          </w:p>
          <w:p w14:paraId="1D81B11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N1+</w:t>
            </w:r>
          </w:p>
          <w:p w14:paraId="1373A0B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0</w:t>
            </w:r>
          </w:p>
          <w:p w14:paraId="55E857E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 CI</w:t>
            </w:r>
          </w:p>
          <w:p w14:paraId="4D811C3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00H</w:t>
            </w:r>
          </w:p>
          <w:p w14:paraId="6D239DD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HO</w:t>
            </w:r>
          </w:p>
          <w:p w14:paraId="0A6B9F6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 ------&gt;</w:t>
            </w:r>
          </w:p>
          <w:p w14:paraId="5DCFA30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W t) '0-</w:t>
            </w:r>
          </w:p>
          <w:p w14:paraId="01AD8D7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HN-----..&gt; N</w:t>
            </w:r>
          </w:p>
          <w:p w14:paraId="7A1822B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0AF860D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75A8A01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w:t>
            </w:r>
          </w:p>
          <w:p w14:paraId="6111F60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w:t>
            </w:r>
          </w:p>
          <w:p w14:paraId="091877F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N+</w:t>
            </w:r>
          </w:p>
          <w:p w14:paraId="0ABDDC4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 OH</w:t>
            </w:r>
          </w:p>
          <w:p w14:paraId="30B92C9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HS</w:t>
            </w:r>
          </w:p>
          <w:p w14:paraId="4AF0AD0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 %%...'''.....*--12 L'..%%.* , .............:11 ,</w:t>
            </w:r>
          </w:p>
          <w:p w14:paraId="0E2A5E9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 t __ 0 -P / '7</w:t>
            </w:r>
          </w:p>
          <w:p w14:paraId="0A7B0B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7</w:t>
            </w:r>
          </w:p>
          <w:p w14:paraId="2D6FC01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t>
            </w:r>
          </w:p>
          <w:p w14:paraId="3328C28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.*-13 .. or .</w:t>
            </w:r>
          </w:p>
          <w:p w14:paraId="3DBC0AF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71FD6F9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WO 2021/019350 PCT/IB2020/056687 wherein, within the proviso each R6, R7 and R8 independently represents 0 OH 0 0 0 0 0 0 OH</w:t>
            </w:r>
          </w:p>
          <w:p w14:paraId="22AF914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0:,,,N -riss. oWc,</w:t>
            </w:r>
          </w:p>
          <w:p w14:paraId="446465D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 , 0</w:t>
            </w:r>
          </w:p>
          <w:p w14:paraId="5AA4EE2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04506B3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w:t>
            </w:r>
          </w:p>
          <w:p w14:paraId="1C2CEC4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 -ss536 (j-el NOH = H 0 OH 0 (5H</w:t>
            </w:r>
          </w:p>
          <w:p w14:paraId="027213F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t-Z&lt;OH 1 NIE)</w:t>
            </w:r>
          </w:p>
          <w:p w14:paraId="6D7514A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HO 0 RH2</w:t>
            </w:r>
          </w:p>
          <w:p w14:paraId="3FA6BC7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 14 /17 ct.</w:t>
            </w:r>
          </w:p>
          <w:p w14:paraId="7A98F1A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t4 \ / \ s=!: A</w:t>
            </w:r>
          </w:p>
          <w:p w14:paraId="587A838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A 11.\ "</w:t>
            </w:r>
          </w:p>
          <w:p w14:paraId="6F13D9C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A. \¨ /</w:t>
            </w:r>
          </w:p>
          <w:p w14:paraId="6796B96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.\3'''' A \' '5,"--t=j \-rt="1$ ;-''¨ $ \ ir. i -</w:t>
            </w:r>
          </w:p>
          <w:p w14:paraId="1C53860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w:t>
            </w:r>
          </w:p>
          <w:p w14:paraId="4B4A6E3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NNZ ¨NZ Nf/- NNZNZN\Z\NZ4 /</w:t>
            </w:r>
          </w:p>
          <w:p w14:paraId="01726D5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1DD8D7F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22E26EF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63C789E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Sr&lt;1.0(Y2</w:t>
            </w:r>
          </w:p>
          <w:p w14:paraId="790148E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NN,e7NN,-7µ'NNVI</w:t>
            </w:r>
          </w:p>
          <w:p w14:paraId="4156A51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NNZ ="' _______________________________ =-=\</w:t>
            </w:r>
          </w:p>
          <w:p w14:paraId="3407BE1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w:t>
            </w:r>
          </w:p>
          <w:p w14:paraId="2815542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sSS</w:t>
            </w:r>
          </w:p>
          <w:p w14:paraId="554AFC9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JS</w:t>
            </w:r>
          </w:p>
          <w:p w14:paraId="38C825B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 0 0 )??2. 0</w:t>
            </w:r>
          </w:p>
          <w:p w14:paraId="715A90B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0 cs</w:t>
            </w:r>
          </w:p>
          <w:p w14:paraId="3A6E12F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HOWOH HOWOH 0 sftflAr OH</w:t>
            </w:r>
          </w:p>
          <w:p w14:paraId="2BDA9C5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 0 ??? 0</w:t>
            </w:r>
          </w:p>
          <w:p w14:paraId="7CABC2A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HOWOH0 -WOH 0 avvv, OH 0 OH 0 OH</w:t>
            </w:r>
          </w:p>
          <w:p w14:paraId="6457DB8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 csS5 µWOH</w:t>
            </w:r>
          </w:p>
          <w:p w14:paraId="198DE04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w:t>
            </w:r>
          </w:p>
          <w:p w14:paraId="72E1BE8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957773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0B84828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H 0yyci CSCOH</w:t>
            </w:r>
          </w:p>
          <w:p w14:paraId="758FFB7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 0 H 0 OH</w:t>
            </w:r>
          </w:p>
          <w:p w14:paraId="2FAFB5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`21LW H</w:t>
            </w:r>
          </w:p>
          <w:p w14:paraId="02DAF61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w:t>
            </w:r>
          </w:p>
          <w:p w14:paraId="251F843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tss5 ; 0 OH or OH within the proviso; n = 0 to 80.</w:t>
            </w:r>
          </w:p>
          <w:p w14:paraId="451FB36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Ri represents null,</w:t>
            </w:r>
          </w:p>
          <w:p w14:paraId="6C32789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0_ 121%1/4</w:t>
            </w:r>
          </w:p>
          <w:p w14:paraId="6748401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LZ22_cs-SS \L. 0 ssS 1/40</w:t>
            </w:r>
          </w:p>
          <w:p w14:paraId="59CED3D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Wcsss. H o)c)21 sS5c)N \o</w:t>
            </w:r>
          </w:p>
          <w:p w14:paraId="6EA2E9F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7AF6FF1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(221)\o/Q\sss Ac)N or \tõ r=J'cr</w:t>
            </w:r>
          </w:p>
          <w:p w14:paraId="70A555D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R2 represents</w:t>
            </w:r>
          </w:p>
          <w:p w14:paraId="11DB31B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210FD34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 0 o 0</w:t>
            </w:r>
          </w:p>
          <w:p w14:paraId="7729772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2 N</w:t>
            </w:r>
          </w:p>
          <w:p w14:paraId="0CCBFE2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HWssss. L2z2,&gt; ("a2(</w:t>
            </w:r>
          </w:p>
          <w:p w14:paraId="08E153C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XesS 0 s----S</w:t>
            </w:r>
          </w:p>
          <w:p w14:paraId="475751E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(k. 5 11 14 17 20</w:t>
            </w:r>
          </w:p>
          <w:p w14:paraId="7BED101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rijµr,</w:t>
            </w:r>
          </w:p>
          <w:p w14:paraId="508FE72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 N OH</w:t>
            </w:r>
          </w:p>
          <w:p w14:paraId="3BA47D7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SO S .,%%%\ --......,..õ,.."(222_. n = 0 - 40 , ,</w:t>
            </w:r>
          </w:p>
          <w:p w14:paraId="306F23F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32C28DD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WO 2021/019350 PCT/IB2020/056687</w:t>
            </w:r>
          </w:p>
          <w:p w14:paraId="6CC97C2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 H2 , .cS</w:t>
            </w:r>
          </w:p>
          <w:p w14:paraId="08ABC8D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144CBA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H2 ,</w:t>
            </w:r>
          </w:p>
          <w:p w14:paraId="0744AC1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7089D41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w:t>
            </w:r>
          </w:p>
          <w:p w14:paraId="7299DD2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Nr.sSr 0 or</w:t>
            </w:r>
          </w:p>
          <w:p w14:paraId="13C7065B"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3. A compound of formula III j RH</w:t>
            </w:r>
          </w:p>
          <w:p w14:paraId="554B800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w:t>
            </w:r>
          </w:p>
          <w:p w14:paraId="4C7BD53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Formula III and pharmaceutically acceptable salts, hydrates, solvates, prodrugs, enantiomers, stereoisomers and derivatives thereof wherein</w:t>
            </w:r>
          </w:p>
          <w:p w14:paraId="45AEF00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 independently represents</w:t>
            </w:r>
          </w:p>
          <w:p w14:paraId="633A0E1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NULL, Cl-, Na+, pyridoxine, R-lipoic acid, methyl cellulose, glutamic acid, aspartic acid, valproic acid, prostaglandin F2a , dopamine, morphine, loperamide, b-blockers, sodium valproate, codeine phosphate, N-acetyl cysteine, cysteine, 5-Hydroxytryptamine, Zn+2, Mg+2, Mn+2,</w:t>
            </w:r>
          </w:p>
          <w:p w14:paraId="453C276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 Ag+2, Na, K,</w:t>
            </w:r>
          </w:p>
          <w:p w14:paraId="2FC0957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0A32405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 mesalamine, 1-hydroxy-2-naphthoic acid, 2,2-dichloroacetic acid, 2hydroxyethanesulfonic acid, 2oxoglutaric acid, 4-acetamidobenzoic acid, 4-</w:t>
            </w:r>
            <w:r w:rsidRPr="00966A0C">
              <w:rPr>
                <w:rFonts w:ascii="Arial" w:eastAsia="Times New Roman" w:hAnsi="Arial" w:cs="Arial"/>
                <w:color w:val="1A1A1A"/>
                <w:sz w:val="21"/>
                <w:szCs w:val="21"/>
                <w:lang w:eastAsia="en-IN"/>
              </w:rPr>
              <w:lastRenderedPageBreak/>
              <w:t xml:space="preserve">aminosalicylic acid, acetic acid, adipic acid, ascorbic acid, benzenesulfonic acid, benzoic acid, camphoric acid, camphor-10-sulfonic acid, capric acid (decanoic acid), 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acidõ myristic acid, </w:t>
            </w:r>
            <w:r w:rsidRPr="00966A0C">
              <w:rPr>
                <w:rFonts w:ascii="Arial" w:eastAsia="Times New Roman" w:hAnsi="Arial" w:cs="Arial"/>
                <w:color w:val="1A1A1A"/>
                <w:sz w:val="21"/>
                <w:szCs w:val="21"/>
                <w:lang w:eastAsia="en-IN"/>
              </w:rPr>
              <w:lastRenderedPageBreak/>
              <w:t>myristoleic acid, palmitoleic acidõ elaidic acid, linoleic acid, linolenic acid, linolelaidic acid, arachidonic acid,</w:t>
            </w:r>
          </w:p>
          <w:p w14:paraId="44DBCC4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3F37DA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 H</w:t>
            </w:r>
          </w:p>
          <w:p w14:paraId="5CCE770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w:t>
            </w:r>
          </w:p>
          <w:p w14:paraId="77B9D5A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2F46871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w:t>
            </w:r>
          </w:p>
          <w:p w14:paraId="3FBA51C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69DF3A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 OH</w:t>
            </w:r>
          </w:p>
          <w:p w14:paraId="33CF1F8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BF8A5A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7CF6DE7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5C05D6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 xµ OH 0</w:t>
            </w:r>
          </w:p>
          <w:p w14:paraId="5FCD30C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5DD5511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/4'4.</w:t>
            </w:r>
          </w:p>
          <w:p w14:paraId="5B955A9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w:t>
            </w:r>
          </w:p>
          <w:p w14:paraId="0BC12E4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 0 OH %, A</w:t>
            </w:r>
          </w:p>
          <w:p w14:paraId="0D18D7A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0D14BE5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NN NH2</w:t>
            </w:r>
          </w:p>
          <w:p w14:paraId="6FD6BF5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C7714C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OH</w:t>
            </w:r>
          </w:p>
          <w:p w14:paraId="1F648AD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6F2EC8D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70DCF56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67BEEA3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NOH 1 i\IFi3</w:t>
            </w:r>
          </w:p>
          <w:p w14:paraId="222B7D8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 1 L OH</w:t>
            </w:r>
          </w:p>
          <w:p w14:paraId="797B2CB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H3 S</w:t>
            </w:r>
          </w:p>
          <w:p w14:paraId="057004D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57645C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1560D54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3EE34F7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316CBBC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w:t>
            </w:r>
          </w:p>
          <w:p w14:paraId="336BE36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WOH N N</w:t>
            </w:r>
          </w:p>
          <w:p w14:paraId="4CFFF62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NH2 1</w:t>
            </w:r>
          </w:p>
          <w:p w14:paraId="129238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0 CI 0</w:t>
            </w:r>
          </w:p>
          <w:p w14:paraId="0E94A21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H H2</w:t>
            </w:r>
          </w:p>
          <w:p w14:paraId="771ACEA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 WOH H3N y.....=&gt; H NI., N H2</w:t>
            </w:r>
          </w:p>
          <w:p w14:paraId="5A77B4E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w:t>
            </w:r>
          </w:p>
          <w:p w14:paraId="3D6353F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w:t>
            </w:r>
          </w:p>
          <w:p w14:paraId="2699DD7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77D2D04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6D8E66F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NOH H2NN</w:t>
            </w:r>
          </w:p>
          <w:p w14:paraId="0B115D7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343B4D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H3 0</w:t>
            </w:r>
          </w:p>
          <w:p w14:paraId="620DE62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H2 OH 1 H3N+ N OH</w:t>
            </w:r>
          </w:p>
          <w:p w14:paraId="4A44838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N1+</w:t>
            </w:r>
          </w:p>
          <w:p w14:paraId="41776FF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1 0</w:t>
            </w:r>
          </w:p>
          <w:p w14:paraId="1E0F5C5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E55D72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 T/IB2020/056687</w:t>
            </w:r>
          </w:p>
          <w:p w14:paraId="4E2D09A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Fl cl</w:t>
            </w:r>
          </w:p>
          <w:p w14:paraId="30D834D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7171036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179BC58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OE /</w:t>
            </w:r>
          </w:p>
          <w:p w14:paraId="4DF5C0D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67F4723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w:t>
            </w:r>
          </w:p>
          <w:p w14:paraId="27CE8DF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cl</w:t>
            </w:r>
          </w:p>
          <w:p w14:paraId="3A28D20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w:t>
            </w:r>
          </w:p>
          <w:p w14:paraId="4B0D870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N</w:t>
            </w:r>
          </w:p>
          <w:p w14:paraId="6102958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=-=N,,,,,,õ.,zr,õ-oC)H 1 HNL.)</w:t>
            </w:r>
          </w:p>
          <w:p w14:paraId="3B3012E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 / /</w:t>
            </w:r>
          </w:p>
          <w:p w14:paraId="3E52B34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_0! 0 H3N+</w:t>
            </w:r>
          </w:p>
          <w:p w14:paraId="05B3EEC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 *s OH</w:t>
            </w:r>
          </w:p>
          <w:p w14:paraId="62DC0F2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w:t>
            </w:r>
          </w:p>
          <w:p w14:paraId="2F3F04B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H2</w:t>
            </w:r>
          </w:p>
          <w:p w14:paraId="1FA5CD3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H2N HS .*__ ==12 ,</w:t>
            </w:r>
          </w:p>
          <w:p w14:paraId="36BF32F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w:t>
            </w:r>
          </w:p>
          <w:p w14:paraId="6013021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 *..i3</w:t>
            </w:r>
          </w:p>
          <w:p w14:paraId="5444672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¨P a . or wherein, within the proviso each R6, R7 and R8 independently represents o OH 0 0 0 0 0 OH 0 0</w:t>
            </w:r>
          </w:p>
          <w:p w14:paraId="5F36167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HOHcr</w:t>
            </w:r>
          </w:p>
          <w:p w14:paraId="390992A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,Prrr oWissS</w:t>
            </w:r>
          </w:p>
          <w:p w14:paraId="3F4BD0F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w:t>
            </w:r>
          </w:p>
          <w:p w14:paraId="5A9C1AF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31C49A3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 , ,</w:t>
            </w:r>
          </w:p>
          <w:p w14:paraId="5E5D8AF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5AA300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2D00684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 (D¨f NOH 0 OH 0 81-1</w:t>
            </w:r>
          </w:p>
          <w:p w14:paraId="03AC9A4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4-1-LzI,W 0 ITH2</w:t>
            </w:r>
          </w:p>
          <w:p w14:paraId="0FA7314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\SF \\,/,</w:t>
            </w:r>
          </w:p>
          <w:p w14:paraId="1C1AD72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õrs.s.</w:t>
            </w:r>
          </w:p>
          <w:p w14:paraId="4CBBA80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N-NZNN/V---N7N7N--,"</w:t>
            </w:r>
          </w:p>
          <w:p w14:paraId="562A511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,it OH / 0 H</w:t>
            </w:r>
          </w:p>
          <w:p w14:paraId="3074ACF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7NN.,===`</w:t>
            </w:r>
          </w:p>
          <w:p w14:paraId="071BD3D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19A0E8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1E2D53A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-N4o</w:t>
            </w:r>
          </w:p>
          <w:p w14:paraId="4BEFD18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csSS</w:t>
            </w:r>
          </w:p>
          <w:p w14:paraId="4A457B3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6695952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0 (1) 0 0 )???. 0 cs5</w:t>
            </w:r>
          </w:p>
          <w:p w14:paraId="138893C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HOWOH 0 .11.11AP OH</w:t>
            </w:r>
          </w:p>
          <w:p w14:paraId="799AD8A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 \css.S</w:t>
            </w:r>
          </w:p>
          <w:p w14:paraId="4475FC1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EWOH</w:t>
            </w:r>
          </w:p>
          <w:p w14:paraId="7D56048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JVV1P OH</w:t>
            </w:r>
          </w:p>
          <w:p w14:paraId="67F7C17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OOH 0 OH</w:t>
            </w:r>
          </w:p>
          <w:p w14:paraId="26C7101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HOW, csSS LZ2zsW</w:t>
            </w:r>
          </w:p>
          <w:p w14:paraId="3DBFF10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078DA03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w:t>
            </w:r>
          </w:p>
          <w:p w14:paraId="5F48F4B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0CE0DEE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29D5311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OO awcsss HOrYc.C. CSCSOH</w:t>
            </w:r>
          </w:p>
          <w:p w14:paraId="72CA31E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 0 H 0 OH</w:t>
            </w:r>
          </w:p>
          <w:p w14:paraId="51E840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µ22a,WOH 0 OH</w:t>
            </w:r>
          </w:p>
          <w:p w14:paraId="55FAB98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csssa 0 0 OH iSSS8 or OH ; within the proviso; n = 0 to 80.</w:t>
            </w:r>
          </w:p>
          <w:p w14:paraId="0EAD6125"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4. A compound of formula IV</w:t>
            </w:r>
          </w:p>
          <w:p w14:paraId="2C7472C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w:t>
            </w:r>
          </w:p>
          <w:p w14:paraId="0A6407D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w:t>
            </w:r>
          </w:p>
          <w:p w14:paraId="3A8CE0B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Formula IV and pharmaceutically acceptable salts, hydrates, solvates, prodrugs, enantiomers, stereoisomers and derivatives thereof; wherein,</w:t>
            </w:r>
          </w:p>
          <w:p w14:paraId="4996067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 independently represents</w:t>
            </w:r>
          </w:p>
          <w:p w14:paraId="1B82638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NULL, Cl-, Na+, pyridoxine, R-lipoic acid, methyl cellulose, glutamic acid, aspartic acid, valproic acid, prostaglandin F2a , dopamine, morphine, loperamide, b-blockers, sodium valproate, codeine phosphate, N-acetyl cysteine, cysteine, 5-Hydroxytryptamine, Zn+2, Mg+2, Mn+2,</w:t>
            </w:r>
          </w:p>
          <w:p w14:paraId="74315EF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 Ag+2, Na, K, mesalamine, 1-hydroxy-2-naphthoic acid, 2,2-dichloroacetic acid, 2hydroxyethanesulfonic acid, 2oxoglutaric acid, 4-</w:t>
            </w:r>
            <w:r w:rsidRPr="00966A0C">
              <w:rPr>
                <w:rFonts w:ascii="Arial" w:eastAsia="Times New Roman" w:hAnsi="Arial" w:cs="Arial"/>
                <w:color w:val="1A1A1A"/>
                <w:sz w:val="21"/>
                <w:szCs w:val="21"/>
                <w:lang w:eastAsia="en-IN"/>
              </w:rPr>
              <w:lastRenderedPageBreak/>
              <w:t>acetamidobenzoic acid, 4-aminosalicylic acid, acetic acid, adipic acid, ascorbic</w:t>
            </w:r>
          </w:p>
          <w:p w14:paraId="25157F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4C3742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WO 2021/019350 PCT/IB2020/056687 acid, benzenesulfonic acid, benzoic acid, camphoric acid, camphor-10-sulfonic acid, capric acid (decanoic acid), 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w:t>
            </w:r>
            <w:r w:rsidRPr="00966A0C">
              <w:rPr>
                <w:rFonts w:ascii="Arial" w:eastAsia="Times New Roman" w:hAnsi="Arial" w:cs="Arial"/>
                <w:color w:val="1A1A1A"/>
                <w:sz w:val="21"/>
                <w:szCs w:val="21"/>
                <w:lang w:eastAsia="en-IN"/>
              </w:rPr>
              <w:lastRenderedPageBreak/>
              <w:t>fatty acids, n-acetyl cysteine (nac), furoate, methyl furoate, ethyl furoate, aminocaproic acid, caprilic acid, alpha lipoic acid, myristic acid, myristoleic acid, palmitoleic acid, elaidic acid, linoleic acid, linolenic acid, linolelaidic acid, arachidonic acid,</w:t>
            </w:r>
          </w:p>
          <w:p w14:paraId="194B57C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7A72564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0F6614A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5A3413F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1AEF439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...`,.....C......) õ.........N.......õ.</w:t>
            </w:r>
          </w:p>
          <w:p w14:paraId="68002B8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HOOH</w:t>
            </w:r>
          </w:p>
          <w:p w14:paraId="6991CA2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NOH 0 =. ......õ/õ........,,OH HN ...._ 7.....õ..1,µ,...................7,...</w:t>
            </w:r>
          </w:p>
          <w:p w14:paraId="19062A2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C8B825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F14269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1-If\'10H 0</w:t>
            </w:r>
          </w:p>
          <w:p w14:paraId="3319204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H3N+4 .........1,.... OH NH</w:t>
            </w:r>
          </w:p>
          <w:p w14:paraId="65F94C0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 ''.::*-= 0 /J,4. .sto0 "..'/.............\- .........../....... H 2+ ...=</w:t>
            </w:r>
          </w:p>
          <w:p w14:paraId="27E7179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 -, 0 OH</w:t>
            </w:r>
          </w:p>
          <w:p w14:paraId="677FD9C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2ED2D22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......:&lt;.../..........",N \ ............................75...........¨....................õ,..--1 NH2 1 OH .--------S</w:t>
            </w:r>
          </w:p>
          <w:p w14:paraId="68D41B3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OH , ,</w:t>
            </w:r>
          </w:p>
          <w:p w14:paraId="2C252E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2970FC7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6E91D75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NOH 1 i\lEi3</w:t>
            </w:r>
          </w:p>
          <w:p w14:paraId="6BFEFF5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 1 L OH</w:t>
            </w:r>
          </w:p>
          <w:p w14:paraId="3096AB9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NH3 S</w:t>
            </w:r>
          </w:p>
          <w:p w14:paraId="1F42550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OH</w:t>
            </w:r>
          </w:p>
          <w:p w14:paraId="4EC4500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5C3EBA4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6D7D86F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03B09D8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 OH N</w:t>
            </w:r>
          </w:p>
          <w:p w14:paraId="299758F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T N NH2 1</w:t>
            </w:r>
          </w:p>
          <w:p w14:paraId="2E3D0CA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0 CI 0</w:t>
            </w:r>
          </w:p>
          <w:p w14:paraId="771AD4A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H H2</w:t>
            </w:r>
          </w:p>
          <w:p w14:paraId="5B5D0C2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 W H3N OH ID H -N-1 N H2</w:t>
            </w:r>
          </w:p>
          <w:p w14:paraId="1BA7BC7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w:t>
            </w:r>
          </w:p>
          <w:p w14:paraId="0CF6C11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w:t>
            </w:r>
          </w:p>
          <w:p w14:paraId="715AFD6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4AB8350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7D73AD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OH H2N N</w:t>
            </w:r>
          </w:p>
          <w:p w14:paraId="36FA0AA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31775E6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H3 0</w:t>
            </w:r>
          </w:p>
          <w:p w14:paraId="4B6D053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H2 OH 1 H3N+ N OH</w:t>
            </w:r>
          </w:p>
          <w:p w14:paraId="306E9FA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N1+</w:t>
            </w:r>
          </w:p>
          <w:p w14:paraId="1EEF566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1 0</w:t>
            </w:r>
          </w:p>
          <w:p w14:paraId="5ED2A8F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CI</w:t>
            </w:r>
          </w:p>
          <w:p w14:paraId="52A9467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 / N 101 N N</w:t>
            </w:r>
          </w:p>
          <w:p w14:paraId="43009C7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w:t>
            </w:r>
          </w:p>
          <w:p w14:paraId="09806B2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w:t>
            </w:r>
          </w:p>
          <w:p w14:paraId="1E9ADDA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3635410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CI ,</w:t>
            </w:r>
          </w:p>
          <w:p w14:paraId="340BA33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 , ,</w:t>
            </w:r>
          </w:p>
          <w:p w14:paraId="3D809B3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09CF75F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76ECFDD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N</w:t>
            </w:r>
          </w:p>
          <w:p w14:paraId="7CD2DF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HNJ N OH</w:t>
            </w:r>
          </w:p>
          <w:p w14:paraId="40DB96B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3328EA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w:t>
            </w:r>
          </w:p>
          <w:p w14:paraId="0596724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w:t>
            </w:r>
          </w:p>
          <w:p w14:paraId="77AB0C0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H2 OH , ,</w:t>
            </w:r>
          </w:p>
          <w:p w14:paraId="77FA04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HS</w:t>
            </w:r>
          </w:p>
          <w:p w14:paraId="4D920BE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H OH</w:t>
            </w:r>
          </w:p>
          <w:p w14:paraId="76E094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2</w:t>
            </w:r>
          </w:p>
          <w:p w14:paraId="20A9552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HS.i3 ( 0 -R7</w:t>
            </w:r>
          </w:p>
          <w:p w14:paraId="1B34CC8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5398221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R6-0 _________________________________ or wherein, within the proviso each R6, R7 and R8 independently represents 0 OH 0 0 0 OH 0 0 0 0</w:t>
            </w:r>
          </w:p>
          <w:p w14:paraId="0E601F7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CDHO\/.sss o OH 0 OH , ,</w:t>
            </w:r>
          </w:p>
          <w:p w14:paraId="18A446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^5.50H 0 OH 0 , ,</w:t>
            </w:r>
          </w:p>
          <w:p w14:paraId="712C3C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,SS5S(5 (j.sss,5 0 OH 0</w:t>
            </w:r>
          </w:p>
          <w:p w14:paraId="49223E0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1B17A3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50AA5F4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NOH 4-4&lt;.=OH i H</w:t>
            </w:r>
          </w:p>
          <w:p w14:paraId="3315213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i\11E) \WO: H</w:t>
            </w:r>
          </w:p>
          <w:p w14:paraId="4CA75A2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5H 0</w:t>
            </w:r>
          </w:p>
          <w:p w14:paraId="4B3B301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HO'S. ,A, / --- .., 1711-12 Ct. -, - 1</w:t>
            </w:r>
          </w:p>
          <w:p w14:paraId="38B1921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liN / , ''''\=,,VNN.,-",""'N.,-,""N",y;\</w:t>
            </w:r>
          </w:p>
          <w:p w14:paraId="0F3F4A9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t>
            </w:r>
          </w:p>
          <w:p w14:paraId="0A1E27F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IL</w:t>
            </w:r>
          </w:p>
          <w:p w14:paraId="41F06B7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3F57F00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o PCT/IB2020/056687</w:t>
            </w:r>
          </w:p>
          <w:p w14:paraId="2B9F112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0 sgSS</w:t>
            </w:r>
          </w:p>
          <w:p w14:paraId="1063021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 0 0 0</w:t>
            </w:r>
          </w:p>
          <w:p w14:paraId="41548AF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0 csss</w:t>
            </w:r>
          </w:p>
          <w:p w14:paraId="636418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H OW OH 0 JVVV` OH</w:t>
            </w:r>
          </w:p>
          <w:p w14:paraId="12134A6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w:t>
            </w:r>
          </w:p>
          <w:p w14:paraId="091991E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o- 0 .............,%.... cs</w:t>
            </w:r>
          </w:p>
          <w:p w14:paraId="34FE3D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Cj HOWOH OWOH</w:t>
            </w:r>
          </w:p>
          <w:p w14:paraId="1885878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O JNAAP OH , ,</w:t>
            </w:r>
          </w:p>
          <w:p w14:paraId="55AC54D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w:t>
            </w:r>
          </w:p>
          <w:p w14:paraId="4F3F113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1857B9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 sSS LZ2LWOH</w:t>
            </w:r>
          </w:p>
          <w:p w14:paraId="38E4658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w:t>
            </w:r>
          </w:p>
          <w:p w14:paraId="2D17623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c)o 0 0 0 csSC CSSS</w:t>
            </w:r>
          </w:p>
          <w:p w14:paraId="75202CC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5WcsSS</w:t>
            </w:r>
          </w:p>
          <w:p w14:paraId="6E62A2B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 OH , HO</w:t>
            </w:r>
          </w:p>
          <w:p w14:paraId="5909FB6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ocsss ,zzLwOH</w:t>
            </w:r>
          </w:p>
          <w:p w14:paraId="6EFEC16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OH 0 6.</w:t>
            </w:r>
          </w:p>
          <w:p w14:paraId="3E4DCF6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csss 8 0 o o o H cssss 8 or oH ;</w:t>
            </w:r>
          </w:p>
          <w:p w14:paraId="4A1B682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within the proviso;</w:t>
            </w:r>
          </w:p>
          <w:p w14:paraId="1876AA8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1B78F68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 n = 0 to 80.</w:t>
            </w:r>
          </w:p>
          <w:p w14:paraId="0A957734"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5. A compound of formula V</w:t>
            </w:r>
          </w:p>
          <w:p w14:paraId="230AAC2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6B7C339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w:t>
            </w:r>
          </w:p>
          <w:p w14:paraId="16D3B0E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w:t>
            </w:r>
          </w:p>
          <w:p w14:paraId="523726D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Formula V and pharmaceutically acceptable salts, hydrates, solvates, prodrugs, enantiomers, stereoisomers and derivatives thereof; wherein,</w:t>
            </w:r>
          </w:p>
          <w:p w14:paraId="28D9455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 independently represents</w:t>
            </w:r>
          </w:p>
          <w:p w14:paraId="3247036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NULL, Cl-, Na+, pyridoxine, R-lipoic acid, methyl cellulose, glutamic acid, aspartic acid, valproic acid, prostaglandin F2a , dopamine, morphine, loperamide, b-blockers, sodium valproate, codeine phosphate, N-acetyl cysteine, cysteine, 5-Hydroxytryptamine, Zn+2, Mg+2, Mn+2,</w:t>
            </w:r>
          </w:p>
          <w:p w14:paraId="6959B77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 xml:space="preserve">I-, Ag+2, Na, K, mesalamine, 1-hydroxy-2-naphthoic acid, 2,2-dichloroacetic acid, 2hydroxyethanesulfonic acid, 2oxoglutaric acid, 4-acetamidobenzoic acid, 4-aminosalicylic acid, acetic acid, adipic acid, ascorbic acid, benzenesulfonic acid, benzoic acid, camphoric acid, camphor-10-sulfonic acid, capric acid (decanoic acid), 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w:t>
            </w:r>
            <w:r w:rsidRPr="00966A0C">
              <w:rPr>
                <w:rFonts w:ascii="Arial" w:eastAsia="Times New Roman" w:hAnsi="Arial" w:cs="Arial"/>
                <w:color w:val="1A1A1A"/>
                <w:sz w:val="21"/>
                <w:szCs w:val="21"/>
                <w:lang w:eastAsia="en-IN"/>
              </w:rPr>
              <w:lastRenderedPageBreak/>
              <w:t>toluenesulfonic acid, undecylenic acid, omega 3 fatty acids, omega 6 fatty acids, n-acetyl cysteine (nac), furoate, methyl furoate, ethyl furoate, aminocaproic acid, caprilic acid, alpha lipoic acid, myristic acid, myristoleic acid, palmitoleic acid, elaidic acid, linoleic acid, linolenic acid, linolelaidic acid, arachidonic acid,</w:t>
            </w:r>
          </w:p>
          <w:p w14:paraId="31DF590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6066EF0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67ECD40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0390083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798B5E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4886F2B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7C19951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N H H H OH 0 N N 2 /444. .'",...T./ N 1 1 I-____&gt;</w:t>
            </w:r>
          </w:p>
          <w:p w14:paraId="7C78976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955F9F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HO N 0 , ,</w:t>
            </w:r>
          </w:p>
          <w:p w14:paraId="3262D8E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0H )._____ 0 1 NH</w:t>
            </w:r>
          </w:p>
          <w:p w14:paraId="15274EB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0046D1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64D91F2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OH*_--OH</w:t>
            </w:r>
          </w:p>
          <w:p w14:paraId="788D36A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Hf\'10H o</w:t>
            </w:r>
          </w:p>
          <w:p w14:paraId="5C762E1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N+ 0 1 OH</w:t>
            </w:r>
          </w:p>
          <w:p w14:paraId="3CD3BDD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µ</w:t>
            </w:r>
          </w:p>
          <w:p w14:paraId="2225C60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.=sssµµµµOH</w:t>
            </w:r>
          </w:p>
          <w:p w14:paraId="1E29EE5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w:t>
            </w:r>
          </w:p>
          <w:p w14:paraId="49A9D24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1:_--N OH</w:t>
            </w:r>
          </w:p>
          <w:p w14:paraId="12F5CB7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NH</w:t>
            </w:r>
          </w:p>
          <w:p w14:paraId="7A8C230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OH</w:t>
            </w:r>
          </w:p>
          <w:p w14:paraId="6D2861E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L--S</w:t>
            </w:r>
          </w:p>
          <w:p w14:paraId="4140310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NH2 OH</w:t>
            </w:r>
          </w:p>
          <w:p w14:paraId="56A5EB9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364B674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L OH</w:t>
            </w:r>
          </w:p>
          <w:p w14:paraId="05C5F8D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NH3 S</w:t>
            </w:r>
          </w:p>
          <w:p w14:paraId="16E7449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13F267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2EB3029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247620A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62CFBEC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W N OH N NH2</w:t>
            </w:r>
          </w:p>
          <w:p w14:paraId="56D6816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0 CI 0</w:t>
            </w:r>
          </w:p>
          <w:p w14:paraId="7E30281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187EA6A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4DCBA28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J. N N</w:t>
            </w:r>
          </w:p>
          <w:p w14:paraId="1827747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N OH D+ H N+1 N H2</w:t>
            </w:r>
          </w:p>
          <w:p w14:paraId="3CAC5F3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w:t>
            </w:r>
          </w:p>
          <w:p w14:paraId="3BCC795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2E590F8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29B6462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w:t>
            </w:r>
          </w:p>
          <w:p w14:paraId="50AD126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1AA84F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OH ......,........,, ,.....,....,õ..,...,,,.,,OH</w:t>
            </w:r>
          </w:p>
          <w:p w14:paraId="4606E5D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w:t>
            </w:r>
          </w:p>
          <w:p w14:paraId="11AC321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160A4CB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H3 0 1 + OH</w:t>
            </w:r>
          </w:p>
          <w:p w14:paraId="242CB57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H2 OH H3N N</w:t>
            </w:r>
          </w:p>
          <w:p w14:paraId="623B1CB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N1+</w:t>
            </w:r>
          </w:p>
          <w:p w14:paraId="10C90A3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1 0</w:t>
            </w:r>
          </w:p>
          <w:p w14:paraId="0B9AD91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Fl CI</w:t>
            </w:r>
          </w:p>
          <w:p w14:paraId="4E874F2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 / N</w:t>
            </w:r>
          </w:p>
          <w:p w14:paraId="37F35D8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w:t>
            </w:r>
          </w:p>
          <w:p w14:paraId="0E59161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0AB1FDE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OE / . \--.------___)</w:t>
            </w:r>
          </w:p>
          <w:p w14:paraId="69653BB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6BB09DF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OE</w:t>
            </w:r>
          </w:p>
          <w:p w14:paraId="71A804C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cl</w:t>
            </w:r>
          </w:p>
          <w:p w14:paraId="55CD668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w:t>
            </w:r>
          </w:p>
          <w:p w14:paraId="43E2D6C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w:t>
            </w:r>
          </w:p>
          <w:p w14:paraId="70558D2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 , '</w:t>
            </w:r>
          </w:p>
          <w:p w14:paraId="1D15896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N</w:t>
            </w:r>
          </w:p>
          <w:p w14:paraId="5E452C1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HNI..j</w:t>
            </w:r>
          </w:p>
          <w:p w14:paraId="1EB8D82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344A192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9B4C39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_NI0</w:t>
            </w:r>
          </w:p>
          <w:p w14:paraId="46C0557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 0 OH+</w:t>
            </w:r>
          </w:p>
          <w:p w14:paraId="5B9AA4D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 OH , ,</w:t>
            </w:r>
          </w:p>
          <w:p w14:paraId="56B3CA2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w:t>
            </w:r>
          </w:p>
          <w:p w14:paraId="4A5F8E3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EDFAF7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765B601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H2N*%'....%''....'--.'-.'%........-'-..%%**I-Tj-12......-.....'''''''...Y........H2 ,</w:t>
            </w:r>
          </w:p>
          <w:p w14:paraId="2A832A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04FC953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68F6172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w:t>
            </w:r>
          </w:p>
          <w:p w14:paraId="43E2424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w:t>
            </w:r>
          </w:p>
          <w:p w14:paraId="5A1475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NH3 + or , wherein, within the proviso each R6, R7 and R8 independently represents 0 OH</w:t>
            </w:r>
          </w:p>
          <w:p w14:paraId="5DE6F14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w:t>
            </w:r>
          </w:p>
          <w:p w14:paraId="7FC447F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HOr.....A.rr CDHOS. ,Prrr 5Wr5sS</w:t>
            </w:r>
          </w:p>
          <w:p w14:paraId="280936D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w:t>
            </w:r>
          </w:p>
          <w:p w14:paraId="04893F1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w:t>
            </w:r>
          </w:p>
          <w:p w14:paraId="2046AB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52286C8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73D8E9F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 -5-5548 ()-5,5 N OH</w:t>
            </w:r>
          </w:p>
          <w:p w14:paraId="6394578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 ()H</w:t>
            </w:r>
          </w:p>
          <w:p w14:paraId="4CEFF70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(17,01-1 CS5S</w:t>
            </w:r>
          </w:p>
          <w:p w14:paraId="2CE44E2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E N</w:t>
            </w:r>
          </w:p>
          <w:p w14:paraId="4D966DF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5H ,</w:t>
            </w:r>
          </w:p>
          <w:p w14:paraId="1F05104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HO</w:t>
            </w:r>
          </w:p>
          <w:p w14:paraId="204EE13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w:t>
            </w:r>
          </w:p>
          <w:p w14:paraId="0D23D2C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3258F7A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1A227F3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387732E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w:t>
            </w:r>
          </w:p>
          <w:p w14:paraId="4FE7A9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c-5j-</w:t>
            </w:r>
          </w:p>
          <w:p w14:paraId="0564ED5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Sr-&lt;10r12</w:t>
            </w:r>
          </w:p>
          <w:p w14:paraId="0BF23C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N'-=\,./VN= .=-= = -===== =-=.=="..., = -==== ./FN, =-"N,</w:t>
            </w:r>
          </w:p>
          <w:p w14:paraId="66FCA50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ss$5 f=d</w:t>
            </w:r>
          </w:p>
          <w:p w14:paraId="0553ED5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 0 0 ?. 0</w:t>
            </w:r>
          </w:p>
          <w:p w14:paraId="7FC4D6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H OH</w:t>
            </w:r>
          </w:p>
          <w:p w14:paraId="3D6134C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OH</w:t>
            </w:r>
          </w:p>
          <w:p w14:paraId="5532CC1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18CBD29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 0 Oö o o o A</w:t>
            </w:r>
          </w:p>
          <w:p w14:paraId="5E59BA1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5 0 H 0 %NW OH 0 OH 0 OH</w:t>
            </w:r>
          </w:p>
          <w:p w14:paraId="33453E7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HOW-S5 cs.S5 µZ2.t.W 0 H</w:t>
            </w:r>
          </w:p>
          <w:p w14:paraId="027AAFA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n OH</w:t>
            </w:r>
          </w:p>
          <w:p w14:paraId="37B171A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0csS5 CSS5OH 5WcsSS</w:t>
            </w:r>
          </w:p>
          <w:p w14:paraId="2D61372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 OH</w:t>
            </w:r>
          </w:p>
          <w:p w14:paraId="058CF7A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aZa.W H 0 OH sssso csssso 0 OH or OH ; within the proviso; n = 0 to 80.</w:t>
            </w:r>
          </w:p>
          <w:p w14:paraId="0C06B05F"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6. A compound of formula VI</w:t>
            </w:r>
          </w:p>
          <w:p w14:paraId="77A8DE0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w:t>
            </w:r>
          </w:p>
          <w:p w14:paraId="245B01F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Ri¨R2</w:t>
            </w:r>
          </w:p>
          <w:p w14:paraId="5266725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Formula VI and pharmaceutically acceptable salts, hydrates, solvates, </w:t>
            </w:r>
            <w:r w:rsidRPr="00966A0C">
              <w:rPr>
                <w:rFonts w:ascii="Arial" w:eastAsia="Times New Roman" w:hAnsi="Arial" w:cs="Arial"/>
                <w:color w:val="1A1A1A"/>
                <w:sz w:val="21"/>
                <w:szCs w:val="21"/>
                <w:lang w:eastAsia="en-IN"/>
              </w:rPr>
              <w:lastRenderedPageBreak/>
              <w:t>prodrugs, enantiomers, stereoisomers and derivatives thereof</w:t>
            </w:r>
          </w:p>
          <w:p w14:paraId="3F3E1E4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D1C17A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 wherein,</w:t>
            </w:r>
          </w:p>
          <w:p w14:paraId="49C452A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 independently represents</w:t>
            </w:r>
          </w:p>
          <w:p w14:paraId="0BA3F3F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NULL, Cl-, Na+, pyridoxine, R-lipoic acid, methyl cellulose, glutamic acid, aspartic acid, valproic acid, prostaglandin F2a , dopamine, morphine, loperamide, b-blockers, sodium valproate, codeine phosphate, N-acetyl cysteine, cysteine, 5-Hydroxytryptamine, Zn+2, Mg+2, Mn+2,</w:t>
            </w:r>
          </w:p>
          <w:p w14:paraId="2BD2102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I-, Ag+2, Na, K, mesalamine, 1-hydroxy-2-naphthoic acid, 2,2-dichloroacetic acid, 2hydroxyethanesulfonic acid, 2oxoglutaric acid, 4-acetamidobenzoic acid, 4-aminosalicylic acid, acetic acid, adipic acid, ascorbic acid, benzenesulfonic acid, benzoic acid, camphoric acid, camphor-10-sulfonic acid, capric acid (decanoic acid), caproic acid (hexanoic acid), carbonic acid, cinnamic acid, citric acid, cyclamic acid, dodecylsulfuric acid, ethane-1,2-disulfonic acid, ethanesulfonic acid, formic acid, galactaric acid, gentisic acid, glucoheptonic acid, gluconic acid , </w:t>
            </w:r>
            <w:r w:rsidRPr="00966A0C">
              <w:rPr>
                <w:rFonts w:ascii="Arial" w:eastAsia="Times New Roman" w:hAnsi="Arial" w:cs="Arial"/>
                <w:color w:val="1A1A1A"/>
                <w:sz w:val="21"/>
                <w:szCs w:val="21"/>
                <w:lang w:eastAsia="en-IN"/>
              </w:rPr>
              <w:lastRenderedPageBreak/>
              <w:t>glucuronic acid, glutaric acid, glycerophosphoric acid, glycolic acid, hippuric acid, hydrobromic acid, isobutyric acid, lactic acid, 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myristic acid, myristoleic acid, palmitoleic acid, elaidic acid, linoleic acid, linolenic acid, linolelaidic acid, arachidonic acid,</w:t>
            </w:r>
          </w:p>
          <w:p w14:paraId="34C2C3C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2EDE26D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B85467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 Br</w:t>
            </w:r>
          </w:p>
          <w:p w14:paraId="62EC67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0 N N H H H2N11/4 kOH</w:t>
            </w:r>
          </w:p>
          <w:p w14:paraId="2251E65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õ</w:t>
            </w:r>
          </w:p>
          <w:p w14:paraId="3AFD40B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HOOH</w:t>
            </w:r>
          </w:p>
          <w:p w14:paraId="20A8620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NOH O 0 1 OH ===ssµµµµ HN OH</w:t>
            </w:r>
          </w:p>
          <w:p w14:paraId="76C6880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95E5A2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H-IVOH 0 1</w:t>
            </w:r>
          </w:p>
          <w:p w14:paraId="73B6492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 OH 0H 0 +, sk NH .." ..\.....õ.............</w:t>
            </w:r>
          </w:p>
          <w:p w14:paraId="3320A6E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 OH</w:t>
            </w:r>
          </w:p>
          <w:p w14:paraId="06B0721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 0 OH . s -..-=_.--</w:t>
            </w:r>
          </w:p>
          <w:p w14:paraId="3A15CBB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713468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02A23AC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24B4C4C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N='-'-'_______\___ NH2 1 OH \-----S</w:t>
            </w:r>
          </w:p>
          <w:p w14:paraId="45ED9E6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OH</w:t>
            </w:r>
          </w:p>
          <w:p w14:paraId="47E3727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 1 IV H 1 L OH</w:t>
            </w:r>
          </w:p>
          <w:p w14:paraId="7BAA57C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NNH3 S</w:t>
            </w:r>
          </w:p>
          <w:p w14:paraId="50F566D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7178583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30DE3D8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58EC545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7D6B783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WOH N</w:t>
            </w:r>
          </w:p>
          <w:p w14:paraId="1EEF0F0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IN) N1 NH2</w:t>
            </w:r>
          </w:p>
          <w:p w14:paraId="5420329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0 CI 0</w:t>
            </w:r>
          </w:p>
          <w:p w14:paraId="7240D94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H H2</w:t>
            </w:r>
          </w:p>
          <w:p w14:paraId="3CDBD17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OH +</w:t>
            </w:r>
          </w:p>
          <w:p w14:paraId="57FF418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H3NW HRI NH2</w:t>
            </w:r>
          </w:p>
          <w:p w14:paraId="7682CC6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i..) 1</w:t>
            </w:r>
          </w:p>
          <w:p w14:paraId="12E9B51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w:t>
            </w:r>
          </w:p>
          <w:p w14:paraId="2AD4E31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w:t>
            </w:r>
          </w:p>
          <w:p w14:paraId="4418918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7D935C9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9537BA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H2NN*.12 .0H, H2NN,/</w:t>
            </w:r>
          </w:p>
          <w:p w14:paraId="32BA654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33CCC29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NH3 0 + N OH</w:t>
            </w:r>
          </w:p>
          <w:p w14:paraId="5152EF1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H2 OH 1 H3N</w:t>
            </w:r>
          </w:p>
          <w:p w14:paraId="75ABB22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w:t>
            </w:r>
          </w:p>
          <w:p w14:paraId="56DD753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HO 1 0</w:t>
            </w:r>
          </w:p>
          <w:p w14:paraId="08E718C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24AF251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6E2E110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Fl cl</w:t>
            </w:r>
          </w:p>
          <w:p w14:paraId="784F620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 / N N N</w:t>
            </w:r>
          </w:p>
          <w:p w14:paraId="18707A6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w:t>
            </w:r>
          </w:p>
          <w:p w14:paraId="2E140BB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52117C7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w:t>
            </w:r>
          </w:p>
          <w:p w14:paraId="03DFA73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C l</w:t>
            </w:r>
          </w:p>
          <w:p w14:paraId="361D8F6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17.) ,, 0..s.-.,,-,' o OH</w:t>
            </w:r>
          </w:p>
          <w:p w14:paraId="2712B69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YI</w:t>
            </w:r>
          </w:p>
          <w:p w14:paraId="13F368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N 11 OH</w:t>
            </w:r>
          </w:p>
          <w:p w14:paraId="7BF7A9B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67380F2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________ 0 0 OH H3N+ : OH</w:t>
            </w:r>
          </w:p>
          <w:p w14:paraId="6CAA344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HS</w:t>
            </w:r>
          </w:p>
          <w:p w14:paraId="58A4F50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OH</w:t>
            </w:r>
          </w:p>
          <w:p w14:paraId="4B58774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 *-- .12 ,</w:t>
            </w:r>
          </w:p>
          <w:p w14:paraId="1BE52DB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 ( _____ 0 ¨R7</w:t>
            </w:r>
          </w:p>
          <w:p w14:paraId="4218C66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B7FA12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R6-0 __</w:t>
            </w:r>
          </w:p>
          <w:p w14:paraId="7A5713A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NH3 + or wherein, within the proviso each R6, R7 and R8 independently represents</w:t>
            </w:r>
          </w:p>
          <w:p w14:paraId="799B26B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02859E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 0 OH 0 0 0 OH 0 0 0 0</w:t>
            </w:r>
          </w:p>
          <w:p w14:paraId="370DA14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0HO 'rrrr 5Wr, 0 OH OH</w:t>
            </w:r>
          </w:p>
          <w:p w14:paraId="20F1CB2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770BA29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w:t>
            </w:r>
          </w:p>
          <w:p w14:paraId="146A15C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 -5553.0 CesS cgi E N</w:t>
            </w:r>
          </w:p>
          <w:p w14:paraId="44D2951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OH 0 OH 0</w:t>
            </w:r>
          </w:p>
          <w:p w14:paraId="5DAD66D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II&lt;W'OH cCS5 N HO</w:t>
            </w:r>
          </w:p>
          <w:p w14:paraId="60504D9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0 HO</w:t>
            </w:r>
          </w:p>
          <w:p w14:paraId="03BE0FE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FIH2</w:t>
            </w:r>
          </w:p>
          <w:p w14:paraId="2D7597B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\VA 1 A \,,/ 14 \õ/17 \ /20 ,.</w:t>
            </w:r>
          </w:p>
          <w:p w14:paraId="13493BA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ts' \ s\\¨ / \\* 1.\\ A</w:t>
            </w:r>
          </w:p>
          <w:p w14:paraId="7B82C4D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w:t>
            </w:r>
          </w:p>
          <w:p w14:paraId="62C6755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sl</w:t>
            </w:r>
          </w:p>
          <w:p w14:paraId="7291B4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ACEF6A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50D9F9D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CrssS H 0 ss5</w:t>
            </w:r>
          </w:p>
          <w:p w14:paraId="55520F9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0 cs</w:t>
            </w:r>
          </w:p>
          <w:p w14:paraId="482CB19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HOWOH 0 OH</w:t>
            </w:r>
          </w:p>
          <w:p w14:paraId="75A63F0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VVVV`</w:t>
            </w:r>
          </w:p>
          <w:p w14:paraId="05CDDB5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OW OH 5W OH 0 vvvv, OH 0 OH 0 OH</w:t>
            </w:r>
          </w:p>
          <w:p w14:paraId="4563AD8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 ssSS tZaLWOH</w:t>
            </w:r>
          </w:p>
          <w:p w14:paraId="1C0524F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0C6789B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7B1B32F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5D7EB60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611ACA7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 o 0 , HOr))15 CSCCOH aW</w:t>
            </w:r>
          </w:p>
          <w:p w14:paraId="5BD71F5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1 c)- `21LWOH</w:t>
            </w:r>
          </w:p>
          <w:p w14:paraId="66D9FEB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w:t>
            </w:r>
          </w:p>
          <w:p w14:paraId="540E39A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SSS5(5 0 ,,s a ; 0 OH or OH</w:t>
            </w:r>
          </w:p>
          <w:p w14:paraId="40C5AC5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within the proviso; n = 0 to 80;</w:t>
            </w:r>
          </w:p>
          <w:p w14:paraId="7A71005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Ri represents null,</w:t>
            </w:r>
          </w:p>
          <w:p w14:paraId="5C27AE3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"Inn,</w:t>
            </w:r>
          </w:p>
          <w:p w14:paraId="7952C03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w:t>
            </w:r>
          </w:p>
          <w:p w14:paraId="76A4776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c;22z,WcS5 ..-.----\ (õ.6.1.1õ.r. c2e) ¨\¨N sjj. ( H N H20 \ 0 ,</w:t>
            </w:r>
          </w:p>
          <w:p w14:paraId="1E84EB6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t>
            </w:r>
          </w:p>
          <w:p w14:paraId="6C47B18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N</w:t>
            </w:r>
          </w:p>
          <w:p w14:paraId="15732D9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f`risr</w:t>
            </w:r>
          </w:p>
          <w:p w14:paraId="7EA9AD4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R2 represents</w:t>
            </w:r>
          </w:p>
          <w:p w14:paraId="4E69ADC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CA 03149128 2022-01-28</w:t>
            </w:r>
          </w:p>
          <w:p w14:paraId="473C604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7245FAA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01ADAC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0 HO sis5s. (222,</w:t>
            </w:r>
          </w:p>
          <w:p w14:paraId="7EBA419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NesS S 0 ¨......,</w:t>
            </w:r>
          </w:p>
          <w:p w14:paraId="4A72A3C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taz2..</w:t>
            </w:r>
          </w:p>
          <w:p w14:paraId="2B02187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t'2??¨ 5 11 14 17 20</w:t>
            </w:r>
          </w:p>
          <w:p w14:paraId="0A7204F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fJsrr</w:t>
            </w:r>
          </w:p>
          <w:p w14:paraId="53347E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1FEE4BA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13D86A2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706E48D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51EE448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w:t>
            </w:r>
          </w:p>
          <w:p w14:paraId="3CC83E8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)2;.= H OH S 0 SO's sµ</w:t>
            </w:r>
          </w:p>
          <w:p w14:paraId="69134CB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La2z,n ¨ 0 - 40 oLa22_</w:t>
            </w:r>
          </w:p>
          <w:p w14:paraId="247388A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w:t>
            </w:r>
          </w:p>
          <w:p w14:paraId="7F4E965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2 , ,ssLo</w:t>
            </w:r>
          </w:p>
          <w:p w14:paraId="04EB0E8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899396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NH2,</w:t>
            </w:r>
          </w:p>
          <w:p w14:paraId="393C98A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64BA511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w:t>
            </w:r>
          </w:p>
          <w:p w14:paraId="5AC6695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w:t>
            </w:r>
          </w:p>
          <w:p w14:paraId="08C474C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or</w:t>
            </w:r>
          </w:p>
          <w:p w14:paraId="73C1541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AC3764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179D7B1B"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7. A compound of formula vil</w:t>
            </w:r>
          </w:p>
          <w:p w14:paraId="0F8871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¨re 0</w:t>
            </w:r>
          </w:p>
          <w:p w14:paraId="006BD32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w:t>
            </w:r>
          </w:p>
          <w:p w14:paraId="43902AE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w:t>
            </w:r>
          </w:p>
          <w:p w14:paraId="0CCBA2F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Formula VII and pharmaceutically acceptable salts, hydrates, solvates, prodrugs, enantiomers, </w:t>
            </w:r>
            <w:r w:rsidRPr="00966A0C">
              <w:rPr>
                <w:rFonts w:ascii="Arial" w:eastAsia="Times New Roman" w:hAnsi="Arial" w:cs="Arial"/>
                <w:color w:val="1A1A1A"/>
                <w:sz w:val="21"/>
                <w:szCs w:val="21"/>
                <w:lang w:eastAsia="en-IN"/>
              </w:rPr>
              <w:lastRenderedPageBreak/>
              <w:t>stereoisomers and derivatives thereof wherein,</w:t>
            </w:r>
          </w:p>
          <w:p w14:paraId="7B36922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RH independently represents</w:t>
            </w:r>
          </w:p>
          <w:p w14:paraId="7791A82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NULL, Cl-, Na+, pyridoxine, R-lipoic acid, methyl cellulose, glutamic acid, aspartic acid, valproic acid, prostaglandin F2a , dopamine, morphine, loperamide, b-blockers, sodium valproate, codeine phosphate, N-acetyl cysteine, cysteine, 5-Hydroxytryptamine, Zn+2, Mg+2, Mn+2,</w:t>
            </w:r>
          </w:p>
          <w:p w14:paraId="29ECACD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I-, Ag+2, Na, K, mesalamine, 1-hydroxy-2-naphthoic acid, 2,2-dichloroacetic acid, 2hydroxyethanesulfonic acid, 2oxoglutaric acid, 4-acetamidobenzoic acid, 4-aminosalicylic acid, acetic acid, adipic acid, ascorbic acid, benzenesulfonic acid, benzoic acid, camphoric acid, camphor-10-sulfonic acid, capric acid (decanoic acid), caproic acid (hexanoic acid), carbonic acid, cinnamic acid, citric acid, cyclamic acid, dodecylsulfuric acid, ethane-1,2-disulfonic acid, ethanesulfonic acid, formic acid, galactaric acid, gentisic acid, glucoheptonic acid, gluconic acid , glucuronic acid, glutaric acid, glycerophosphoric acid, glycolic acid, hippuric acid, hydrobromic acid, isobutyric acid, lactic acid, </w:t>
            </w:r>
            <w:r w:rsidRPr="00966A0C">
              <w:rPr>
                <w:rFonts w:ascii="Arial" w:eastAsia="Times New Roman" w:hAnsi="Arial" w:cs="Arial"/>
                <w:color w:val="1A1A1A"/>
                <w:sz w:val="21"/>
                <w:szCs w:val="21"/>
                <w:lang w:eastAsia="en-IN"/>
              </w:rPr>
              <w:lastRenderedPageBreak/>
              <w:t>lactobionic acid, lauric acid, maleic acid, malic acid, malonic acid, mandelic acid, methanesulfonic acid, naphthalene1,5-disulfonic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myristic acid, myristoleic acid, palmitoleic acid, elaidic acid, linoleic acid, linolenic acid, linolelaidic acid, arachidonic acid,</w:t>
            </w:r>
          </w:p>
          <w:p w14:paraId="77AEC73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071E259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2A93B3F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7F6CF75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2594C7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Br</w:t>
            </w:r>
          </w:p>
          <w:p w14:paraId="06D79AA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H2</w:t>
            </w:r>
          </w:p>
          <w:p w14:paraId="185479D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N H H H2N11 ,,.,,,N,,,, N N1.&gt; 14,õ</w:t>
            </w:r>
          </w:p>
          <w:p w14:paraId="7BD40FE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L.</w:t>
            </w:r>
          </w:p>
          <w:p w14:paraId="11727A4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N HOOH</w:t>
            </w:r>
          </w:p>
          <w:p w14:paraId="6FCA486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w:t>
            </w:r>
          </w:p>
          <w:p w14:paraId="3E48FB0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N ...--, .0H O 0</w:t>
            </w:r>
          </w:p>
          <w:p w14:paraId="10D3F4F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E69A0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1.' s</w:t>
            </w:r>
          </w:p>
          <w:p w14:paraId="2539FA8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 I I</w:t>
            </w:r>
          </w:p>
          <w:p w14:paraId="3C4E139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1A5196C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HItl OH 0 0</w:t>
            </w:r>
          </w:p>
          <w:p w14:paraId="4712998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N+ OH NH ,,,,,,,,..........:5:õ.õ,............./ õ,......1 OH -: \\ ..,õ.%</w:t>
            </w:r>
          </w:p>
          <w:p w14:paraId="2F998B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OH</w:t>
            </w:r>
          </w:p>
          <w:p w14:paraId="3091CEF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HOOH -..._ s 0 OH -.---- ,</w:t>
            </w:r>
          </w:p>
          <w:p w14:paraId="64BE7BC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7A9F602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 ,....,...,,..,..,.....,./.--..,...,õ..õ..,..1</w:t>
            </w:r>
          </w:p>
          <w:p w14:paraId="4F38905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'''''_______\______ 1 OH</w:t>
            </w:r>
          </w:p>
          <w:p w14:paraId="4806EB5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OH</w:t>
            </w:r>
          </w:p>
          <w:p w14:paraId="4C7E70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29B72B1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 L OH</w:t>
            </w:r>
          </w:p>
          <w:p w14:paraId="72FC1E6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NH3 S</w:t>
            </w:r>
          </w:p>
          <w:p w14:paraId="4D27B04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06A2AA0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CI</w:t>
            </w:r>
          </w:p>
          <w:p w14:paraId="2961894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w:t>
            </w:r>
          </w:p>
          <w:p w14:paraId="1DDC9EF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w:t>
            </w:r>
          </w:p>
          <w:p w14:paraId="33CA733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W N OH T._ N NH2 1</w:t>
            </w:r>
          </w:p>
          <w:p w14:paraId="78B2115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 , 0 CI 0</w:t>
            </w:r>
          </w:p>
          <w:p w14:paraId="6251129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H H2</w:t>
            </w:r>
          </w:p>
          <w:p w14:paraId="5B42598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N</w:t>
            </w:r>
          </w:p>
          <w:p w14:paraId="1B7299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IV W OH 3 1:1) H N+1 N H2</w:t>
            </w:r>
          </w:p>
          <w:p w14:paraId="167FE85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 F CI , ,</w:t>
            </w:r>
          </w:p>
          <w:p w14:paraId="4401D3F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152D433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0479177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NH2 0</w:t>
            </w:r>
          </w:p>
          <w:p w14:paraId="3486BCD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3007B1A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236AE2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H2NN OH Fi2NN</w:t>
            </w:r>
          </w:p>
          <w:p w14:paraId="76C301C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w:t>
            </w:r>
          </w:p>
          <w:p w14:paraId="322713D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N'H3 0 1 + OH</w:t>
            </w:r>
          </w:p>
          <w:p w14:paraId="2030168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 N H2 OH H3N N</w:t>
            </w:r>
          </w:p>
          <w:p w14:paraId="6FDC746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N1+</w:t>
            </w:r>
          </w:p>
          <w:p w14:paraId="776AAB4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1 0</w:t>
            </w:r>
          </w:p>
          <w:p w14:paraId="523A63A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Fl cl</w:t>
            </w:r>
          </w:p>
          <w:p w14:paraId="250D6D1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H / N</w:t>
            </w:r>
          </w:p>
          <w:p w14:paraId="0F1F9F8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4B385F3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OE /</w:t>
            </w:r>
          </w:p>
          <w:p w14:paraId="4CA921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HOOE 101 N Y-__)</w:t>
            </w:r>
          </w:p>
          <w:p w14:paraId="0F6BEDD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 cl</w:t>
            </w:r>
          </w:p>
          <w:p w14:paraId="3A90D1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w:t>
            </w:r>
          </w:p>
          <w:p w14:paraId="60B6D89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OH</w:t>
            </w:r>
          </w:p>
          <w:p w14:paraId="61A0CA4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N</w:t>
            </w:r>
          </w:p>
          <w:p w14:paraId="707C544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HN,....)</w:t>
            </w:r>
          </w:p>
          <w:p w14:paraId="6CB98C1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OH</w:t>
            </w:r>
          </w:p>
          <w:p w14:paraId="253F609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0B69307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_NI</w:t>
            </w:r>
          </w:p>
          <w:p w14:paraId="5D73F94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w:t>
            </w:r>
          </w:p>
          <w:p w14:paraId="452EE24C"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H3N+</w:t>
            </w:r>
          </w:p>
          <w:p w14:paraId="32AC5E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 OH</w:t>
            </w:r>
          </w:p>
          <w:p w14:paraId="19BA7BE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w:t>
            </w:r>
          </w:p>
          <w:p w14:paraId="22303C9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2F902C8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908936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H2N*%'....%'''......'%....%%'-*/"...-'-..%%**I-Tj12......'.....'''''''....Y..........H2 ,</w:t>
            </w:r>
          </w:p>
          <w:p w14:paraId="690AB86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5B50D17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46805C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HS ( ____ 0 ¨R7</w:t>
            </w:r>
          </w:p>
          <w:p w14:paraId="4564DE2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49AAC9F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R6,---0 _____________________________</w:t>
            </w:r>
          </w:p>
          <w:p w14:paraId="38120B9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NH3 or wherein, within the proviso each R6, R7 and R8 independently represents</w:t>
            </w:r>
          </w:p>
          <w:p w14:paraId="2753DFC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57BB833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0 0 0 OH 0 0</w:t>
            </w:r>
          </w:p>
          <w:p w14:paraId="4FA4E2B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 yrr</w:t>
            </w:r>
          </w:p>
          <w:p w14:paraId="039A604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HOS. 5Wr5sS</w:t>
            </w:r>
          </w:p>
          <w:p w14:paraId="546B1B9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w:t>
            </w:r>
          </w:p>
          <w:p w14:paraId="2C0E4D5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3BBADD0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w:t>
            </w:r>
          </w:p>
          <w:p w14:paraId="0ABD184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-ssjs(7) 0 OH 0</w:t>
            </w:r>
          </w:p>
          <w:p w14:paraId="1359160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µl&lt;W O</w:t>
            </w:r>
          </w:p>
          <w:p w14:paraId="5BAE501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H</w:t>
            </w:r>
          </w:p>
          <w:p w14:paraId="4943B536"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NE) 4111/4,W,</w:t>
            </w:r>
          </w:p>
          <w:p w14:paraId="458BA23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18DA403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07DF497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w:t>
            </w:r>
          </w:p>
          <w:p w14:paraId="1C1223E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PCT/IB2020/056687</w:t>
            </w:r>
          </w:p>
          <w:p w14:paraId="7EF7842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3 6. 9 12 15 18.</w:t>
            </w:r>
          </w:p>
          <w:p w14:paraId="7895609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 ? ,</w:t>
            </w:r>
          </w:p>
          <w:p w14:paraId="15A8A43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 _FN. õ."...õ." __________________________ -,,,., õ."=,-, ,_", ,,,N. ,' õ.5</w:t>
            </w:r>
          </w:p>
          <w:p w14:paraId="01B137A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 =-=,/ -,.., N..../ N-," --,,, --,,,-- N.,"</w:t>
            </w:r>
          </w:p>
          <w:p w14:paraId="06B037A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Ne sC</w:t>
            </w:r>
          </w:p>
          <w:p w14:paraId="315356BD"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Cr.................õ/"....../ H 0 c.s.55</w:t>
            </w:r>
          </w:p>
          <w:p w14:paraId="6533580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 I's.s5S</w:t>
            </w:r>
          </w:p>
          <w:p w14:paraId="7DC60602"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 0 0 A. 0</w:t>
            </w:r>
          </w:p>
          <w:p w14:paraId="30E1790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H0 ....................................,........ cs</w:t>
            </w:r>
          </w:p>
          <w:p w14:paraId="54EDF18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CS' HOWOH HOW OH 0 avvv, OH , ,</w:t>
            </w:r>
          </w:p>
          <w:p w14:paraId="4757303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CA 03149128 2022-01-28</w:t>
            </w:r>
          </w:p>
          <w:p w14:paraId="76E190F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4683052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o o )222. o</w:t>
            </w:r>
          </w:p>
          <w:p w14:paraId="2B6AB16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HOWOH OWOH</w:t>
            </w:r>
          </w:p>
          <w:p w14:paraId="37252B7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 avvv= OH 0 OH 0 OH</w:t>
            </w:r>
          </w:p>
          <w:p w14:paraId="2800522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 cs-S5 µZ2.e.WOH</w:t>
            </w:r>
          </w:p>
          <w:p w14:paraId="2F5CCD0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n OH</w:t>
            </w:r>
          </w:p>
          <w:p w14:paraId="16317E9A"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I-1 555 csssOH 5WcsSS</w:t>
            </w:r>
          </w:p>
          <w:p w14:paraId="03D2884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w:t>
            </w:r>
          </w:p>
          <w:p w14:paraId="3EC1E2D5"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0 OH 0 OH</w:t>
            </w:r>
          </w:p>
          <w:p w14:paraId="2F27C83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OH 0 sssso</w:t>
            </w:r>
          </w:p>
          <w:p w14:paraId="2438C0B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OH ; 0 OH or within the proviso; n = 0 to 80.</w:t>
            </w:r>
          </w:p>
          <w:p w14:paraId="30462B69"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8. A pharmaceutical composition comprising a compound of claim 1, and a pharmaceutically acceptable carrier.</w:t>
            </w:r>
          </w:p>
          <w:p w14:paraId="0EFC2973"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9. A pharmaceutical composition comprising a compound of claim 2, and a pharmaceutically acceptable carrier.</w:t>
            </w:r>
          </w:p>
          <w:p w14:paraId="7ACECD22"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10. A pharmaceutical composition comprising a compound of claim 3, and a pharmaceutically acceptable carrier.</w:t>
            </w:r>
          </w:p>
          <w:p w14:paraId="6AA07F92"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11. A pharmaceutical composition comprising a compound of claim 4, and a pharmaceutically acceptable carrier.</w:t>
            </w:r>
          </w:p>
          <w:p w14:paraId="2A4AE55F"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12. A pharmaceutical composition comprising a compound of claim 5, and a pharmaceutically acceptable carrier.</w:t>
            </w:r>
          </w:p>
          <w:p w14:paraId="164E457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CA 03149128 2022-01-28</w:t>
            </w:r>
          </w:p>
          <w:p w14:paraId="53CC3C9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5D3DAD45"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13. A pharmaceutical composition comprising a compound of claim 6, and a pharmaceutically acceptable carrier.</w:t>
            </w:r>
          </w:p>
          <w:p w14:paraId="222D1B4A"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14. A pharmaceutical composition comprising a compound of claim 7, and a pharmaceutically acceptable carrier.</w:t>
            </w:r>
          </w:p>
          <w:p w14:paraId="377CBCF3"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15. The pharmaceutically composition of claim 8,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476992AA"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16. The pharmaceutically composition of claim 9, which is formulated to treat the underlying etiology with an effective amount administering the patient in need by oral administration, rectal administration, buccal administration, subdermal administration, parenteral administration, systemic administration, delayed or sustained </w:t>
            </w:r>
            <w:r w:rsidRPr="00966A0C">
              <w:rPr>
                <w:rFonts w:ascii="Arial" w:eastAsia="Times New Roman" w:hAnsi="Arial" w:cs="Arial"/>
                <w:color w:val="1A1A1A"/>
                <w:sz w:val="21"/>
                <w:szCs w:val="21"/>
                <w:lang w:eastAsia="en-IN"/>
              </w:rPr>
              <w:lastRenderedPageBreak/>
              <w:t>release administration or transdermal administration.</w:t>
            </w:r>
          </w:p>
          <w:p w14:paraId="382C5C2D"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17. The pharmaceutically composition of claim 10,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18D8EAB7"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18. The pharmaceutically composition of claim 11,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54B12314"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19. The pharmaceutically composition of claim 12, which is formulated to treat the underlying etiology with an effective amount administering the patient in need by oral administration, rectal administration, buccal administration, subdermal administration, parenteral </w:t>
            </w:r>
            <w:r w:rsidRPr="00966A0C">
              <w:rPr>
                <w:rFonts w:ascii="Arial" w:eastAsia="Times New Roman" w:hAnsi="Arial" w:cs="Arial"/>
                <w:color w:val="1A1A1A"/>
                <w:sz w:val="21"/>
                <w:szCs w:val="21"/>
                <w:lang w:eastAsia="en-IN"/>
              </w:rPr>
              <w:lastRenderedPageBreak/>
              <w:t>administration, systemic administration, delayed or sustained release administration or transdermal administration.</w:t>
            </w:r>
          </w:p>
          <w:p w14:paraId="2A9BA3BD"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20. The pharmaceutically composition of claim 13,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2FE54B99"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0A92006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1E273941"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21. The pharmaceutically composition of claim 14,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61CC3C6A"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xml:space="preserve">22. The pharmaceutical compound of claim 15, and compound of claim 1, </w:t>
            </w:r>
            <w:r w:rsidRPr="00966A0C">
              <w:rPr>
                <w:rFonts w:ascii="Arial" w:eastAsia="Times New Roman" w:hAnsi="Arial" w:cs="Arial"/>
                <w:color w:val="1A1A1A"/>
                <w:sz w:val="21"/>
                <w:szCs w:val="21"/>
                <w:lang w:eastAsia="en-IN"/>
              </w:rPr>
              <w:lastRenderedPageBreak/>
              <w:t>are formulated for the treatment of anal and rectal disorders.</w:t>
            </w:r>
          </w:p>
          <w:p w14:paraId="7336AB7C"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23. The pharmaceutical compound of claim 16, and compound of claim 2, are formulated for the treatment of anal and rectal disorders.</w:t>
            </w:r>
          </w:p>
          <w:p w14:paraId="135DB35A"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24. The pharmaceutical compound of claim 17, and compound of claim 3, are formulated for the treatment of anal and rectal disorders.</w:t>
            </w:r>
          </w:p>
          <w:p w14:paraId="0CB64E8D"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25. The pharmaceutical compound of claim 18, and compound of claim 4, are formulated for the treatment of anal and rectal disorders.</w:t>
            </w:r>
          </w:p>
          <w:p w14:paraId="48F03C4E"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26. The pharmaceutical compound of claim 19, and compound of claim 5, are formulated for the treatment of anal and rectal disorders.</w:t>
            </w:r>
          </w:p>
          <w:p w14:paraId="4346684F"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27. The pharmaceutical compound of claim 20, and compound of claim 6, are formulated for the treatment of anal and rectal disorders.</w:t>
            </w:r>
          </w:p>
          <w:p w14:paraId="7F1C6EB8"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28. The pharmaceutical compound of claim 21, and compound of claim 7, are formulated for the treatment of anal and rectal disorders.</w:t>
            </w:r>
          </w:p>
          <w:p w14:paraId="00D088C0" w14:textId="77777777" w:rsidR="00966A0C" w:rsidRPr="00966A0C" w:rsidRDefault="00966A0C" w:rsidP="00966A0C">
            <w:pPr>
              <w:shd w:val="clear" w:color="auto" w:fill="FFFFFF"/>
              <w:spacing w:line="263" w:lineRule="atLeast"/>
              <w:ind w:hanging="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29. A compound of the structure:</w:t>
            </w:r>
          </w:p>
          <w:p w14:paraId="5B1AE39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HO</w:t>
            </w:r>
          </w:p>
          <w:p w14:paraId="319B3B9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(7)</w:t>
            </w:r>
          </w:p>
          <w:p w14:paraId="2B4A7D6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Formula I Formula IV</w:t>
            </w:r>
          </w:p>
          <w:p w14:paraId="63B8C46F"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CA 03149128 2022-01-28</w:t>
            </w:r>
          </w:p>
          <w:p w14:paraId="4254BA2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WO 2021/019350 PCT/IB2020/056687</w:t>
            </w:r>
          </w:p>
          <w:p w14:paraId="47755BBB"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 sj.so - u A,,e ill</w:t>
            </w:r>
          </w:p>
          <w:p w14:paraId="7C4CE34E"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lastRenderedPageBreak/>
              <w:t>Formula VII Formula I</w:t>
            </w:r>
          </w:p>
          <w:p w14:paraId="2CB92764"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0 ¨&amp; ¨N---N0 / ,c) (10 HNi</w:t>
            </w:r>
          </w:p>
          <w:p w14:paraId="5628EB23"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Formula VI Formula I</w:t>
            </w:r>
          </w:p>
          <w:p w14:paraId="7AD18650"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 ss.-L</w:t>
            </w:r>
          </w:p>
          <w:p w14:paraId="531A9AC8"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SO 0 o eV¨</w:t>
            </w:r>
          </w:p>
          <w:p w14:paraId="3EB0BDE7"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 , 0 c NI</w:t>
            </w:r>
          </w:p>
          <w:p w14:paraId="1D721931" w14:textId="77777777" w:rsidR="00966A0C" w:rsidRPr="00966A0C" w:rsidRDefault="00966A0C" w:rsidP="00966A0C">
            <w:pPr>
              <w:shd w:val="clear" w:color="auto" w:fill="FFFFFF"/>
              <w:spacing w:line="263"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1A1A1A"/>
                <w:sz w:val="21"/>
                <w:szCs w:val="21"/>
                <w:lang w:eastAsia="en-IN"/>
              </w:rPr>
            </w:pPr>
            <w:r w:rsidRPr="00966A0C">
              <w:rPr>
                <w:rFonts w:ascii="Arial" w:eastAsia="Times New Roman" w:hAnsi="Arial" w:cs="Arial"/>
                <w:color w:val="1A1A1A"/>
                <w:sz w:val="21"/>
                <w:szCs w:val="21"/>
                <w:lang w:eastAsia="en-IN"/>
              </w:rPr>
              <w:t>Formula I Formula VI</w:t>
            </w:r>
          </w:p>
          <w:p w14:paraId="211C1AC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E3D463F" w14:textId="1D9DFB34" w:rsidR="00145C34" w:rsidRDefault="00966A0C"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 for treating disorder affecting the anus and rectum. The composition can be formulated for oral administration, rectal administration, topical administration, transmucosal, transdermaladministration, spray, injection or other known formulation in the art.</w:t>
            </w:r>
          </w:p>
        </w:tc>
        <w:tc>
          <w:tcPr>
            <w:tcW w:w="3280" w:type="dxa"/>
          </w:tcPr>
          <w:p w14:paraId="1FBCD0E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5EC3F50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D008399" w14:textId="4DB8C684" w:rsidR="00145C34" w:rsidRDefault="00966A0C" w:rsidP="00145C34">
            <w:r>
              <w:lastRenderedPageBreak/>
              <w:t>98</w:t>
            </w:r>
          </w:p>
        </w:tc>
        <w:tc>
          <w:tcPr>
            <w:tcW w:w="1729" w:type="dxa"/>
          </w:tcPr>
          <w:p w14:paraId="07C558BB" w14:textId="208BCBF6" w:rsidR="00145C34" w:rsidRDefault="00966A0C" w:rsidP="00145C34">
            <w:pPr>
              <w:cnfStyle w:val="000000000000" w:firstRow="0" w:lastRow="0" w:firstColumn="0" w:lastColumn="0" w:oddVBand="0" w:evenVBand="0" w:oddHBand="0" w:evenHBand="0" w:firstRowFirstColumn="0" w:firstRowLastColumn="0" w:lastRowFirstColumn="0" w:lastRowLastColumn="0"/>
            </w:pPr>
            <w:r w:rsidRPr="00966A0C">
              <w:rPr>
                <w:b/>
                <w:bCs/>
              </w:rPr>
              <w:t> WO2021019350</w:t>
            </w:r>
          </w:p>
        </w:tc>
        <w:tc>
          <w:tcPr>
            <w:tcW w:w="702" w:type="dxa"/>
          </w:tcPr>
          <w:p w14:paraId="38E9B0BC" w14:textId="2BA26AB4" w:rsidR="00145C34" w:rsidRDefault="00966A0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65F1AB58" w14:textId="77777777" w:rsidR="00145C34" w:rsidRDefault="00966A0C" w:rsidP="00145C34">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1ED5AC98" wp14:editId="531F5669">
                  <wp:extent cx="2933700" cy="1339215"/>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933700" cy="1339215"/>
                          </a:xfrm>
                          <a:prstGeom prst="rect">
                            <a:avLst/>
                          </a:prstGeom>
                          <a:noFill/>
                          <a:ln>
                            <a:noFill/>
                          </a:ln>
                        </pic:spPr>
                      </pic:pic>
                    </a:graphicData>
                  </a:graphic>
                </wp:inline>
              </w:drawing>
            </w:r>
          </w:p>
          <w:p w14:paraId="5DCCC9A9"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51C39EDA"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25F56EF4" wp14:editId="1BFA3C1A">
                  <wp:extent cx="2933700" cy="1230630"/>
                  <wp:effectExtent l="0" t="0" r="0" b="762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933700" cy="1230630"/>
                          </a:xfrm>
                          <a:prstGeom prst="rect">
                            <a:avLst/>
                          </a:prstGeom>
                          <a:noFill/>
                          <a:ln>
                            <a:noFill/>
                          </a:ln>
                        </pic:spPr>
                      </pic:pic>
                    </a:graphicData>
                  </a:graphic>
                </wp:inline>
              </w:drawing>
            </w:r>
          </w:p>
          <w:p w14:paraId="3DCBDBD8" w14:textId="67E57BD7" w:rsidR="00966A0C" w:rsidRDefault="00966A0C" w:rsidP="00145C34">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53898258" wp14:editId="2C974D54">
                  <wp:extent cx="2802890" cy="1484630"/>
                  <wp:effectExtent l="0" t="0" r="0" b="127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802890" cy="1484630"/>
                          </a:xfrm>
                          <a:prstGeom prst="rect">
                            <a:avLst/>
                          </a:prstGeom>
                          <a:noFill/>
                          <a:ln>
                            <a:noFill/>
                          </a:ln>
                        </pic:spPr>
                      </pic:pic>
                    </a:graphicData>
                  </a:graphic>
                </wp:inline>
              </w:drawing>
            </w:r>
          </w:p>
          <w:p w14:paraId="69CCD8FF" w14:textId="4306E1DB" w:rsidR="00966A0C" w:rsidRDefault="00966A0C" w:rsidP="00145C34">
            <w:pPr>
              <w:cnfStyle w:val="000000000000" w:firstRow="0" w:lastRow="0" w:firstColumn="0" w:lastColumn="0" w:oddVBand="0" w:evenVBand="0" w:oddHBand="0" w:evenHBand="0" w:firstRowFirstColumn="0" w:firstRowLastColumn="0" w:lastRowFirstColumn="0" w:lastRowLastColumn="0"/>
            </w:pPr>
            <w:r w:rsidRPr="00966A0C">
              <w:rPr>
                <w:noProof/>
              </w:rPr>
              <w:lastRenderedPageBreak/>
              <w:drawing>
                <wp:inline distT="0" distB="0" distL="0" distR="0" wp14:anchorId="0B80F530" wp14:editId="7E05E3F3">
                  <wp:extent cx="2434590" cy="1449070"/>
                  <wp:effectExtent l="0" t="0" r="381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434590" cy="1449070"/>
                          </a:xfrm>
                          <a:prstGeom prst="rect">
                            <a:avLst/>
                          </a:prstGeom>
                          <a:noFill/>
                          <a:ln>
                            <a:noFill/>
                          </a:ln>
                        </pic:spPr>
                      </pic:pic>
                    </a:graphicData>
                  </a:graphic>
                </wp:inline>
              </w:drawing>
            </w:r>
          </w:p>
          <w:p w14:paraId="089B4800" w14:textId="33B4D5B4"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3B772A31" w14:textId="37E11282" w:rsidR="00966A0C" w:rsidRDefault="00966A0C" w:rsidP="00145C34">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57DE5B97" wp14:editId="7FD238F2">
                  <wp:extent cx="2814320" cy="1567815"/>
                  <wp:effectExtent l="0" t="0" r="508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814320" cy="1567815"/>
                          </a:xfrm>
                          <a:prstGeom prst="rect">
                            <a:avLst/>
                          </a:prstGeom>
                          <a:noFill/>
                          <a:ln>
                            <a:noFill/>
                          </a:ln>
                        </pic:spPr>
                      </pic:pic>
                    </a:graphicData>
                  </a:graphic>
                </wp:inline>
              </w:drawing>
            </w:r>
          </w:p>
          <w:p w14:paraId="508FD314" w14:textId="38A1758A"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25270FB8" w14:textId="4472C152" w:rsidR="00966A0C" w:rsidRDefault="00966A0C" w:rsidP="00145C34">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6C4120E4" wp14:editId="2111D706">
                  <wp:extent cx="2553335" cy="1484630"/>
                  <wp:effectExtent l="0" t="0" r="0" b="127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553335" cy="1484630"/>
                          </a:xfrm>
                          <a:prstGeom prst="rect">
                            <a:avLst/>
                          </a:prstGeom>
                          <a:noFill/>
                          <a:ln>
                            <a:noFill/>
                          </a:ln>
                        </pic:spPr>
                      </pic:pic>
                    </a:graphicData>
                  </a:graphic>
                </wp:inline>
              </w:drawing>
            </w:r>
          </w:p>
          <w:p w14:paraId="26A2A78A"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782DFBFA" w14:textId="58B1F333" w:rsidR="00966A0C" w:rsidRDefault="00966A0C"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3DA4D69"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lastRenderedPageBreak/>
              <w:t>1. A compound of formula I</w:t>
            </w:r>
          </w:p>
          <w:p w14:paraId="78D88D55" w14:textId="746F80AD"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2431674E" wp14:editId="6644B20D">
                  <wp:extent cx="2152650" cy="93345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7_0001"/>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152650" cy="933450"/>
                          </a:xfrm>
                          <a:prstGeom prst="rect">
                            <a:avLst/>
                          </a:prstGeom>
                          <a:noFill/>
                          <a:ln>
                            <a:noFill/>
                          </a:ln>
                        </pic:spPr>
                      </pic:pic>
                    </a:graphicData>
                  </a:graphic>
                </wp:inline>
              </w:drawing>
            </w:r>
          </w:p>
          <w:p w14:paraId="26B2EE11"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or a pharmaceutical acceptable salts, hydrates, solvates, prodrugs, enantiomers, stereoisomers and derivatives thereof</w:t>
            </w:r>
          </w:p>
          <w:p w14:paraId="3963C324"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w:t>
            </w:r>
          </w:p>
          <w:p w14:paraId="4342021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RH independently represents</w:t>
            </w:r>
          </w:p>
          <w:p w14:paraId="5655EC5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NULL, Cl-, Na+, pyridoxine, R-lipoic acid, methyl cellulose, glutamic acid, aspartic acid, valproic acid, prostaglandin F2a , dopamine, morphine, loperamide, b-blockers, sodium valproate, codeine phosphate, N-acetyl cysteine, cysteine, 5-Hydroxytryptamine, Zn+2, Mg+2, Mn+2, l-, Ag+2, Na, K, mesalamine, 1-hydroxy-2-naphthoic acid, 2,2-dichloroacetic acid, 2-hydroxyethanesulfonic acid, 2-oxoglutaric acid, 4-acetamidobenzoic </w:t>
            </w:r>
            <w:r w:rsidRPr="00C5120C">
              <w:lastRenderedPageBreak/>
              <w:t xml:space="preserve">acid, 4-aminosalicylic acid, acetic acid, adipic acid, ascorbic acid, benzenesulfonic acid, benzoic acid, camphoric acid, camphor- 10-sulfonic acid, capric acid (decanoic acid), caproic acid (hexanoic acid), carbonic acid, cinnamic acid, citric acid, cyclamic acid, dodecylsulfuric acid, ethane- 1,2-disulfonic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 5 -disulfonic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myristic acid, </w:t>
            </w:r>
            <w:r w:rsidRPr="00C5120C">
              <w:lastRenderedPageBreak/>
              <w:t>myristoleic acid, palmitoleic acid, elaidic acid, linoleic acid, linolenic acid, linolelaidic acid, arachidonic acid,</w:t>
            </w:r>
          </w:p>
          <w:p w14:paraId="3957A45C" w14:textId="172290F9"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1654D230" wp14:editId="1B4DEA4F">
                  <wp:extent cx="2152650" cy="2910205"/>
                  <wp:effectExtent l="0" t="0" r="0" b="444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8_0001"/>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2152650" cy="2910205"/>
                          </a:xfrm>
                          <a:prstGeom prst="rect">
                            <a:avLst/>
                          </a:prstGeom>
                          <a:noFill/>
                          <a:ln>
                            <a:noFill/>
                          </a:ln>
                        </pic:spPr>
                      </pic:pic>
                    </a:graphicData>
                  </a:graphic>
                </wp:inline>
              </w:drawing>
            </w:r>
            <w:r w:rsidRPr="00C5120C">
              <w:t> </w:t>
            </w:r>
            <w:r w:rsidRPr="00C5120C">
              <w:rPr>
                <w:noProof/>
              </w:rPr>
              <w:lastRenderedPageBreak/>
              <w:drawing>
                <wp:inline distT="0" distB="0" distL="0" distR="0" wp14:anchorId="4F102D6A" wp14:editId="553D0C0F">
                  <wp:extent cx="2152650" cy="29210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49_0001"/>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152650" cy="2921000"/>
                          </a:xfrm>
                          <a:prstGeom prst="rect">
                            <a:avLst/>
                          </a:prstGeom>
                          <a:noFill/>
                          <a:ln>
                            <a:noFill/>
                          </a:ln>
                        </pic:spPr>
                      </pic:pic>
                    </a:graphicData>
                  </a:graphic>
                </wp:inline>
              </w:drawing>
            </w:r>
            <w:r w:rsidRPr="00C5120C">
              <w:t> </w:t>
            </w:r>
            <w:r w:rsidRPr="00C5120C">
              <w:rPr>
                <w:noProof/>
              </w:rPr>
              <w:drawing>
                <wp:inline distT="0" distB="0" distL="0" distR="0" wp14:anchorId="3AAB1B44" wp14:editId="51AD05F5">
                  <wp:extent cx="2152650" cy="565785"/>
                  <wp:effectExtent l="0" t="0" r="0" b="571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152650" cy="565785"/>
                          </a:xfrm>
                          <a:prstGeom prst="rect">
                            <a:avLst/>
                          </a:prstGeom>
                          <a:noFill/>
                          <a:ln>
                            <a:noFill/>
                          </a:ln>
                        </pic:spPr>
                      </pic:pic>
                    </a:graphicData>
                  </a:graphic>
                </wp:inline>
              </w:drawing>
            </w:r>
          </w:p>
          <w:p w14:paraId="72493B74"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 within the proviso</w:t>
            </w:r>
          </w:p>
          <w:p w14:paraId="7E7ACFC4"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each R</w:t>
            </w:r>
            <w:r w:rsidRPr="00C5120C">
              <w:rPr>
                <w:vertAlign w:val="subscript"/>
              </w:rPr>
              <w:t>6</w:t>
            </w:r>
            <w:r w:rsidRPr="00C5120C">
              <w:t>, R</w:t>
            </w:r>
            <w:r w:rsidRPr="00C5120C">
              <w:rPr>
                <w:vertAlign w:val="subscript"/>
              </w:rPr>
              <w:t>7</w:t>
            </w:r>
            <w:r w:rsidRPr="00C5120C">
              <w:t> and R</w:t>
            </w:r>
            <w:r w:rsidRPr="00C5120C">
              <w:rPr>
                <w:vertAlign w:val="subscript"/>
              </w:rPr>
              <w:t>8</w:t>
            </w:r>
            <w:r w:rsidRPr="00C5120C">
              <w:t> independently represents</w:t>
            </w:r>
          </w:p>
          <w:p w14:paraId="48819182" w14:textId="53E57A51"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5141DEC9" wp14:editId="2A21206B">
                  <wp:extent cx="2152650" cy="1905635"/>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0_0002"/>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2152650" cy="1905635"/>
                          </a:xfrm>
                          <a:prstGeom prst="rect">
                            <a:avLst/>
                          </a:prstGeom>
                          <a:noFill/>
                          <a:ln>
                            <a:noFill/>
                          </a:ln>
                        </pic:spPr>
                      </pic:pic>
                    </a:graphicData>
                  </a:graphic>
                </wp:inline>
              </w:drawing>
            </w:r>
          </w:p>
          <w:p w14:paraId="2DB7F315" w14:textId="4C5C554B"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70CB21D" wp14:editId="1F63A276">
                  <wp:extent cx="2152650" cy="31242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1_0001"/>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2152650" cy="3124200"/>
                          </a:xfrm>
                          <a:prstGeom prst="rect">
                            <a:avLst/>
                          </a:prstGeom>
                          <a:noFill/>
                          <a:ln>
                            <a:noFill/>
                          </a:ln>
                        </pic:spPr>
                      </pic:pic>
                    </a:graphicData>
                  </a:graphic>
                </wp:inline>
              </w:drawing>
            </w:r>
          </w:p>
          <w:p w14:paraId="04F531B7" w14:textId="74BBC546"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6D19EE5B" wp14:editId="215FD6AF">
                  <wp:extent cx="2152650" cy="2661920"/>
                  <wp:effectExtent l="0" t="0" r="0" b="508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2_0001"/>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2152650" cy="2661920"/>
                          </a:xfrm>
                          <a:prstGeom prst="rect">
                            <a:avLst/>
                          </a:prstGeom>
                          <a:noFill/>
                          <a:ln>
                            <a:noFill/>
                          </a:ln>
                        </pic:spPr>
                      </pic:pic>
                    </a:graphicData>
                  </a:graphic>
                </wp:inline>
              </w:drawing>
            </w:r>
          </w:p>
          <w:p w14:paraId="4D80FF17"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within the proviso; n = 0 to 80.</w:t>
            </w:r>
          </w:p>
          <w:p w14:paraId="68C6E560" w14:textId="2CBB6962"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w:t>
            </w:r>
            <w:r w:rsidRPr="00C5120C">
              <w:rPr>
                <w:vertAlign w:val="superscript"/>
              </w:rPr>
              <w:t>1</w:t>
            </w:r>
            <w:r w:rsidRPr="00C5120C">
              <w:t> represents null, </w:t>
            </w:r>
            <w:r w:rsidRPr="00C5120C">
              <w:rPr>
                <w:noProof/>
              </w:rPr>
              <w:lastRenderedPageBreak/>
              <w:drawing>
                <wp:inline distT="0" distB="0" distL="0" distR="0" wp14:anchorId="16DA0183" wp14:editId="54146033">
                  <wp:extent cx="2152650" cy="318516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3_0001"/>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2152650" cy="3185160"/>
                          </a:xfrm>
                          <a:prstGeom prst="rect">
                            <a:avLst/>
                          </a:prstGeom>
                          <a:noFill/>
                          <a:ln>
                            <a:noFill/>
                          </a:ln>
                        </pic:spPr>
                      </pic:pic>
                    </a:graphicData>
                  </a:graphic>
                </wp:inline>
              </w:drawing>
            </w:r>
            <w:r w:rsidRPr="00C5120C">
              <w:t> </w:t>
            </w:r>
            <w:r w:rsidRPr="00C5120C">
              <w:rPr>
                <w:noProof/>
              </w:rPr>
              <w:lastRenderedPageBreak/>
              <w:drawing>
                <wp:inline distT="0" distB="0" distL="0" distR="0" wp14:anchorId="4478BA28" wp14:editId="472CB051">
                  <wp:extent cx="2152650" cy="29781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4_0001"/>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2152650" cy="2978150"/>
                          </a:xfrm>
                          <a:prstGeom prst="rect">
                            <a:avLst/>
                          </a:prstGeom>
                          <a:noFill/>
                          <a:ln>
                            <a:noFill/>
                          </a:ln>
                        </pic:spPr>
                      </pic:pic>
                    </a:graphicData>
                  </a:graphic>
                </wp:inline>
              </w:drawing>
            </w:r>
          </w:p>
          <w:p w14:paraId="315A93C7"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 A compound of formula II</w:t>
            </w:r>
          </w:p>
          <w:p w14:paraId="7AE41574" w14:textId="6085020A"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68A79E1" wp14:editId="3E8DC9D7">
                  <wp:extent cx="2152650" cy="1102995"/>
                  <wp:effectExtent l="0" t="0" r="0" b="1905"/>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5_000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152650" cy="1102995"/>
                          </a:xfrm>
                          <a:prstGeom prst="rect">
                            <a:avLst/>
                          </a:prstGeom>
                          <a:noFill/>
                          <a:ln>
                            <a:noFill/>
                          </a:ln>
                        </pic:spPr>
                      </pic:pic>
                    </a:graphicData>
                  </a:graphic>
                </wp:inline>
              </w:drawing>
            </w:r>
          </w:p>
          <w:p w14:paraId="1B17ED04"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and pharmaceutically acceptable salts, hydrates, solvates, prodrugs, enantiomers, stereoisomers and derivatives thereof</w:t>
            </w:r>
          </w:p>
          <w:p w14:paraId="7FEC7F4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w:t>
            </w:r>
          </w:p>
          <w:p w14:paraId="2EDAC16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RH independently represents</w:t>
            </w:r>
          </w:p>
          <w:p w14:paraId="193B19CA"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NULL, Cl-, Na+, pyridoxine, R-lipoic acid, methyl cellulose, glutamic acid, </w:t>
            </w:r>
            <w:r w:rsidRPr="00C5120C">
              <w:lastRenderedPageBreak/>
              <w:t xml:space="preserve">aspartic acid, valproic acid, prostaglandin F2a , dopamine, morphine, loperamide, b-blockers, sodium valproate, codeine phosphate, N-acetyl cysteine, cysteine, 5-Hydroxytryptamine, Zn+2, Mg+2, Mn+2, l-, Ag+2, Na, K, mesalamine, 1-hydroxy-2-naphthoic acid, 2,2-dichloroacetic acid, 2-hydroxyethanesulfonic acid, 2-oxoglutaric acid, 4-acetamidobenzoic acid, 4-aminosalicylic acid, acetic acid, adipic acid, ascorbic acid, benzenesulfonic acid, benzoic acid, camphoric acid, camphor- 10-sulfonic acid, capric acid (decanoic acid), caproic acid (hexanoic acid), carbonic acid, cinnamic acid, citric acid, cyclamic acid, dodecylsulfuric acid, ethane- 1,2-disulfonic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 5 -disulfonic acid, naphthalene-2-sulfonic acid, nicotinic acid, nitric acid, oleic acid, oxalic acid, palmitic </w:t>
            </w:r>
            <w:r w:rsidRPr="00C5120C">
              <w:lastRenderedPageBreak/>
              <w:t>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 myristic acid, myristoleic acid, palmitoleic acid, elaidic acid, linoleic acid, linolenic acid, linolelaidic acid, arachidonic acid,</w:t>
            </w:r>
          </w:p>
          <w:p w14:paraId="0B590DCA" w14:textId="70DF781D"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9729569" wp14:editId="628A5B5A">
                  <wp:extent cx="2152650" cy="288099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6_0001"/>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2152650" cy="2880995"/>
                          </a:xfrm>
                          <a:prstGeom prst="rect">
                            <a:avLst/>
                          </a:prstGeom>
                          <a:noFill/>
                          <a:ln>
                            <a:noFill/>
                          </a:ln>
                        </pic:spPr>
                      </pic:pic>
                    </a:graphicData>
                  </a:graphic>
                </wp:inline>
              </w:drawing>
            </w:r>
            <w:r w:rsidRPr="00C5120C">
              <w:t> </w:t>
            </w:r>
            <w:r w:rsidRPr="00C5120C">
              <w:rPr>
                <w:noProof/>
              </w:rPr>
              <w:lastRenderedPageBreak/>
              <w:drawing>
                <wp:inline distT="0" distB="0" distL="0" distR="0" wp14:anchorId="6BDAD3D4" wp14:editId="552C1EE1">
                  <wp:extent cx="2152650" cy="319024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7_0001"/>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2152650" cy="3190240"/>
                          </a:xfrm>
                          <a:prstGeom prst="rect">
                            <a:avLst/>
                          </a:prstGeom>
                          <a:noFill/>
                          <a:ln>
                            <a:noFill/>
                          </a:ln>
                        </pic:spPr>
                      </pic:pic>
                    </a:graphicData>
                  </a:graphic>
                </wp:inline>
              </w:drawing>
            </w:r>
            <w:r w:rsidRPr="00C5120C">
              <w:t> wherein, within the proviso</w:t>
            </w:r>
          </w:p>
          <w:p w14:paraId="7272A2B8" w14:textId="4975E0A1"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lastRenderedPageBreak/>
              <w:t>each R</w:t>
            </w:r>
            <w:r w:rsidRPr="00C5120C">
              <w:rPr>
                <w:vertAlign w:val="subscript"/>
              </w:rPr>
              <w:t>6</w:t>
            </w:r>
            <w:r w:rsidRPr="00C5120C">
              <w:t>, R</w:t>
            </w:r>
            <w:r w:rsidRPr="00C5120C">
              <w:rPr>
                <w:vertAlign w:val="subscript"/>
              </w:rPr>
              <w:t>7</w:t>
            </w:r>
            <w:r w:rsidRPr="00C5120C">
              <w:t> and R</w:t>
            </w:r>
            <w:r w:rsidRPr="00C5120C">
              <w:rPr>
                <w:vertAlign w:val="subscript"/>
              </w:rPr>
              <w:t>8</w:t>
            </w:r>
            <w:r w:rsidRPr="00C5120C">
              <w:t> independently represents </w:t>
            </w:r>
            <w:r w:rsidRPr="00C5120C">
              <w:rPr>
                <w:noProof/>
              </w:rPr>
              <w:drawing>
                <wp:inline distT="0" distB="0" distL="0" distR="0" wp14:anchorId="44FD616E" wp14:editId="0281D285">
                  <wp:extent cx="2152650" cy="276542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8_0001"/>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2152650" cy="2765425"/>
                          </a:xfrm>
                          <a:prstGeom prst="rect">
                            <a:avLst/>
                          </a:prstGeom>
                          <a:noFill/>
                          <a:ln>
                            <a:noFill/>
                          </a:ln>
                        </pic:spPr>
                      </pic:pic>
                    </a:graphicData>
                  </a:graphic>
                </wp:inline>
              </w:drawing>
            </w:r>
          </w:p>
          <w:p w14:paraId="32D970B8" w14:textId="4FF097B6"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478F84B7" wp14:editId="3837CE42">
                  <wp:extent cx="2152650" cy="322199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59_0001"/>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2152650" cy="3221990"/>
                          </a:xfrm>
                          <a:prstGeom prst="rect">
                            <a:avLst/>
                          </a:prstGeom>
                          <a:noFill/>
                          <a:ln>
                            <a:noFill/>
                          </a:ln>
                        </pic:spPr>
                      </pic:pic>
                    </a:graphicData>
                  </a:graphic>
                </wp:inline>
              </w:drawing>
            </w:r>
          </w:p>
          <w:p w14:paraId="5AC610B1" w14:textId="220C30CC"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7E32C75" wp14:editId="5E093391">
                  <wp:extent cx="2152650" cy="1179195"/>
                  <wp:effectExtent l="0" t="0" r="0" b="190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0_0001"/>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152650" cy="1179195"/>
                          </a:xfrm>
                          <a:prstGeom prst="rect">
                            <a:avLst/>
                          </a:prstGeom>
                          <a:noFill/>
                          <a:ln>
                            <a:noFill/>
                          </a:ln>
                        </pic:spPr>
                      </pic:pic>
                    </a:graphicData>
                  </a:graphic>
                </wp:inline>
              </w:drawing>
            </w:r>
          </w:p>
          <w:p w14:paraId="7B7B4BEF"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within the proviso; n = 0 to 80.</w:t>
            </w:r>
          </w:p>
          <w:p w14:paraId="441D16C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w:t>
            </w:r>
            <w:r w:rsidRPr="00C5120C">
              <w:rPr>
                <w:vertAlign w:val="subscript"/>
              </w:rPr>
              <w:t>1</w:t>
            </w:r>
            <w:r w:rsidRPr="00C5120C">
              <w:t> represents null,</w:t>
            </w:r>
          </w:p>
          <w:p w14:paraId="2AFF62A7" w14:textId="6011965D"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112D6564" wp14:editId="57548224">
                  <wp:extent cx="2152650" cy="1293495"/>
                  <wp:effectExtent l="0" t="0" r="0" b="190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0_0002"/>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152650" cy="1293495"/>
                          </a:xfrm>
                          <a:prstGeom prst="rect">
                            <a:avLst/>
                          </a:prstGeom>
                          <a:noFill/>
                          <a:ln>
                            <a:noFill/>
                          </a:ln>
                        </pic:spPr>
                      </pic:pic>
                    </a:graphicData>
                  </a:graphic>
                </wp:inline>
              </w:drawing>
            </w:r>
          </w:p>
          <w:p w14:paraId="22786767" w14:textId="1CC8584A"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w:t>
            </w:r>
            <w:r w:rsidRPr="00C5120C">
              <w:rPr>
                <w:vertAlign w:val="subscript"/>
              </w:rPr>
              <w:t>2</w:t>
            </w:r>
            <w:r w:rsidRPr="00C5120C">
              <w:t> represents </w:t>
            </w:r>
            <w:r w:rsidRPr="00C5120C">
              <w:rPr>
                <w:noProof/>
              </w:rPr>
              <w:drawing>
                <wp:inline distT="0" distB="0" distL="0" distR="0" wp14:anchorId="15975B7D" wp14:editId="5D54E454">
                  <wp:extent cx="2152650" cy="29489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1_0001"/>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2152650" cy="2948940"/>
                          </a:xfrm>
                          <a:prstGeom prst="rect">
                            <a:avLst/>
                          </a:prstGeom>
                          <a:noFill/>
                          <a:ln>
                            <a:noFill/>
                          </a:ln>
                        </pic:spPr>
                      </pic:pic>
                    </a:graphicData>
                  </a:graphic>
                </wp:inline>
              </w:drawing>
            </w:r>
          </w:p>
          <w:p w14:paraId="00239FE1" w14:textId="64BC00D5"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6A9D79B0" wp14:editId="6911A38B">
                  <wp:extent cx="2152650" cy="2465705"/>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2_0001"/>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2152650" cy="2465705"/>
                          </a:xfrm>
                          <a:prstGeom prst="rect">
                            <a:avLst/>
                          </a:prstGeom>
                          <a:noFill/>
                          <a:ln>
                            <a:noFill/>
                          </a:ln>
                        </pic:spPr>
                      </pic:pic>
                    </a:graphicData>
                  </a:graphic>
                </wp:inline>
              </w:drawing>
            </w:r>
          </w:p>
          <w:p w14:paraId="71B93CD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and pharmaceutically acceptable salts, hydrates, solvates, prodrugs, enantiomers, stereoisomers and derivatives thereof</w:t>
            </w:r>
          </w:p>
          <w:p w14:paraId="6A5F4C6F"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w:t>
            </w:r>
          </w:p>
          <w:p w14:paraId="65042832"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RH independently represents</w:t>
            </w:r>
          </w:p>
          <w:p w14:paraId="6B86F94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NULL, Cl-, Na+, pyridoxine, R-lipoic acid, methyl cellulose, glutamic acid, aspartic acid, valproic acid, prostaglandin F2a , dopamine, morphine, loperamide, b-blockers, sodium valproate, codeine phosphate, N-acetyl cysteine, cysteine, 5-Hydroxytryptamine, Zn+2, Mg+2, Mn+2, I-, Ag+2, Na, K, mesalamine, 1-hydroxy-2-naphthoic acid, 2,2-dichloroacetic acid, 2-hydroxyethanesulfonic acid, 2- oxoglutaric acid, 4-acetamidobenzoic </w:t>
            </w:r>
            <w:r w:rsidRPr="00C5120C">
              <w:lastRenderedPageBreak/>
              <w:t>acid, 4-aminosalicylic acid, acetic acid, adipic acid, ascorbic acid, benzenesulfonic acid, benzoic acid, camphoric acid, camphor- 10-sulfonic acid, capric acid</w:t>
            </w:r>
          </w:p>
          <w:p w14:paraId="34150C74"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(decanoic acid), caproic acid (hexanoic acid), carbonic acid, cinnamic acid, citric acid, cyclamic acid, dodecylsulfuric acid, ethane- 1,2-disulfonic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naphthalene- 1, 5 -disulfonic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 myristic acid, </w:t>
            </w:r>
            <w:r w:rsidRPr="00C5120C">
              <w:lastRenderedPageBreak/>
              <w:t>myristoleic acid, palmitoleic acid, , elaidic acid, linoleic acid, linolenic acid, linolelaidic acid, arachidonic acid,</w:t>
            </w:r>
          </w:p>
          <w:p w14:paraId="268B8FE4" w14:textId="1FB528E1"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36524661" wp14:editId="60AE746B">
                  <wp:extent cx="2152650" cy="165798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3_0001"/>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2152650" cy="1657985"/>
                          </a:xfrm>
                          <a:prstGeom prst="rect">
                            <a:avLst/>
                          </a:prstGeom>
                          <a:noFill/>
                          <a:ln>
                            <a:noFill/>
                          </a:ln>
                        </pic:spPr>
                      </pic:pic>
                    </a:graphicData>
                  </a:graphic>
                </wp:inline>
              </w:drawing>
            </w:r>
          </w:p>
          <w:p w14:paraId="531BD7D2" w14:textId="2E1D175E"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0D62D13B" wp14:editId="7C0A3195">
                  <wp:extent cx="2152650" cy="255968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4_0001"/>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152650" cy="2559685"/>
                          </a:xfrm>
                          <a:prstGeom prst="rect">
                            <a:avLst/>
                          </a:prstGeom>
                          <a:noFill/>
                          <a:ln>
                            <a:noFill/>
                          </a:ln>
                        </pic:spPr>
                      </pic:pic>
                    </a:graphicData>
                  </a:graphic>
                </wp:inline>
              </w:drawing>
            </w:r>
          </w:p>
          <w:p w14:paraId="6E3383C1" w14:textId="305D96B2"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23017DAE" wp14:editId="4B7A5D64">
                  <wp:extent cx="2152650" cy="205994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5_0001"/>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2152650" cy="2059940"/>
                          </a:xfrm>
                          <a:prstGeom prst="rect">
                            <a:avLst/>
                          </a:prstGeom>
                          <a:noFill/>
                          <a:ln>
                            <a:noFill/>
                          </a:ln>
                        </pic:spPr>
                      </pic:pic>
                    </a:graphicData>
                  </a:graphic>
                </wp:inline>
              </w:drawing>
            </w:r>
          </w:p>
          <w:p w14:paraId="4952759A"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 within the proviso</w:t>
            </w:r>
          </w:p>
          <w:p w14:paraId="7B7683C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each R</w:t>
            </w:r>
            <w:r w:rsidRPr="00C5120C">
              <w:rPr>
                <w:vertAlign w:val="subscript"/>
              </w:rPr>
              <w:t>6</w:t>
            </w:r>
            <w:r w:rsidRPr="00C5120C">
              <w:t>, R</w:t>
            </w:r>
            <w:r w:rsidRPr="00C5120C">
              <w:rPr>
                <w:vertAlign w:val="subscript"/>
              </w:rPr>
              <w:t>7</w:t>
            </w:r>
            <w:r w:rsidRPr="00C5120C">
              <w:t> and R</w:t>
            </w:r>
            <w:r w:rsidRPr="00C5120C">
              <w:rPr>
                <w:vertAlign w:val="subscript"/>
              </w:rPr>
              <w:t>8</w:t>
            </w:r>
            <w:r w:rsidRPr="00C5120C">
              <w:t> independently represents</w:t>
            </w:r>
          </w:p>
          <w:p w14:paraId="0CA9C27C" w14:textId="100ACB1E"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0B3F4D5D" wp14:editId="7D7F19B9">
                  <wp:extent cx="2152650" cy="772160"/>
                  <wp:effectExtent l="0" t="0" r="0" b="889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5_0002"/>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2152650" cy="772160"/>
                          </a:xfrm>
                          <a:prstGeom prst="rect">
                            <a:avLst/>
                          </a:prstGeom>
                          <a:noFill/>
                          <a:ln>
                            <a:noFill/>
                          </a:ln>
                        </pic:spPr>
                      </pic:pic>
                    </a:graphicData>
                  </a:graphic>
                </wp:inline>
              </w:drawing>
            </w:r>
          </w:p>
          <w:p w14:paraId="6796BF39" w14:textId="0A4A7D34"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16879166" wp14:editId="2A61F03F">
                  <wp:extent cx="2152650" cy="3004185"/>
                  <wp:effectExtent l="0" t="0" r="0" b="5715"/>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6_0001"/>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2152650" cy="3004185"/>
                          </a:xfrm>
                          <a:prstGeom prst="rect">
                            <a:avLst/>
                          </a:prstGeom>
                          <a:noFill/>
                          <a:ln>
                            <a:noFill/>
                          </a:ln>
                        </pic:spPr>
                      </pic:pic>
                    </a:graphicData>
                  </a:graphic>
                </wp:inline>
              </w:drawing>
            </w:r>
            <w:r w:rsidRPr="00C5120C">
              <w:t> </w:t>
            </w:r>
            <w:r w:rsidRPr="00C5120C">
              <w:rPr>
                <w:noProof/>
              </w:rPr>
              <w:drawing>
                <wp:inline distT="0" distB="0" distL="0" distR="0" wp14:anchorId="69E1BAC3" wp14:editId="38A01064">
                  <wp:extent cx="2152650" cy="240220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7_0001"/>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2152650" cy="2402205"/>
                          </a:xfrm>
                          <a:prstGeom prst="rect">
                            <a:avLst/>
                          </a:prstGeom>
                          <a:noFill/>
                          <a:ln>
                            <a:noFill/>
                          </a:ln>
                        </pic:spPr>
                      </pic:pic>
                    </a:graphicData>
                  </a:graphic>
                </wp:inline>
              </w:drawing>
            </w:r>
          </w:p>
          <w:p w14:paraId="1D32E60B" w14:textId="0E7F29F1"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13C6BA56" wp14:editId="1700A323">
                  <wp:extent cx="2152650" cy="118999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8_0001"/>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2152650" cy="1189990"/>
                          </a:xfrm>
                          <a:prstGeom prst="rect">
                            <a:avLst/>
                          </a:prstGeom>
                          <a:noFill/>
                          <a:ln>
                            <a:noFill/>
                          </a:ln>
                        </pic:spPr>
                      </pic:pic>
                    </a:graphicData>
                  </a:graphic>
                </wp:inline>
              </w:drawing>
            </w:r>
          </w:p>
          <w:p w14:paraId="44B002E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within the proviso;</w:t>
            </w:r>
          </w:p>
          <w:p w14:paraId="2F6BEF4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n = 0 to 80.</w:t>
            </w:r>
          </w:p>
          <w:p w14:paraId="5AC803D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4. A compound of formula IV</w:t>
            </w:r>
          </w:p>
          <w:p w14:paraId="4648F32D" w14:textId="4FE30BAB"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49E73382" wp14:editId="67EED15F">
                  <wp:extent cx="2152650" cy="1192530"/>
                  <wp:effectExtent l="0" t="0" r="0" b="762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8_0002"/>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152650" cy="1192530"/>
                          </a:xfrm>
                          <a:prstGeom prst="rect">
                            <a:avLst/>
                          </a:prstGeom>
                          <a:noFill/>
                          <a:ln>
                            <a:noFill/>
                          </a:ln>
                        </pic:spPr>
                      </pic:pic>
                    </a:graphicData>
                  </a:graphic>
                </wp:inline>
              </w:drawing>
            </w:r>
          </w:p>
          <w:p w14:paraId="77A5E088"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and pharmaceutically acceptable salts, hydrates, solvates, prodrugs, enantiomers, stereoisomers and derivatives thereof;</w:t>
            </w:r>
          </w:p>
          <w:p w14:paraId="31A3C3C8"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w:t>
            </w:r>
          </w:p>
          <w:p w14:paraId="729AAB97"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RH independently represents</w:t>
            </w:r>
          </w:p>
          <w:p w14:paraId="32B5BB3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NULL, Cl-, Na+, pyridoxine, R-lipoic acid, methyl cellulose, glutamic acid, aspartic acid, valproic acid, prostaglandin F2a , dopamine, morphine, loperamide, b-blockers, sodium valproate, codeine phosphate, N-acetyl cysteine, cysteine, 5-Hydroxytryptamine, Zn+2, Mg+2, Mn+2, l-, Ag+2, Na, K, mesalamine, 1-hydroxy-2-naphthoic </w:t>
            </w:r>
            <w:r w:rsidRPr="00C5120C">
              <w:lastRenderedPageBreak/>
              <w:t>acid, 2,2-dichloroacetic acid, 2-hydroxyethanesulfonic acid, 2- oxoglutaric acid, 4-acetamidobenzoic acid, 4-aminosalicylic acid, acetic acid, adipic acid, ascorbic acid, benzenesulfonic acid, benzoic acid, camphoric acid, camphor- 10-sulfonic acid, capric acid</w:t>
            </w:r>
          </w:p>
          <w:p w14:paraId="00DAF9AE"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(decanoic acid), caproic acid (hexanoic acid), carbonic acid, cinnamic acid, citric acid, cyclamic acid, dodecylsulfuric acid, ethane- 1,2-disulfonic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naphthalene- 1, 5 -disulfonic acid, naphthalene-2-sulfonic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w:t>
            </w:r>
            <w:r w:rsidRPr="00C5120C">
              <w:lastRenderedPageBreak/>
              <w:t>(nac), furoate, methyl furoate, ethyl furoate, aminocaproic acid, caprilic acid, alpha lipoic acid, myristic acid, myristoleic acid, palmitoleic acid, elaidic acid, linoleic acid, linolenic acid, linolelaidic acid, arachidonic acid,</w:t>
            </w:r>
          </w:p>
          <w:p w14:paraId="6BA9487F" w14:textId="60241B69"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45AFD9E5" wp14:editId="32221248">
                  <wp:extent cx="2152650" cy="162369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69_0001"/>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152650" cy="1623695"/>
                          </a:xfrm>
                          <a:prstGeom prst="rect">
                            <a:avLst/>
                          </a:prstGeom>
                          <a:noFill/>
                          <a:ln>
                            <a:noFill/>
                          </a:ln>
                        </pic:spPr>
                      </pic:pic>
                    </a:graphicData>
                  </a:graphic>
                </wp:inline>
              </w:drawing>
            </w:r>
          </w:p>
          <w:p w14:paraId="584F2A7F" w14:textId="73D62DA1"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0646ED9A" wp14:editId="3AE4BA91">
                  <wp:extent cx="2152650" cy="2825115"/>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0_0001"/>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152650" cy="2825115"/>
                          </a:xfrm>
                          <a:prstGeom prst="rect">
                            <a:avLst/>
                          </a:prstGeom>
                          <a:noFill/>
                          <a:ln>
                            <a:noFill/>
                          </a:ln>
                        </pic:spPr>
                      </pic:pic>
                    </a:graphicData>
                  </a:graphic>
                </wp:inline>
              </w:drawing>
            </w:r>
          </w:p>
          <w:p w14:paraId="701E20FA" w14:textId="136E2382"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6A15E464" wp14:editId="1216E57A">
                  <wp:extent cx="2152650" cy="238188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1_0001"/>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152650" cy="2381885"/>
                          </a:xfrm>
                          <a:prstGeom prst="rect">
                            <a:avLst/>
                          </a:prstGeom>
                          <a:noFill/>
                          <a:ln>
                            <a:noFill/>
                          </a:ln>
                        </pic:spPr>
                      </pic:pic>
                    </a:graphicData>
                  </a:graphic>
                </wp:inline>
              </w:drawing>
            </w:r>
          </w:p>
          <w:p w14:paraId="4EE404AA"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 within the proviso</w:t>
            </w:r>
          </w:p>
          <w:p w14:paraId="1C93D2B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each R</w:t>
            </w:r>
            <w:r w:rsidRPr="00C5120C">
              <w:rPr>
                <w:vertAlign w:val="subscript"/>
              </w:rPr>
              <w:t>6</w:t>
            </w:r>
            <w:r w:rsidRPr="00C5120C">
              <w:t>, R</w:t>
            </w:r>
            <w:r w:rsidRPr="00C5120C">
              <w:rPr>
                <w:vertAlign w:val="subscript"/>
              </w:rPr>
              <w:t>7</w:t>
            </w:r>
            <w:r w:rsidRPr="00C5120C">
              <w:t> and R</w:t>
            </w:r>
            <w:r w:rsidRPr="00C5120C">
              <w:rPr>
                <w:vertAlign w:val="subscript"/>
              </w:rPr>
              <w:t>8</w:t>
            </w:r>
            <w:r w:rsidRPr="00C5120C">
              <w:t> independently represents</w:t>
            </w:r>
          </w:p>
          <w:p w14:paraId="6E06771C" w14:textId="3CE46712"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4E7BA0D" wp14:editId="7D68E9F5">
                  <wp:extent cx="2152650" cy="110871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1_0002"/>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152650" cy="1108710"/>
                          </a:xfrm>
                          <a:prstGeom prst="rect">
                            <a:avLst/>
                          </a:prstGeom>
                          <a:noFill/>
                          <a:ln>
                            <a:noFill/>
                          </a:ln>
                        </pic:spPr>
                      </pic:pic>
                    </a:graphicData>
                  </a:graphic>
                </wp:inline>
              </w:drawing>
            </w:r>
          </w:p>
          <w:p w14:paraId="091470D3" w14:textId="14B3D4E3"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28D969E1" wp14:editId="076DA732">
                  <wp:extent cx="2152650" cy="301244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2_0001"/>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152650" cy="3012440"/>
                          </a:xfrm>
                          <a:prstGeom prst="rect">
                            <a:avLst/>
                          </a:prstGeom>
                          <a:noFill/>
                          <a:ln>
                            <a:noFill/>
                          </a:ln>
                        </pic:spPr>
                      </pic:pic>
                    </a:graphicData>
                  </a:graphic>
                </wp:inline>
              </w:drawing>
            </w:r>
          </w:p>
          <w:p w14:paraId="703907AC" w14:textId="442F56B3"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37BF9875" wp14:editId="66541ED2">
                  <wp:extent cx="2152650" cy="3215640"/>
                  <wp:effectExtent l="0" t="0" r="0" b="381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3_0001"/>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152650" cy="3215640"/>
                          </a:xfrm>
                          <a:prstGeom prst="rect">
                            <a:avLst/>
                          </a:prstGeom>
                          <a:noFill/>
                          <a:ln>
                            <a:noFill/>
                          </a:ln>
                        </pic:spPr>
                      </pic:pic>
                    </a:graphicData>
                  </a:graphic>
                </wp:inline>
              </w:drawing>
            </w:r>
          </w:p>
          <w:p w14:paraId="56E83417"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within the proviso; n = 0 to 80.</w:t>
            </w:r>
          </w:p>
          <w:p w14:paraId="252331B2"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5. A compound of formula V</w:t>
            </w:r>
          </w:p>
          <w:p w14:paraId="52363D40" w14:textId="4F597ACF"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4C48916D" wp14:editId="3D505F01">
                  <wp:extent cx="2152650" cy="105156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4_000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152650" cy="1051560"/>
                          </a:xfrm>
                          <a:prstGeom prst="rect">
                            <a:avLst/>
                          </a:prstGeom>
                          <a:noFill/>
                          <a:ln>
                            <a:noFill/>
                          </a:ln>
                        </pic:spPr>
                      </pic:pic>
                    </a:graphicData>
                  </a:graphic>
                </wp:inline>
              </w:drawing>
            </w:r>
          </w:p>
          <w:p w14:paraId="05D893F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and pharmaceutically acceptable salts, hydrates, solvates, prodrugs, enantiomers, stereoisomers and derivatives thereof;</w:t>
            </w:r>
          </w:p>
          <w:p w14:paraId="60B080A1"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w:t>
            </w:r>
          </w:p>
          <w:p w14:paraId="6E4398E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RH independently represents</w:t>
            </w:r>
          </w:p>
          <w:p w14:paraId="324D856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lastRenderedPageBreak/>
              <w:t>NULL, Cl-, Na+, pyridoxine, R-lipoic acid, methyl cellulose, glutamic acid, aspartic acid, valproic acid, prostaglandin F2a , dopamine, morphine, loperamide, b-blockers, sodium valproate, codeine phosphate, N-acetyl cysteine, cysteine, 5-Hydroxytryptamine, Zn+2, Mg+2, Mn+2, l-, Ag+2, Na, K, mesalamine, 1-hydroxy-2-naphthoic acid, 2,2-dichloroacetic acid, 2-hydroxyethanesulfonic acid, 2-oxoglutaric acid, 4-acetamidobenzoic acid, 4-aminosalicylic acid, acetic acid, adipic acid, ascorbic acid, benzenesulfonic acid, benzoic acid, camphoric acid, camphor- 10-sulfonic acid, capric acid (decanoic acid), caproic acid (hexanoic acid), carbonic acid, cinnamic acid, citric acid, cyclamic acid, dodecylsulfuric acid, ethane- 1,2-disulfonic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 5-disulfonic acid, naphthalene-2-</w:t>
            </w:r>
            <w:r w:rsidRPr="00C5120C">
              <w:lastRenderedPageBreak/>
              <w:t>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myristic acid, myristoleic acid, palmitoleic acid, elaidic acid, linoleic acid, linolenic acid, linolelaidic acid, arachidonic acid,</w:t>
            </w:r>
          </w:p>
          <w:p w14:paraId="6304605E" w14:textId="3CF6C601"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16FFE308" wp14:editId="48749EA4">
                  <wp:extent cx="2152650" cy="2965450"/>
                  <wp:effectExtent l="0" t="0" r="0" b="635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5_0001"/>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2152650" cy="2965450"/>
                          </a:xfrm>
                          <a:prstGeom prst="rect">
                            <a:avLst/>
                          </a:prstGeom>
                          <a:noFill/>
                          <a:ln>
                            <a:noFill/>
                          </a:ln>
                        </pic:spPr>
                      </pic:pic>
                    </a:graphicData>
                  </a:graphic>
                </wp:inline>
              </w:drawing>
            </w:r>
            <w:r w:rsidRPr="00C5120C">
              <w:t> </w:t>
            </w:r>
            <w:r w:rsidRPr="00C5120C">
              <w:rPr>
                <w:noProof/>
              </w:rPr>
              <w:lastRenderedPageBreak/>
              <w:drawing>
                <wp:inline distT="0" distB="0" distL="0" distR="0" wp14:anchorId="71B57AFA" wp14:editId="4456EA2C">
                  <wp:extent cx="2152650" cy="2932430"/>
                  <wp:effectExtent l="0" t="0" r="0" b="127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6_0001"/>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2152650" cy="2932430"/>
                          </a:xfrm>
                          <a:prstGeom prst="rect">
                            <a:avLst/>
                          </a:prstGeom>
                          <a:noFill/>
                          <a:ln>
                            <a:noFill/>
                          </a:ln>
                        </pic:spPr>
                      </pic:pic>
                    </a:graphicData>
                  </a:graphic>
                </wp:inline>
              </w:drawing>
            </w:r>
            <w:r w:rsidRPr="00C5120C">
              <w:t> </w:t>
            </w:r>
            <w:r w:rsidRPr="00C5120C">
              <w:rPr>
                <w:noProof/>
              </w:rPr>
              <w:drawing>
                <wp:inline distT="0" distB="0" distL="0" distR="0" wp14:anchorId="5A3BB730" wp14:editId="2F522CE1">
                  <wp:extent cx="2152650" cy="562610"/>
                  <wp:effectExtent l="0" t="0" r="0" b="889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7_0001"/>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152650" cy="562610"/>
                          </a:xfrm>
                          <a:prstGeom prst="rect">
                            <a:avLst/>
                          </a:prstGeom>
                          <a:noFill/>
                          <a:ln>
                            <a:noFill/>
                          </a:ln>
                        </pic:spPr>
                      </pic:pic>
                    </a:graphicData>
                  </a:graphic>
                </wp:inline>
              </w:drawing>
            </w:r>
          </w:p>
          <w:p w14:paraId="39F1D1B6"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 within the proviso</w:t>
            </w:r>
          </w:p>
          <w:p w14:paraId="0D070B9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each R</w:t>
            </w:r>
            <w:r w:rsidRPr="00C5120C">
              <w:rPr>
                <w:vertAlign w:val="subscript"/>
              </w:rPr>
              <w:t>6</w:t>
            </w:r>
            <w:r w:rsidRPr="00C5120C">
              <w:t>, R</w:t>
            </w:r>
            <w:r w:rsidRPr="00C5120C">
              <w:rPr>
                <w:vertAlign w:val="subscript"/>
              </w:rPr>
              <w:t>7</w:t>
            </w:r>
            <w:r w:rsidRPr="00C5120C">
              <w:t> and R</w:t>
            </w:r>
            <w:r w:rsidRPr="00C5120C">
              <w:rPr>
                <w:vertAlign w:val="subscript"/>
              </w:rPr>
              <w:t>8</w:t>
            </w:r>
            <w:r w:rsidRPr="00C5120C">
              <w:t> independently represents</w:t>
            </w:r>
          </w:p>
          <w:p w14:paraId="62552700" w14:textId="6A2A5A2C"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3FEF9BB5" wp14:editId="08456B19">
                  <wp:extent cx="2152650" cy="223774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7_0002"/>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152650" cy="2237740"/>
                          </a:xfrm>
                          <a:prstGeom prst="rect">
                            <a:avLst/>
                          </a:prstGeom>
                          <a:noFill/>
                          <a:ln>
                            <a:noFill/>
                          </a:ln>
                        </pic:spPr>
                      </pic:pic>
                    </a:graphicData>
                  </a:graphic>
                </wp:inline>
              </w:drawing>
            </w:r>
          </w:p>
          <w:p w14:paraId="77C62834" w14:textId="6CBF64F8"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6353E7A" wp14:editId="4F6B91A6">
                  <wp:extent cx="2152650" cy="3191510"/>
                  <wp:effectExtent l="0" t="0" r="0" b="889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8_0001"/>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152650" cy="3191510"/>
                          </a:xfrm>
                          <a:prstGeom prst="rect">
                            <a:avLst/>
                          </a:prstGeom>
                          <a:noFill/>
                          <a:ln>
                            <a:noFill/>
                          </a:ln>
                        </pic:spPr>
                      </pic:pic>
                    </a:graphicData>
                  </a:graphic>
                </wp:inline>
              </w:drawing>
            </w:r>
          </w:p>
          <w:p w14:paraId="080140BD" w14:textId="39CAB640"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23AAB25A" wp14:editId="245DB3E2">
                  <wp:extent cx="2152650" cy="1961515"/>
                  <wp:effectExtent l="0" t="0" r="0" b="635"/>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1"/>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152650" cy="1961515"/>
                          </a:xfrm>
                          <a:prstGeom prst="rect">
                            <a:avLst/>
                          </a:prstGeom>
                          <a:noFill/>
                          <a:ln>
                            <a:noFill/>
                          </a:ln>
                        </pic:spPr>
                      </pic:pic>
                    </a:graphicData>
                  </a:graphic>
                </wp:inline>
              </w:drawing>
            </w:r>
          </w:p>
          <w:p w14:paraId="331D513A"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within the proviso;</w:t>
            </w:r>
          </w:p>
          <w:p w14:paraId="06C1EB4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n = 0 to 80.</w:t>
            </w:r>
          </w:p>
          <w:p w14:paraId="586AAD2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6. A compound of formula VI</w:t>
            </w:r>
          </w:p>
          <w:p w14:paraId="0F82504C" w14:textId="7526C274"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688ECFA" wp14:editId="02398EC5">
                  <wp:extent cx="2137410" cy="1401445"/>
                  <wp:effectExtent l="0" t="0" r="0" b="8255"/>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79_0002"/>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137410" cy="1401445"/>
                          </a:xfrm>
                          <a:prstGeom prst="rect">
                            <a:avLst/>
                          </a:prstGeom>
                          <a:noFill/>
                          <a:ln>
                            <a:noFill/>
                          </a:ln>
                        </pic:spPr>
                      </pic:pic>
                    </a:graphicData>
                  </a:graphic>
                </wp:inline>
              </w:drawing>
            </w:r>
          </w:p>
          <w:p w14:paraId="154F28E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and pharmaceutically acceptable salts, hydrates, solvates, prodrugs, enantiomers, stereoisomers and derivatives thereof</w:t>
            </w:r>
          </w:p>
          <w:p w14:paraId="18E0459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w:t>
            </w:r>
          </w:p>
          <w:p w14:paraId="6ED9688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RH independently represents</w:t>
            </w:r>
          </w:p>
          <w:p w14:paraId="258BB3E6"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NULL, Cl-, Na+, pyridoxine, R-lipoic acid, methyl cellulose, glutamic acid, aspartic acid, valproic acid, prostaglandin F2a , dopamine, </w:t>
            </w:r>
            <w:r w:rsidRPr="00C5120C">
              <w:lastRenderedPageBreak/>
              <w:t xml:space="preserve">morphine, loperamide, b-blockers, sodium valproate, codeine phosphate, N-acetyl cysteine, cysteine, 5-Hydroxytryptamine, Zn+2, Mg+2, Mn+2, l-, Ag+2, Na, K, mesalamine, 1-hydroxy-2-naphthoic acid, 2,2-dichloroacetic acid, 2-hydroxyethanesulfonic acid, 2- oxoglutaric acid, 4-acetamidobenzoic acid, 4-aminosalicylic acid, acetic acid, adipic acid, ascorbic acid, benzenesulfonic acid, benzoic acid, camphoric acid, camphor- 10-sulfonic acid, capric acid (decanoic acid), caproic acid (hexanoic acid), carbonic acid, cinnamic acid, citric acid, cyclamic acid, dodecylsulfuric acid, ethane- 1,2-disulfonic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naphthalene- 1, 5 -disulfonic acid, naphthalene-2-sulfonic acid, nicotinic acid, nitric acid, oleic acid, oxalic acid, palmitic acid, pamoic acid, phosphoric acid, proprionic acid, pyroglutamic acid, </w:t>
            </w:r>
            <w:r w:rsidRPr="00C5120C">
              <w:lastRenderedPageBreak/>
              <w:t>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myristic acid, myristoleic acid, palmitoleic acid, elaidic acid, linoleic acid, linolenic acid, linolelaidic acid, arachidonic acid,</w:t>
            </w:r>
          </w:p>
          <w:p w14:paraId="7B814283" w14:textId="5F61BECA"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2DF81B32" wp14:editId="0E07E17A">
                  <wp:extent cx="2152650" cy="1223645"/>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0_0001"/>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2152650" cy="1223645"/>
                          </a:xfrm>
                          <a:prstGeom prst="rect">
                            <a:avLst/>
                          </a:prstGeom>
                          <a:noFill/>
                          <a:ln>
                            <a:noFill/>
                          </a:ln>
                        </pic:spPr>
                      </pic:pic>
                    </a:graphicData>
                  </a:graphic>
                </wp:inline>
              </w:drawing>
            </w:r>
          </w:p>
          <w:p w14:paraId="28E19221" w14:textId="2027F56C"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223827FB" wp14:editId="72EA4362">
                  <wp:extent cx="2152650" cy="2985770"/>
                  <wp:effectExtent l="0" t="0" r="0" b="508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1_0001"/>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152650" cy="2985770"/>
                          </a:xfrm>
                          <a:prstGeom prst="rect">
                            <a:avLst/>
                          </a:prstGeom>
                          <a:noFill/>
                          <a:ln>
                            <a:noFill/>
                          </a:ln>
                        </pic:spPr>
                      </pic:pic>
                    </a:graphicData>
                  </a:graphic>
                </wp:inline>
              </w:drawing>
            </w:r>
          </w:p>
          <w:p w14:paraId="70AFBD40" w14:textId="6397B7BB"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5F62815A" wp14:editId="36E3FE18">
                  <wp:extent cx="2152650" cy="2491740"/>
                  <wp:effectExtent l="0" t="0" r="0" b="381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2_000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2152650" cy="2491740"/>
                          </a:xfrm>
                          <a:prstGeom prst="rect">
                            <a:avLst/>
                          </a:prstGeom>
                          <a:noFill/>
                          <a:ln>
                            <a:noFill/>
                          </a:ln>
                        </pic:spPr>
                      </pic:pic>
                    </a:graphicData>
                  </a:graphic>
                </wp:inline>
              </w:drawing>
            </w:r>
          </w:p>
          <w:p w14:paraId="20FC221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 within the proviso</w:t>
            </w:r>
          </w:p>
          <w:p w14:paraId="03B54858" w14:textId="7A86A7EC"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lastRenderedPageBreak/>
              <w:t>each R</w:t>
            </w:r>
            <w:r w:rsidRPr="00C5120C">
              <w:rPr>
                <w:vertAlign w:val="subscript"/>
              </w:rPr>
              <w:t>6</w:t>
            </w:r>
            <w:r w:rsidRPr="00C5120C">
              <w:t>, R</w:t>
            </w:r>
            <w:r w:rsidRPr="00C5120C">
              <w:rPr>
                <w:vertAlign w:val="subscript"/>
              </w:rPr>
              <w:t>7</w:t>
            </w:r>
            <w:r w:rsidRPr="00C5120C">
              <w:t> and R</w:t>
            </w:r>
            <w:r w:rsidRPr="00C5120C">
              <w:rPr>
                <w:vertAlign w:val="subscript"/>
              </w:rPr>
              <w:t>8</w:t>
            </w:r>
            <w:r w:rsidRPr="00C5120C">
              <w:t> independently represents </w:t>
            </w:r>
            <w:r w:rsidRPr="00C5120C">
              <w:rPr>
                <w:noProof/>
              </w:rPr>
              <w:drawing>
                <wp:inline distT="0" distB="0" distL="0" distR="0" wp14:anchorId="61094A3C" wp14:editId="56A7B2E4">
                  <wp:extent cx="2152650" cy="3044190"/>
                  <wp:effectExtent l="0" t="0" r="0" b="381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3_0001"/>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152650" cy="3044190"/>
                          </a:xfrm>
                          <a:prstGeom prst="rect">
                            <a:avLst/>
                          </a:prstGeom>
                          <a:noFill/>
                          <a:ln>
                            <a:noFill/>
                          </a:ln>
                        </pic:spPr>
                      </pic:pic>
                    </a:graphicData>
                  </a:graphic>
                </wp:inline>
              </w:drawing>
            </w:r>
            <w:r w:rsidRPr="00C5120C">
              <w:lastRenderedPageBreak/>
              <w:t> </w:t>
            </w:r>
            <w:r w:rsidRPr="00C5120C">
              <w:rPr>
                <w:noProof/>
              </w:rPr>
              <w:drawing>
                <wp:inline distT="0" distB="0" distL="0" distR="0" wp14:anchorId="3C71D942" wp14:editId="29F50DF8">
                  <wp:extent cx="2152650" cy="3081020"/>
                  <wp:effectExtent l="0" t="0" r="0" b="508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4_0001"/>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152650" cy="3081020"/>
                          </a:xfrm>
                          <a:prstGeom prst="rect">
                            <a:avLst/>
                          </a:prstGeom>
                          <a:noFill/>
                          <a:ln>
                            <a:noFill/>
                          </a:ln>
                        </pic:spPr>
                      </pic:pic>
                    </a:graphicData>
                  </a:graphic>
                </wp:inline>
              </w:drawing>
            </w:r>
          </w:p>
          <w:p w14:paraId="5CA505F9" w14:textId="75D1BA76"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76A87D4F" wp14:editId="29A33916">
                  <wp:extent cx="2152650" cy="1210310"/>
                  <wp:effectExtent l="0" t="0" r="0" b="889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5_0001"/>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2152650" cy="1210310"/>
                          </a:xfrm>
                          <a:prstGeom prst="rect">
                            <a:avLst/>
                          </a:prstGeom>
                          <a:noFill/>
                          <a:ln>
                            <a:noFill/>
                          </a:ln>
                        </pic:spPr>
                      </pic:pic>
                    </a:graphicData>
                  </a:graphic>
                </wp:inline>
              </w:drawing>
            </w:r>
          </w:p>
          <w:p w14:paraId="41E30F87"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within the proviso; n = 0 to 80;</w:t>
            </w:r>
          </w:p>
          <w:p w14:paraId="3ED7815D"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w:t>
            </w:r>
            <w:r w:rsidRPr="00C5120C">
              <w:rPr>
                <w:vertAlign w:val="subscript"/>
              </w:rPr>
              <w:t>1</w:t>
            </w:r>
            <w:r w:rsidRPr="00C5120C">
              <w:t> represents null,</w:t>
            </w:r>
          </w:p>
          <w:p w14:paraId="6C8AA606" w14:textId="32701648"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38DC32B7" wp14:editId="6BABA1EE">
                  <wp:extent cx="2152650" cy="1312545"/>
                  <wp:effectExtent l="0" t="0" r="0"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5_0002"/>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2152650" cy="1312545"/>
                          </a:xfrm>
                          <a:prstGeom prst="rect">
                            <a:avLst/>
                          </a:prstGeom>
                          <a:noFill/>
                          <a:ln>
                            <a:noFill/>
                          </a:ln>
                        </pic:spPr>
                      </pic:pic>
                    </a:graphicData>
                  </a:graphic>
                </wp:inline>
              </w:drawing>
            </w:r>
          </w:p>
          <w:p w14:paraId="1E101AD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w:t>
            </w:r>
            <w:r w:rsidRPr="00C5120C">
              <w:rPr>
                <w:vertAlign w:val="subscript"/>
              </w:rPr>
              <w:t>2</w:t>
            </w:r>
            <w:r w:rsidRPr="00C5120C">
              <w:t> represents </w:t>
            </w:r>
          </w:p>
          <w:p w14:paraId="6AE23185" w14:textId="57291C88"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7292696C" wp14:editId="10599155">
                  <wp:extent cx="2152650" cy="2546350"/>
                  <wp:effectExtent l="0" t="0" r="0" b="635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6_0001"/>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2152650" cy="2546350"/>
                          </a:xfrm>
                          <a:prstGeom prst="rect">
                            <a:avLst/>
                          </a:prstGeom>
                          <a:noFill/>
                          <a:ln>
                            <a:noFill/>
                          </a:ln>
                        </pic:spPr>
                      </pic:pic>
                    </a:graphicData>
                  </a:graphic>
                </wp:inline>
              </w:drawing>
            </w:r>
          </w:p>
          <w:p w14:paraId="0292BAD9" w14:textId="7CFDF08A"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75E3575B" wp14:editId="3EF94CA3">
                  <wp:extent cx="2152650" cy="3030855"/>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7_0001"/>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152650" cy="3030855"/>
                          </a:xfrm>
                          <a:prstGeom prst="rect">
                            <a:avLst/>
                          </a:prstGeom>
                          <a:noFill/>
                          <a:ln>
                            <a:noFill/>
                          </a:ln>
                        </pic:spPr>
                      </pic:pic>
                    </a:graphicData>
                  </a:graphic>
                </wp:inline>
              </w:drawing>
            </w:r>
          </w:p>
          <w:p w14:paraId="5216D04D"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7. A compound of formula VII</w:t>
            </w:r>
          </w:p>
          <w:p w14:paraId="50420007" w14:textId="55F56500"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2D9B3978" wp14:editId="1FDF5610">
                  <wp:extent cx="2152650" cy="1235710"/>
                  <wp:effectExtent l="0" t="0" r="0" b="254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8_0001"/>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2152650" cy="1235710"/>
                          </a:xfrm>
                          <a:prstGeom prst="rect">
                            <a:avLst/>
                          </a:prstGeom>
                          <a:noFill/>
                          <a:ln>
                            <a:noFill/>
                          </a:ln>
                        </pic:spPr>
                      </pic:pic>
                    </a:graphicData>
                  </a:graphic>
                </wp:inline>
              </w:drawing>
            </w:r>
          </w:p>
          <w:p w14:paraId="0F07E629"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and pharmaceutically acceptable salts, hydrates, solvates, prodrugs, enantiomers, stereoisomers and derivatives thereof</w:t>
            </w:r>
          </w:p>
          <w:p w14:paraId="3D156FA9"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w:t>
            </w:r>
          </w:p>
          <w:p w14:paraId="7A698C2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RH independently represents</w:t>
            </w:r>
          </w:p>
          <w:p w14:paraId="3E325AE8"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lastRenderedPageBreak/>
              <w:t>NULL, Cl-, Na+, pyridoxine, R-lipoic acid, methyl cellulose, glutamic acid, aspartic acid, valproic acid, prostaglandin F2a , dopamine, morphine, loperamide, b-blockers, sodium valproate, codeine phosphate, N-acetyl cysteine, cysteine, 5-Hydroxytryptamine, Zn+2, Mg+2, Mn+2, l-, Ag+2, Na, K, mesalamine, 1-hydroxy-2-naphthoic acid, 2,2-dichloroacetic acid, 2-hydroxyethanesulfonic acid, 2-oxoglutaric acid, 4-acetamidobenzoic acid, 4-aminosalicylic acid, acetic acid, adipic acid, ascorbic acid, benzenesulfonic acid, benzoic acid, camphoric acid, camphor- 10-sulfonic acid, capric acid (decanoic acid), caproic acid (hexanoic acid), carbonic acid, cinnamic acid, citric acid, cyclamic acid, dodecylsulfuric acid, ethane- 1,2-disulfonic acid, ethanesulfonic acid, formic acid, galactaric acid, gentisic acid, glucoheptonic acid, gluconic acid , glucuronic acid, glutaric acid, glycerophosphoric acid, glycolic acid, hippuric acid, hydrobromic acid, isobutyric acid, lactic acid, lactobionic acid, lauric acid, maleic acid, malic acid, malonic acid, mandelic acid, methanesulfonic acid, naphthalene-1, 5-disulfonic acid, naphthalene-2-</w:t>
            </w:r>
            <w:r w:rsidRPr="00C5120C">
              <w:lastRenderedPageBreak/>
              <w:t>sulfonic acid, nicotinic acid, nitric acid, oleic acid, oxalic acid, palmitic acid, pamoic acid, phosphoric acid, proprionic acid, pyroglutamic acid, salicylic acid, sebacic acid, stearic acid, succinic acid, sulfuric acid, tartaric acid, thiocyanic acid, toluenesulfonic acid, undecylenic acid, omega 3 fatty acids, omega 6 fatty acids, n-acetyl cysteine (nac), furoate, methyl furoate, ethyl furoate, aminocaproic acid, caprilic acid, alpha lipoic acid, myristic acid, myristoleic acid, palmitoleic acid, elaidic acid, linoleic acid, linolenic acid, linolelaidic acid, arachidonic acid,</w:t>
            </w:r>
          </w:p>
          <w:p w14:paraId="2CD64CAD" w14:textId="51BEE6F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36F86A5D" wp14:editId="5934982D">
                  <wp:extent cx="2152650" cy="290449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89_000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2152650" cy="2904490"/>
                          </a:xfrm>
                          <a:prstGeom prst="rect">
                            <a:avLst/>
                          </a:prstGeom>
                          <a:noFill/>
                          <a:ln>
                            <a:noFill/>
                          </a:ln>
                        </pic:spPr>
                      </pic:pic>
                    </a:graphicData>
                  </a:graphic>
                </wp:inline>
              </w:drawing>
            </w:r>
            <w:r w:rsidRPr="00C5120C">
              <w:t> </w:t>
            </w:r>
            <w:r w:rsidRPr="00C5120C">
              <w:rPr>
                <w:noProof/>
              </w:rPr>
              <w:lastRenderedPageBreak/>
              <w:drawing>
                <wp:inline distT="0" distB="0" distL="0" distR="0" wp14:anchorId="73154D58" wp14:editId="56A87EB9">
                  <wp:extent cx="2152650" cy="2865755"/>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0_0001"/>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2152650" cy="2865755"/>
                          </a:xfrm>
                          <a:prstGeom prst="rect">
                            <a:avLst/>
                          </a:prstGeom>
                          <a:noFill/>
                          <a:ln>
                            <a:noFill/>
                          </a:ln>
                        </pic:spPr>
                      </pic:pic>
                    </a:graphicData>
                  </a:graphic>
                </wp:inline>
              </w:drawing>
            </w:r>
            <w:r w:rsidRPr="00C5120C">
              <w:t> </w:t>
            </w:r>
            <w:r w:rsidRPr="00C5120C">
              <w:rPr>
                <w:noProof/>
              </w:rPr>
              <w:drawing>
                <wp:inline distT="0" distB="0" distL="0" distR="0" wp14:anchorId="134527D3" wp14:editId="7314A75E">
                  <wp:extent cx="2152650" cy="610235"/>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1_0001"/>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2152650" cy="610235"/>
                          </a:xfrm>
                          <a:prstGeom prst="rect">
                            <a:avLst/>
                          </a:prstGeom>
                          <a:noFill/>
                          <a:ln>
                            <a:noFill/>
                          </a:ln>
                        </pic:spPr>
                      </pic:pic>
                    </a:graphicData>
                  </a:graphic>
                </wp:inline>
              </w:drawing>
            </w:r>
          </w:p>
          <w:p w14:paraId="34484CE2"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wherein, within the proviso</w:t>
            </w:r>
          </w:p>
          <w:p w14:paraId="54BA513E"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each R</w:t>
            </w:r>
            <w:r w:rsidRPr="00C5120C">
              <w:rPr>
                <w:vertAlign w:val="subscript"/>
              </w:rPr>
              <w:t>6</w:t>
            </w:r>
            <w:r w:rsidRPr="00C5120C">
              <w:t>, R</w:t>
            </w:r>
            <w:r w:rsidRPr="00C5120C">
              <w:rPr>
                <w:vertAlign w:val="subscript"/>
              </w:rPr>
              <w:t>7</w:t>
            </w:r>
            <w:r w:rsidRPr="00C5120C">
              <w:t> and R</w:t>
            </w:r>
            <w:r w:rsidRPr="00C5120C">
              <w:rPr>
                <w:vertAlign w:val="subscript"/>
              </w:rPr>
              <w:t>8</w:t>
            </w:r>
            <w:r w:rsidRPr="00C5120C">
              <w:t> independently represents</w:t>
            </w:r>
          </w:p>
          <w:p w14:paraId="0ACB9AE2" w14:textId="37E8C471"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5F15910F" wp14:editId="78282A39">
                  <wp:extent cx="2152650" cy="2295525"/>
                  <wp:effectExtent l="0" t="0" r="0" b="952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1_000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2152650" cy="2295525"/>
                          </a:xfrm>
                          <a:prstGeom prst="rect">
                            <a:avLst/>
                          </a:prstGeom>
                          <a:noFill/>
                          <a:ln>
                            <a:noFill/>
                          </a:ln>
                        </pic:spPr>
                      </pic:pic>
                    </a:graphicData>
                  </a:graphic>
                </wp:inline>
              </w:drawing>
            </w:r>
          </w:p>
          <w:p w14:paraId="40017E08" w14:textId="79DFF17C"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596ACA42" wp14:editId="67DF3ACE">
                  <wp:extent cx="2152650" cy="3056255"/>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2_0001"/>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2152650" cy="3056255"/>
                          </a:xfrm>
                          <a:prstGeom prst="rect">
                            <a:avLst/>
                          </a:prstGeom>
                          <a:noFill/>
                          <a:ln>
                            <a:noFill/>
                          </a:ln>
                        </pic:spPr>
                      </pic:pic>
                    </a:graphicData>
                  </a:graphic>
                </wp:inline>
              </w:drawing>
            </w:r>
          </w:p>
          <w:p w14:paraId="144CE003" w14:textId="1012279B"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70DE2FB3" wp14:editId="71F64717">
                  <wp:extent cx="2152650" cy="1998980"/>
                  <wp:effectExtent l="0" t="0" r="0" b="127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3_0001"/>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2152650" cy="1998980"/>
                          </a:xfrm>
                          <a:prstGeom prst="rect">
                            <a:avLst/>
                          </a:prstGeom>
                          <a:noFill/>
                          <a:ln>
                            <a:noFill/>
                          </a:ln>
                        </pic:spPr>
                      </pic:pic>
                    </a:graphicData>
                  </a:graphic>
                </wp:inline>
              </w:drawing>
            </w:r>
          </w:p>
          <w:p w14:paraId="643A842A"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within the proviso;</w:t>
            </w:r>
          </w:p>
          <w:p w14:paraId="33ED3E7D"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n = 0 to 80.</w:t>
            </w:r>
          </w:p>
          <w:p w14:paraId="2F830539"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8. A pharmaceutical composition comprising a compound of claim 1, and a pharmaceutically acceptable carrier.</w:t>
            </w:r>
          </w:p>
          <w:p w14:paraId="506C1DF1"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9. A pharmaceutical composition comprising a compound of claim 2, and a pharmaceutically acceptable carrier.</w:t>
            </w:r>
          </w:p>
          <w:p w14:paraId="5EC59644"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10. A pharmaceutical composition comprising a compound of claim 3, and a pharmaceutically acceptable carrier.</w:t>
            </w:r>
          </w:p>
          <w:p w14:paraId="5D22A83C"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11. A pharmaceutical composition comprising a compound of claim 4, and a pharmaceutically acceptable carrier.</w:t>
            </w:r>
          </w:p>
          <w:p w14:paraId="159CF777"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12. A pharmaceutical composition comprising a compound of claim 5, </w:t>
            </w:r>
            <w:r w:rsidRPr="00C5120C">
              <w:lastRenderedPageBreak/>
              <w:t>and a pharmaceutically acceptable carrier.</w:t>
            </w:r>
          </w:p>
          <w:p w14:paraId="41CE58C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13. A pharmaceutical composition comprising a compound of claim 6, and a pharmaceutically acceptable carrier.</w:t>
            </w:r>
          </w:p>
          <w:p w14:paraId="24300416"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14. A pharmaceutical composition comprising a compound of claim 7, and a pharmaceutically acceptable carrier.</w:t>
            </w:r>
          </w:p>
          <w:p w14:paraId="6119924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15. The pharmaceutically composition of claim 8,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2D0CFF1D"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16. The pharmaceutically composition of claim 9, which is formulated to treat the underlying etiology with an effective amount administering the patient in need by oral administration, rectal administration, buccal administration, subdermal administration, parenteral administration, systemic </w:t>
            </w:r>
            <w:r w:rsidRPr="00C5120C">
              <w:lastRenderedPageBreak/>
              <w:t>administration, delayed or sustained release administration or transdermal administration.</w:t>
            </w:r>
          </w:p>
          <w:p w14:paraId="66A3CF27"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17. The pharmaceutically composition of claim 10,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354F0048"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18. The pharmaceutically composition of claim 11,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32CAA05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19. The pharmaceutically composition of claim 12, which is formulated to treat the underlying etiology with an effective amount </w:t>
            </w:r>
            <w:r w:rsidRPr="00C5120C">
              <w:lastRenderedPageBreak/>
              <w:t>administering the patient in need by oral administration, rectal administration, buccal administration, subdermal administration, parenteral administration, systemic administration, delayed or sustained release administration or transdermal administration.</w:t>
            </w:r>
          </w:p>
          <w:p w14:paraId="227565A6"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20. The pharmaceutically composition of claim 13, which is formulated to treat the underlying etiology with an effective amount administering the patient in need by oral administration, rectal administration, buccal administration, subdermal administration, parenteral administration, systemic administration, delayed or sustained release administration or transdermal administration.</w:t>
            </w:r>
          </w:p>
          <w:p w14:paraId="0CC94E73"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 xml:space="preserve">21. The pharmaceutically composition of claim 14, which is formulated to treat the underlying etiology with an effective amount administering the patient in need by oral administration, rectal administration, buccal administration, subdermal administration, parenteral administration, systemic administration, delayed or sustained </w:t>
            </w:r>
            <w:r w:rsidRPr="00C5120C">
              <w:lastRenderedPageBreak/>
              <w:t>release administration or transdermal administration.</w:t>
            </w:r>
          </w:p>
          <w:p w14:paraId="21D34DA6"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22. The pharmaceutical compound of claim 15, and compound of claim 1, are formulated for the treatment of anal and rectal disorders.</w:t>
            </w:r>
          </w:p>
          <w:p w14:paraId="425691CD"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23. The pharmaceutical compound of claim 16, and compound of claim 2, are formulated for the treatment of anal and rectal disorders.</w:t>
            </w:r>
          </w:p>
          <w:p w14:paraId="0E243DAB"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24. The pharmaceutical compound of claim 17, and compound of claim 3, are formulated for the treatment of anal and rectal disorders.</w:t>
            </w:r>
          </w:p>
          <w:p w14:paraId="1F5E749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25. The pharmaceutical compound of claim 18, and compound of claim 4, are formulated for the treatment of anal and rectal disorders.</w:t>
            </w:r>
          </w:p>
          <w:p w14:paraId="05AB3918"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26. The pharmaceutical compound of claim 19, and compound of claim 5, are formulated for the treatment of anal and rectal disorders.</w:t>
            </w:r>
          </w:p>
          <w:p w14:paraId="14BA13B4"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27. The pharmaceutical compound of claim 20, and compound of claim 6, are formulated for the treatment of anal and rectal disorders.</w:t>
            </w:r>
          </w:p>
          <w:p w14:paraId="4192ACE5"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28. The pharmaceutical compound of claim 21, and compound of claim 7, are formulated for the treatment of anal and rectal disorders.</w:t>
            </w:r>
          </w:p>
          <w:p w14:paraId="32FF9220" w14:textId="77777777"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t>29. A compound of the structure:</w:t>
            </w:r>
          </w:p>
          <w:p w14:paraId="1195B3AA" w14:textId="6790CD34"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16D8CB2F" wp14:editId="62D02E65">
                  <wp:extent cx="2152650" cy="1083310"/>
                  <wp:effectExtent l="0" t="0" r="0" b="254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5_000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152650" cy="1083310"/>
                          </a:xfrm>
                          <a:prstGeom prst="rect">
                            <a:avLst/>
                          </a:prstGeom>
                          <a:noFill/>
                          <a:ln>
                            <a:noFill/>
                          </a:ln>
                        </pic:spPr>
                      </pic:pic>
                    </a:graphicData>
                  </a:graphic>
                </wp:inline>
              </w:drawing>
            </w:r>
          </w:p>
          <w:p w14:paraId="371A32A9" w14:textId="0825245D" w:rsidR="00C5120C" w:rsidRPr="00C5120C" w:rsidRDefault="00C5120C" w:rsidP="00C5120C">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15F785F2" wp14:editId="5C92D5E9">
                  <wp:extent cx="2152650" cy="2096135"/>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f000096_0001"/>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2152650" cy="2096135"/>
                          </a:xfrm>
                          <a:prstGeom prst="rect">
                            <a:avLst/>
                          </a:prstGeom>
                          <a:noFill/>
                          <a:ln>
                            <a:noFill/>
                          </a:ln>
                        </pic:spPr>
                      </pic:pic>
                    </a:graphicData>
                  </a:graphic>
                </wp:inline>
              </w:drawing>
            </w:r>
          </w:p>
          <w:p w14:paraId="1728A44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D33E8D4" w14:textId="02D0A52A" w:rsidR="00145C34" w:rsidRDefault="00966A0C"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lastRenderedPageBreak/>
              <w:t>for treating disorder affecting the anus and rectum. The composition can be formulated for oral administration, rectal administration, topical administration, transmucosal, transdermaladministration, spray, injection or other known formulation in the art.</w:t>
            </w:r>
          </w:p>
        </w:tc>
        <w:tc>
          <w:tcPr>
            <w:tcW w:w="3280" w:type="dxa"/>
          </w:tcPr>
          <w:p w14:paraId="214114DA" w14:textId="77777777" w:rsidR="00145C34" w:rsidRDefault="00966A0C" w:rsidP="00145C34">
            <w:pPr>
              <w:cnfStyle w:val="000000000000" w:firstRow="0" w:lastRow="0" w:firstColumn="0" w:lastColumn="0" w:oddVBand="0" w:evenVBand="0" w:oddHBand="0" w:evenHBand="0" w:firstRowFirstColumn="0" w:firstRowLastColumn="0" w:lastRowFirstColumn="0" w:lastRowLastColumn="0"/>
            </w:pPr>
            <w:r w:rsidRPr="00966A0C">
              <w:rPr>
                <w:noProof/>
              </w:rPr>
              <w:drawing>
                <wp:inline distT="0" distB="0" distL="0" distR="0" wp14:anchorId="0610D330" wp14:editId="7E45C78E">
                  <wp:extent cx="1945640" cy="88138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945640" cy="881380"/>
                          </a:xfrm>
                          <a:prstGeom prst="rect">
                            <a:avLst/>
                          </a:prstGeom>
                          <a:noFill/>
                          <a:ln>
                            <a:noFill/>
                          </a:ln>
                        </pic:spPr>
                      </pic:pic>
                    </a:graphicData>
                  </a:graphic>
                </wp:inline>
              </w:drawing>
            </w:r>
          </w:p>
          <w:p w14:paraId="4D46D191" w14:textId="77777777" w:rsidR="00966A0C" w:rsidRDefault="00966A0C" w:rsidP="00145C34">
            <w:pPr>
              <w:cnfStyle w:val="000000000000" w:firstRow="0" w:lastRow="0" w:firstColumn="0" w:lastColumn="0" w:oddVBand="0" w:evenVBand="0" w:oddHBand="0" w:evenHBand="0" w:firstRowFirstColumn="0" w:firstRowLastColumn="0" w:lastRowFirstColumn="0" w:lastRowLastColumn="0"/>
            </w:pPr>
          </w:p>
          <w:p w14:paraId="06DC6C9D" w14:textId="77777777" w:rsidR="00966A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7F522B4C" wp14:editId="212E96EE">
                  <wp:extent cx="1793174" cy="611505"/>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793931" cy="611763"/>
                          </a:xfrm>
                          <a:prstGeom prst="rect">
                            <a:avLst/>
                          </a:prstGeom>
                          <a:noFill/>
                          <a:ln>
                            <a:noFill/>
                          </a:ln>
                        </pic:spPr>
                      </pic:pic>
                    </a:graphicData>
                  </a:graphic>
                </wp:inline>
              </w:drawing>
            </w:r>
          </w:p>
          <w:p w14:paraId="08A448EF"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77C2EA18"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68E9EB98"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6A3C9F71" wp14:editId="3E814C12">
                  <wp:extent cx="1900052" cy="575310"/>
                  <wp:effectExtent l="0" t="0" r="508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1900567" cy="575466"/>
                          </a:xfrm>
                          <a:prstGeom prst="rect">
                            <a:avLst/>
                          </a:prstGeom>
                          <a:noFill/>
                          <a:ln>
                            <a:noFill/>
                          </a:ln>
                        </pic:spPr>
                      </pic:pic>
                    </a:graphicData>
                  </a:graphic>
                </wp:inline>
              </w:drawing>
            </w:r>
          </w:p>
          <w:p w14:paraId="2A791551"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7369D7E1"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4EB87062" wp14:editId="6D9E87CC">
                  <wp:extent cx="1945640" cy="108712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1945640" cy="1087120"/>
                          </a:xfrm>
                          <a:prstGeom prst="rect">
                            <a:avLst/>
                          </a:prstGeom>
                          <a:noFill/>
                          <a:ln>
                            <a:noFill/>
                          </a:ln>
                        </pic:spPr>
                      </pic:pic>
                    </a:graphicData>
                  </a:graphic>
                </wp:inline>
              </w:drawing>
            </w:r>
          </w:p>
          <w:p w14:paraId="13568E40"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4C534B59"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3A729A84"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31767CFE"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224ABA91"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46F05EDD" wp14:editId="23E770A4">
                  <wp:extent cx="1840675" cy="788035"/>
                  <wp:effectExtent l="0" t="0" r="762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1841769" cy="788503"/>
                          </a:xfrm>
                          <a:prstGeom prst="rect">
                            <a:avLst/>
                          </a:prstGeom>
                          <a:noFill/>
                          <a:ln>
                            <a:noFill/>
                          </a:ln>
                        </pic:spPr>
                      </pic:pic>
                    </a:graphicData>
                  </a:graphic>
                </wp:inline>
              </w:drawing>
            </w:r>
          </w:p>
          <w:p w14:paraId="7187AE19"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09CEBE0D"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24FB5BFE"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145AF841" wp14:editId="41CAA065">
                  <wp:extent cx="1945640" cy="633095"/>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945640" cy="633095"/>
                          </a:xfrm>
                          <a:prstGeom prst="rect">
                            <a:avLst/>
                          </a:prstGeom>
                          <a:noFill/>
                          <a:ln>
                            <a:noFill/>
                          </a:ln>
                        </pic:spPr>
                      </pic:pic>
                    </a:graphicData>
                  </a:graphic>
                </wp:inline>
              </w:drawing>
            </w:r>
          </w:p>
          <w:p w14:paraId="0B23673B"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33ED543B"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0F01B9B3" wp14:editId="328C6B75">
                  <wp:extent cx="1945640" cy="49784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1945640" cy="497840"/>
                          </a:xfrm>
                          <a:prstGeom prst="rect">
                            <a:avLst/>
                          </a:prstGeom>
                          <a:noFill/>
                          <a:ln>
                            <a:noFill/>
                          </a:ln>
                        </pic:spPr>
                      </pic:pic>
                    </a:graphicData>
                  </a:graphic>
                </wp:inline>
              </w:drawing>
            </w:r>
          </w:p>
          <w:p w14:paraId="53DB819E"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6C4B069C"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3EE19CD1"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331E873D" wp14:editId="541962EF">
                  <wp:extent cx="1945640" cy="66929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945640" cy="669290"/>
                          </a:xfrm>
                          <a:prstGeom prst="rect">
                            <a:avLst/>
                          </a:prstGeom>
                          <a:noFill/>
                          <a:ln>
                            <a:noFill/>
                          </a:ln>
                        </pic:spPr>
                      </pic:pic>
                    </a:graphicData>
                  </a:graphic>
                </wp:inline>
              </w:drawing>
            </w:r>
          </w:p>
          <w:p w14:paraId="5ADBF7E7"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6AFE7C4A"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15D16675" wp14:editId="639FF715">
                  <wp:extent cx="1840230" cy="793115"/>
                  <wp:effectExtent l="0" t="0" r="7620" b="6985"/>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840295" cy="793143"/>
                          </a:xfrm>
                          <a:prstGeom prst="rect">
                            <a:avLst/>
                          </a:prstGeom>
                          <a:noFill/>
                          <a:ln>
                            <a:noFill/>
                          </a:ln>
                        </pic:spPr>
                      </pic:pic>
                    </a:graphicData>
                  </a:graphic>
                </wp:inline>
              </w:drawing>
            </w:r>
          </w:p>
          <w:p w14:paraId="6ACFD49B"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796F7CE6"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2E8AE8F4" wp14:editId="47B1B273">
                  <wp:extent cx="1945640" cy="40132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1945640" cy="401320"/>
                          </a:xfrm>
                          <a:prstGeom prst="rect">
                            <a:avLst/>
                          </a:prstGeom>
                          <a:noFill/>
                          <a:ln>
                            <a:noFill/>
                          </a:ln>
                        </pic:spPr>
                      </pic:pic>
                    </a:graphicData>
                  </a:graphic>
                </wp:inline>
              </w:drawing>
            </w:r>
          </w:p>
          <w:p w14:paraId="336E2C7B"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25BA7F66" w14:textId="2456B901"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lastRenderedPageBreak/>
              <w:drawing>
                <wp:inline distT="0" distB="0" distL="0" distR="0" wp14:anchorId="5B91C8B6" wp14:editId="79C35E8E">
                  <wp:extent cx="1945640" cy="56134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1945640" cy="561340"/>
                          </a:xfrm>
                          <a:prstGeom prst="rect">
                            <a:avLst/>
                          </a:prstGeom>
                          <a:noFill/>
                          <a:ln>
                            <a:noFill/>
                          </a:ln>
                        </pic:spPr>
                      </pic:pic>
                    </a:graphicData>
                  </a:graphic>
                </wp:inline>
              </w:drawing>
            </w:r>
          </w:p>
          <w:p w14:paraId="2E0418CE" w14:textId="6E386E93"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05F6F225" w14:textId="50618715" w:rsidR="00C5120C" w:rsidRDefault="00C5120C" w:rsidP="00145C34">
            <w:pPr>
              <w:cnfStyle w:val="000000000000" w:firstRow="0" w:lastRow="0" w:firstColumn="0" w:lastColumn="0" w:oddVBand="0" w:evenVBand="0" w:oddHBand="0" w:evenHBand="0" w:firstRowFirstColumn="0" w:firstRowLastColumn="0" w:lastRowFirstColumn="0" w:lastRowLastColumn="0"/>
            </w:pPr>
            <w:r w:rsidRPr="00C5120C">
              <w:rPr>
                <w:noProof/>
              </w:rPr>
              <w:drawing>
                <wp:inline distT="0" distB="0" distL="0" distR="0" wp14:anchorId="170798BB" wp14:editId="01B30E12">
                  <wp:extent cx="1945640" cy="68961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1945640" cy="689610"/>
                          </a:xfrm>
                          <a:prstGeom prst="rect">
                            <a:avLst/>
                          </a:prstGeom>
                          <a:noFill/>
                          <a:ln>
                            <a:noFill/>
                          </a:ln>
                        </pic:spPr>
                      </pic:pic>
                    </a:graphicData>
                  </a:graphic>
                </wp:inline>
              </w:drawing>
            </w:r>
          </w:p>
          <w:p w14:paraId="48881BDA" w14:textId="28A15144"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4FB753BA"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p w14:paraId="1B77D21A" w14:textId="24AD419A" w:rsidR="00C5120C" w:rsidRDefault="00C5120C" w:rsidP="00145C34">
            <w:pPr>
              <w:cnfStyle w:val="000000000000" w:firstRow="0" w:lastRow="0" w:firstColumn="0" w:lastColumn="0" w:oddVBand="0" w:evenVBand="0" w:oddHBand="0" w:evenHBand="0" w:firstRowFirstColumn="0" w:firstRowLastColumn="0" w:lastRowFirstColumn="0" w:lastRowLastColumn="0"/>
            </w:pPr>
          </w:p>
        </w:tc>
      </w:tr>
      <w:tr w:rsidR="00C5120C" w14:paraId="0624428C"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063124A" w14:textId="319D6243" w:rsidR="00C5120C" w:rsidRDefault="00C5120C" w:rsidP="00145C34">
            <w:r>
              <w:lastRenderedPageBreak/>
              <w:t>99</w:t>
            </w:r>
          </w:p>
        </w:tc>
        <w:tc>
          <w:tcPr>
            <w:tcW w:w="1729" w:type="dxa"/>
          </w:tcPr>
          <w:p w14:paraId="63C17207" w14:textId="30CAAF1F" w:rsidR="00C5120C" w:rsidRPr="00966A0C" w:rsidRDefault="00C5120C" w:rsidP="00145C34">
            <w:pPr>
              <w:cnfStyle w:val="000000000000" w:firstRow="0" w:lastRow="0" w:firstColumn="0" w:lastColumn="0" w:oddVBand="0" w:evenVBand="0" w:oddHBand="0" w:evenHBand="0" w:firstRowFirstColumn="0" w:firstRowLastColumn="0" w:lastRowFirstColumn="0" w:lastRowLastColumn="0"/>
              <w:rPr>
                <w:b/>
                <w:bCs/>
              </w:rPr>
            </w:pPr>
            <w:r w:rsidRPr="00C5120C">
              <w:rPr>
                <w:b/>
                <w:bCs/>
              </w:rPr>
              <w:t>IN202147002301</w:t>
            </w:r>
          </w:p>
        </w:tc>
        <w:tc>
          <w:tcPr>
            <w:tcW w:w="702" w:type="dxa"/>
          </w:tcPr>
          <w:p w14:paraId="0F406BE2" w14:textId="269F3D91" w:rsidR="00C5120C" w:rsidRDefault="00C5120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357781D0" w14:textId="77777777" w:rsidR="00C5120C" w:rsidRPr="00966A0C" w:rsidRDefault="00C5120C"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4BBD1B1"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46857ED" w14:textId="1F1E00ED" w:rsidR="00C5120C" w:rsidRDefault="00C5120C"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t xml:space="preserve">treatment of eye diseases may be formulated for topical eye drop, topical paste, ocular solution, device-drug delivery, oral, buccal, rectal, topical, transdermal, transmucosal, lozenge, spray, intravenous, oral solution, </w:t>
            </w:r>
            <w:r>
              <w:rPr>
                <w:rFonts w:ascii="Arial" w:hAnsi="Arial" w:cs="Arial"/>
                <w:color w:val="1A1A1A"/>
                <w:sz w:val="21"/>
                <w:szCs w:val="21"/>
                <w:shd w:val="clear" w:color="auto" w:fill="FFFFFF"/>
              </w:rPr>
              <w:lastRenderedPageBreak/>
              <w:t>nasal spray, oral solution, suspension, oral spray, buccal mucosal layer tablet, parenteral administration, syrup, or injection. Such compositions may be used to treatment of glaucoma, presbyopia, IOP, cataract, dry eye and oGVHD.</w:t>
            </w:r>
          </w:p>
        </w:tc>
        <w:tc>
          <w:tcPr>
            <w:tcW w:w="3280" w:type="dxa"/>
          </w:tcPr>
          <w:p w14:paraId="62021D20" w14:textId="77777777" w:rsidR="00C5120C" w:rsidRPr="00966A0C" w:rsidRDefault="00C5120C" w:rsidP="00145C34">
            <w:pPr>
              <w:cnfStyle w:val="000000000000" w:firstRow="0" w:lastRow="0" w:firstColumn="0" w:lastColumn="0" w:oddVBand="0" w:evenVBand="0" w:oddHBand="0" w:evenHBand="0" w:firstRowFirstColumn="0" w:firstRowLastColumn="0" w:lastRowFirstColumn="0" w:lastRowLastColumn="0"/>
            </w:pPr>
          </w:p>
        </w:tc>
      </w:tr>
      <w:tr w:rsidR="00C5120C" w14:paraId="1ED3861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8839070" w14:textId="0DD1CE62" w:rsidR="00C5120C" w:rsidRDefault="00C5120C" w:rsidP="00145C34">
            <w:r>
              <w:t>100</w:t>
            </w:r>
          </w:p>
        </w:tc>
        <w:tc>
          <w:tcPr>
            <w:tcW w:w="1729" w:type="dxa"/>
          </w:tcPr>
          <w:p w14:paraId="6A492075" w14:textId="10BAEF60" w:rsidR="00C5120C" w:rsidRPr="00966A0C" w:rsidRDefault="0042330C" w:rsidP="00145C34">
            <w:pPr>
              <w:cnfStyle w:val="000000000000" w:firstRow="0" w:lastRow="0" w:firstColumn="0" w:lastColumn="0" w:oddVBand="0" w:evenVBand="0" w:oddHBand="0" w:evenHBand="0" w:firstRowFirstColumn="0" w:firstRowLastColumn="0" w:lastRowFirstColumn="0" w:lastRowLastColumn="0"/>
              <w:rPr>
                <w:b/>
                <w:bCs/>
              </w:rPr>
            </w:pPr>
            <w:r w:rsidRPr="0042330C">
              <w:rPr>
                <w:b/>
                <w:bCs/>
              </w:rPr>
              <w:t>NZ771908</w:t>
            </w:r>
          </w:p>
        </w:tc>
        <w:tc>
          <w:tcPr>
            <w:tcW w:w="702" w:type="dxa"/>
          </w:tcPr>
          <w:p w14:paraId="126F0771" w14:textId="160C82BD" w:rsidR="00C5120C" w:rsidRDefault="0042330C"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487D32D9" w14:textId="77777777" w:rsidR="00C5120C" w:rsidRPr="00966A0C" w:rsidRDefault="00C5120C"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6147C89"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AFA551B" w14:textId="19AE8317" w:rsidR="00C5120C" w:rsidRDefault="0042330C"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t xml:space="preserve"> treatment of eye diseases may be formulated for topical eye drop, topical paste, ocular solution, device-drug delivery, oral, buccal, rectal, topical, transdermal, transmucosal, lozenge, spray, intravenous, oral solution, nasal spray, oral solution, suspension, </w:t>
            </w:r>
            <w:r>
              <w:rPr>
                <w:rFonts w:ascii="Arial" w:hAnsi="Arial" w:cs="Arial"/>
                <w:color w:val="1A1A1A"/>
                <w:sz w:val="21"/>
                <w:szCs w:val="21"/>
                <w:shd w:val="clear" w:color="auto" w:fill="FFFFFF"/>
              </w:rPr>
              <w:lastRenderedPageBreak/>
              <w:t>oral spray, buccal mucosal layer tablet, parenteral administration, syrup, or injection. Such compositions may be used to treatment of glaucoma, presbyopia, IOP, cataract, dry eye and oGVHD.</w:t>
            </w:r>
          </w:p>
        </w:tc>
        <w:tc>
          <w:tcPr>
            <w:tcW w:w="3280" w:type="dxa"/>
          </w:tcPr>
          <w:p w14:paraId="509FD5A2" w14:textId="77777777" w:rsidR="00C5120C" w:rsidRPr="00966A0C" w:rsidRDefault="00C5120C" w:rsidP="00145C34">
            <w:pPr>
              <w:cnfStyle w:val="000000000000" w:firstRow="0" w:lastRow="0" w:firstColumn="0" w:lastColumn="0" w:oddVBand="0" w:evenVBand="0" w:oddHBand="0" w:evenHBand="0" w:firstRowFirstColumn="0" w:firstRowLastColumn="0" w:lastRowFirstColumn="0" w:lastRowLastColumn="0"/>
            </w:pPr>
          </w:p>
        </w:tc>
      </w:tr>
      <w:tr w:rsidR="00C5120C" w14:paraId="19EFB250"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FAAE83C" w14:textId="7C5262F1" w:rsidR="00C5120C" w:rsidRDefault="00EF63C2" w:rsidP="00145C34">
            <w:pPr>
              <w:rPr>
                <w:b w:val="0"/>
                <w:bCs w:val="0"/>
              </w:rPr>
            </w:pPr>
            <w:r>
              <w:rPr>
                <w:b w:val="0"/>
                <w:bCs w:val="0"/>
              </w:rPr>
              <w:t>101</w:t>
            </w:r>
          </w:p>
          <w:p w14:paraId="6DAACEFE" w14:textId="1B986016" w:rsidR="00C5120C" w:rsidRDefault="00C5120C" w:rsidP="00145C34"/>
        </w:tc>
        <w:tc>
          <w:tcPr>
            <w:tcW w:w="1729" w:type="dxa"/>
          </w:tcPr>
          <w:p w14:paraId="4CD3D804" w14:textId="1316FB3B" w:rsidR="00C5120C" w:rsidRPr="00966A0C" w:rsidRDefault="00EF63C2" w:rsidP="00145C34">
            <w:pPr>
              <w:cnfStyle w:val="000000000000" w:firstRow="0" w:lastRow="0" w:firstColumn="0" w:lastColumn="0" w:oddVBand="0" w:evenVBand="0" w:oddHBand="0" w:evenHBand="0" w:firstRowFirstColumn="0" w:firstRowLastColumn="0" w:lastRowFirstColumn="0" w:lastRowLastColumn="0"/>
              <w:rPr>
                <w:b/>
                <w:bCs/>
              </w:rPr>
            </w:pPr>
            <w:r w:rsidRPr="00EF63C2">
              <w:rPr>
                <w:b/>
                <w:bCs/>
              </w:rPr>
              <w:t>NZ772282</w:t>
            </w:r>
          </w:p>
        </w:tc>
        <w:tc>
          <w:tcPr>
            <w:tcW w:w="702" w:type="dxa"/>
          </w:tcPr>
          <w:p w14:paraId="7612E119"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D527F81" w14:textId="77777777" w:rsidR="00C5120C" w:rsidRPr="00966A0C" w:rsidRDefault="00C5120C"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0F268C7" w14:textId="77777777" w:rsidR="00C5120C" w:rsidRDefault="00C5120C"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EAA903C" w14:textId="66D20689" w:rsidR="00C5120C" w:rsidRDefault="00EF63C2" w:rsidP="00145C34">
            <w:pPr>
              <w:cnfStyle w:val="000000000000" w:firstRow="0" w:lastRow="0" w:firstColumn="0" w:lastColumn="0" w:oddVBand="0" w:evenVBand="0" w:oddHBand="0" w:evenHBand="0" w:firstRowFirstColumn="0" w:firstRowLastColumn="0" w:lastRowFirstColumn="0" w:lastRowLastColumn="0"/>
              <w:rPr>
                <w:rFonts w:ascii="Arial" w:hAnsi="Arial" w:cs="Arial"/>
                <w:color w:val="1A1A1A"/>
                <w:sz w:val="21"/>
                <w:szCs w:val="21"/>
                <w:shd w:val="clear" w:color="auto" w:fill="FFFFFF"/>
              </w:rPr>
            </w:pPr>
            <w:r>
              <w:rPr>
                <w:rFonts w:ascii="Arial" w:hAnsi="Arial" w:cs="Arial"/>
                <w:color w:val="1A1A1A"/>
                <w:sz w:val="21"/>
                <w:szCs w:val="21"/>
                <w:shd w:val="clear" w:color="auto" w:fill="FFFFFF"/>
              </w:rPr>
              <w:t xml:space="preserve">These conjugates may be formulated as pharmaceutical compositions. The pharmaceutical compositions may be formulated for oral administration, intravenous, solution, syrup, sachet, transdermal administration, or injection. Such compositions may be used to </w:t>
            </w:r>
            <w:r>
              <w:rPr>
                <w:rFonts w:ascii="Arial" w:hAnsi="Arial" w:cs="Arial"/>
                <w:color w:val="1A1A1A"/>
                <w:sz w:val="21"/>
                <w:szCs w:val="21"/>
                <w:shd w:val="clear" w:color="auto" w:fill="FFFFFF"/>
              </w:rPr>
              <w:lastRenderedPageBreak/>
              <w:t>treatment of cancer or its associated complications.</w:t>
            </w:r>
          </w:p>
        </w:tc>
        <w:tc>
          <w:tcPr>
            <w:tcW w:w="3280" w:type="dxa"/>
          </w:tcPr>
          <w:p w14:paraId="106BFDAE" w14:textId="77777777" w:rsidR="00C5120C" w:rsidRPr="00966A0C" w:rsidRDefault="00C5120C" w:rsidP="00145C34">
            <w:pPr>
              <w:cnfStyle w:val="000000000000" w:firstRow="0" w:lastRow="0" w:firstColumn="0" w:lastColumn="0" w:oddVBand="0" w:evenVBand="0" w:oddHBand="0" w:evenHBand="0" w:firstRowFirstColumn="0" w:firstRowLastColumn="0" w:lastRowFirstColumn="0" w:lastRowLastColumn="0"/>
            </w:pPr>
          </w:p>
        </w:tc>
      </w:tr>
      <w:tr w:rsidR="00B359B0" w14:paraId="51DD261F"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E9CEA1D" w14:textId="79A2EB7B" w:rsidR="00145C34" w:rsidRDefault="00EF63C2" w:rsidP="00145C34">
            <w:r>
              <w:t>102</w:t>
            </w:r>
          </w:p>
        </w:tc>
        <w:tc>
          <w:tcPr>
            <w:tcW w:w="1729" w:type="dxa"/>
          </w:tcPr>
          <w:p w14:paraId="04CE0DB7" w14:textId="6BAF1D36" w:rsidR="00145C34" w:rsidRDefault="00EF63C2" w:rsidP="00145C34">
            <w:pPr>
              <w:cnfStyle w:val="000000000000" w:firstRow="0" w:lastRow="0" w:firstColumn="0" w:lastColumn="0" w:oddVBand="0" w:evenVBand="0" w:oddHBand="0" w:evenHBand="0" w:firstRowFirstColumn="0" w:firstRowLastColumn="0" w:lastRowFirstColumn="0" w:lastRowLastColumn="0"/>
            </w:pPr>
            <w:r w:rsidRPr="00EF63C2">
              <w:rPr>
                <w:b/>
                <w:bCs/>
              </w:rPr>
              <w:t>SG11202012473U</w:t>
            </w:r>
          </w:p>
        </w:tc>
        <w:tc>
          <w:tcPr>
            <w:tcW w:w="702" w:type="dxa"/>
          </w:tcPr>
          <w:p w14:paraId="6FF0DB47" w14:textId="0EBFE279" w:rsidR="00145C34" w:rsidRDefault="00EF63C2"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6191CA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C6D98E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390768A" w14:textId="33AB9003" w:rsidR="00145C34" w:rsidRDefault="00EF63C2" w:rsidP="00145C34">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for the treatment of eye diseases may be formulated for topical eye drop, topical paste, ocular solution, device-drug delivery, oral, buccal, rectal, topical, transdermal, transmucosal, lozenge, spray, intravenous, oral solution, nasal spray, oral solution, suspension, oral spray, buccal mucosal layer tablet, parenteral administration, syrup, or injection. Such compositions may be used to treatment of glaucoma, presbyopia, IOP, cataract, </w:t>
            </w:r>
            <w:r>
              <w:rPr>
                <w:rFonts w:ascii="Arial" w:hAnsi="Arial" w:cs="Arial"/>
                <w:color w:val="1A1A1A"/>
                <w:sz w:val="21"/>
                <w:szCs w:val="21"/>
                <w:shd w:val="clear" w:color="auto" w:fill="FFFFFF"/>
              </w:rPr>
              <w:lastRenderedPageBreak/>
              <w:t>dry eye and oGVHD.</w:t>
            </w:r>
          </w:p>
        </w:tc>
        <w:tc>
          <w:tcPr>
            <w:tcW w:w="3280" w:type="dxa"/>
          </w:tcPr>
          <w:p w14:paraId="3820800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6559C411"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C0C6454" w14:textId="2BC9BBB5" w:rsidR="00145C34" w:rsidRDefault="00EF63C2" w:rsidP="00145C34">
            <w:r>
              <w:t>103</w:t>
            </w:r>
          </w:p>
        </w:tc>
        <w:tc>
          <w:tcPr>
            <w:tcW w:w="1729" w:type="dxa"/>
          </w:tcPr>
          <w:p w14:paraId="7271C806" w14:textId="3743A60D" w:rsidR="00145C34" w:rsidRDefault="00EF63C2" w:rsidP="00145C34">
            <w:pPr>
              <w:cnfStyle w:val="000000000000" w:firstRow="0" w:lastRow="0" w:firstColumn="0" w:lastColumn="0" w:oddVBand="0" w:evenVBand="0" w:oddHBand="0" w:evenHBand="0" w:firstRowFirstColumn="0" w:firstRowLastColumn="0" w:lastRowFirstColumn="0" w:lastRowLastColumn="0"/>
            </w:pPr>
            <w:r w:rsidRPr="00EF63C2">
              <w:rPr>
                <w:b/>
                <w:bCs/>
              </w:rPr>
              <w:t>RU0002749398</w:t>
            </w:r>
          </w:p>
        </w:tc>
        <w:tc>
          <w:tcPr>
            <w:tcW w:w="702" w:type="dxa"/>
          </w:tcPr>
          <w:p w14:paraId="12138266" w14:textId="6FA01CB3" w:rsidR="00145C34" w:rsidRDefault="00EF63C2"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494BE7ED" w14:textId="77777777" w:rsidR="00145C34"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24CC56FC" wp14:editId="4E9AB4E5">
                  <wp:extent cx="2933700" cy="1482725"/>
                  <wp:effectExtent l="0" t="0" r="0" b="317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933700" cy="1482725"/>
                          </a:xfrm>
                          <a:prstGeom prst="rect">
                            <a:avLst/>
                          </a:prstGeom>
                          <a:noFill/>
                          <a:ln>
                            <a:noFill/>
                          </a:ln>
                        </pic:spPr>
                      </pic:pic>
                    </a:graphicData>
                  </a:graphic>
                </wp:inline>
              </w:drawing>
            </w:r>
          </w:p>
          <w:p w14:paraId="489A50B5"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1790618F" wp14:editId="165DBA55">
                  <wp:extent cx="2933700" cy="2054860"/>
                  <wp:effectExtent l="0" t="0" r="0" b="254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933700" cy="2054860"/>
                          </a:xfrm>
                          <a:prstGeom prst="rect">
                            <a:avLst/>
                          </a:prstGeom>
                          <a:noFill/>
                          <a:ln>
                            <a:noFill/>
                          </a:ln>
                        </pic:spPr>
                      </pic:pic>
                    </a:graphicData>
                  </a:graphic>
                </wp:inline>
              </w:drawing>
            </w:r>
          </w:p>
          <w:p w14:paraId="08CBDBE2"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26BE5F8F"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lastRenderedPageBreak/>
              <w:drawing>
                <wp:inline distT="0" distB="0" distL="0" distR="0" wp14:anchorId="3DA2EF3B" wp14:editId="20D1213E">
                  <wp:extent cx="2933700" cy="194881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33700" cy="1948815"/>
                          </a:xfrm>
                          <a:prstGeom prst="rect">
                            <a:avLst/>
                          </a:prstGeom>
                          <a:noFill/>
                          <a:ln>
                            <a:noFill/>
                          </a:ln>
                        </pic:spPr>
                      </pic:pic>
                    </a:graphicData>
                  </a:graphic>
                </wp:inline>
              </w:drawing>
            </w:r>
          </w:p>
          <w:p w14:paraId="60F63068"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76558031"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174C1287" wp14:editId="07DA7F23">
                  <wp:extent cx="2208530" cy="2731135"/>
                  <wp:effectExtent l="0" t="0" r="127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208530" cy="2731135"/>
                          </a:xfrm>
                          <a:prstGeom prst="rect">
                            <a:avLst/>
                          </a:prstGeom>
                          <a:noFill/>
                          <a:ln>
                            <a:noFill/>
                          </a:ln>
                        </pic:spPr>
                      </pic:pic>
                    </a:graphicData>
                  </a:graphic>
                </wp:inline>
              </w:drawing>
            </w:r>
          </w:p>
          <w:p w14:paraId="7DBB2059" w14:textId="5D95A8EE"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lastRenderedPageBreak/>
              <w:drawing>
                <wp:inline distT="0" distB="0" distL="0" distR="0" wp14:anchorId="367DEC33" wp14:editId="69979BA3">
                  <wp:extent cx="2802890" cy="1959610"/>
                  <wp:effectExtent l="0" t="0" r="0" b="254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802890" cy="1959610"/>
                          </a:xfrm>
                          <a:prstGeom prst="rect">
                            <a:avLst/>
                          </a:prstGeom>
                          <a:noFill/>
                          <a:ln>
                            <a:noFill/>
                          </a:ln>
                        </pic:spPr>
                      </pic:pic>
                    </a:graphicData>
                  </a:graphic>
                </wp:inline>
              </w:drawing>
            </w:r>
          </w:p>
          <w:p w14:paraId="517E9298" w14:textId="3ECCA372"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0F0495EE" wp14:editId="28A26DAF">
                  <wp:extent cx="2482215" cy="3004185"/>
                  <wp:effectExtent l="0" t="0" r="0" b="5715"/>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482215" cy="3004185"/>
                          </a:xfrm>
                          <a:prstGeom prst="rect">
                            <a:avLst/>
                          </a:prstGeom>
                          <a:noFill/>
                          <a:ln>
                            <a:noFill/>
                          </a:ln>
                        </pic:spPr>
                      </pic:pic>
                    </a:graphicData>
                  </a:graphic>
                </wp:inline>
              </w:drawing>
            </w:r>
          </w:p>
          <w:p w14:paraId="4BA72E6B" w14:textId="67ACAF30"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66C9A8FD" w14:textId="6164E8F8"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774A63FB" w14:textId="7BEA97FB"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71D56580" w14:textId="22A3E04E"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03E0CD1B" w14:textId="046AF1BA"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lastRenderedPageBreak/>
              <w:drawing>
                <wp:inline distT="0" distB="0" distL="0" distR="0" wp14:anchorId="69CEE614" wp14:editId="75C32E80">
                  <wp:extent cx="2517775" cy="2054225"/>
                  <wp:effectExtent l="0" t="0" r="0" b="3175"/>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517775" cy="2054225"/>
                          </a:xfrm>
                          <a:prstGeom prst="rect">
                            <a:avLst/>
                          </a:prstGeom>
                          <a:noFill/>
                          <a:ln>
                            <a:noFill/>
                          </a:ln>
                        </pic:spPr>
                      </pic:pic>
                    </a:graphicData>
                  </a:graphic>
                </wp:inline>
              </w:drawing>
            </w:r>
          </w:p>
          <w:p w14:paraId="15C82059" w14:textId="398DBD84"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0DAC39DD" w14:textId="75ED1398"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08399599" wp14:editId="093922BE">
                  <wp:extent cx="2470150" cy="1531620"/>
                  <wp:effectExtent l="0" t="0" r="635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2470150" cy="1531620"/>
                          </a:xfrm>
                          <a:prstGeom prst="rect">
                            <a:avLst/>
                          </a:prstGeom>
                          <a:noFill/>
                          <a:ln>
                            <a:noFill/>
                          </a:ln>
                        </pic:spPr>
                      </pic:pic>
                    </a:graphicData>
                  </a:graphic>
                </wp:inline>
              </w:drawing>
            </w:r>
          </w:p>
          <w:p w14:paraId="23159639" w14:textId="0E30C0AF"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7F5CA0FC" w14:textId="25508B04"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4141A068" wp14:editId="3E35C9EA">
                  <wp:extent cx="2933700" cy="133921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933700" cy="1339215"/>
                          </a:xfrm>
                          <a:prstGeom prst="rect">
                            <a:avLst/>
                          </a:prstGeom>
                          <a:noFill/>
                          <a:ln>
                            <a:noFill/>
                          </a:ln>
                        </pic:spPr>
                      </pic:pic>
                    </a:graphicData>
                  </a:graphic>
                </wp:inline>
              </w:drawing>
            </w:r>
          </w:p>
          <w:p w14:paraId="1DF1EDF3" w14:textId="6542406B"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39AE2B1A" w14:textId="69B8634D"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61C67F86" w14:textId="4BF4DE49"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lastRenderedPageBreak/>
              <w:drawing>
                <wp:inline distT="0" distB="0" distL="0" distR="0" wp14:anchorId="38561314" wp14:editId="572597AF">
                  <wp:extent cx="2933700" cy="1212850"/>
                  <wp:effectExtent l="0" t="0" r="0" b="635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933700" cy="1212850"/>
                          </a:xfrm>
                          <a:prstGeom prst="rect">
                            <a:avLst/>
                          </a:prstGeom>
                          <a:noFill/>
                          <a:ln>
                            <a:noFill/>
                          </a:ln>
                        </pic:spPr>
                      </pic:pic>
                    </a:graphicData>
                  </a:graphic>
                </wp:inline>
              </w:drawing>
            </w:r>
          </w:p>
          <w:p w14:paraId="0C006DE4" w14:textId="5DA6ECFF"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0B10B8D2" wp14:editId="54626419">
                  <wp:extent cx="2933700" cy="156845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2933700" cy="1568450"/>
                          </a:xfrm>
                          <a:prstGeom prst="rect">
                            <a:avLst/>
                          </a:prstGeom>
                          <a:noFill/>
                          <a:ln>
                            <a:noFill/>
                          </a:ln>
                        </pic:spPr>
                      </pic:pic>
                    </a:graphicData>
                  </a:graphic>
                </wp:inline>
              </w:drawing>
            </w:r>
          </w:p>
          <w:p w14:paraId="1D534D26" w14:textId="790F86BC"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63B0DE65" w14:textId="7F689001"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6BCEC55B" wp14:editId="4BE08559">
                  <wp:extent cx="2933700" cy="1307465"/>
                  <wp:effectExtent l="0" t="0" r="0" b="6985"/>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2933700" cy="1307465"/>
                          </a:xfrm>
                          <a:prstGeom prst="rect">
                            <a:avLst/>
                          </a:prstGeom>
                          <a:noFill/>
                          <a:ln>
                            <a:noFill/>
                          </a:ln>
                        </pic:spPr>
                      </pic:pic>
                    </a:graphicData>
                  </a:graphic>
                </wp:inline>
              </w:drawing>
            </w:r>
          </w:p>
          <w:p w14:paraId="18D0FD90" w14:textId="350AFE4C"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452BE8DC" wp14:editId="6F588D43">
                  <wp:extent cx="2933700" cy="118745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2933700" cy="1187450"/>
                          </a:xfrm>
                          <a:prstGeom prst="rect">
                            <a:avLst/>
                          </a:prstGeom>
                          <a:noFill/>
                          <a:ln>
                            <a:noFill/>
                          </a:ln>
                        </pic:spPr>
                      </pic:pic>
                    </a:graphicData>
                  </a:graphic>
                </wp:inline>
              </w:drawing>
            </w:r>
          </w:p>
          <w:p w14:paraId="01CA6DF3" w14:textId="4DE8A991"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71BDF28C" w14:textId="4CCCE2D8"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lastRenderedPageBreak/>
              <w:drawing>
                <wp:inline distT="0" distB="0" distL="0" distR="0" wp14:anchorId="7DB3C1EF" wp14:editId="2F0E59E9">
                  <wp:extent cx="2172970" cy="1116330"/>
                  <wp:effectExtent l="0" t="0" r="0" b="762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172970" cy="1116330"/>
                          </a:xfrm>
                          <a:prstGeom prst="rect">
                            <a:avLst/>
                          </a:prstGeom>
                          <a:noFill/>
                          <a:ln>
                            <a:noFill/>
                          </a:ln>
                        </pic:spPr>
                      </pic:pic>
                    </a:graphicData>
                  </a:graphic>
                </wp:inline>
              </w:drawing>
            </w:r>
          </w:p>
          <w:p w14:paraId="6B274F75" w14:textId="5E203749"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14F5C80F" w14:textId="6DA1A613" w:rsidR="00EF63C2" w:rsidRDefault="00EF63C2" w:rsidP="00145C34">
            <w:pPr>
              <w:cnfStyle w:val="000000000000" w:firstRow="0" w:lastRow="0" w:firstColumn="0" w:lastColumn="0" w:oddVBand="0" w:evenVBand="0" w:oddHBand="0" w:evenHBand="0" w:firstRowFirstColumn="0" w:firstRowLastColumn="0" w:lastRowFirstColumn="0" w:lastRowLastColumn="0"/>
            </w:pPr>
            <w:r w:rsidRPr="00EF63C2">
              <w:rPr>
                <w:noProof/>
              </w:rPr>
              <w:drawing>
                <wp:inline distT="0" distB="0" distL="0" distR="0" wp14:anchorId="06E2F8A8" wp14:editId="1F54213A">
                  <wp:extent cx="1472565" cy="1864360"/>
                  <wp:effectExtent l="0" t="0" r="0" b="254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1472565" cy="1864360"/>
                          </a:xfrm>
                          <a:prstGeom prst="rect">
                            <a:avLst/>
                          </a:prstGeom>
                          <a:noFill/>
                          <a:ln>
                            <a:noFill/>
                          </a:ln>
                        </pic:spPr>
                      </pic:pic>
                    </a:graphicData>
                  </a:graphic>
                </wp:inline>
              </w:drawing>
            </w:r>
          </w:p>
          <w:p w14:paraId="6D6D2814" w14:textId="0FA766CD"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241F90BB" w14:textId="6A0009A2"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1E7E726E"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168DE9FC"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06F79A38" w14:textId="77777777" w:rsidR="00EF63C2" w:rsidRDefault="00EF63C2" w:rsidP="00145C34">
            <w:pPr>
              <w:cnfStyle w:val="000000000000" w:firstRow="0" w:lastRow="0" w:firstColumn="0" w:lastColumn="0" w:oddVBand="0" w:evenVBand="0" w:oddHBand="0" w:evenHBand="0" w:firstRowFirstColumn="0" w:firstRowLastColumn="0" w:lastRowFirstColumn="0" w:lastRowLastColumn="0"/>
            </w:pPr>
          </w:p>
          <w:p w14:paraId="117E2C0B" w14:textId="4923CEA3" w:rsidR="00EF63C2" w:rsidRDefault="00EF63C2"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9523E7F"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lastRenderedPageBreak/>
              <w:t>​Claims</w:t>
            </w:r>
            <w:r w:rsidRPr="008978D8">
              <w:br/>
            </w:r>
            <w:r w:rsidRPr="008978D8">
              <w:br/>
            </w:r>
            <w:r w:rsidRPr="008978D8">
              <w:br/>
              <w:t>1. </w:t>
            </w:r>
          </w:p>
          <w:p w14:paraId="03343B06"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​Compound of Formula VI,</w:t>
            </w:r>
          </w:p>
          <w:p w14:paraId="05C90117"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2. </w:t>
            </w:r>
          </w:p>
          <w:p w14:paraId="0B3B93C5" w14:textId="40F92B59"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r>
            <w:r w:rsidRPr="008978D8">
              <w:rPr>
                <w:noProof/>
              </w:rPr>
              <w:drawing>
                <wp:inline distT="0" distB="0" distL="0" distR="0" wp14:anchorId="24C50ED2" wp14:editId="6B373BAC">
                  <wp:extent cx="2054225" cy="2007235"/>
                  <wp:effectExtent l="0" t="0" r="317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2054225" cy="2007235"/>
                          </a:xfrm>
                          <a:prstGeom prst="rect">
                            <a:avLst/>
                          </a:prstGeom>
                          <a:noFill/>
                          <a:ln>
                            <a:noFill/>
                          </a:ln>
                        </pic:spPr>
                      </pic:pic>
                    </a:graphicData>
                  </a:graphic>
                </wp:inline>
              </w:drawing>
            </w:r>
          </w:p>
          <w:p w14:paraId="07A0B0D2"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3. </w:t>
            </w:r>
          </w:p>
          <w:p w14:paraId="3AAC1EB7"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​Formula VI,</w:t>
            </w:r>
          </w:p>
          <w:p w14:paraId="78232EC8"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4. </w:t>
            </w:r>
          </w:p>
          <w:p w14:paraId="78C6972E"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​wherein</w:t>
            </w:r>
          </w:p>
          <w:p w14:paraId="75A2A888"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5. </w:t>
            </w:r>
          </w:p>
          <w:p w14:paraId="7C286E1A"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​RH is</w:t>
            </w:r>
          </w:p>
          <w:p w14:paraId="3614CFA9"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6. </w:t>
            </w:r>
          </w:p>
          <w:p w14:paraId="576F55BE" w14:textId="4EF043CE"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lastRenderedPageBreak/>
              <w:br/>
            </w:r>
            <w:r w:rsidRPr="008978D8">
              <w:rPr>
                <w:noProof/>
              </w:rPr>
              <w:drawing>
                <wp:inline distT="0" distB="0" distL="0" distR="0" wp14:anchorId="36D65732" wp14:editId="6BE1C284">
                  <wp:extent cx="1733550" cy="61722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733550" cy="617220"/>
                          </a:xfrm>
                          <a:prstGeom prst="rect">
                            <a:avLst/>
                          </a:prstGeom>
                          <a:noFill/>
                          <a:ln>
                            <a:noFill/>
                          </a:ln>
                        </pic:spPr>
                      </pic:pic>
                    </a:graphicData>
                  </a:graphic>
                </wp:inline>
              </w:drawing>
            </w:r>
            <w:r w:rsidRPr="008978D8">
              <w:br/>
              <w:t>;</w:t>
            </w:r>
          </w:p>
          <w:p w14:paraId="65394193"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7. </w:t>
            </w:r>
          </w:p>
          <w:p w14:paraId="60957F4A"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​wherein R1 is</w:t>
            </w:r>
          </w:p>
          <w:p w14:paraId="62412062"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8. </w:t>
            </w:r>
          </w:p>
          <w:p w14:paraId="77843C05" w14:textId="08B3E710"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r>
            <w:r w:rsidRPr="008978D8">
              <w:rPr>
                <w:noProof/>
              </w:rPr>
              <w:drawing>
                <wp:inline distT="0" distB="0" distL="0" distR="0" wp14:anchorId="57DBE8E3" wp14:editId="25BAC212">
                  <wp:extent cx="1638935" cy="962025"/>
                  <wp:effectExtent l="0" t="0" r="0" b="9525"/>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1638935" cy="962025"/>
                          </a:xfrm>
                          <a:prstGeom prst="rect">
                            <a:avLst/>
                          </a:prstGeom>
                          <a:noFill/>
                          <a:ln>
                            <a:noFill/>
                          </a:ln>
                        </pic:spPr>
                      </pic:pic>
                    </a:graphicData>
                  </a:graphic>
                </wp:inline>
              </w:drawing>
            </w:r>
            <w:r w:rsidRPr="008978D8">
              <w:br/>
              <w:t>​or</w:t>
            </w:r>
            <w:r w:rsidRPr="008978D8">
              <w:br/>
            </w:r>
            <w:r w:rsidRPr="008978D8">
              <w:rPr>
                <w:noProof/>
              </w:rPr>
              <w:drawing>
                <wp:inline distT="0" distB="0" distL="0" distR="0" wp14:anchorId="2A82307F" wp14:editId="2BC5D247">
                  <wp:extent cx="1555750" cy="962025"/>
                  <wp:effectExtent l="0" t="0" r="635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555750" cy="962025"/>
                          </a:xfrm>
                          <a:prstGeom prst="rect">
                            <a:avLst/>
                          </a:prstGeom>
                          <a:noFill/>
                          <a:ln>
                            <a:noFill/>
                          </a:ln>
                        </pic:spPr>
                      </pic:pic>
                    </a:graphicData>
                  </a:graphic>
                </wp:inline>
              </w:drawing>
            </w:r>
            <w:r w:rsidRPr="008978D8">
              <w:br/>
              <w:t>,</w:t>
            </w:r>
          </w:p>
          <w:p w14:paraId="26FF85A7"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9. </w:t>
            </w:r>
          </w:p>
          <w:p w14:paraId="33B718A2"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​while R2 and R3 are independently</w:t>
            </w:r>
          </w:p>
          <w:p w14:paraId="1238C4D6"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10. </w:t>
            </w:r>
          </w:p>
          <w:p w14:paraId="26E4123F" w14:textId="0B3722EC"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lastRenderedPageBreak/>
              <w:br/>
            </w:r>
            <w:r w:rsidRPr="008978D8">
              <w:rPr>
                <w:noProof/>
              </w:rPr>
              <w:drawing>
                <wp:inline distT="0" distB="0" distL="0" distR="0" wp14:anchorId="5F8B3E6B" wp14:editId="46BAE6DA">
                  <wp:extent cx="2152650" cy="510540"/>
                  <wp:effectExtent l="0" t="0" r="0" b="381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152650" cy="510540"/>
                          </a:xfrm>
                          <a:prstGeom prst="rect">
                            <a:avLst/>
                          </a:prstGeom>
                          <a:noFill/>
                          <a:ln>
                            <a:noFill/>
                          </a:ln>
                        </pic:spPr>
                      </pic:pic>
                    </a:graphicData>
                  </a:graphic>
                </wp:inline>
              </w:drawing>
            </w:r>
            <w:r w:rsidRPr="008978D8">
              <w:br/>
              <w:t>​or</w:t>
            </w:r>
            <w:r w:rsidRPr="008978D8">
              <w:br/>
            </w:r>
            <w:r w:rsidRPr="008978D8">
              <w:rPr>
                <w:noProof/>
              </w:rPr>
              <w:drawing>
                <wp:inline distT="0" distB="0" distL="0" distR="0" wp14:anchorId="7BE6773E" wp14:editId="4DA04228">
                  <wp:extent cx="2007235" cy="80772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007235" cy="807720"/>
                          </a:xfrm>
                          <a:prstGeom prst="rect">
                            <a:avLst/>
                          </a:prstGeom>
                          <a:noFill/>
                          <a:ln>
                            <a:noFill/>
                          </a:ln>
                        </pic:spPr>
                      </pic:pic>
                    </a:graphicData>
                  </a:graphic>
                </wp:inline>
              </w:drawing>
            </w:r>
            <w:r w:rsidRPr="008978D8">
              <w:br/>
              <w:t>.</w:t>
            </w:r>
          </w:p>
          <w:p w14:paraId="169CBFD3"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11. </w:t>
            </w:r>
          </w:p>
          <w:p w14:paraId="1677B954"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2. ​A pharmaceutical composition for the treatment of pain comprising an effective amount of a compound according to claim 1 and a pharmaceutically acceptable carrier.</w:t>
            </w:r>
          </w:p>
          <w:p w14:paraId="0A0D7D6C"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12. </w:t>
            </w:r>
          </w:p>
          <w:p w14:paraId="42914AA9"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3. ​The pharmaceutical composition of claim 2, which is formulated for oral administration, delayed or sustained release, transmucosal administration, in the form of syrup, topical, parenteral administration, injection, subcutaneous, oral solution, rectal administration, transbuccal administration, or transdermal administration.</w:t>
            </w:r>
          </w:p>
          <w:p w14:paraId="5AEA1899"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13. </w:t>
            </w:r>
          </w:p>
          <w:p w14:paraId="61BE924D"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lastRenderedPageBreak/>
              <w:t>4. ​The pharmaceutical composition of claim 3, wherein the pain is selected from chronic pain, pain associated with surgery, pain associated with cancer, pain associated with ulcer, neuropathic pain, pain as a result of damage to the nerve of the central and peripheral nervous system.</w:t>
            </w:r>
          </w:p>
          <w:p w14:paraId="66FF8350"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14. </w:t>
            </w:r>
          </w:p>
          <w:p w14:paraId="735D911D"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t>5. ​The compound of claim 1, wherein the compound of claim 1 is selected from the group consisting of:</w:t>
            </w:r>
          </w:p>
          <w:p w14:paraId="67950BCE" w14:textId="77777777"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t>15. </w:t>
            </w:r>
          </w:p>
          <w:p w14:paraId="5BF2CADB" w14:textId="15D58C13" w:rsidR="008978D8" w:rsidRPr="008978D8" w:rsidRDefault="008978D8" w:rsidP="008978D8">
            <w:pPr>
              <w:cnfStyle w:val="000000000000" w:firstRow="0" w:lastRow="0" w:firstColumn="0" w:lastColumn="0" w:oddVBand="0" w:evenVBand="0" w:oddHBand="0" w:evenHBand="0" w:firstRowFirstColumn="0" w:firstRowLastColumn="0" w:lastRowFirstColumn="0" w:lastRowLastColumn="0"/>
            </w:pPr>
            <w:r w:rsidRPr="008978D8">
              <w:br/>
            </w:r>
            <w:r w:rsidRPr="008978D8">
              <w:rPr>
                <w:noProof/>
              </w:rPr>
              <w:drawing>
                <wp:inline distT="0" distB="0" distL="0" distR="0" wp14:anchorId="537986B3" wp14:editId="2C6ABCB1">
                  <wp:extent cx="2152650" cy="1381125"/>
                  <wp:effectExtent l="0" t="0" r="0" b="952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152650" cy="1381125"/>
                          </a:xfrm>
                          <a:prstGeom prst="rect">
                            <a:avLst/>
                          </a:prstGeom>
                          <a:noFill/>
                          <a:ln>
                            <a:noFill/>
                          </a:ln>
                        </pic:spPr>
                      </pic:pic>
                    </a:graphicData>
                  </a:graphic>
                </wp:inline>
              </w:drawing>
            </w:r>
            <w:r w:rsidRPr="008978D8">
              <w:br/>
              <w:t>​or</w:t>
            </w:r>
            <w:r w:rsidRPr="008978D8">
              <w:br/>
            </w:r>
            <w:r w:rsidRPr="008978D8">
              <w:rPr>
                <w:noProof/>
              </w:rPr>
              <w:drawing>
                <wp:inline distT="0" distB="0" distL="0" distR="0" wp14:anchorId="7831608F" wp14:editId="3BEDF686">
                  <wp:extent cx="2152650" cy="530225"/>
                  <wp:effectExtent l="0" t="0" r="0" b="317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2152650" cy="530225"/>
                          </a:xfrm>
                          <a:prstGeom prst="rect">
                            <a:avLst/>
                          </a:prstGeom>
                          <a:noFill/>
                          <a:ln>
                            <a:noFill/>
                          </a:ln>
                        </pic:spPr>
                      </pic:pic>
                    </a:graphicData>
                  </a:graphic>
                </wp:inline>
              </w:drawing>
            </w:r>
            <w:r w:rsidRPr="008978D8">
              <w:br/>
              <w:t>.</w:t>
            </w:r>
          </w:p>
          <w:p w14:paraId="306C632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925DCF6" w14:textId="70696109" w:rsidR="00145C34" w:rsidRDefault="00EF63C2" w:rsidP="00145C34">
            <w:pPr>
              <w:cnfStyle w:val="000000000000" w:firstRow="0" w:lastRow="0" w:firstColumn="0" w:lastColumn="0" w:oddVBand="0" w:evenVBand="0" w:oddHBand="0" w:evenHBand="0" w:firstRowFirstColumn="0" w:firstRowLastColumn="0" w:lastRowFirstColumn="0" w:lastRowLastColumn="0"/>
            </w:pPr>
            <w:r w:rsidRPr="00EF63C2">
              <w:lastRenderedPageBreak/>
              <w:t>useful for pain treatment, where pain is selected from chronic pain, have been obtained. pain associated with surgery pain associated with injury pain. associated with ulcer, neuropathic pain, pain resulting from damage to the nerve of the central and peripheral nervous system. 2 n and c c.p. f-ly, 6 ill., 3 pr. Formula VI</w:t>
            </w:r>
          </w:p>
        </w:tc>
        <w:tc>
          <w:tcPr>
            <w:tcW w:w="3280" w:type="dxa"/>
          </w:tcPr>
          <w:p w14:paraId="1E968D86" w14:textId="77777777" w:rsidR="00145C34" w:rsidRDefault="008978D8" w:rsidP="00145C34">
            <w:pPr>
              <w:cnfStyle w:val="000000000000" w:firstRow="0" w:lastRow="0" w:firstColumn="0" w:lastColumn="0" w:oddVBand="0" w:evenVBand="0" w:oddHBand="0" w:evenHBand="0" w:firstRowFirstColumn="0" w:firstRowLastColumn="0" w:lastRowFirstColumn="0" w:lastRowLastColumn="0"/>
            </w:pPr>
            <w:r w:rsidRPr="008978D8">
              <w:rPr>
                <w:noProof/>
              </w:rPr>
              <w:drawing>
                <wp:inline distT="0" distB="0" distL="0" distR="0" wp14:anchorId="4B2FC5B4" wp14:editId="7A7E7EF3">
                  <wp:extent cx="1945640" cy="480695"/>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1945640" cy="480695"/>
                          </a:xfrm>
                          <a:prstGeom prst="rect">
                            <a:avLst/>
                          </a:prstGeom>
                          <a:noFill/>
                          <a:ln>
                            <a:noFill/>
                          </a:ln>
                        </pic:spPr>
                      </pic:pic>
                    </a:graphicData>
                  </a:graphic>
                </wp:inline>
              </w:drawing>
            </w:r>
          </w:p>
          <w:p w14:paraId="329FBA31" w14:textId="77777777" w:rsidR="008978D8" w:rsidRDefault="008978D8" w:rsidP="00145C34">
            <w:pPr>
              <w:cnfStyle w:val="000000000000" w:firstRow="0" w:lastRow="0" w:firstColumn="0" w:lastColumn="0" w:oddVBand="0" w:evenVBand="0" w:oddHBand="0" w:evenHBand="0" w:firstRowFirstColumn="0" w:firstRowLastColumn="0" w:lastRowFirstColumn="0" w:lastRowLastColumn="0"/>
            </w:pPr>
          </w:p>
          <w:p w14:paraId="4C160202" w14:textId="77777777" w:rsidR="008978D8" w:rsidRDefault="008978D8" w:rsidP="00145C34">
            <w:pPr>
              <w:cnfStyle w:val="000000000000" w:firstRow="0" w:lastRow="0" w:firstColumn="0" w:lastColumn="0" w:oddVBand="0" w:evenVBand="0" w:oddHBand="0" w:evenHBand="0" w:firstRowFirstColumn="0" w:firstRowLastColumn="0" w:lastRowFirstColumn="0" w:lastRowLastColumn="0"/>
            </w:pPr>
            <w:r w:rsidRPr="008978D8">
              <w:rPr>
                <w:noProof/>
              </w:rPr>
              <w:drawing>
                <wp:inline distT="0" distB="0" distL="0" distR="0" wp14:anchorId="34FF420A" wp14:editId="13096042">
                  <wp:extent cx="1876301" cy="73025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1876812" cy="730449"/>
                          </a:xfrm>
                          <a:prstGeom prst="rect">
                            <a:avLst/>
                          </a:prstGeom>
                          <a:noFill/>
                          <a:ln>
                            <a:noFill/>
                          </a:ln>
                        </pic:spPr>
                      </pic:pic>
                    </a:graphicData>
                  </a:graphic>
                </wp:inline>
              </w:drawing>
            </w:r>
          </w:p>
          <w:p w14:paraId="5F5734F0" w14:textId="77777777" w:rsidR="008978D8" w:rsidRDefault="008978D8" w:rsidP="00145C34">
            <w:pPr>
              <w:cnfStyle w:val="000000000000" w:firstRow="0" w:lastRow="0" w:firstColumn="0" w:lastColumn="0" w:oddVBand="0" w:evenVBand="0" w:oddHBand="0" w:evenHBand="0" w:firstRowFirstColumn="0" w:firstRowLastColumn="0" w:lastRowFirstColumn="0" w:lastRowLastColumn="0"/>
            </w:pPr>
          </w:p>
          <w:p w14:paraId="309FE602" w14:textId="77777777" w:rsidR="008978D8" w:rsidRDefault="008978D8" w:rsidP="00145C34">
            <w:pPr>
              <w:cnfStyle w:val="000000000000" w:firstRow="0" w:lastRow="0" w:firstColumn="0" w:lastColumn="0" w:oddVBand="0" w:evenVBand="0" w:oddHBand="0" w:evenHBand="0" w:firstRowFirstColumn="0" w:firstRowLastColumn="0" w:lastRowFirstColumn="0" w:lastRowLastColumn="0"/>
            </w:pPr>
            <w:r w:rsidRPr="008978D8">
              <w:rPr>
                <w:noProof/>
              </w:rPr>
              <w:drawing>
                <wp:inline distT="0" distB="0" distL="0" distR="0" wp14:anchorId="263CADD8" wp14:editId="2485FEDF">
                  <wp:extent cx="1945640" cy="53911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1945640" cy="539115"/>
                          </a:xfrm>
                          <a:prstGeom prst="rect">
                            <a:avLst/>
                          </a:prstGeom>
                          <a:noFill/>
                          <a:ln>
                            <a:noFill/>
                          </a:ln>
                        </pic:spPr>
                      </pic:pic>
                    </a:graphicData>
                  </a:graphic>
                </wp:inline>
              </w:drawing>
            </w:r>
          </w:p>
          <w:p w14:paraId="337A37CB" w14:textId="77777777" w:rsidR="008978D8" w:rsidRDefault="008978D8" w:rsidP="00145C34">
            <w:pPr>
              <w:cnfStyle w:val="000000000000" w:firstRow="0" w:lastRow="0" w:firstColumn="0" w:lastColumn="0" w:oddVBand="0" w:evenVBand="0" w:oddHBand="0" w:evenHBand="0" w:firstRowFirstColumn="0" w:firstRowLastColumn="0" w:lastRowFirstColumn="0" w:lastRowLastColumn="0"/>
            </w:pPr>
          </w:p>
          <w:p w14:paraId="4C9AAFDE" w14:textId="01479DB7" w:rsidR="008978D8" w:rsidRDefault="008978D8" w:rsidP="00145C34">
            <w:pPr>
              <w:cnfStyle w:val="000000000000" w:firstRow="0" w:lastRow="0" w:firstColumn="0" w:lastColumn="0" w:oddVBand="0" w:evenVBand="0" w:oddHBand="0" w:evenHBand="0" w:firstRowFirstColumn="0" w:firstRowLastColumn="0" w:lastRowFirstColumn="0" w:lastRowLastColumn="0"/>
            </w:pPr>
          </w:p>
        </w:tc>
      </w:tr>
      <w:tr w:rsidR="008978D8" w14:paraId="6E3DA4DB"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397BE44" w14:textId="2FE7B77E" w:rsidR="008978D8" w:rsidRDefault="008978D8" w:rsidP="00145C34">
            <w:r>
              <w:lastRenderedPageBreak/>
              <w:t>104</w:t>
            </w:r>
          </w:p>
        </w:tc>
        <w:tc>
          <w:tcPr>
            <w:tcW w:w="1729" w:type="dxa"/>
          </w:tcPr>
          <w:p w14:paraId="5F6AF8CA" w14:textId="5A64E7FA" w:rsidR="008978D8" w:rsidRPr="00EF63C2" w:rsidRDefault="008978D8" w:rsidP="00145C34">
            <w:pPr>
              <w:cnfStyle w:val="000000000000" w:firstRow="0" w:lastRow="0" w:firstColumn="0" w:lastColumn="0" w:oddVBand="0" w:evenVBand="0" w:oddHBand="0" w:evenHBand="0" w:firstRowFirstColumn="0" w:firstRowLastColumn="0" w:lastRowFirstColumn="0" w:lastRowLastColumn="0"/>
              <w:rPr>
                <w:b/>
                <w:bCs/>
              </w:rPr>
            </w:pPr>
            <w:r w:rsidRPr="008978D8">
              <w:rPr>
                <w:b/>
                <w:bCs/>
              </w:rPr>
              <w:t>EP3761970</w:t>
            </w:r>
          </w:p>
        </w:tc>
        <w:tc>
          <w:tcPr>
            <w:tcW w:w="702" w:type="dxa"/>
          </w:tcPr>
          <w:p w14:paraId="25D73F2B" w14:textId="611CB1AC" w:rsidR="008978D8" w:rsidRDefault="008978D8"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4D9F09AB" w14:textId="77777777" w:rsidR="008978D8" w:rsidRPr="00EF63C2" w:rsidRDefault="008978D8"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942D609" w14:textId="77777777" w:rsidR="008978D8" w:rsidRDefault="008978D8"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41A0D35" w14:textId="2CA1CADE" w:rsidR="008978D8" w:rsidRPr="00EF63C2" w:rsidRDefault="008978D8" w:rsidP="008978D8">
            <w:pPr>
              <w:cnfStyle w:val="000000000000" w:firstRow="0" w:lastRow="0" w:firstColumn="0" w:lastColumn="0" w:oddVBand="0" w:evenVBand="0" w:oddHBand="0" w:evenHBand="0" w:firstRowFirstColumn="0" w:firstRowLastColumn="0" w:lastRowFirstColumn="0" w:lastRowLastColumn="0"/>
            </w:pPr>
            <w:r>
              <w:rPr>
                <w:rFonts w:ascii="Arial" w:hAnsi="Arial" w:cs="Arial"/>
                <w:color w:val="1A1A1A"/>
                <w:sz w:val="21"/>
                <w:szCs w:val="21"/>
                <w:shd w:val="clear" w:color="auto" w:fill="FFFFFF"/>
              </w:rPr>
              <w:t xml:space="preserve">treatment of neurological diseases may be formulated for oral, buccal, rectal, topical, transdermal, transmucosal, lozenge, spray, </w:t>
            </w:r>
            <w:r>
              <w:rPr>
                <w:rFonts w:ascii="Arial" w:hAnsi="Arial" w:cs="Arial"/>
                <w:color w:val="1A1A1A"/>
                <w:sz w:val="21"/>
                <w:szCs w:val="21"/>
                <w:shd w:val="clear" w:color="auto" w:fill="FFFFFF"/>
              </w:rPr>
              <w:lastRenderedPageBreak/>
              <w:t>intravenous, oral solution, nasal spray, oral solution, suspension, oral spray, buccal mucosal layer tablet, parenteral administration, syrup, or injection. Such compositions may be used to treatment of neurological diseases.</w:t>
            </w:r>
          </w:p>
        </w:tc>
        <w:tc>
          <w:tcPr>
            <w:tcW w:w="3280" w:type="dxa"/>
          </w:tcPr>
          <w:p w14:paraId="36798059" w14:textId="77777777" w:rsidR="008978D8" w:rsidRPr="008978D8" w:rsidRDefault="008978D8" w:rsidP="00145C34">
            <w:pPr>
              <w:cnfStyle w:val="000000000000" w:firstRow="0" w:lastRow="0" w:firstColumn="0" w:lastColumn="0" w:oddVBand="0" w:evenVBand="0" w:oddHBand="0" w:evenHBand="0" w:firstRowFirstColumn="0" w:firstRowLastColumn="0" w:lastRowFirstColumn="0" w:lastRowLastColumn="0"/>
            </w:pPr>
          </w:p>
        </w:tc>
      </w:tr>
      <w:tr w:rsidR="008978D8" w14:paraId="6493DF7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295EA1D" w14:textId="072D3B72" w:rsidR="008978D8" w:rsidRDefault="008978D8" w:rsidP="00145C34">
            <w:r>
              <w:t>105</w:t>
            </w:r>
          </w:p>
        </w:tc>
        <w:tc>
          <w:tcPr>
            <w:tcW w:w="1729" w:type="dxa"/>
          </w:tcPr>
          <w:p w14:paraId="4C430F49" w14:textId="1BEC7CA2" w:rsidR="008978D8" w:rsidRPr="00EF63C2" w:rsidRDefault="008978D8" w:rsidP="00145C34">
            <w:pPr>
              <w:cnfStyle w:val="000000000000" w:firstRow="0" w:lastRow="0" w:firstColumn="0" w:lastColumn="0" w:oddVBand="0" w:evenVBand="0" w:oddHBand="0" w:evenHBand="0" w:firstRowFirstColumn="0" w:firstRowLastColumn="0" w:lastRowFirstColumn="0" w:lastRowLastColumn="0"/>
              <w:rPr>
                <w:b/>
                <w:bCs/>
              </w:rPr>
            </w:pPr>
            <w:r w:rsidRPr="008978D8">
              <w:rPr>
                <w:b/>
                <w:bCs/>
              </w:rPr>
              <w:t> IN202147000040</w:t>
            </w:r>
          </w:p>
        </w:tc>
        <w:tc>
          <w:tcPr>
            <w:tcW w:w="702" w:type="dxa"/>
          </w:tcPr>
          <w:p w14:paraId="43AE3891" w14:textId="408F63CD" w:rsidR="008978D8" w:rsidRDefault="000704F7" w:rsidP="00145C34">
            <w:pPr>
              <w:cnfStyle w:val="000000000000" w:firstRow="0" w:lastRow="0" w:firstColumn="0" w:lastColumn="0" w:oddVBand="0" w:evenVBand="0" w:oddHBand="0" w:evenHBand="0" w:firstRowFirstColumn="0" w:firstRowLastColumn="0" w:lastRowFirstColumn="0" w:lastRowLastColumn="0"/>
            </w:pPr>
            <w:r>
              <w:t>2021</w:t>
            </w:r>
          </w:p>
        </w:tc>
        <w:tc>
          <w:tcPr>
            <w:tcW w:w="4836" w:type="dxa"/>
          </w:tcPr>
          <w:p w14:paraId="0DBCE360" w14:textId="77777777" w:rsidR="008978D8" w:rsidRPr="00EF63C2" w:rsidRDefault="008978D8"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26BA568" w14:textId="77777777" w:rsidR="008978D8" w:rsidRDefault="008978D8"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6B53DDB" w14:textId="0B416DB9" w:rsidR="008978D8" w:rsidRPr="00EF63C2" w:rsidRDefault="008978D8" w:rsidP="00145C34">
            <w:pPr>
              <w:cnfStyle w:val="000000000000" w:firstRow="0" w:lastRow="0" w:firstColumn="0" w:lastColumn="0" w:oddVBand="0" w:evenVBand="0" w:oddHBand="0" w:evenHBand="0" w:firstRowFirstColumn="0" w:firstRowLastColumn="0" w:lastRowFirstColumn="0" w:lastRowLastColumn="0"/>
            </w:pPr>
            <w:r w:rsidRPr="008978D8">
              <w:t xml:space="preserve">treatment of inflammatory skin diseases and cancer may be formulated for oral, buccal, rectal, topical, transdermal, transmucosal, lozenge, spray, intravenous, oral solution, nasal spray, oral solution, suspension, oral spray, buccal mucosal layer tablet, </w:t>
            </w:r>
            <w:r w:rsidRPr="008978D8">
              <w:lastRenderedPageBreak/>
              <w:t>parenteral administration, syrup, or injection. Such compositions may be used to treatment of facial hirsutism, GI Polyps, rosacea, acne, melanoma, psoriasis, dermatitis and cancer including gliomas, gastrointestinal polyps, anaplastic astrocytoma and metastatic cancers.</w:t>
            </w:r>
          </w:p>
        </w:tc>
        <w:tc>
          <w:tcPr>
            <w:tcW w:w="3280" w:type="dxa"/>
          </w:tcPr>
          <w:p w14:paraId="4212C171" w14:textId="77777777" w:rsidR="008978D8" w:rsidRPr="008978D8" w:rsidRDefault="008978D8" w:rsidP="00145C34">
            <w:pPr>
              <w:cnfStyle w:val="000000000000" w:firstRow="0" w:lastRow="0" w:firstColumn="0" w:lastColumn="0" w:oddVBand="0" w:evenVBand="0" w:oddHBand="0" w:evenHBand="0" w:firstRowFirstColumn="0" w:firstRowLastColumn="0" w:lastRowFirstColumn="0" w:lastRowLastColumn="0"/>
            </w:pPr>
          </w:p>
        </w:tc>
      </w:tr>
      <w:tr w:rsidR="00B359B0" w14:paraId="4AA879E6"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FC3BA02" w14:textId="77777777" w:rsidR="00145C34" w:rsidRDefault="00145C34" w:rsidP="00145C34"/>
        </w:tc>
        <w:tc>
          <w:tcPr>
            <w:tcW w:w="1729" w:type="dxa"/>
          </w:tcPr>
          <w:p w14:paraId="52C3C5E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3B8C0D5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06E8244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2C3E28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FD613C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2C0D49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0F940F2F"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C594C9D" w14:textId="77777777" w:rsidR="00145C34" w:rsidRDefault="00145C34" w:rsidP="00145C34"/>
        </w:tc>
        <w:tc>
          <w:tcPr>
            <w:tcW w:w="1729" w:type="dxa"/>
          </w:tcPr>
          <w:p w14:paraId="48DCF7A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6014B81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15E7846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DCF3DC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281FDB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0FF0450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5DF53996"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E172D0E" w14:textId="77777777" w:rsidR="00145C34" w:rsidRDefault="00145C34" w:rsidP="00145C34"/>
        </w:tc>
        <w:tc>
          <w:tcPr>
            <w:tcW w:w="1729" w:type="dxa"/>
          </w:tcPr>
          <w:p w14:paraId="1A2847A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1651BC2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58AB8F3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8A103A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416B22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5BD65B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1769477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3AF0A3B" w14:textId="77777777" w:rsidR="00145C34" w:rsidRDefault="00145C34" w:rsidP="00145C34"/>
        </w:tc>
        <w:tc>
          <w:tcPr>
            <w:tcW w:w="1729" w:type="dxa"/>
          </w:tcPr>
          <w:p w14:paraId="0D28520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5EDE984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1C8594B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BA6388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2D3279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39A2036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05629E9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CE72075" w14:textId="77777777" w:rsidR="00145C34" w:rsidRDefault="00145C34" w:rsidP="00145C34"/>
        </w:tc>
        <w:tc>
          <w:tcPr>
            <w:tcW w:w="1729" w:type="dxa"/>
          </w:tcPr>
          <w:p w14:paraId="09D4F0E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4929F9C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6A5FFB7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F3E081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9C89B9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7004DB6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0AA8E2A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36AF779" w14:textId="77777777" w:rsidR="00145C34" w:rsidRDefault="00145C34" w:rsidP="00145C34"/>
        </w:tc>
        <w:tc>
          <w:tcPr>
            <w:tcW w:w="1729" w:type="dxa"/>
          </w:tcPr>
          <w:p w14:paraId="29A4B70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2F0E216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C23ECB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93D1E3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8BC255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44F1C89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1754090C"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C0B26EA" w14:textId="77777777" w:rsidR="00145C34" w:rsidRDefault="00145C34" w:rsidP="00145C34"/>
        </w:tc>
        <w:tc>
          <w:tcPr>
            <w:tcW w:w="1729" w:type="dxa"/>
          </w:tcPr>
          <w:p w14:paraId="22E08C1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1B6C1BB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1D6FF38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ADE56C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EB4479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152A6AE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345BF66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DEBBEC5" w14:textId="77777777" w:rsidR="00145C34" w:rsidRDefault="00145C34" w:rsidP="00145C34"/>
        </w:tc>
        <w:tc>
          <w:tcPr>
            <w:tcW w:w="1729" w:type="dxa"/>
          </w:tcPr>
          <w:p w14:paraId="280241E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79A695C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06CBE35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6DDF69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C4A0B9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FAABE8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707F3503"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470840C1" w14:textId="77777777" w:rsidR="00145C34" w:rsidRDefault="00145C34" w:rsidP="00145C34"/>
        </w:tc>
        <w:tc>
          <w:tcPr>
            <w:tcW w:w="1729" w:type="dxa"/>
          </w:tcPr>
          <w:p w14:paraId="22A9119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4B13BF4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F9D7A8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77188C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999BD1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69F82A6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51A97C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B21A980" w14:textId="77777777" w:rsidR="00145C34" w:rsidRDefault="00145C34" w:rsidP="00145C34"/>
        </w:tc>
        <w:tc>
          <w:tcPr>
            <w:tcW w:w="1729" w:type="dxa"/>
          </w:tcPr>
          <w:p w14:paraId="3570859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38C2CA6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23DAA5C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615D80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F0C274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704BC03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242A227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83DD9B5" w14:textId="77777777" w:rsidR="00145C34" w:rsidRDefault="00145C34" w:rsidP="00145C34"/>
        </w:tc>
        <w:tc>
          <w:tcPr>
            <w:tcW w:w="1729" w:type="dxa"/>
          </w:tcPr>
          <w:p w14:paraId="47D5A68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6A61941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3C7AAEB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98D681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0DF0A6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179E04C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7B501DF1"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F78A603" w14:textId="77777777" w:rsidR="00145C34" w:rsidRDefault="00145C34" w:rsidP="00145C34"/>
        </w:tc>
        <w:tc>
          <w:tcPr>
            <w:tcW w:w="1729" w:type="dxa"/>
          </w:tcPr>
          <w:p w14:paraId="5285B42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6E5E228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2C604CE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572C6B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F3ED01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47C2129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3C980A43"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4B99A6C1" w14:textId="77777777" w:rsidR="00145C34" w:rsidRDefault="00145C34" w:rsidP="00145C34"/>
        </w:tc>
        <w:tc>
          <w:tcPr>
            <w:tcW w:w="1729" w:type="dxa"/>
          </w:tcPr>
          <w:p w14:paraId="609F0BD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5096D74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5CDAF4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EC9697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FDFE90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1BFC641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42B4EA1"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FCE929E" w14:textId="77777777" w:rsidR="00145C34" w:rsidRDefault="00145C34" w:rsidP="00145C34"/>
        </w:tc>
        <w:tc>
          <w:tcPr>
            <w:tcW w:w="1729" w:type="dxa"/>
          </w:tcPr>
          <w:p w14:paraId="22DB8EE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5C0686D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016FCC2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8F8038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DAB581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15E27D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7F38B90B"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C744311" w14:textId="77777777" w:rsidR="00145C34" w:rsidRDefault="00145C34" w:rsidP="00145C34"/>
        </w:tc>
        <w:tc>
          <w:tcPr>
            <w:tcW w:w="1729" w:type="dxa"/>
          </w:tcPr>
          <w:p w14:paraId="033DAF1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70726C2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70ACF95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6E6DDF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1DE38B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532216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18C15684"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E1FDD86" w14:textId="77777777" w:rsidR="00145C34" w:rsidRDefault="00145C34" w:rsidP="00145C34"/>
        </w:tc>
        <w:tc>
          <w:tcPr>
            <w:tcW w:w="1729" w:type="dxa"/>
          </w:tcPr>
          <w:p w14:paraId="6782215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0645E14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1DFE5A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57A7D2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721201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1CD7AAD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3870960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4C20D514" w14:textId="77777777" w:rsidR="00145C34" w:rsidRDefault="00145C34" w:rsidP="00145C34"/>
        </w:tc>
        <w:tc>
          <w:tcPr>
            <w:tcW w:w="1729" w:type="dxa"/>
          </w:tcPr>
          <w:p w14:paraId="229B32E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36FCFBE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2258659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43D62A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1FED85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18BD7CF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4A0049F2"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2396E01" w14:textId="77777777" w:rsidR="00145C34" w:rsidRDefault="00145C34" w:rsidP="00145C34"/>
        </w:tc>
        <w:tc>
          <w:tcPr>
            <w:tcW w:w="1729" w:type="dxa"/>
          </w:tcPr>
          <w:p w14:paraId="003DEAD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62660E3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003C605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7481A2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421423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AF6D2C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463D7466"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821B138" w14:textId="77777777" w:rsidR="00145C34" w:rsidRDefault="00145C34" w:rsidP="00145C34"/>
        </w:tc>
        <w:tc>
          <w:tcPr>
            <w:tcW w:w="1729" w:type="dxa"/>
          </w:tcPr>
          <w:p w14:paraId="0F985ED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637AA84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7397A88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C28337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D4BCE9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70429AE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7CEF1BA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EA736DC" w14:textId="77777777" w:rsidR="00145C34" w:rsidRDefault="00145C34" w:rsidP="00145C34"/>
        </w:tc>
        <w:tc>
          <w:tcPr>
            <w:tcW w:w="1729" w:type="dxa"/>
          </w:tcPr>
          <w:p w14:paraId="2FF06C8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3580C31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27C87AA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11749B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572D50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2163638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4905751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C0479B5" w14:textId="77777777" w:rsidR="00145C34" w:rsidRDefault="00145C34" w:rsidP="00145C34"/>
        </w:tc>
        <w:tc>
          <w:tcPr>
            <w:tcW w:w="1729" w:type="dxa"/>
          </w:tcPr>
          <w:p w14:paraId="52BDFCD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5D99366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59C8915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E7B94F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660F691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783FF77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2518550E"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1699359" w14:textId="77777777" w:rsidR="00145C34" w:rsidRDefault="00145C34" w:rsidP="00145C34"/>
        </w:tc>
        <w:tc>
          <w:tcPr>
            <w:tcW w:w="1729" w:type="dxa"/>
          </w:tcPr>
          <w:p w14:paraId="7A46ACA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045B3FB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3BA730D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180A2D4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978EAD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0ED539D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7B09A5EB"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183C82A" w14:textId="77777777" w:rsidR="00145C34" w:rsidRDefault="00145C34" w:rsidP="00145C34"/>
        </w:tc>
        <w:tc>
          <w:tcPr>
            <w:tcW w:w="1729" w:type="dxa"/>
          </w:tcPr>
          <w:p w14:paraId="27A2B11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276FFA2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0DDB576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2B4994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5682B1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184A722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17AF8BC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3C2F1637" w14:textId="77777777" w:rsidR="00145C34" w:rsidRDefault="00145C34" w:rsidP="00145C34"/>
        </w:tc>
        <w:tc>
          <w:tcPr>
            <w:tcW w:w="1729" w:type="dxa"/>
          </w:tcPr>
          <w:p w14:paraId="757420E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031F57D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6478F0B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0EB7D67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DAB0A8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65C0274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2468EA25"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44927250" w14:textId="77777777" w:rsidR="00145C34" w:rsidRDefault="00145C34" w:rsidP="00145C34"/>
        </w:tc>
        <w:tc>
          <w:tcPr>
            <w:tcW w:w="1729" w:type="dxa"/>
          </w:tcPr>
          <w:p w14:paraId="41384E2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281B78B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0F243E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29236C0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EF3249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60CFF14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4F3DD33B"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67EB58BE" w14:textId="77777777" w:rsidR="00145C34" w:rsidRDefault="00145C34" w:rsidP="00145C34"/>
        </w:tc>
        <w:tc>
          <w:tcPr>
            <w:tcW w:w="1729" w:type="dxa"/>
          </w:tcPr>
          <w:p w14:paraId="4AB85FE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1E448D9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6F9B8A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52E62E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F94BED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869005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7D6C8ED8"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1DD53EE" w14:textId="77777777" w:rsidR="00145C34" w:rsidRDefault="00145C34" w:rsidP="00145C34"/>
        </w:tc>
        <w:tc>
          <w:tcPr>
            <w:tcW w:w="1729" w:type="dxa"/>
          </w:tcPr>
          <w:p w14:paraId="72E98E9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05108C2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66DE794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FDF9E5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40C9572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07204E6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7548C75C"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48B0F4F8" w14:textId="77777777" w:rsidR="00145C34" w:rsidRDefault="00145C34" w:rsidP="00145C34"/>
        </w:tc>
        <w:tc>
          <w:tcPr>
            <w:tcW w:w="1729" w:type="dxa"/>
          </w:tcPr>
          <w:p w14:paraId="47B2BBB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2ED82B5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36040DA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48CF0C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DFEAB3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6DFBF09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487044D6"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41508CA" w14:textId="77777777" w:rsidR="00145C34" w:rsidRDefault="00145C34" w:rsidP="00145C34"/>
        </w:tc>
        <w:tc>
          <w:tcPr>
            <w:tcW w:w="1729" w:type="dxa"/>
          </w:tcPr>
          <w:p w14:paraId="35FEE44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0E8963A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7C08C9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0DDE93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C49194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3B5BB66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31E9FC6C"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60D95EB" w14:textId="77777777" w:rsidR="00145C34" w:rsidRDefault="00145C34" w:rsidP="00145C34"/>
        </w:tc>
        <w:tc>
          <w:tcPr>
            <w:tcW w:w="1729" w:type="dxa"/>
          </w:tcPr>
          <w:p w14:paraId="223D197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1D077DF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4378575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ABC03B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9E8670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03C4D9F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52B4998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8857719" w14:textId="77777777" w:rsidR="00145C34" w:rsidRDefault="00145C34" w:rsidP="00145C34"/>
        </w:tc>
        <w:tc>
          <w:tcPr>
            <w:tcW w:w="1729" w:type="dxa"/>
          </w:tcPr>
          <w:p w14:paraId="3336FF4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5FED2BA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28B16B9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3979F86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173B016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4DB2780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54F6260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572FE8C" w14:textId="77777777" w:rsidR="00145C34" w:rsidRDefault="00145C34" w:rsidP="00145C34"/>
        </w:tc>
        <w:tc>
          <w:tcPr>
            <w:tcW w:w="1729" w:type="dxa"/>
          </w:tcPr>
          <w:p w14:paraId="579C42A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20B531C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6243222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481952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3A44878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720F6DD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22AEC083"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021EA342" w14:textId="77777777" w:rsidR="00145C34" w:rsidRDefault="00145C34" w:rsidP="00145C34"/>
        </w:tc>
        <w:tc>
          <w:tcPr>
            <w:tcW w:w="1729" w:type="dxa"/>
          </w:tcPr>
          <w:p w14:paraId="6C69C8F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3150334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6CCB2EE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49D47D5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77DA1A0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0526203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091FB00C"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51C35F6" w14:textId="77777777" w:rsidR="00145C34" w:rsidRDefault="00145C34" w:rsidP="00145C34"/>
        </w:tc>
        <w:tc>
          <w:tcPr>
            <w:tcW w:w="1729" w:type="dxa"/>
          </w:tcPr>
          <w:p w14:paraId="464EE61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5BDD3A3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510F75F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92CAB91"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1BEADA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2B196AB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38FEF95F"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1FB16D5D" w14:textId="77777777" w:rsidR="00145C34" w:rsidRDefault="00145C34" w:rsidP="00145C34"/>
        </w:tc>
        <w:tc>
          <w:tcPr>
            <w:tcW w:w="1729" w:type="dxa"/>
          </w:tcPr>
          <w:p w14:paraId="74BD5AAE"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1F4CB38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5C8F441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F33F33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707063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33860F1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5D2D52ED"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8B17493" w14:textId="77777777" w:rsidR="00145C34" w:rsidRDefault="00145C34" w:rsidP="00145C34"/>
        </w:tc>
        <w:tc>
          <w:tcPr>
            <w:tcW w:w="1729" w:type="dxa"/>
          </w:tcPr>
          <w:p w14:paraId="3AD1F4A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23A4A9C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7F1206B7"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719888F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3CC9BD9"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B83750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3175419F"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2ED32F95" w14:textId="77777777" w:rsidR="00145C34" w:rsidRDefault="00145C34" w:rsidP="00145C34"/>
        </w:tc>
        <w:tc>
          <w:tcPr>
            <w:tcW w:w="1729" w:type="dxa"/>
          </w:tcPr>
          <w:p w14:paraId="76D526AA"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6A394928"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32B8780C"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9E2292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2451408B"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5C25CEA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1623AD" w14:paraId="5E902A79"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7A6334A5" w14:textId="77777777" w:rsidR="00145C34" w:rsidRDefault="00145C34" w:rsidP="00145C34"/>
        </w:tc>
        <w:tc>
          <w:tcPr>
            <w:tcW w:w="1729" w:type="dxa"/>
          </w:tcPr>
          <w:p w14:paraId="4AE78D8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302C9FE6"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3AFF151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66D81733"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0AFEDA32"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6E055B6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r w:rsidR="00B359B0" w14:paraId="26C9E95A" w14:textId="77777777" w:rsidTr="001623AD">
        <w:tc>
          <w:tcPr>
            <w:cnfStyle w:val="001000000000" w:firstRow="0" w:lastRow="0" w:firstColumn="1" w:lastColumn="0" w:oddVBand="0" w:evenVBand="0" w:oddHBand="0" w:evenHBand="0" w:firstRowFirstColumn="0" w:firstRowLastColumn="0" w:lastRowFirstColumn="0" w:lastRowLastColumn="0"/>
            <w:tcW w:w="557" w:type="dxa"/>
          </w:tcPr>
          <w:p w14:paraId="5BBA5CAA" w14:textId="77777777" w:rsidR="00145C34" w:rsidRDefault="00145C34" w:rsidP="00145C34"/>
        </w:tc>
        <w:tc>
          <w:tcPr>
            <w:tcW w:w="1729" w:type="dxa"/>
          </w:tcPr>
          <w:p w14:paraId="1781D780"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702" w:type="dxa"/>
          </w:tcPr>
          <w:p w14:paraId="6B3518F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4836" w:type="dxa"/>
          </w:tcPr>
          <w:p w14:paraId="6F0CE41F"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606" w:type="dxa"/>
          </w:tcPr>
          <w:p w14:paraId="5C987245"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1734" w:type="dxa"/>
          </w:tcPr>
          <w:p w14:paraId="5F64A864"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c>
          <w:tcPr>
            <w:tcW w:w="3280" w:type="dxa"/>
          </w:tcPr>
          <w:p w14:paraId="339CF0AD" w14:textId="77777777" w:rsidR="00145C34" w:rsidRDefault="00145C34" w:rsidP="00145C34">
            <w:pPr>
              <w:cnfStyle w:val="000000000000" w:firstRow="0" w:lastRow="0" w:firstColumn="0" w:lastColumn="0" w:oddVBand="0" w:evenVBand="0" w:oddHBand="0" w:evenHBand="0" w:firstRowFirstColumn="0" w:firstRowLastColumn="0" w:lastRowFirstColumn="0" w:lastRowLastColumn="0"/>
            </w:pPr>
          </w:p>
        </w:tc>
      </w:tr>
    </w:tbl>
    <w:p w14:paraId="2AE64B96" w14:textId="77777777" w:rsidR="0070344F" w:rsidRPr="00145C34" w:rsidRDefault="0070344F" w:rsidP="00145C34"/>
    <w:sectPr w:rsidR="0070344F" w:rsidRPr="00145C34" w:rsidSect="007A465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D57D2"/>
    <w:multiLevelType w:val="hybridMultilevel"/>
    <w:tmpl w:val="AA8AEBD2"/>
    <w:lvl w:ilvl="0" w:tplc="A6FEFC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6C5E9F"/>
    <w:multiLevelType w:val="hybridMultilevel"/>
    <w:tmpl w:val="BE0C5A3E"/>
    <w:lvl w:ilvl="0" w:tplc="6FB4DC8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E1008D"/>
    <w:multiLevelType w:val="hybridMultilevel"/>
    <w:tmpl w:val="8E086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9450606">
    <w:abstractNumId w:val="2"/>
  </w:num>
  <w:num w:numId="2" w16cid:durableId="377051477">
    <w:abstractNumId w:val="0"/>
  </w:num>
  <w:num w:numId="3" w16cid:durableId="826552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E6B"/>
    <w:rsid w:val="00007ACA"/>
    <w:rsid w:val="00020532"/>
    <w:rsid w:val="000704F7"/>
    <w:rsid w:val="000F0FB1"/>
    <w:rsid w:val="000F339B"/>
    <w:rsid w:val="00145C34"/>
    <w:rsid w:val="001623AD"/>
    <w:rsid w:val="001E703D"/>
    <w:rsid w:val="0027425E"/>
    <w:rsid w:val="00317CD3"/>
    <w:rsid w:val="0042330C"/>
    <w:rsid w:val="00427F6F"/>
    <w:rsid w:val="004C25DC"/>
    <w:rsid w:val="005128F7"/>
    <w:rsid w:val="00540EFD"/>
    <w:rsid w:val="00555AE1"/>
    <w:rsid w:val="005E41C3"/>
    <w:rsid w:val="00636370"/>
    <w:rsid w:val="00646F01"/>
    <w:rsid w:val="006A355C"/>
    <w:rsid w:val="0070344F"/>
    <w:rsid w:val="007A32C6"/>
    <w:rsid w:val="007D17EC"/>
    <w:rsid w:val="008978D8"/>
    <w:rsid w:val="008A5689"/>
    <w:rsid w:val="00917DB8"/>
    <w:rsid w:val="0095447A"/>
    <w:rsid w:val="009656B0"/>
    <w:rsid w:val="00966A0C"/>
    <w:rsid w:val="009E3035"/>
    <w:rsid w:val="00B359B0"/>
    <w:rsid w:val="00C250F3"/>
    <w:rsid w:val="00C5120C"/>
    <w:rsid w:val="00DC789D"/>
    <w:rsid w:val="00DE29C3"/>
    <w:rsid w:val="00DF35F3"/>
    <w:rsid w:val="00E51F08"/>
    <w:rsid w:val="00E55F88"/>
    <w:rsid w:val="00E67B1A"/>
    <w:rsid w:val="00ED5E6B"/>
    <w:rsid w:val="00EF63C2"/>
    <w:rsid w:val="00F847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98E67"/>
  <w15:chartTrackingRefBased/>
  <w15:docId w15:val="{6859C8E2-E9AD-44AE-A59F-935DB8B8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45C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145C3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145C34"/>
    <w:rPr>
      <w:rFonts w:ascii="Times New Roman" w:eastAsia="Times New Roman" w:hAnsi="Times New Roman" w:cs="Times New Roman"/>
      <w:b/>
      <w:bCs/>
      <w:sz w:val="36"/>
      <w:szCs w:val="36"/>
      <w:lang w:eastAsia="en-IN"/>
    </w:rPr>
  </w:style>
  <w:style w:type="table" w:styleId="TableGrid">
    <w:name w:val="Table Grid"/>
    <w:basedOn w:val="TableNormal"/>
    <w:uiPriority w:val="39"/>
    <w:rsid w:val="00145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45C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45C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45C3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45C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45C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45C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45C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45C3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145C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45C34"/>
    <w:rPr>
      <w:color w:val="0000FF"/>
      <w:u w:val="single"/>
    </w:rPr>
  </w:style>
  <w:style w:type="character" w:styleId="UnresolvedMention">
    <w:name w:val="Unresolved Mention"/>
    <w:basedOn w:val="DefaultParagraphFont"/>
    <w:uiPriority w:val="99"/>
    <w:semiHidden/>
    <w:unhideWhenUsed/>
    <w:rsid w:val="00145C34"/>
    <w:rPr>
      <w:color w:val="605E5C"/>
      <w:shd w:val="clear" w:color="auto" w:fill="E1DFDD"/>
    </w:rPr>
  </w:style>
  <w:style w:type="table" w:styleId="GridTable1Light-Accent5">
    <w:name w:val="Grid Table 1 Light Accent 5"/>
    <w:basedOn w:val="TableNormal"/>
    <w:uiPriority w:val="46"/>
    <w:rsid w:val="00145C3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E703D"/>
    <w:pPr>
      <w:ind w:left="720"/>
      <w:contextualSpacing/>
    </w:pPr>
  </w:style>
  <w:style w:type="character" w:customStyle="1" w:styleId="needtranslation-biblio">
    <w:name w:val="needtranslation-biblio"/>
    <w:basedOn w:val="DefaultParagraphFont"/>
    <w:rsid w:val="00E51F08"/>
  </w:style>
  <w:style w:type="paragraph" w:customStyle="1" w:styleId="msonormal0">
    <w:name w:val="msonormal"/>
    <w:basedOn w:val="Normal"/>
    <w:rsid w:val="00966A0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06">
      <w:bodyDiv w:val="1"/>
      <w:marLeft w:val="0"/>
      <w:marRight w:val="0"/>
      <w:marTop w:val="0"/>
      <w:marBottom w:val="0"/>
      <w:divBdr>
        <w:top w:val="none" w:sz="0" w:space="0" w:color="auto"/>
        <w:left w:val="none" w:sz="0" w:space="0" w:color="auto"/>
        <w:bottom w:val="none" w:sz="0" w:space="0" w:color="auto"/>
        <w:right w:val="none" w:sz="0" w:space="0" w:color="auto"/>
      </w:divBdr>
      <w:divsChild>
        <w:div w:id="308479351">
          <w:marLeft w:val="0"/>
          <w:marRight w:val="0"/>
          <w:marTop w:val="0"/>
          <w:marBottom w:val="0"/>
          <w:divBdr>
            <w:top w:val="none" w:sz="0" w:space="0" w:color="auto"/>
            <w:left w:val="none" w:sz="0" w:space="0" w:color="auto"/>
            <w:bottom w:val="none" w:sz="0" w:space="0" w:color="auto"/>
            <w:right w:val="none" w:sz="0" w:space="0" w:color="auto"/>
          </w:divBdr>
        </w:div>
        <w:div w:id="843473937">
          <w:marLeft w:val="0"/>
          <w:marRight w:val="0"/>
          <w:marTop w:val="0"/>
          <w:marBottom w:val="0"/>
          <w:divBdr>
            <w:top w:val="none" w:sz="0" w:space="0" w:color="auto"/>
            <w:left w:val="none" w:sz="0" w:space="0" w:color="auto"/>
            <w:bottom w:val="none" w:sz="0" w:space="0" w:color="auto"/>
            <w:right w:val="none" w:sz="0" w:space="0" w:color="auto"/>
          </w:divBdr>
        </w:div>
      </w:divsChild>
    </w:div>
    <w:div w:id="9918171">
      <w:bodyDiv w:val="1"/>
      <w:marLeft w:val="0"/>
      <w:marRight w:val="0"/>
      <w:marTop w:val="0"/>
      <w:marBottom w:val="0"/>
      <w:divBdr>
        <w:top w:val="none" w:sz="0" w:space="0" w:color="auto"/>
        <w:left w:val="none" w:sz="0" w:space="0" w:color="auto"/>
        <w:bottom w:val="none" w:sz="0" w:space="0" w:color="auto"/>
        <w:right w:val="none" w:sz="0" w:space="0" w:color="auto"/>
      </w:divBdr>
      <w:divsChild>
        <w:div w:id="1483616986">
          <w:marLeft w:val="0"/>
          <w:marRight w:val="0"/>
          <w:marTop w:val="0"/>
          <w:marBottom w:val="0"/>
          <w:divBdr>
            <w:top w:val="none" w:sz="0" w:space="0" w:color="auto"/>
            <w:left w:val="none" w:sz="0" w:space="0" w:color="auto"/>
            <w:bottom w:val="none" w:sz="0" w:space="0" w:color="auto"/>
            <w:right w:val="none" w:sz="0" w:space="0" w:color="auto"/>
          </w:divBdr>
        </w:div>
        <w:div w:id="2078548781">
          <w:marLeft w:val="0"/>
          <w:marRight w:val="0"/>
          <w:marTop w:val="0"/>
          <w:marBottom w:val="0"/>
          <w:divBdr>
            <w:top w:val="none" w:sz="0" w:space="0" w:color="auto"/>
            <w:left w:val="none" w:sz="0" w:space="0" w:color="auto"/>
            <w:bottom w:val="none" w:sz="0" w:space="0" w:color="auto"/>
            <w:right w:val="none" w:sz="0" w:space="0" w:color="auto"/>
          </w:divBdr>
        </w:div>
      </w:divsChild>
    </w:div>
    <w:div w:id="24404273">
      <w:bodyDiv w:val="1"/>
      <w:marLeft w:val="0"/>
      <w:marRight w:val="0"/>
      <w:marTop w:val="0"/>
      <w:marBottom w:val="0"/>
      <w:divBdr>
        <w:top w:val="none" w:sz="0" w:space="0" w:color="auto"/>
        <w:left w:val="none" w:sz="0" w:space="0" w:color="auto"/>
        <w:bottom w:val="none" w:sz="0" w:space="0" w:color="auto"/>
        <w:right w:val="none" w:sz="0" w:space="0" w:color="auto"/>
      </w:divBdr>
      <w:divsChild>
        <w:div w:id="409888625">
          <w:marLeft w:val="0"/>
          <w:marRight w:val="0"/>
          <w:marTop w:val="0"/>
          <w:marBottom w:val="0"/>
          <w:divBdr>
            <w:top w:val="none" w:sz="0" w:space="0" w:color="auto"/>
            <w:left w:val="none" w:sz="0" w:space="0" w:color="auto"/>
            <w:bottom w:val="none" w:sz="0" w:space="0" w:color="auto"/>
            <w:right w:val="none" w:sz="0" w:space="0" w:color="auto"/>
          </w:divBdr>
        </w:div>
      </w:divsChild>
    </w:div>
    <w:div w:id="24910567">
      <w:bodyDiv w:val="1"/>
      <w:marLeft w:val="0"/>
      <w:marRight w:val="0"/>
      <w:marTop w:val="0"/>
      <w:marBottom w:val="0"/>
      <w:divBdr>
        <w:top w:val="none" w:sz="0" w:space="0" w:color="auto"/>
        <w:left w:val="none" w:sz="0" w:space="0" w:color="auto"/>
        <w:bottom w:val="none" w:sz="0" w:space="0" w:color="auto"/>
        <w:right w:val="none" w:sz="0" w:space="0" w:color="auto"/>
      </w:divBdr>
      <w:divsChild>
        <w:div w:id="2007513342">
          <w:marLeft w:val="0"/>
          <w:marRight w:val="0"/>
          <w:marTop w:val="0"/>
          <w:marBottom w:val="0"/>
          <w:divBdr>
            <w:top w:val="none" w:sz="0" w:space="0" w:color="auto"/>
            <w:left w:val="none" w:sz="0" w:space="0" w:color="auto"/>
            <w:bottom w:val="none" w:sz="0" w:space="0" w:color="auto"/>
            <w:right w:val="none" w:sz="0" w:space="0" w:color="auto"/>
          </w:divBdr>
        </w:div>
      </w:divsChild>
    </w:div>
    <w:div w:id="26374873">
      <w:bodyDiv w:val="1"/>
      <w:marLeft w:val="0"/>
      <w:marRight w:val="0"/>
      <w:marTop w:val="0"/>
      <w:marBottom w:val="0"/>
      <w:divBdr>
        <w:top w:val="none" w:sz="0" w:space="0" w:color="auto"/>
        <w:left w:val="none" w:sz="0" w:space="0" w:color="auto"/>
        <w:bottom w:val="none" w:sz="0" w:space="0" w:color="auto"/>
        <w:right w:val="none" w:sz="0" w:space="0" w:color="auto"/>
      </w:divBdr>
      <w:divsChild>
        <w:div w:id="1797215295">
          <w:marLeft w:val="0"/>
          <w:marRight w:val="0"/>
          <w:marTop w:val="0"/>
          <w:marBottom w:val="0"/>
          <w:divBdr>
            <w:top w:val="none" w:sz="0" w:space="0" w:color="auto"/>
            <w:left w:val="none" w:sz="0" w:space="0" w:color="auto"/>
            <w:bottom w:val="none" w:sz="0" w:space="0" w:color="auto"/>
            <w:right w:val="none" w:sz="0" w:space="0" w:color="auto"/>
          </w:divBdr>
        </w:div>
        <w:div w:id="592587605">
          <w:marLeft w:val="0"/>
          <w:marRight w:val="0"/>
          <w:marTop w:val="0"/>
          <w:marBottom w:val="0"/>
          <w:divBdr>
            <w:top w:val="none" w:sz="0" w:space="0" w:color="auto"/>
            <w:left w:val="none" w:sz="0" w:space="0" w:color="auto"/>
            <w:bottom w:val="none" w:sz="0" w:space="0" w:color="auto"/>
            <w:right w:val="none" w:sz="0" w:space="0" w:color="auto"/>
          </w:divBdr>
        </w:div>
        <w:div w:id="2012679999">
          <w:marLeft w:val="0"/>
          <w:marRight w:val="0"/>
          <w:marTop w:val="0"/>
          <w:marBottom w:val="0"/>
          <w:divBdr>
            <w:top w:val="none" w:sz="0" w:space="0" w:color="auto"/>
            <w:left w:val="none" w:sz="0" w:space="0" w:color="auto"/>
            <w:bottom w:val="none" w:sz="0" w:space="0" w:color="auto"/>
            <w:right w:val="none" w:sz="0" w:space="0" w:color="auto"/>
          </w:divBdr>
        </w:div>
      </w:divsChild>
    </w:div>
    <w:div w:id="37903011">
      <w:bodyDiv w:val="1"/>
      <w:marLeft w:val="0"/>
      <w:marRight w:val="0"/>
      <w:marTop w:val="0"/>
      <w:marBottom w:val="0"/>
      <w:divBdr>
        <w:top w:val="none" w:sz="0" w:space="0" w:color="auto"/>
        <w:left w:val="none" w:sz="0" w:space="0" w:color="auto"/>
        <w:bottom w:val="none" w:sz="0" w:space="0" w:color="auto"/>
        <w:right w:val="none" w:sz="0" w:space="0" w:color="auto"/>
      </w:divBdr>
      <w:divsChild>
        <w:div w:id="1058092196">
          <w:marLeft w:val="0"/>
          <w:marRight w:val="0"/>
          <w:marTop w:val="0"/>
          <w:marBottom w:val="0"/>
          <w:divBdr>
            <w:top w:val="none" w:sz="0" w:space="0" w:color="auto"/>
            <w:left w:val="none" w:sz="0" w:space="0" w:color="auto"/>
            <w:bottom w:val="none" w:sz="0" w:space="0" w:color="auto"/>
            <w:right w:val="none" w:sz="0" w:space="0" w:color="auto"/>
          </w:divBdr>
        </w:div>
        <w:div w:id="163709455">
          <w:marLeft w:val="0"/>
          <w:marRight w:val="0"/>
          <w:marTop w:val="0"/>
          <w:marBottom w:val="0"/>
          <w:divBdr>
            <w:top w:val="none" w:sz="0" w:space="0" w:color="auto"/>
            <w:left w:val="none" w:sz="0" w:space="0" w:color="auto"/>
            <w:bottom w:val="none" w:sz="0" w:space="0" w:color="auto"/>
            <w:right w:val="none" w:sz="0" w:space="0" w:color="auto"/>
          </w:divBdr>
        </w:div>
      </w:divsChild>
    </w:div>
    <w:div w:id="38943428">
      <w:bodyDiv w:val="1"/>
      <w:marLeft w:val="0"/>
      <w:marRight w:val="0"/>
      <w:marTop w:val="0"/>
      <w:marBottom w:val="0"/>
      <w:divBdr>
        <w:top w:val="none" w:sz="0" w:space="0" w:color="auto"/>
        <w:left w:val="none" w:sz="0" w:space="0" w:color="auto"/>
        <w:bottom w:val="none" w:sz="0" w:space="0" w:color="auto"/>
        <w:right w:val="none" w:sz="0" w:space="0" w:color="auto"/>
      </w:divBdr>
      <w:divsChild>
        <w:div w:id="51276050">
          <w:marLeft w:val="0"/>
          <w:marRight w:val="0"/>
          <w:marTop w:val="0"/>
          <w:marBottom w:val="0"/>
          <w:divBdr>
            <w:top w:val="none" w:sz="0" w:space="0" w:color="auto"/>
            <w:left w:val="none" w:sz="0" w:space="0" w:color="auto"/>
            <w:bottom w:val="none" w:sz="0" w:space="0" w:color="auto"/>
            <w:right w:val="none" w:sz="0" w:space="0" w:color="auto"/>
          </w:divBdr>
          <w:divsChild>
            <w:div w:id="6351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3688">
      <w:bodyDiv w:val="1"/>
      <w:marLeft w:val="0"/>
      <w:marRight w:val="0"/>
      <w:marTop w:val="0"/>
      <w:marBottom w:val="0"/>
      <w:divBdr>
        <w:top w:val="none" w:sz="0" w:space="0" w:color="auto"/>
        <w:left w:val="none" w:sz="0" w:space="0" w:color="auto"/>
        <w:bottom w:val="none" w:sz="0" w:space="0" w:color="auto"/>
        <w:right w:val="none" w:sz="0" w:space="0" w:color="auto"/>
      </w:divBdr>
      <w:divsChild>
        <w:div w:id="1562787864">
          <w:marLeft w:val="0"/>
          <w:marRight w:val="0"/>
          <w:marTop w:val="0"/>
          <w:marBottom w:val="0"/>
          <w:divBdr>
            <w:top w:val="none" w:sz="0" w:space="0" w:color="auto"/>
            <w:left w:val="none" w:sz="0" w:space="0" w:color="auto"/>
            <w:bottom w:val="none" w:sz="0" w:space="0" w:color="auto"/>
            <w:right w:val="none" w:sz="0" w:space="0" w:color="auto"/>
          </w:divBdr>
        </w:div>
      </w:divsChild>
    </w:div>
    <w:div w:id="71902515">
      <w:bodyDiv w:val="1"/>
      <w:marLeft w:val="0"/>
      <w:marRight w:val="0"/>
      <w:marTop w:val="0"/>
      <w:marBottom w:val="0"/>
      <w:divBdr>
        <w:top w:val="none" w:sz="0" w:space="0" w:color="auto"/>
        <w:left w:val="none" w:sz="0" w:space="0" w:color="auto"/>
        <w:bottom w:val="none" w:sz="0" w:space="0" w:color="auto"/>
        <w:right w:val="none" w:sz="0" w:space="0" w:color="auto"/>
      </w:divBdr>
      <w:divsChild>
        <w:div w:id="981888736">
          <w:marLeft w:val="0"/>
          <w:marRight w:val="0"/>
          <w:marTop w:val="0"/>
          <w:marBottom w:val="0"/>
          <w:divBdr>
            <w:top w:val="none" w:sz="0" w:space="0" w:color="auto"/>
            <w:left w:val="none" w:sz="0" w:space="0" w:color="auto"/>
            <w:bottom w:val="none" w:sz="0" w:space="0" w:color="auto"/>
            <w:right w:val="none" w:sz="0" w:space="0" w:color="auto"/>
          </w:divBdr>
        </w:div>
        <w:div w:id="1085877768">
          <w:marLeft w:val="0"/>
          <w:marRight w:val="0"/>
          <w:marTop w:val="0"/>
          <w:marBottom w:val="0"/>
          <w:divBdr>
            <w:top w:val="none" w:sz="0" w:space="0" w:color="auto"/>
            <w:left w:val="none" w:sz="0" w:space="0" w:color="auto"/>
            <w:bottom w:val="none" w:sz="0" w:space="0" w:color="auto"/>
            <w:right w:val="none" w:sz="0" w:space="0" w:color="auto"/>
          </w:divBdr>
        </w:div>
      </w:divsChild>
    </w:div>
    <w:div w:id="118451048">
      <w:bodyDiv w:val="1"/>
      <w:marLeft w:val="0"/>
      <w:marRight w:val="0"/>
      <w:marTop w:val="0"/>
      <w:marBottom w:val="0"/>
      <w:divBdr>
        <w:top w:val="none" w:sz="0" w:space="0" w:color="auto"/>
        <w:left w:val="none" w:sz="0" w:space="0" w:color="auto"/>
        <w:bottom w:val="none" w:sz="0" w:space="0" w:color="auto"/>
        <w:right w:val="none" w:sz="0" w:space="0" w:color="auto"/>
      </w:divBdr>
      <w:divsChild>
        <w:div w:id="611281761">
          <w:marLeft w:val="0"/>
          <w:marRight w:val="0"/>
          <w:marTop w:val="0"/>
          <w:marBottom w:val="0"/>
          <w:divBdr>
            <w:top w:val="none" w:sz="0" w:space="0" w:color="auto"/>
            <w:left w:val="none" w:sz="0" w:space="0" w:color="auto"/>
            <w:bottom w:val="none" w:sz="0" w:space="0" w:color="auto"/>
            <w:right w:val="none" w:sz="0" w:space="0" w:color="auto"/>
          </w:divBdr>
        </w:div>
        <w:div w:id="86273055">
          <w:marLeft w:val="0"/>
          <w:marRight w:val="0"/>
          <w:marTop w:val="0"/>
          <w:marBottom w:val="0"/>
          <w:divBdr>
            <w:top w:val="none" w:sz="0" w:space="0" w:color="auto"/>
            <w:left w:val="none" w:sz="0" w:space="0" w:color="auto"/>
            <w:bottom w:val="none" w:sz="0" w:space="0" w:color="auto"/>
            <w:right w:val="none" w:sz="0" w:space="0" w:color="auto"/>
          </w:divBdr>
        </w:div>
      </w:divsChild>
    </w:div>
    <w:div w:id="121925027">
      <w:bodyDiv w:val="1"/>
      <w:marLeft w:val="0"/>
      <w:marRight w:val="0"/>
      <w:marTop w:val="0"/>
      <w:marBottom w:val="0"/>
      <w:divBdr>
        <w:top w:val="none" w:sz="0" w:space="0" w:color="auto"/>
        <w:left w:val="none" w:sz="0" w:space="0" w:color="auto"/>
        <w:bottom w:val="none" w:sz="0" w:space="0" w:color="auto"/>
        <w:right w:val="none" w:sz="0" w:space="0" w:color="auto"/>
      </w:divBdr>
      <w:divsChild>
        <w:div w:id="1931036690">
          <w:marLeft w:val="0"/>
          <w:marRight w:val="0"/>
          <w:marTop w:val="0"/>
          <w:marBottom w:val="0"/>
          <w:divBdr>
            <w:top w:val="none" w:sz="0" w:space="0" w:color="auto"/>
            <w:left w:val="none" w:sz="0" w:space="0" w:color="auto"/>
            <w:bottom w:val="none" w:sz="0" w:space="0" w:color="auto"/>
            <w:right w:val="none" w:sz="0" w:space="0" w:color="auto"/>
          </w:divBdr>
        </w:div>
      </w:divsChild>
    </w:div>
    <w:div w:id="127210876">
      <w:bodyDiv w:val="1"/>
      <w:marLeft w:val="0"/>
      <w:marRight w:val="0"/>
      <w:marTop w:val="0"/>
      <w:marBottom w:val="0"/>
      <w:divBdr>
        <w:top w:val="none" w:sz="0" w:space="0" w:color="auto"/>
        <w:left w:val="none" w:sz="0" w:space="0" w:color="auto"/>
        <w:bottom w:val="none" w:sz="0" w:space="0" w:color="auto"/>
        <w:right w:val="none" w:sz="0" w:space="0" w:color="auto"/>
      </w:divBdr>
      <w:divsChild>
        <w:div w:id="649939163">
          <w:marLeft w:val="0"/>
          <w:marRight w:val="0"/>
          <w:marTop w:val="0"/>
          <w:marBottom w:val="0"/>
          <w:divBdr>
            <w:top w:val="none" w:sz="0" w:space="0" w:color="auto"/>
            <w:left w:val="none" w:sz="0" w:space="0" w:color="auto"/>
            <w:bottom w:val="none" w:sz="0" w:space="0" w:color="auto"/>
            <w:right w:val="none" w:sz="0" w:space="0" w:color="auto"/>
          </w:divBdr>
          <w:divsChild>
            <w:div w:id="643781731">
              <w:marLeft w:val="0"/>
              <w:marRight w:val="0"/>
              <w:marTop w:val="0"/>
              <w:marBottom w:val="0"/>
              <w:divBdr>
                <w:top w:val="none" w:sz="0" w:space="0" w:color="auto"/>
                <w:left w:val="none" w:sz="0" w:space="0" w:color="auto"/>
                <w:bottom w:val="none" w:sz="0" w:space="0" w:color="auto"/>
                <w:right w:val="none" w:sz="0" w:space="0" w:color="auto"/>
              </w:divBdr>
            </w:div>
            <w:div w:id="2063209071">
              <w:marLeft w:val="0"/>
              <w:marRight w:val="0"/>
              <w:marTop w:val="0"/>
              <w:marBottom w:val="0"/>
              <w:divBdr>
                <w:top w:val="none" w:sz="0" w:space="0" w:color="auto"/>
                <w:left w:val="none" w:sz="0" w:space="0" w:color="auto"/>
                <w:bottom w:val="none" w:sz="0" w:space="0" w:color="auto"/>
                <w:right w:val="none" w:sz="0" w:space="0" w:color="auto"/>
              </w:divBdr>
            </w:div>
          </w:divsChild>
        </w:div>
        <w:div w:id="160629916">
          <w:marLeft w:val="0"/>
          <w:marRight w:val="0"/>
          <w:marTop w:val="0"/>
          <w:marBottom w:val="0"/>
          <w:divBdr>
            <w:top w:val="none" w:sz="0" w:space="0" w:color="auto"/>
            <w:left w:val="none" w:sz="0" w:space="0" w:color="auto"/>
            <w:bottom w:val="none" w:sz="0" w:space="0" w:color="auto"/>
            <w:right w:val="none" w:sz="0" w:space="0" w:color="auto"/>
          </w:divBdr>
        </w:div>
        <w:div w:id="1866553580">
          <w:marLeft w:val="0"/>
          <w:marRight w:val="0"/>
          <w:marTop w:val="0"/>
          <w:marBottom w:val="0"/>
          <w:divBdr>
            <w:top w:val="none" w:sz="0" w:space="0" w:color="auto"/>
            <w:left w:val="none" w:sz="0" w:space="0" w:color="auto"/>
            <w:bottom w:val="none" w:sz="0" w:space="0" w:color="auto"/>
            <w:right w:val="none" w:sz="0" w:space="0" w:color="auto"/>
          </w:divBdr>
        </w:div>
      </w:divsChild>
    </w:div>
    <w:div w:id="134883631">
      <w:bodyDiv w:val="1"/>
      <w:marLeft w:val="0"/>
      <w:marRight w:val="0"/>
      <w:marTop w:val="0"/>
      <w:marBottom w:val="0"/>
      <w:divBdr>
        <w:top w:val="none" w:sz="0" w:space="0" w:color="auto"/>
        <w:left w:val="none" w:sz="0" w:space="0" w:color="auto"/>
        <w:bottom w:val="none" w:sz="0" w:space="0" w:color="auto"/>
        <w:right w:val="none" w:sz="0" w:space="0" w:color="auto"/>
      </w:divBdr>
    </w:div>
    <w:div w:id="152307669">
      <w:bodyDiv w:val="1"/>
      <w:marLeft w:val="0"/>
      <w:marRight w:val="0"/>
      <w:marTop w:val="0"/>
      <w:marBottom w:val="0"/>
      <w:divBdr>
        <w:top w:val="none" w:sz="0" w:space="0" w:color="auto"/>
        <w:left w:val="none" w:sz="0" w:space="0" w:color="auto"/>
        <w:bottom w:val="none" w:sz="0" w:space="0" w:color="auto"/>
        <w:right w:val="none" w:sz="0" w:space="0" w:color="auto"/>
      </w:divBdr>
      <w:divsChild>
        <w:div w:id="95910861">
          <w:marLeft w:val="0"/>
          <w:marRight w:val="0"/>
          <w:marTop w:val="0"/>
          <w:marBottom w:val="0"/>
          <w:divBdr>
            <w:top w:val="none" w:sz="0" w:space="0" w:color="auto"/>
            <w:left w:val="none" w:sz="0" w:space="0" w:color="auto"/>
            <w:bottom w:val="none" w:sz="0" w:space="0" w:color="auto"/>
            <w:right w:val="none" w:sz="0" w:space="0" w:color="auto"/>
          </w:divBdr>
          <w:divsChild>
            <w:div w:id="11723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28">
      <w:bodyDiv w:val="1"/>
      <w:marLeft w:val="0"/>
      <w:marRight w:val="0"/>
      <w:marTop w:val="0"/>
      <w:marBottom w:val="0"/>
      <w:divBdr>
        <w:top w:val="none" w:sz="0" w:space="0" w:color="auto"/>
        <w:left w:val="none" w:sz="0" w:space="0" w:color="auto"/>
        <w:bottom w:val="none" w:sz="0" w:space="0" w:color="auto"/>
        <w:right w:val="none" w:sz="0" w:space="0" w:color="auto"/>
      </w:divBdr>
      <w:divsChild>
        <w:div w:id="2113236269">
          <w:marLeft w:val="0"/>
          <w:marRight w:val="0"/>
          <w:marTop w:val="0"/>
          <w:marBottom w:val="0"/>
          <w:divBdr>
            <w:top w:val="none" w:sz="0" w:space="0" w:color="auto"/>
            <w:left w:val="none" w:sz="0" w:space="0" w:color="auto"/>
            <w:bottom w:val="none" w:sz="0" w:space="0" w:color="auto"/>
            <w:right w:val="none" w:sz="0" w:space="0" w:color="auto"/>
          </w:divBdr>
        </w:div>
      </w:divsChild>
    </w:div>
    <w:div w:id="161744864">
      <w:bodyDiv w:val="1"/>
      <w:marLeft w:val="0"/>
      <w:marRight w:val="0"/>
      <w:marTop w:val="0"/>
      <w:marBottom w:val="0"/>
      <w:divBdr>
        <w:top w:val="none" w:sz="0" w:space="0" w:color="auto"/>
        <w:left w:val="none" w:sz="0" w:space="0" w:color="auto"/>
        <w:bottom w:val="none" w:sz="0" w:space="0" w:color="auto"/>
        <w:right w:val="none" w:sz="0" w:space="0" w:color="auto"/>
      </w:divBdr>
    </w:div>
    <w:div w:id="165899168">
      <w:bodyDiv w:val="1"/>
      <w:marLeft w:val="0"/>
      <w:marRight w:val="0"/>
      <w:marTop w:val="0"/>
      <w:marBottom w:val="0"/>
      <w:divBdr>
        <w:top w:val="none" w:sz="0" w:space="0" w:color="auto"/>
        <w:left w:val="none" w:sz="0" w:space="0" w:color="auto"/>
        <w:bottom w:val="none" w:sz="0" w:space="0" w:color="auto"/>
        <w:right w:val="none" w:sz="0" w:space="0" w:color="auto"/>
      </w:divBdr>
      <w:divsChild>
        <w:div w:id="1376467617">
          <w:marLeft w:val="0"/>
          <w:marRight w:val="0"/>
          <w:marTop w:val="0"/>
          <w:marBottom w:val="0"/>
          <w:divBdr>
            <w:top w:val="none" w:sz="0" w:space="0" w:color="auto"/>
            <w:left w:val="none" w:sz="0" w:space="0" w:color="auto"/>
            <w:bottom w:val="none" w:sz="0" w:space="0" w:color="auto"/>
            <w:right w:val="none" w:sz="0" w:space="0" w:color="auto"/>
          </w:divBdr>
        </w:div>
        <w:div w:id="1021468067">
          <w:marLeft w:val="0"/>
          <w:marRight w:val="0"/>
          <w:marTop w:val="0"/>
          <w:marBottom w:val="0"/>
          <w:divBdr>
            <w:top w:val="none" w:sz="0" w:space="0" w:color="auto"/>
            <w:left w:val="none" w:sz="0" w:space="0" w:color="auto"/>
            <w:bottom w:val="none" w:sz="0" w:space="0" w:color="auto"/>
            <w:right w:val="none" w:sz="0" w:space="0" w:color="auto"/>
          </w:divBdr>
        </w:div>
        <w:div w:id="1302491751">
          <w:marLeft w:val="0"/>
          <w:marRight w:val="0"/>
          <w:marTop w:val="0"/>
          <w:marBottom w:val="0"/>
          <w:divBdr>
            <w:top w:val="none" w:sz="0" w:space="0" w:color="auto"/>
            <w:left w:val="none" w:sz="0" w:space="0" w:color="auto"/>
            <w:bottom w:val="none" w:sz="0" w:space="0" w:color="auto"/>
            <w:right w:val="none" w:sz="0" w:space="0" w:color="auto"/>
          </w:divBdr>
        </w:div>
        <w:div w:id="2102723611">
          <w:marLeft w:val="0"/>
          <w:marRight w:val="0"/>
          <w:marTop w:val="0"/>
          <w:marBottom w:val="0"/>
          <w:divBdr>
            <w:top w:val="none" w:sz="0" w:space="0" w:color="auto"/>
            <w:left w:val="none" w:sz="0" w:space="0" w:color="auto"/>
            <w:bottom w:val="none" w:sz="0" w:space="0" w:color="auto"/>
            <w:right w:val="none" w:sz="0" w:space="0" w:color="auto"/>
          </w:divBdr>
        </w:div>
      </w:divsChild>
    </w:div>
    <w:div w:id="166141139">
      <w:bodyDiv w:val="1"/>
      <w:marLeft w:val="0"/>
      <w:marRight w:val="0"/>
      <w:marTop w:val="0"/>
      <w:marBottom w:val="0"/>
      <w:divBdr>
        <w:top w:val="none" w:sz="0" w:space="0" w:color="auto"/>
        <w:left w:val="none" w:sz="0" w:space="0" w:color="auto"/>
        <w:bottom w:val="none" w:sz="0" w:space="0" w:color="auto"/>
        <w:right w:val="none" w:sz="0" w:space="0" w:color="auto"/>
      </w:divBdr>
      <w:divsChild>
        <w:div w:id="696857577">
          <w:marLeft w:val="0"/>
          <w:marRight w:val="0"/>
          <w:marTop w:val="0"/>
          <w:marBottom w:val="0"/>
          <w:divBdr>
            <w:top w:val="none" w:sz="0" w:space="0" w:color="auto"/>
            <w:left w:val="none" w:sz="0" w:space="0" w:color="auto"/>
            <w:bottom w:val="none" w:sz="0" w:space="0" w:color="auto"/>
            <w:right w:val="none" w:sz="0" w:space="0" w:color="auto"/>
          </w:divBdr>
        </w:div>
      </w:divsChild>
    </w:div>
    <w:div w:id="187837654">
      <w:bodyDiv w:val="1"/>
      <w:marLeft w:val="0"/>
      <w:marRight w:val="0"/>
      <w:marTop w:val="0"/>
      <w:marBottom w:val="0"/>
      <w:divBdr>
        <w:top w:val="none" w:sz="0" w:space="0" w:color="auto"/>
        <w:left w:val="none" w:sz="0" w:space="0" w:color="auto"/>
        <w:bottom w:val="none" w:sz="0" w:space="0" w:color="auto"/>
        <w:right w:val="none" w:sz="0" w:space="0" w:color="auto"/>
      </w:divBdr>
    </w:div>
    <w:div w:id="195125015">
      <w:bodyDiv w:val="1"/>
      <w:marLeft w:val="0"/>
      <w:marRight w:val="0"/>
      <w:marTop w:val="0"/>
      <w:marBottom w:val="0"/>
      <w:divBdr>
        <w:top w:val="none" w:sz="0" w:space="0" w:color="auto"/>
        <w:left w:val="none" w:sz="0" w:space="0" w:color="auto"/>
        <w:bottom w:val="none" w:sz="0" w:space="0" w:color="auto"/>
        <w:right w:val="none" w:sz="0" w:space="0" w:color="auto"/>
      </w:divBdr>
      <w:divsChild>
        <w:div w:id="177543747">
          <w:marLeft w:val="0"/>
          <w:marRight w:val="0"/>
          <w:marTop w:val="0"/>
          <w:marBottom w:val="0"/>
          <w:divBdr>
            <w:top w:val="none" w:sz="0" w:space="0" w:color="auto"/>
            <w:left w:val="none" w:sz="0" w:space="0" w:color="auto"/>
            <w:bottom w:val="none" w:sz="0" w:space="0" w:color="auto"/>
            <w:right w:val="none" w:sz="0" w:space="0" w:color="auto"/>
          </w:divBdr>
        </w:div>
      </w:divsChild>
    </w:div>
    <w:div w:id="204173786">
      <w:bodyDiv w:val="1"/>
      <w:marLeft w:val="0"/>
      <w:marRight w:val="0"/>
      <w:marTop w:val="0"/>
      <w:marBottom w:val="0"/>
      <w:divBdr>
        <w:top w:val="none" w:sz="0" w:space="0" w:color="auto"/>
        <w:left w:val="none" w:sz="0" w:space="0" w:color="auto"/>
        <w:bottom w:val="none" w:sz="0" w:space="0" w:color="auto"/>
        <w:right w:val="none" w:sz="0" w:space="0" w:color="auto"/>
      </w:divBdr>
      <w:divsChild>
        <w:div w:id="1130781663">
          <w:marLeft w:val="0"/>
          <w:marRight w:val="0"/>
          <w:marTop w:val="0"/>
          <w:marBottom w:val="0"/>
          <w:divBdr>
            <w:top w:val="none" w:sz="0" w:space="0" w:color="auto"/>
            <w:left w:val="none" w:sz="0" w:space="0" w:color="auto"/>
            <w:bottom w:val="none" w:sz="0" w:space="0" w:color="auto"/>
            <w:right w:val="none" w:sz="0" w:space="0" w:color="auto"/>
          </w:divBdr>
        </w:div>
      </w:divsChild>
    </w:div>
    <w:div w:id="211701394">
      <w:bodyDiv w:val="1"/>
      <w:marLeft w:val="0"/>
      <w:marRight w:val="0"/>
      <w:marTop w:val="0"/>
      <w:marBottom w:val="0"/>
      <w:divBdr>
        <w:top w:val="none" w:sz="0" w:space="0" w:color="auto"/>
        <w:left w:val="none" w:sz="0" w:space="0" w:color="auto"/>
        <w:bottom w:val="none" w:sz="0" w:space="0" w:color="auto"/>
        <w:right w:val="none" w:sz="0" w:space="0" w:color="auto"/>
      </w:divBdr>
      <w:divsChild>
        <w:div w:id="1487084269">
          <w:marLeft w:val="0"/>
          <w:marRight w:val="0"/>
          <w:marTop w:val="0"/>
          <w:marBottom w:val="0"/>
          <w:divBdr>
            <w:top w:val="none" w:sz="0" w:space="0" w:color="auto"/>
            <w:left w:val="none" w:sz="0" w:space="0" w:color="auto"/>
            <w:bottom w:val="none" w:sz="0" w:space="0" w:color="auto"/>
            <w:right w:val="none" w:sz="0" w:space="0" w:color="auto"/>
          </w:divBdr>
        </w:div>
        <w:div w:id="238562180">
          <w:marLeft w:val="0"/>
          <w:marRight w:val="0"/>
          <w:marTop w:val="0"/>
          <w:marBottom w:val="0"/>
          <w:divBdr>
            <w:top w:val="none" w:sz="0" w:space="0" w:color="auto"/>
            <w:left w:val="none" w:sz="0" w:space="0" w:color="auto"/>
            <w:bottom w:val="none" w:sz="0" w:space="0" w:color="auto"/>
            <w:right w:val="none" w:sz="0" w:space="0" w:color="auto"/>
          </w:divBdr>
        </w:div>
        <w:div w:id="1852260617">
          <w:marLeft w:val="0"/>
          <w:marRight w:val="0"/>
          <w:marTop w:val="0"/>
          <w:marBottom w:val="0"/>
          <w:divBdr>
            <w:top w:val="none" w:sz="0" w:space="0" w:color="auto"/>
            <w:left w:val="none" w:sz="0" w:space="0" w:color="auto"/>
            <w:bottom w:val="none" w:sz="0" w:space="0" w:color="auto"/>
            <w:right w:val="none" w:sz="0" w:space="0" w:color="auto"/>
          </w:divBdr>
        </w:div>
      </w:divsChild>
    </w:div>
    <w:div w:id="215819046">
      <w:bodyDiv w:val="1"/>
      <w:marLeft w:val="0"/>
      <w:marRight w:val="0"/>
      <w:marTop w:val="0"/>
      <w:marBottom w:val="0"/>
      <w:divBdr>
        <w:top w:val="none" w:sz="0" w:space="0" w:color="auto"/>
        <w:left w:val="none" w:sz="0" w:space="0" w:color="auto"/>
        <w:bottom w:val="none" w:sz="0" w:space="0" w:color="auto"/>
        <w:right w:val="none" w:sz="0" w:space="0" w:color="auto"/>
      </w:divBdr>
      <w:divsChild>
        <w:div w:id="1714771523">
          <w:marLeft w:val="0"/>
          <w:marRight w:val="0"/>
          <w:marTop w:val="0"/>
          <w:marBottom w:val="0"/>
          <w:divBdr>
            <w:top w:val="none" w:sz="0" w:space="0" w:color="auto"/>
            <w:left w:val="none" w:sz="0" w:space="0" w:color="auto"/>
            <w:bottom w:val="none" w:sz="0" w:space="0" w:color="auto"/>
            <w:right w:val="none" w:sz="0" w:space="0" w:color="auto"/>
          </w:divBdr>
        </w:div>
        <w:div w:id="1814173540">
          <w:marLeft w:val="0"/>
          <w:marRight w:val="0"/>
          <w:marTop w:val="0"/>
          <w:marBottom w:val="0"/>
          <w:divBdr>
            <w:top w:val="none" w:sz="0" w:space="0" w:color="auto"/>
            <w:left w:val="none" w:sz="0" w:space="0" w:color="auto"/>
            <w:bottom w:val="none" w:sz="0" w:space="0" w:color="auto"/>
            <w:right w:val="none" w:sz="0" w:space="0" w:color="auto"/>
          </w:divBdr>
        </w:div>
        <w:div w:id="1459638558">
          <w:marLeft w:val="0"/>
          <w:marRight w:val="0"/>
          <w:marTop w:val="0"/>
          <w:marBottom w:val="0"/>
          <w:divBdr>
            <w:top w:val="none" w:sz="0" w:space="0" w:color="auto"/>
            <w:left w:val="none" w:sz="0" w:space="0" w:color="auto"/>
            <w:bottom w:val="none" w:sz="0" w:space="0" w:color="auto"/>
            <w:right w:val="none" w:sz="0" w:space="0" w:color="auto"/>
          </w:divBdr>
        </w:div>
        <w:div w:id="49816916">
          <w:marLeft w:val="0"/>
          <w:marRight w:val="0"/>
          <w:marTop w:val="0"/>
          <w:marBottom w:val="0"/>
          <w:divBdr>
            <w:top w:val="none" w:sz="0" w:space="0" w:color="auto"/>
            <w:left w:val="none" w:sz="0" w:space="0" w:color="auto"/>
            <w:bottom w:val="none" w:sz="0" w:space="0" w:color="auto"/>
            <w:right w:val="none" w:sz="0" w:space="0" w:color="auto"/>
          </w:divBdr>
        </w:div>
      </w:divsChild>
    </w:div>
    <w:div w:id="225268169">
      <w:bodyDiv w:val="1"/>
      <w:marLeft w:val="0"/>
      <w:marRight w:val="0"/>
      <w:marTop w:val="0"/>
      <w:marBottom w:val="0"/>
      <w:divBdr>
        <w:top w:val="none" w:sz="0" w:space="0" w:color="auto"/>
        <w:left w:val="none" w:sz="0" w:space="0" w:color="auto"/>
        <w:bottom w:val="none" w:sz="0" w:space="0" w:color="auto"/>
        <w:right w:val="none" w:sz="0" w:space="0" w:color="auto"/>
      </w:divBdr>
      <w:divsChild>
        <w:div w:id="999886991">
          <w:marLeft w:val="0"/>
          <w:marRight w:val="0"/>
          <w:marTop w:val="0"/>
          <w:marBottom w:val="0"/>
          <w:divBdr>
            <w:top w:val="none" w:sz="0" w:space="0" w:color="auto"/>
            <w:left w:val="none" w:sz="0" w:space="0" w:color="auto"/>
            <w:bottom w:val="none" w:sz="0" w:space="0" w:color="auto"/>
            <w:right w:val="none" w:sz="0" w:space="0" w:color="auto"/>
          </w:divBdr>
        </w:div>
        <w:div w:id="1046031253">
          <w:marLeft w:val="0"/>
          <w:marRight w:val="0"/>
          <w:marTop w:val="0"/>
          <w:marBottom w:val="0"/>
          <w:divBdr>
            <w:top w:val="none" w:sz="0" w:space="0" w:color="auto"/>
            <w:left w:val="none" w:sz="0" w:space="0" w:color="auto"/>
            <w:bottom w:val="none" w:sz="0" w:space="0" w:color="auto"/>
            <w:right w:val="none" w:sz="0" w:space="0" w:color="auto"/>
          </w:divBdr>
        </w:div>
      </w:divsChild>
    </w:div>
    <w:div w:id="232544327">
      <w:bodyDiv w:val="1"/>
      <w:marLeft w:val="0"/>
      <w:marRight w:val="0"/>
      <w:marTop w:val="0"/>
      <w:marBottom w:val="0"/>
      <w:divBdr>
        <w:top w:val="none" w:sz="0" w:space="0" w:color="auto"/>
        <w:left w:val="none" w:sz="0" w:space="0" w:color="auto"/>
        <w:bottom w:val="none" w:sz="0" w:space="0" w:color="auto"/>
        <w:right w:val="none" w:sz="0" w:space="0" w:color="auto"/>
      </w:divBdr>
      <w:divsChild>
        <w:div w:id="519781457">
          <w:marLeft w:val="0"/>
          <w:marRight w:val="0"/>
          <w:marTop w:val="0"/>
          <w:marBottom w:val="0"/>
          <w:divBdr>
            <w:top w:val="none" w:sz="0" w:space="0" w:color="auto"/>
            <w:left w:val="none" w:sz="0" w:space="0" w:color="auto"/>
            <w:bottom w:val="none" w:sz="0" w:space="0" w:color="auto"/>
            <w:right w:val="none" w:sz="0" w:space="0" w:color="auto"/>
          </w:divBdr>
        </w:div>
      </w:divsChild>
    </w:div>
    <w:div w:id="234124859">
      <w:bodyDiv w:val="1"/>
      <w:marLeft w:val="0"/>
      <w:marRight w:val="0"/>
      <w:marTop w:val="0"/>
      <w:marBottom w:val="0"/>
      <w:divBdr>
        <w:top w:val="none" w:sz="0" w:space="0" w:color="auto"/>
        <w:left w:val="none" w:sz="0" w:space="0" w:color="auto"/>
        <w:bottom w:val="none" w:sz="0" w:space="0" w:color="auto"/>
        <w:right w:val="none" w:sz="0" w:space="0" w:color="auto"/>
      </w:divBdr>
      <w:divsChild>
        <w:div w:id="462189401">
          <w:marLeft w:val="0"/>
          <w:marRight w:val="0"/>
          <w:marTop w:val="0"/>
          <w:marBottom w:val="0"/>
          <w:divBdr>
            <w:top w:val="none" w:sz="0" w:space="0" w:color="auto"/>
            <w:left w:val="none" w:sz="0" w:space="0" w:color="auto"/>
            <w:bottom w:val="none" w:sz="0" w:space="0" w:color="auto"/>
            <w:right w:val="none" w:sz="0" w:space="0" w:color="auto"/>
          </w:divBdr>
        </w:div>
        <w:div w:id="1160583853">
          <w:marLeft w:val="0"/>
          <w:marRight w:val="0"/>
          <w:marTop w:val="0"/>
          <w:marBottom w:val="0"/>
          <w:divBdr>
            <w:top w:val="none" w:sz="0" w:space="0" w:color="auto"/>
            <w:left w:val="none" w:sz="0" w:space="0" w:color="auto"/>
            <w:bottom w:val="none" w:sz="0" w:space="0" w:color="auto"/>
            <w:right w:val="none" w:sz="0" w:space="0" w:color="auto"/>
          </w:divBdr>
        </w:div>
        <w:div w:id="2001151523">
          <w:marLeft w:val="0"/>
          <w:marRight w:val="0"/>
          <w:marTop w:val="0"/>
          <w:marBottom w:val="0"/>
          <w:divBdr>
            <w:top w:val="none" w:sz="0" w:space="0" w:color="auto"/>
            <w:left w:val="none" w:sz="0" w:space="0" w:color="auto"/>
            <w:bottom w:val="none" w:sz="0" w:space="0" w:color="auto"/>
            <w:right w:val="none" w:sz="0" w:space="0" w:color="auto"/>
          </w:divBdr>
        </w:div>
        <w:div w:id="273289136">
          <w:marLeft w:val="0"/>
          <w:marRight w:val="0"/>
          <w:marTop w:val="0"/>
          <w:marBottom w:val="0"/>
          <w:divBdr>
            <w:top w:val="none" w:sz="0" w:space="0" w:color="auto"/>
            <w:left w:val="none" w:sz="0" w:space="0" w:color="auto"/>
            <w:bottom w:val="none" w:sz="0" w:space="0" w:color="auto"/>
            <w:right w:val="none" w:sz="0" w:space="0" w:color="auto"/>
          </w:divBdr>
        </w:div>
        <w:div w:id="1508014786">
          <w:marLeft w:val="0"/>
          <w:marRight w:val="0"/>
          <w:marTop w:val="0"/>
          <w:marBottom w:val="0"/>
          <w:divBdr>
            <w:top w:val="none" w:sz="0" w:space="0" w:color="auto"/>
            <w:left w:val="none" w:sz="0" w:space="0" w:color="auto"/>
            <w:bottom w:val="none" w:sz="0" w:space="0" w:color="auto"/>
            <w:right w:val="none" w:sz="0" w:space="0" w:color="auto"/>
          </w:divBdr>
        </w:div>
        <w:div w:id="187644698">
          <w:marLeft w:val="0"/>
          <w:marRight w:val="0"/>
          <w:marTop w:val="0"/>
          <w:marBottom w:val="0"/>
          <w:divBdr>
            <w:top w:val="none" w:sz="0" w:space="0" w:color="auto"/>
            <w:left w:val="none" w:sz="0" w:space="0" w:color="auto"/>
            <w:bottom w:val="none" w:sz="0" w:space="0" w:color="auto"/>
            <w:right w:val="none" w:sz="0" w:space="0" w:color="auto"/>
          </w:divBdr>
        </w:div>
        <w:div w:id="1873377118">
          <w:marLeft w:val="0"/>
          <w:marRight w:val="0"/>
          <w:marTop w:val="0"/>
          <w:marBottom w:val="0"/>
          <w:divBdr>
            <w:top w:val="none" w:sz="0" w:space="0" w:color="auto"/>
            <w:left w:val="none" w:sz="0" w:space="0" w:color="auto"/>
            <w:bottom w:val="none" w:sz="0" w:space="0" w:color="auto"/>
            <w:right w:val="none" w:sz="0" w:space="0" w:color="auto"/>
          </w:divBdr>
        </w:div>
        <w:div w:id="34627800">
          <w:marLeft w:val="0"/>
          <w:marRight w:val="0"/>
          <w:marTop w:val="0"/>
          <w:marBottom w:val="0"/>
          <w:divBdr>
            <w:top w:val="none" w:sz="0" w:space="0" w:color="auto"/>
            <w:left w:val="none" w:sz="0" w:space="0" w:color="auto"/>
            <w:bottom w:val="none" w:sz="0" w:space="0" w:color="auto"/>
            <w:right w:val="none" w:sz="0" w:space="0" w:color="auto"/>
          </w:divBdr>
        </w:div>
        <w:div w:id="1507398012">
          <w:marLeft w:val="0"/>
          <w:marRight w:val="0"/>
          <w:marTop w:val="0"/>
          <w:marBottom w:val="0"/>
          <w:divBdr>
            <w:top w:val="none" w:sz="0" w:space="0" w:color="auto"/>
            <w:left w:val="none" w:sz="0" w:space="0" w:color="auto"/>
            <w:bottom w:val="none" w:sz="0" w:space="0" w:color="auto"/>
            <w:right w:val="none" w:sz="0" w:space="0" w:color="auto"/>
          </w:divBdr>
        </w:div>
        <w:div w:id="1598752631">
          <w:marLeft w:val="0"/>
          <w:marRight w:val="0"/>
          <w:marTop w:val="0"/>
          <w:marBottom w:val="0"/>
          <w:divBdr>
            <w:top w:val="none" w:sz="0" w:space="0" w:color="auto"/>
            <w:left w:val="none" w:sz="0" w:space="0" w:color="auto"/>
            <w:bottom w:val="none" w:sz="0" w:space="0" w:color="auto"/>
            <w:right w:val="none" w:sz="0" w:space="0" w:color="auto"/>
          </w:divBdr>
        </w:div>
        <w:div w:id="1499616935">
          <w:marLeft w:val="0"/>
          <w:marRight w:val="0"/>
          <w:marTop w:val="0"/>
          <w:marBottom w:val="0"/>
          <w:divBdr>
            <w:top w:val="none" w:sz="0" w:space="0" w:color="auto"/>
            <w:left w:val="none" w:sz="0" w:space="0" w:color="auto"/>
            <w:bottom w:val="none" w:sz="0" w:space="0" w:color="auto"/>
            <w:right w:val="none" w:sz="0" w:space="0" w:color="auto"/>
          </w:divBdr>
        </w:div>
        <w:div w:id="1976329970">
          <w:marLeft w:val="0"/>
          <w:marRight w:val="0"/>
          <w:marTop w:val="0"/>
          <w:marBottom w:val="0"/>
          <w:divBdr>
            <w:top w:val="none" w:sz="0" w:space="0" w:color="auto"/>
            <w:left w:val="none" w:sz="0" w:space="0" w:color="auto"/>
            <w:bottom w:val="none" w:sz="0" w:space="0" w:color="auto"/>
            <w:right w:val="none" w:sz="0" w:space="0" w:color="auto"/>
          </w:divBdr>
        </w:div>
        <w:div w:id="152063177">
          <w:marLeft w:val="0"/>
          <w:marRight w:val="0"/>
          <w:marTop w:val="0"/>
          <w:marBottom w:val="0"/>
          <w:divBdr>
            <w:top w:val="none" w:sz="0" w:space="0" w:color="auto"/>
            <w:left w:val="none" w:sz="0" w:space="0" w:color="auto"/>
            <w:bottom w:val="none" w:sz="0" w:space="0" w:color="auto"/>
            <w:right w:val="none" w:sz="0" w:space="0" w:color="auto"/>
          </w:divBdr>
        </w:div>
        <w:div w:id="1261984675">
          <w:marLeft w:val="0"/>
          <w:marRight w:val="0"/>
          <w:marTop w:val="0"/>
          <w:marBottom w:val="0"/>
          <w:divBdr>
            <w:top w:val="none" w:sz="0" w:space="0" w:color="auto"/>
            <w:left w:val="none" w:sz="0" w:space="0" w:color="auto"/>
            <w:bottom w:val="none" w:sz="0" w:space="0" w:color="auto"/>
            <w:right w:val="none" w:sz="0" w:space="0" w:color="auto"/>
          </w:divBdr>
        </w:div>
        <w:div w:id="623391569">
          <w:marLeft w:val="0"/>
          <w:marRight w:val="0"/>
          <w:marTop w:val="0"/>
          <w:marBottom w:val="0"/>
          <w:divBdr>
            <w:top w:val="none" w:sz="0" w:space="0" w:color="auto"/>
            <w:left w:val="none" w:sz="0" w:space="0" w:color="auto"/>
            <w:bottom w:val="none" w:sz="0" w:space="0" w:color="auto"/>
            <w:right w:val="none" w:sz="0" w:space="0" w:color="auto"/>
          </w:divBdr>
        </w:div>
        <w:div w:id="1256210662">
          <w:marLeft w:val="0"/>
          <w:marRight w:val="0"/>
          <w:marTop w:val="0"/>
          <w:marBottom w:val="0"/>
          <w:divBdr>
            <w:top w:val="none" w:sz="0" w:space="0" w:color="auto"/>
            <w:left w:val="none" w:sz="0" w:space="0" w:color="auto"/>
            <w:bottom w:val="none" w:sz="0" w:space="0" w:color="auto"/>
            <w:right w:val="none" w:sz="0" w:space="0" w:color="auto"/>
          </w:divBdr>
        </w:div>
        <w:div w:id="1235623744">
          <w:marLeft w:val="0"/>
          <w:marRight w:val="0"/>
          <w:marTop w:val="0"/>
          <w:marBottom w:val="0"/>
          <w:divBdr>
            <w:top w:val="none" w:sz="0" w:space="0" w:color="auto"/>
            <w:left w:val="none" w:sz="0" w:space="0" w:color="auto"/>
            <w:bottom w:val="none" w:sz="0" w:space="0" w:color="auto"/>
            <w:right w:val="none" w:sz="0" w:space="0" w:color="auto"/>
          </w:divBdr>
        </w:div>
        <w:div w:id="1601252537">
          <w:marLeft w:val="0"/>
          <w:marRight w:val="0"/>
          <w:marTop w:val="0"/>
          <w:marBottom w:val="0"/>
          <w:divBdr>
            <w:top w:val="none" w:sz="0" w:space="0" w:color="auto"/>
            <w:left w:val="none" w:sz="0" w:space="0" w:color="auto"/>
            <w:bottom w:val="none" w:sz="0" w:space="0" w:color="auto"/>
            <w:right w:val="none" w:sz="0" w:space="0" w:color="auto"/>
          </w:divBdr>
        </w:div>
        <w:div w:id="1417246056">
          <w:marLeft w:val="0"/>
          <w:marRight w:val="0"/>
          <w:marTop w:val="0"/>
          <w:marBottom w:val="0"/>
          <w:divBdr>
            <w:top w:val="none" w:sz="0" w:space="0" w:color="auto"/>
            <w:left w:val="none" w:sz="0" w:space="0" w:color="auto"/>
            <w:bottom w:val="none" w:sz="0" w:space="0" w:color="auto"/>
            <w:right w:val="none" w:sz="0" w:space="0" w:color="auto"/>
          </w:divBdr>
        </w:div>
        <w:div w:id="1419327900">
          <w:marLeft w:val="0"/>
          <w:marRight w:val="0"/>
          <w:marTop w:val="0"/>
          <w:marBottom w:val="0"/>
          <w:divBdr>
            <w:top w:val="none" w:sz="0" w:space="0" w:color="auto"/>
            <w:left w:val="none" w:sz="0" w:space="0" w:color="auto"/>
            <w:bottom w:val="none" w:sz="0" w:space="0" w:color="auto"/>
            <w:right w:val="none" w:sz="0" w:space="0" w:color="auto"/>
          </w:divBdr>
        </w:div>
        <w:div w:id="805392264">
          <w:marLeft w:val="0"/>
          <w:marRight w:val="0"/>
          <w:marTop w:val="0"/>
          <w:marBottom w:val="0"/>
          <w:divBdr>
            <w:top w:val="none" w:sz="0" w:space="0" w:color="auto"/>
            <w:left w:val="none" w:sz="0" w:space="0" w:color="auto"/>
            <w:bottom w:val="none" w:sz="0" w:space="0" w:color="auto"/>
            <w:right w:val="none" w:sz="0" w:space="0" w:color="auto"/>
          </w:divBdr>
        </w:div>
        <w:div w:id="613440874">
          <w:marLeft w:val="0"/>
          <w:marRight w:val="0"/>
          <w:marTop w:val="0"/>
          <w:marBottom w:val="0"/>
          <w:divBdr>
            <w:top w:val="none" w:sz="0" w:space="0" w:color="auto"/>
            <w:left w:val="none" w:sz="0" w:space="0" w:color="auto"/>
            <w:bottom w:val="none" w:sz="0" w:space="0" w:color="auto"/>
            <w:right w:val="none" w:sz="0" w:space="0" w:color="auto"/>
          </w:divBdr>
        </w:div>
        <w:div w:id="1098019108">
          <w:marLeft w:val="0"/>
          <w:marRight w:val="0"/>
          <w:marTop w:val="0"/>
          <w:marBottom w:val="0"/>
          <w:divBdr>
            <w:top w:val="none" w:sz="0" w:space="0" w:color="auto"/>
            <w:left w:val="none" w:sz="0" w:space="0" w:color="auto"/>
            <w:bottom w:val="none" w:sz="0" w:space="0" w:color="auto"/>
            <w:right w:val="none" w:sz="0" w:space="0" w:color="auto"/>
          </w:divBdr>
        </w:div>
        <w:div w:id="677578563">
          <w:marLeft w:val="0"/>
          <w:marRight w:val="0"/>
          <w:marTop w:val="0"/>
          <w:marBottom w:val="0"/>
          <w:divBdr>
            <w:top w:val="none" w:sz="0" w:space="0" w:color="auto"/>
            <w:left w:val="none" w:sz="0" w:space="0" w:color="auto"/>
            <w:bottom w:val="none" w:sz="0" w:space="0" w:color="auto"/>
            <w:right w:val="none" w:sz="0" w:space="0" w:color="auto"/>
          </w:divBdr>
        </w:div>
      </w:divsChild>
    </w:div>
    <w:div w:id="260459312">
      <w:bodyDiv w:val="1"/>
      <w:marLeft w:val="0"/>
      <w:marRight w:val="0"/>
      <w:marTop w:val="0"/>
      <w:marBottom w:val="0"/>
      <w:divBdr>
        <w:top w:val="none" w:sz="0" w:space="0" w:color="auto"/>
        <w:left w:val="none" w:sz="0" w:space="0" w:color="auto"/>
        <w:bottom w:val="none" w:sz="0" w:space="0" w:color="auto"/>
        <w:right w:val="none" w:sz="0" w:space="0" w:color="auto"/>
      </w:divBdr>
      <w:divsChild>
        <w:div w:id="1154879474">
          <w:marLeft w:val="0"/>
          <w:marRight w:val="0"/>
          <w:marTop w:val="0"/>
          <w:marBottom w:val="0"/>
          <w:divBdr>
            <w:top w:val="none" w:sz="0" w:space="0" w:color="auto"/>
            <w:left w:val="none" w:sz="0" w:space="0" w:color="auto"/>
            <w:bottom w:val="none" w:sz="0" w:space="0" w:color="auto"/>
            <w:right w:val="none" w:sz="0" w:space="0" w:color="auto"/>
          </w:divBdr>
        </w:div>
        <w:div w:id="994147630">
          <w:marLeft w:val="0"/>
          <w:marRight w:val="0"/>
          <w:marTop w:val="0"/>
          <w:marBottom w:val="0"/>
          <w:divBdr>
            <w:top w:val="none" w:sz="0" w:space="0" w:color="auto"/>
            <w:left w:val="none" w:sz="0" w:space="0" w:color="auto"/>
            <w:bottom w:val="none" w:sz="0" w:space="0" w:color="auto"/>
            <w:right w:val="none" w:sz="0" w:space="0" w:color="auto"/>
          </w:divBdr>
        </w:div>
        <w:div w:id="1768426848">
          <w:marLeft w:val="0"/>
          <w:marRight w:val="0"/>
          <w:marTop w:val="0"/>
          <w:marBottom w:val="0"/>
          <w:divBdr>
            <w:top w:val="none" w:sz="0" w:space="0" w:color="auto"/>
            <w:left w:val="none" w:sz="0" w:space="0" w:color="auto"/>
            <w:bottom w:val="none" w:sz="0" w:space="0" w:color="auto"/>
            <w:right w:val="none" w:sz="0" w:space="0" w:color="auto"/>
          </w:divBdr>
        </w:div>
        <w:div w:id="889464390">
          <w:marLeft w:val="0"/>
          <w:marRight w:val="0"/>
          <w:marTop w:val="0"/>
          <w:marBottom w:val="0"/>
          <w:divBdr>
            <w:top w:val="none" w:sz="0" w:space="0" w:color="auto"/>
            <w:left w:val="none" w:sz="0" w:space="0" w:color="auto"/>
            <w:bottom w:val="none" w:sz="0" w:space="0" w:color="auto"/>
            <w:right w:val="none" w:sz="0" w:space="0" w:color="auto"/>
          </w:divBdr>
        </w:div>
        <w:div w:id="1433167832">
          <w:marLeft w:val="0"/>
          <w:marRight w:val="0"/>
          <w:marTop w:val="0"/>
          <w:marBottom w:val="0"/>
          <w:divBdr>
            <w:top w:val="none" w:sz="0" w:space="0" w:color="auto"/>
            <w:left w:val="none" w:sz="0" w:space="0" w:color="auto"/>
            <w:bottom w:val="none" w:sz="0" w:space="0" w:color="auto"/>
            <w:right w:val="none" w:sz="0" w:space="0" w:color="auto"/>
          </w:divBdr>
        </w:div>
        <w:div w:id="1805345268">
          <w:marLeft w:val="0"/>
          <w:marRight w:val="0"/>
          <w:marTop w:val="0"/>
          <w:marBottom w:val="0"/>
          <w:divBdr>
            <w:top w:val="none" w:sz="0" w:space="0" w:color="auto"/>
            <w:left w:val="none" w:sz="0" w:space="0" w:color="auto"/>
            <w:bottom w:val="none" w:sz="0" w:space="0" w:color="auto"/>
            <w:right w:val="none" w:sz="0" w:space="0" w:color="auto"/>
          </w:divBdr>
        </w:div>
        <w:div w:id="1905096007">
          <w:marLeft w:val="0"/>
          <w:marRight w:val="0"/>
          <w:marTop w:val="0"/>
          <w:marBottom w:val="0"/>
          <w:divBdr>
            <w:top w:val="none" w:sz="0" w:space="0" w:color="auto"/>
            <w:left w:val="none" w:sz="0" w:space="0" w:color="auto"/>
            <w:bottom w:val="none" w:sz="0" w:space="0" w:color="auto"/>
            <w:right w:val="none" w:sz="0" w:space="0" w:color="auto"/>
          </w:divBdr>
        </w:div>
        <w:div w:id="1280651487">
          <w:marLeft w:val="0"/>
          <w:marRight w:val="0"/>
          <w:marTop w:val="0"/>
          <w:marBottom w:val="0"/>
          <w:divBdr>
            <w:top w:val="none" w:sz="0" w:space="0" w:color="auto"/>
            <w:left w:val="none" w:sz="0" w:space="0" w:color="auto"/>
            <w:bottom w:val="none" w:sz="0" w:space="0" w:color="auto"/>
            <w:right w:val="none" w:sz="0" w:space="0" w:color="auto"/>
          </w:divBdr>
        </w:div>
        <w:div w:id="1893418645">
          <w:marLeft w:val="0"/>
          <w:marRight w:val="0"/>
          <w:marTop w:val="0"/>
          <w:marBottom w:val="0"/>
          <w:divBdr>
            <w:top w:val="none" w:sz="0" w:space="0" w:color="auto"/>
            <w:left w:val="none" w:sz="0" w:space="0" w:color="auto"/>
            <w:bottom w:val="none" w:sz="0" w:space="0" w:color="auto"/>
            <w:right w:val="none" w:sz="0" w:space="0" w:color="auto"/>
          </w:divBdr>
        </w:div>
        <w:div w:id="1306660408">
          <w:marLeft w:val="0"/>
          <w:marRight w:val="0"/>
          <w:marTop w:val="0"/>
          <w:marBottom w:val="0"/>
          <w:divBdr>
            <w:top w:val="none" w:sz="0" w:space="0" w:color="auto"/>
            <w:left w:val="none" w:sz="0" w:space="0" w:color="auto"/>
            <w:bottom w:val="none" w:sz="0" w:space="0" w:color="auto"/>
            <w:right w:val="none" w:sz="0" w:space="0" w:color="auto"/>
          </w:divBdr>
        </w:div>
        <w:div w:id="421875792">
          <w:marLeft w:val="0"/>
          <w:marRight w:val="0"/>
          <w:marTop w:val="0"/>
          <w:marBottom w:val="0"/>
          <w:divBdr>
            <w:top w:val="none" w:sz="0" w:space="0" w:color="auto"/>
            <w:left w:val="none" w:sz="0" w:space="0" w:color="auto"/>
            <w:bottom w:val="none" w:sz="0" w:space="0" w:color="auto"/>
            <w:right w:val="none" w:sz="0" w:space="0" w:color="auto"/>
          </w:divBdr>
        </w:div>
        <w:div w:id="814952761">
          <w:marLeft w:val="0"/>
          <w:marRight w:val="0"/>
          <w:marTop w:val="0"/>
          <w:marBottom w:val="0"/>
          <w:divBdr>
            <w:top w:val="none" w:sz="0" w:space="0" w:color="auto"/>
            <w:left w:val="none" w:sz="0" w:space="0" w:color="auto"/>
            <w:bottom w:val="none" w:sz="0" w:space="0" w:color="auto"/>
            <w:right w:val="none" w:sz="0" w:space="0" w:color="auto"/>
          </w:divBdr>
        </w:div>
        <w:div w:id="1907648813">
          <w:marLeft w:val="0"/>
          <w:marRight w:val="0"/>
          <w:marTop w:val="0"/>
          <w:marBottom w:val="0"/>
          <w:divBdr>
            <w:top w:val="none" w:sz="0" w:space="0" w:color="auto"/>
            <w:left w:val="none" w:sz="0" w:space="0" w:color="auto"/>
            <w:bottom w:val="none" w:sz="0" w:space="0" w:color="auto"/>
            <w:right w:val="none" w:sz="0" w:space="0" w:color="auto"/>
          </w:divBdr>
        </w:div>
        <w:div w:id="233275364">
          <w:marLeft w:val="0"/>
          <w:marRight w:val="0"/>
          <w:marTop w:val="0"/>
          <w:marBottom w:val="0"/>
          <w:divBdr>
            <w:top w:val="none" w:sz="0" w:space="0" w:color="auto"/>
            <w:left w:val="none" w:sz="0" w:space="0" w:color="auto"/>
            <w:bottom w:val="none" w:sz="0" w:space="0" w:color="auto"/>
            <w:right w:val="none" w:sz="0" w:space="0" w:color="auto"/>
          </w:divBdr>
        </w:div>
        <w:div w:id="1766685388">
          <w:marLeft w:val="0"/>
          <w:marRight w:val="0"/>
          <w:marTop w:val="0"/>
          <w:marBottom w:val="0"/>
          <w:divBdr>
            <w:top w:val="none" w:sz="0" w:space="0" w:color="auto"/>
            <w:left w:val="none" w:sz="0" w:space="0" w:color="auto"/>
            <w:bottom w:val="none" w:sz="0" w:space="0" w:color="auto"/>
            <w:right w:val="none" w:sz="0" w:space="0" w:color="auto"/>
          </w:divBdr>
        </w:div>
        <w:div w:id="154103879">
          <w:marLeft w:val="0"/>
          <w:marRight w:val="0"/>
          <w:marTop w:val="0"/>
          <w:marBottom w:val="0"/>
          <w:divBdr>
            <w:top w:val="none" w:sz="0" w:space="0" w:color="auto"/>
            <w:left w:val="none" w:sz="0" w:space="0" w:color="auto"/>
            <w:bottom w:val="none" w:sz="0" w:space="0" w:color="auto"/>
            <w:right w:val="none" w:sz="0" w:space="0" w:color="auto"/>
          </w:divBdr>
        </w:div>
      </w:divsChild>
    </w:div>
    <w:div w:id="291445031">
      <w:bodyDiv w:val="1"/>
      <w:marLeft w:val="0"/>
      <w:marRight w:val="0"/>
      <w:marTop w:val="0"/>
      <w:marBottom w:val="0"/>
      <w:divBdr>
        <w:top w:val="none" w:sz="0" w:space="0" w:color="auto"/>
        <w:left w:val="none" w:sz="0" w:space="0" w:color="auto"/>
        <w:bottom w:val="none" w:sz="0" w:space="0" w:color="auto"/>
        <w:right w:val="none" w:sz="0" w:space="0" w:color="auto"/>
      </w:divBdr>
      <w:divsChild>
        <w:div w:id="1283923657">
          <w:marLeft w:val="0"/>
          <w:marRight w:val="0"/>
          <w:marTop w:val="0"/>
          <w:marBottom w:val="0"/>
          <w:divBdr>
            <w:top w:val="none" w:sz="0" w:space="0" w:color="auto"/>
            <w:left w:val="none" w:sz="0" w:space="0" w:color="auto"/>
            <w:bottom w:val="none" w:sz="0" w:space="0" w:color="auto"/>
            <w:right w:val="none" w:sz="0" w:space="0" w:color="auto"/>
          </w:divBdr>
          <w:divsChild>
            <w:div w:id="6970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710">
      <w:bodyDiv w:val="1"/>
      <w:marLeft w:val="0"/>
      <w:marRight w:val="0"/>
      <w:marTop w:val="0"/>
      <w:marBottom w:val="0"/>
      <w:divBdr>
        <w:top w:val="none" w:sz="0" w:space="0" w:color="auto"/>
        <w:left w:val="none" w:sz="0" w:space="0" w:color="auto"/>
        <w:bottom w:val="none" w:sz="0" w:space="0" w:color="auto"/>
        <w:right w:val="none" w:sz="0" w:space="0" w:color="auto"/>
      </w:divBdr>
      <w:divsChild>
        <w:div w:id="1717505925">
          <w:marLeft w:val="0"/>
          <w:marRight w:val="0"/>
          <w:marTop w:val="0"/>
          <w:marBottom w:val="0"/>
          <w:divBdr>
            <w:top w:val="none" w:sz="0" w:space="0" w:color="auto"/>
            <w:left w:val="none" w:sz="0" w:space="0" w:color="auto"/>
            <w:bottom w:val="none" w:sz="0" w:space="0" w:color="auto"/>
            <w:right w:val="none" w:sz="0" w:space="0" w:color="auto"/>
          </w:divBdr>
        </w:div>
        <w:div w:id="1693920338">
          <w:marLeft w:val="0"/>
          <w:marRight w:val="0"/>
          <w:marTop w:val="0"/>
          <w:marBottom w:val="0"/>
          <w:divBdr>
            <w:top w:val="none" w:sz="0" w:space="0" w:color="auto"/>
            <w:left w:val="none" w:sz="0" w:space="0" w:color="auto"/>
            <w:bottom w:val="none" w:sz="0" w:space="0" w:color="auto"/>
            <w:right w:val="none" w:sz="0" w:space="0" w:color="auto"/>
          </w:divBdr>
        </w:div>
        <w:div w:id="1519779952">
          <w:marLeft w:val="0"/>
          <w:marRight w:val="0"/>
          <w:marTop w:val="0"/>
          <w:marBottom w:val="0"/>
          <w:divBdr>
            <w:top w:val="none" w:sz="0" w:space="0" w:color="auto"/>
            <w:left w:val="none" w:sz="0" w:space="0" w:color="auto"/>
            <w:bottom w:val="none" w:sz="0" w:space="0" w:color="auto"/>
            <w:right w:val="none" w:sz="0" w:space="0" w:color="auto"/>
          </w:divBdr>
        </w:div>
        <w:div w:id="1349336679">
          <w:marLeft w:val="0"/>
          <w:marRight w:val="0"/>
          <w:marTop w:val="0"/>
          <w:marBottom w:val="0"/>
          <w:divBdr>
            <w:top w:val="none" w:sz="0" w:space="0" w:color="auto"/>
            <w:left w:val="none" w:sz="0" w:space="0" w:color="auto"/>
            <w:bottom w:val="none" w:sz="0" w:space="0" w:color="auto"/>
            <w:right w:val="none" w:sz="0" w:space="0" w:color="auto"/>
          </w:divBdr>
        </w:div>
      </w:divsChild>
    </w:div>
    <w:div w:id="329138799">
      <w:bodyDiv w:val="1"/>
      <w:marLeft w:val="0"/>
      <w:marRight w:val="0"/>
      <w:marTop w:val="0"/>
      <w:marBottom w:val="0"/>
      <w:divBdr>
        <w:top w:val="none" w:sz="0" w:space="0" w:color="auto"/>
        <w:left w:val="none" w:sz="0" w:space="0" w:color="auto"/>
        <w:bottom w:val="none" w:sz="0" w:space="0" w:color="auto"/>
        <w:right w:val="none" w:sz="0" w:space="0" w:color="auto"/>
      </w:divBdr>
      <w:divsChild>
        <w:div w:id="85661972">
          <w:marLeft w:val="0"/>
          <w:marRight w:val="0"/>
          <w:marTop w:val="0"/>
          <w:marBottom w:val="0"/>
          <w:divBdr>
            <w:top w:val="none" w:sz="0" w:space="0" w:color="auto"/>
            <w:left w:val="none" w:sz="0" w:space="0" w:color="auto"/>
            <w:bottom w:val="none" w:sz="0" w:space="0" w:color="auto"/>
            <w:right w:val="none" w:sz="0" w:space="0" w:color="auto"/>
          </w:divBdr>
        </w:div>
      </w:divsChild>
    </w:div>
    <w:div w:id="337388078">
      <w:bodyDiv w:val="1"/>
      <w:marLeft w:val="0"/>
      <w:marRight w:val="0"/>
      <w:marTop w:val="0"/>
      <w:marBottom w:val="0"/>
      <w:divBdr>
        <w:top w:val="none" w:sz="0" w:space="0" w:color="auto"/>
        <w:left w:val="none" w:sz="0" w:space="0" w:color="auto"/>
        <w:bottom w:val="none" w:sz="0" w:space="0" w:color="auto"/>
        <w:right w:val="none" w:sz="0" w:space="0" w:color="auto"/>
      </w:divBdr>
      <w:divsChild>
        <w:div w:id="206525197">
          <w:marLeft w:val="0"/>
          <w:marRight w:val="0"/>
          <w:marTop w:val="0"/>
          <w:marBottom w:val="0"/>
          <w:divBdr>
            <w:top w:val="none" w:sz="0" w:space="0" w:color="auto"/>
            <w:left w:val="none" w:sz="0" w:space="0" w:color="auto"/>
            <w:bottom w:val="none" w:sz="0" w:space="0" w:color="auto"/>
            <w:right w:val="none" w:sz="0" w:space="0" w:color="auto"/>
          </w:divBdr>
        </w:div>
        <w:div w:id="730885895">
          <w:marLeft w:val="0"/>
          <w:marRight w:val="0"/>
          <w:marTop w:val="0"/>
          <w:marBottom w:val="0"/>
          <w:divBdr>
            <w:top w:val="none" w:sz="0" w:space="0" w:color="auto"/>
            <w:left w:val="none" w:sz="0" w:space="0" w:color="auto"/>
            <w:bottom w:val="none" w:sz="0" w:space="0" w:color="auto"/>
            <w:right w:val="none" w:sz="0" w:space="0" w:color="auto"/>
          </w:divBdr>
        </w:div>
      </w:divsChild>
    </w:div>
    <w:div w:id="339040032">
      <w:bodyDiv w:val="1"/>
      <w:marLeft w:val="0"/>
      <w:marRight w:val="0"/>
      <w:marTop w:val="0"/>
      <w:marBottom w:val="0"/>
      <w:divBdr>
        <w:top w:val="none" w:sz="0" w:space="0" w:color="auto"/>
        <w:left w:val="none" w:sz="0" w:space="0" w:color="auto"/>
        <w:bottom w:val="none" w:sz="0" w:space="0" w:color="auto"/>
        <w:right w:val="none" w:sz="0" w:space="0" w:color="auto"/>
      </w:divBdr>
      <w:divsChild>
        <w:div w:id="732966423">
          <w:marLeft w:val="0"/>
          <w:marRight w:val="0"/>
          <w:marTop w:val="0"/>
          <w:marBottom w:val="0"/>
          <w:divBdr>
            <w:top w:val="none" w:sz="0" w:space="0" w:color="auto"/>
            <w:left w:val="none" w:sz="0" w:space="0" w:color="auto"/>
            <w:bottom w:val="none" w:sz="0" w:space="0" w:color="auto"/>
            <w:right w:val="none" w:sz="0" w:space="0" w:color="auto"/>
          </w:divBdr>
        </w:div>
        <w:div w:id="1101267976">
          <w:marLeft w:val="0"/>
          <w:marRight w:val="0"/>
          <w:marTop w:val="0"/>
          <w:marBottom w:val="0"/>
          <w:divBdr>
            <w:top w:val="none" w:sz="0" w:space="0" w:color="auto"/>
            <w:left w:val="none" w:sz="0" w:space="0" w:color="auto"/>
            <w:bottom w:val="none" w:sz="0" w:space="0" w:color="auto"/>
            <w:right w:val="none" w:sz="0" w:space="0" w:color="auto"/>
          </w:divBdr>
        </w:div>
        <w:div w:id="849223377">
          <w:marLeft w:val="0"/>
          <w:marRight w:val="0"/>
          <w:marTop w:val="0"/>
          <w:marBottom w:val="0"/>
          <w:divBdr>
            <w:top w:val="none" w:sz="0" w:space="0" w:color="auto"/>
            <w:left w:val="none" w:sz="0" w:space="0" w:color="auto"/>
            <w:bottom w:val="none" w:sz="0" w:space="0" w:color="auto"/>
            <w:right w:val="none" w:sz="0" w:space="0" w:color="auto"/>
          </w:divBdr>
        </w:div>
        <w:div w:id="1215317144">
          <w:marLeft w:val="0"/>
          <w:marRight w:val="0"/>
          <w:marTop w:val="0"/>
          <w:marBottom w:val="0"/>
          <w:divBdr>
            <w:top w:val="none" w:sz="0" w:space="0" w:color="auto"/>
            <w:left w:val="none" w:sz="0" w:space="0" w:color="auto"/>
            <w:bottom w:val="none" w:sz="0" w:space="0" w:color="auto"/>
            <w:right w:val="none" w:sz="0" w:space="0" w:color="auto"/>
          </w:divBdr>
        </w:div>
      </w:divsChild>
    </w:div>
    <w:div w:id="339549774">
      <w:bodyDiv w:val="1"/>
      <w:marLeft w:val="0"/>
      <w:marRight w:val="0"/>
      <w:marTop w:val="0"/>
      <w:marBottom w:val="0"/>
      <w:divBdr>
        <w:top w:val="none" w:sz="0" w:space="0" w:color="auto"/>
        <w:left w:val="none" w:sz="0" w:space="0" w:color="auto"/>
        <w:bottom w:val="none" w:sz="0" w:space="0" w:color="auto"/>
        <w:right w:val="none" w:sz="0" w:space="0" w:color="auto"/>
      </w:divBdr>
    </w:div>
    <w:div w:id="344676783">
      <w:bodyDiv w:val="1"/>
      <w:marLeft w:val="0"/>
      <w:marRight w:val="0"/>
      <w:marTop w:val="0"/>
      <w:marBottom w:val="0"/>
      <w:divBdr>
        <w:top w:val="none" w:sz="0" w:space="0" w:color="auto"/>
        <w:left w:val="none" w:sz="0" w:space="0" w:color="auto"/>
        <w:bottom w:val="none" w:sz="0" w:space="0" w:color="auto"/>
        <w:right w:val="none" w:sz="0" w:space="0" w:color="auto"/>
      </w:divBdr>
    </w:div>
    <w:div w:id="347223516">
      <w:bodyDiv w:val="1"/>
      <w:marLeft w:val="0"/>
      <w:marRight w:val="0"/>
      <w:marTop w:val="0"/>
      <w:marBottom w:val="0"/>
      <w:divBdr>
        <w:top w:val="none" w:sz="0" w:space="0" w:color="auto"/>
        <w:left w:val="none" w:sz="0" w:space="0" w:color="auto"/>
        <w:bottom w:val="none" w:sz="0" w:space="0" w:color="auto"/>
        <w:right w:val="none" w:sz="0" w:space="0" w:color="auto"/>
      </w:divBdr>
      <w:divsChild>
        <w:div w:id="131098522">
          <w:marLeft w:val="0"/>
          <w:marRight w:val="0"/>
          <w:marTop w:val="0"/>
          <w:marBottom w:val="0"/>
          <w:divBdr>
            <w:top w:val="none" w:sz="0" w:space="0" w:color="auto"/>
            <w:left w:val="none" w:sz="0" w:space="0" w:color="auto"/>
            <w:bottom w:val="none" w:sz="0" w:space="0" w:color="auto"/>
            <w:right w:val="none" w:sz="0" w:space="0" w:color="auto"/>
          </w:divBdr>
        </w:div>
      </w:divsChild>
    </w:div>
    <w:div w:id="349065652">
      <w:bodyDiv w:val="1"/>
      <w:marLeft w:val="0"/>
      <w:marRight w:val="0"/>
      <w:marTop w:val="0"/>
      <w:marBottom w:val="0"/>
      <w:divBdr>
        <w:top w:val="none" w:sz="0" w:space="0" w:color="auto"/>
        <w:left w:val="none" w:sz="0" w:space="0" w:color="auto"/>
        <w:bottom w:val="none" w:sz="0" w:space="0" w:color="auto"/>
        <w:right w:val="none" w:sz="0" w:space="0" w:color="auto"/>
      </w:divBdr>
      <w:divsChild>
        <w:div w:id="852501092">
          <w:marLeft w:val="0"/>
          <w:marRight w:val="0"/>
          <w:marTop w:val="0"/>
          <w:marBottom w:val="0"/>
          <w:divBdr>
            <w:top w:val="none" w:sz="0" w:space="0" w:color="auto"/>
            <w:left w:val="none" w:sz="0" w:space="0" w:color="auto"/>
            <w:bottom w:val="none" w:sz="0" w:space="0" w:color="auto"/>
            <w:right w:val="none" w:sz="0" w:space="0" w:color="auto"/>
          </w:divBdr>
        </w:div>
        <w:div w:id="1709646927">
          <w:marLeft w:val="0"/>
          <w:marRight w:val="0"/>
          <w:marTop w:val="0"/>
          <w:marBottom w:val="0"/>
          <w:divBdr>
            <w:top w:val="none" w:sz="0" w:space="0" w:color="auto"/>
            <w:left w:val="none" w:sz="0" w:space="0" w:color="auto"/>
            <w:bottom w:val="none" w:sz="0" w:space="0" w:color="auto"/>
            <w:right w:val="none" w:sz="0" w:space="0" w:color="auto"/>
          </w:divBdr>
        </w:div>
        <w:div w:id="1817454525">
          <w:marLeft w:val="0"/>
          <w:marRight w:val="0"/>
          <w:marTop w:val="0"/>
          <w:marBottom w:val="0"/>
          <w:divBdr>
            <w:top w:val="none" w:sz="0" w:space="0" w:color="auto"/>
            <w:left w:val="none" w:sz="0" w:space="0" w:color="auto"/>
            <w:bottom w:val="none" w:sz="0" w:space="0" w:color="auto"/>
            <w:right w:val="none" w:sz="0" w:space="0" w:color="auto"/>
          </w:divBdr>
        </w:div>
      </w:divsChild>
    </w:div>
    <w:div w:id="354843337">
      <w:bodyDiv w:val="1"/>
      <w:marLeft w:val="0"/>
      <w:marRight w:val="0"/>
      <w:marTop w:val="0"/>
      <w:marBottom w:val="0"/>
      <w:divBdr>
        <w:top w:val="none" w:sz="0" w:space="0" w:color="auto"/>
        <w:left w:val="none" w:sz="0" w:space="0" w:color="auto"/>
        <w:bottom w:val="none" w:sz="0" w:space="0" w:color="auto"/>
        <w:right w:val="none" w:sz="0" w:space="0" w:color="auto"/>
      </w:divBdr>
      <w:divsChild>
        <w:div w:id="1599023281">
          <w:marLeft w:val="0"/>
          <w:marRight w:val="0"/>
          <w:marTop w:val="0"/>
          <w:marBottom w:val="0"/>
          <w:divBdr>
            <w:top w:val="none" w:sz="0" w:space="0" w:color="auto"/>
            <w:left w:val="none" w:sz="0" w:space="0" w:color="auto"/>
            <w:bottom w:val="none" w:sz="0" w:space="0" w:color="auto"/>
            <w:right w:val="none" w:sz="0" w:space="0" w:color="auto"/>
          </w:divBdr>
        </w:div>
      </w:divsChild>
    </w:div>
    <w:div w:id="368456890">
      <w:bodyDiv w:val="1"/>
      <w:marLeft w:val="0"/>
      <w:marRight w:val="0"/>
      <w:marTop w:val="0"/>
      <w:marBottom w:val="0"/>
      <w:divBdr>
        <w:top w:val="none" w:sz="0" w:space="0" w:color="auto"/>
        <w:left w:val="none" w:sz="0" w:space="0" w:color="auto"/>
        <w:bottom w:val="none" w:sz="0" w:space="0" w:color="auto"/>
        <w:right w:val="none" w:sz="0" w:space="0" w:color="auto"/>
      </w:divBdr>
      <w:divsChild>
        <w:div w:id="2080518519">
          <w:marLeft w:val="0"/>
          <w:marRight w:val="0"/>
          <w:marTop w:val="0"/>
          <w:marBottom w:val="0"/>
          <w:divBdr>
            <w:top w:val="none" w:sz="0" w:space="0" w:color="auto"/>
            <w:left w:val="none" w:sz="0" w:space="0" w:color="auto"/>
            <w:bottom w:val="none" w:sz="0" w:space="0" w:color="auto"/>
            <w:right w:val="none" w:sz="0" w:space="0" w:color="auto"/>
          </w:divBdr>
          <w:divsChild>
            <w:div w:id="7144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87495">
      <w:bodyDiv w:val="1"/>
      <w:marLeft w:val="0"/>
      <w:marRight w:val="0"/>
      <w:marTop w:val="0"/>
      <w:marBottom w:val="0"/>
      <w:divBdr>
        <w:top w:val="none" w:sz="0" w:space="0" w:color="auto"/>
        <w:left w:val="none" w:sz="0" w:space="0" w:color="auto"/>
        <w:bottom w:val="none" w:sz="0" w:space="0" w:color="auto"/>
        <w:right w:val="none" w:sz="0" w:space="0" w:color="auto"/>
      </w:divBdr>
    </w:div>
    <w:div w:id="384791456">
      <w:bodyDiv w:val="1"/>
      <w:marLeft w:val="0"/>
      <w:marRight w:val="0"/>
      <w:marTop w:val="0"/>
      <w:marBottom w:val="0"/>
      <w:divBdr>
        <w:top w:val="none" w:sz="0" w:space="0" w:color="auto"/>
        <w:left w:val="none" w:sz="0" w:space="0" w:color="auto"/>
        <w:bottom w:val="none" w:sz="0" w:space="0" w:color="auto"/>
        <w:right w:val="none" w:sz="0" w:space="0" w:color="auto"/>
      </w:divBdr>
      <w:divsChild>
        <w:div w:id="118912410">
          <w:marLeft w:val="0"/>
          <w:marRight w:val="0"/>
          <w:marTop w:val="0"/>
          <w:marBottom w:val="0"/>
          <w:divBdr>
            <w:top w:val="none" w:sz="0" w:space="0" w:color="auto"/>
            <w:left w:val="none" w:sz="0" w:space="0" w:color="auto"/>
            <w:bottom w:val="none" w:sz="0" w:space="0" w:color="auto"/>
            <w:right w:val="none" w:sz="0" w:space="0" w:color="auto"/>
          </w:divBdr>
        </w:div>
        <w:div w:id="799496946">
          <w:marLeft w:val="0"/>
          <w:marRight w:val="0"/>
          <w:marTop w:val="0"/>
          <w:marBottom w:val="0"/>
          <w:divBdr>
            <w:top w:val="none" w:sz="0" w:space="0" w:color="auto"/>
            <w:left w:val="none" w:sz="0" w:space="0" w:color="auto"/>
            <w:bottom w:val="none" w:sz="0" w:space="0" w:color="auto"/>
            <w:right w:val="none" w:sz="0" w:space="0" w:color="auto"/>
          </w:divBdr>
        </w:div>
      </w:divsChild>
    </w:div>
    <w:div w:id="391470379">
      <w:bodyDiv w:val="1"/>
      <w:marLeft w:val="0"/>
      <w:marRight w:val="0"/>
      <w:marTop w:val="0"/>
      <w:marBottom w:val="0"/>
      <w:divBdr>
        <w:top w:val="none" w:sz="0" w:space="0" w:color="auto"/>
        <w:left w:val="none" w:sz="0" w:space="0" w:color="auto"/>
        <w:bottom w:val="none" w:sz="0" w:space="0" w:color="auto"/>
        <w:right w:val="none" w:sz="0" w:space="0" w:color="auto"/>
      </w:divBdr>
      <w:divsChild>
        <w:div w:id="420494884">
          <w:marLeft w:val="0"/>
          <w:marRight w:val="0"/>
          <w:marTop w:val="0"/>
          <w:marBottom w:val="0"/>
          <w:divBdr>
            <w:top w:val="none" w:sz="0" w:space="0" w:color="auto"/>
            <w:left w:val="none" w:sz="0" w:space="0" w:color="auto"/>
            <w:bottom w:val="none" w:sz="0" w:space="0" w:color="auto"/>
            <w:right w:val="none" w:sz="0" w:space="0" w:color="auto"/>
          </w:divBdr>
        </w:div>
      </w:divsChild>
    </w:div>
    <w:div w:id="392896414">
      <w:bodyDiv w:val="1"/>
      <w:marLeft w:val="0"/>
      <w:marRight w:val="0"/>
      <w:marTop w:val="0"/>
      <w:marBottom w:val="0"/>
      <w:divBdr>
        <w:top w:val="none" w:sz="0" w:space="0" w:color="auto"/>
        <w:left w:val="none" w:sz="0" w:space="0" w:color="auto"/>
        <w:bottom w:val="none" w:sz="0" w:space="0" w:color="auto"/>
        <w:right w:val="none" w:sz="0" w:space="0" w:color="auto"/>
      </w:divBdr>
    </w:div>
    <w:div w:id="397480141">
      <w:bodyDiv w:val="1"/>
      <w:marLeft w:val="0"/>
      <w:marRight w:val="0"/>
      <w:marTop w:val="0"/>
      <w:marBottom w:val="0"/>
      <w:divBdr>
        <w:top w:val="none" w:sz="0" w:space="0" w:color="auto"/>
        <w:left w:val="none" w:sz="0" w:space="0" w:color="auto"/>
        <w:bottom w:val="none" w:sz="0" w:space="0" w:color="auto"/>
        <w:right w:val="none" w:sz="0" w:space="0" w:color="auto"/>
      </w:divBdr>
      <w:divsChild>
        <w:div w:id="566258485">
          <w:marLeft w:val="0"/>
          <w:marRight w:val="0"/>
          <w:marTop w:val="0"/>
          <w:marBottom w:val="0"/>
          <w:divBdr>
            <w:top w:val="none" w:sz="0" w:space="0" w:color="auto"/>
            <w:left w:val="none" w:sz="0" w:space="0" w:color="auto"/>
            <w:bottom w:val="none" w:sz="0" w:space="0" w:color="auto"/>
            <w:right w:val="none" w:sz="0" w:space="0" w:color="auto"/>
          </w:divBdr>
          <w:divsChild>
            <w:div w:id="1096101035">
              <w:marLeft w:val="0"/>
              <w:marRight w:val="0"/>
              <w:marTop w:val="0"/>
              <w:marBottom w:val="0"/>
              <w:divBdr>
                <w:top w:val="none" w:sz="0" w:space="0" w:color="auto"/>
                <w:left w:val="none" w:sz="0" w:space="0" w:color="auto"/>
                <w:bottom w:val="none" w:sz="0" w:space="0" w:color="auto"/>
                <w:right w:val="none" w:sz="0" w:space="0" w:color="auto"/>
              </w:divBdr>
            </w:div>
          </w:divsChild>
        </w:div>
        <w:div w:id="1795715183">
          <w:marLeft w:val="0"/>
          <w:marRight w:val="0"/>
          <w:marTop w:val="0"/>
          <w:marBottom w:val="0"/>
          <w:divBdr>
            <w:top w:val="none" w:sz="0" w:space="0" w:color="auto"/>
            <w:left w:val="none" w:sz="0" w:space="0" w:color="auto"/>
            <w:bottom w:val="none" w:sz="0" w:space="0" w:color="auto"/>
            <w:right w:val="none" w:sz="0" w:space="0" w:color="auto"/>
          </w:divBdr>
        </w:div>
      </w:divsChild>
    </w:div>
    <w:div w:id="400177093">
      <w:bodyDiv w:val="1"/>
      <w:marLeft w:val="0"/>
      <w:marRight w:val="0"/>
      <w:marTop w:val="0"/>
      <w:marBottom w:val="0"/>
      <w:divBdr>
        <w:top w:val="none" w:sz="0" w:space="0" w:color="auto"/>
        <w:left w:val="none" w:sz="0" w:space="0" w:color="auto"/>
        <w:bottom w:val="none" w:sz="0" w:space="0" w:color="auto"/>
        <w:right w:val="none" w:sz="0" w:space="0" w:color="auto"/>
      </w:divBdr>
    </w:div>
    <w:div w:id="406148966">
      <w:bodyDiv w:val="1"/>
      <w:marLeft w:val="0"/>
      <w:marRight w:val="0"/>
      <w:marTop w:val="0"/>
      <w:marBottom w:val="0"/>
      <w:divBdr>
        <w:top w:val="none" w:sz="0" w:space="0" w:color="auto"/>
        <w:left w:val="none" w:sz="0" w:space="0" w:color="auto"/>
        <w:bottom w:val="none" w:sz="0" w:space="0" w:color="auto"/>
        <w:right w:val="none" w:sz="0" w:space="0" w:color="auto"/>
      </w:divBdr>
      <w:divsChild>
        <w:div w:id="2029795416">
          <w:marLeft w:val="0"/>
          <w:marRight w:val="0"/>
          <w:marTop w:val="0"/>
          <w:marBottom w:val="0"/>
          <w:divBdr>
            <w:top w:val="none" w:sz="0" w:space="0" w:color="auto"/>
            <w:left w:val="none" w:sz="0" w:space="0" w:color="auto"/>
            <w:bottom w:val="none" w:sz="0" w:space="0" w:color="auto"/>
            <w:right w:val="none" w:sz="0" w:space="0" w:color="auto"/>
          </w:divBdr>
        </w:div>
      </w:divsChild>
    </w:div>
    <w:div w:id="421032366">
      <w:bodyDiv w:val="1"/>
      <w:marLeft w:val="0"/>
      <w:marRight w:val="0"/>
      <w:marTop w:val="0"/>
      <w:marBottom w:val="0"/>
      <w:divBdr>
        <w:top w:val="none" w:sz="0" w:space="0" w:color="auto"/>
        <w:left w:val="none" w:sz="0" w:space="0" w:color="auto"/>
        <w:bottom w:val="none" w:sz="0" w:space="0" w:color="auto"/>
        <w:right w:val="none" w:sz="0" w:space="0" w:color="auto"/>
      </w:divBdr>
    </w:div>
    <w:div w:id="429929970">
      <w:bodyDiv w:val="1"/>
      <w:marLeft w:val="0"/>
      <w:marRight w:val="0"/>
      <w:marTop w:val="0"/>
      <w:marBottom w:val="0"/>
      <w:divBdr>
        <w:top w:val="none" w:sz="0" w:space="0" w:color="auto"/>
        <w:left w:val="none" w:sz="0" w:space="0" w:color="auto"/>
        <w:bottom w:val="none" w:sz="0" w:space="0" w:color="auto"/>
        <w:right w:val="none" w:sz="0" w:space="0" w:color="auto"/>
      </w:divBdr>
      <w:divsChild>
        <w:div w:id="1892646817">
          <w:marLeft w:val="0"/>
          <w:marRight w:val="0"/>
          <w:marTop w:val="0"/>
          <w:marBottom w:val="0"/>
          <w:divBdr>
            <w:top w:val="none" w:sz="0" w:space="0" w:color="auto"/>
            <w:left w:val="none" w:sz="0" w:space="0" w:color="auto"/>
            <w:bottom w:val="none" w:sz="0" w:space="0" w:color="auto"/>
            <w:right w:val="none" w:sz="0" w:space="0" w:color="auto"/>
          </w:divBdr>
        </w:div>
        <w:div w:id="1977905334">
          <w:marLeft w:val="0"/>
          <w:marRight w:val="0"/>
          <w:marTop w:val="0"/>
          <w:marBottom w:val="0"/>
          <w:divBdr>
            <w:top w:val="none" w:sz="0" w:space="0" w:color="auto"/>
            <w:left w:val="none" w:sz="0" w:space="0" w:color="auto"/>
            <w:bottom w:val="none" w:sz="0" w:space="0" w:color="auto"/>
            <w:right w:val="none" w:sz="0" w:space="0" w:color="auto"/>
          </w:divBdr>
        </w:div>
      </w:divsChild>
    </w:div>
    <w:div w:id="436753191">
      <w:bodyDiv w:val="1"/>
      <w:marLeft w:val="0"/>
      <w:marRight w:val="0"/>
      <w:marTop w:val="0"/>
      <w:marBottom w:val="0"/>
      <w:divBdr>
        <w:top w:val="none" w:sz="0" w:space="0" w:color="auto"/>
        <w:left w:val="none" w:sz="0" w:space="0" w:color="auto"/>
        <w:bottom w:val="none" w:sz="0" w:space="0" w:color="auto"/>
        <w:right w:val="none" w:sz="0" w:space="0" w:color="auto"/>
      </w:divBdr>
      <w:divsChild>
        <w:div w:id="1898856140">
          <w:marLeft w:val="0"/>
          <w:marRight w:val="0"/>
          <w:marTop w:val="0"/>
          <w:marBottom w:val="0"/>
          <w:divBdr>
            <w:top w:val="none" w:sz="0" w:space="0" w:color="auto"/>
            <w:left w:val="none" w:sz="0" w:space="0" w:color="auto"/>
            <w:bottom w:val="none" w:sz="0" w:space="0" w:color="auto"/>
            <w:right w:val="none" w:sz="0" w:space="0" w:color="auto"/>
          </w:divBdr>
        </w:div>
        <w:div w:id="552154479">
          <w:marLeft w:val="0"/>
          <w:marRight w:val="0"/>
          <w:marTop w:val="0"/>
          <w:marBottom w:val="0"/>
          <w:divBdr>
            <w:top w:val="none" w:sz="0" w:space="0" w:color="auto"/>
            <w:left w:val="none" w:sz="0" w:space="0" w:color="auto"/>
            <w:bottom w:val="none" w:sz="0" w:space="0" w:color="auto"/>
            <w:right w:val="none" w:sz="0" w:space="0" w:color="auto"/>
          </w:divBdr>
        </w:div>
        <w:div w:id="1801537693">
          <w:marLeft w:val="0"/>
          <w:marRight w:val="0"/>
          <w:marTop w:val="0"/>
          <w:marBottom w:val="0"/>
          <w:divBdr>
            <w:top w:val="none" w:sz="0" w:space="0" w:color="auto"/>
            <w:left w:val="none" w:sz="0" w:space="0" w:color="auto"/>
            <w:bottom w:val="none" w:sz="0" w:space="0" w:color="auto"/>
            <w:right w:val="none" w:sz="0" w:space="0" w:color="auto"/>
          </w:divBdr>
        </w:div>
        <w:div w:id="1570505449">
          <w:marLeft w:val="0"/>
          <w:marRight w:val="0"/>
          <w:marTop w:val="0"/>
          <w:marBottom w:val="0"/>
          <w:divBdr>
            <w:top w:val="none" w:sz="0" w:space="0" w:color="auto"/>
            <w:left w:val="none" w:sz="0" w:space="0" w:color="auto"/>
            <w:bottom w:val="none" w:sz="0" w:space="0" w:color="auto"/>
            <w:right w:val="none" w:sz="0" w:space="0" w:color="auto"/>
          </w:divBdr>
        </w:div>
        <w:div w:id="611979018">
          <w:marLeft w:val="0"/>
          <w:marRight w:val="0"/>
          <w:marTop w:val="0"/>
          <w:marBottom w:val="0"/>
          <w:divBdr>
            <w:top w:val="none" w:sz="0" w:space="0" w:color="auto"/>
            <w:left w:val="none" w:sz="0" w:space="0" w:color="auto"/>
            <w:bottom w:val="none" w:sz="0" w:space="0" w:color="auto"/>
            <w:right w:val="none" w:sz="0" w:space="0" w:color="auto"/>
          </w:divBdr>
        </w:div>
        <w:div w:id="251084034">
          <w:marLeft w:val="0"/>
          <w:marRight w:val="0"/>
          <w:marTop w:val="0"/>
          <w:marBottom w:val="0"/>
          <w:divBdr>
            <w:top w:val="none" w:sz="0" w:space="0" w:color="auto"/>
            <w:left w:val="none" w:sz="0" w:space="0" w:color="auto"/>
            <w:bottom w:val="none" w:sz="0" w:space="0" w:color="auto"/>
            <w:right w:val="none" w:sz="0" w:space="0" w:color="auto"/>
          </w:divBdr>
        </w:div>
      </w:divsChild>
    </w:div>
    <w:div w:id="442458808">
      <w:bodyDiv w:val="1"/>
      <w:marLeft w:val="0"/>
      <w:marRight w:val="0"/>
      <w:marTop w:val="0"/>
      <w:marBottom w:val="0"/>
      <w:divBdr>
        <w:top w:val="none" w:sz="0" w:space="0" w:color="auto"/>
        <w:left w:val="none" w:sz="0" w:space="0" w:color="auto"/>
        <w:bottom w:val="none" w:sz="0" w:space="0" w:color="auto"/>
        <w:right w:val="none" w:sz="0" w:space="0" w:color="auto"/>
      </w:divBdr>
      <w:divsChild>
        <w:div w:id="971524585">
          <w:marLeft w:val="0"/>
          <w:marRight w:val="0"/>
          <w:marTop w:val="0"/>
          <w:marBottom w:val="0"/>
          <w:divBdr>
            <w:top w:val="none" w:sz="0" w:space="0" w:color="auto"/>
            <w:left w:val="none" w:sz="0" w:space="0" w:color="auto"/>
            <w:bottom w:val="none" w:sz="0" w:space="0" w:color="auto"/>
            <w:right w:val="none" w:sz="0" w:space="0" w:color="auto"/>
          </w:divBdr>
        </w:div>
      </w:divsChild>
    </w:div>
    <w:div w:id="443041153">
      <w:bodyDiv w:val="1"/>
      <w:marLeft w:val="0"/>
      <w:marRight w:val="0"/>
      <w:marTop w:val="0"/>
      <w:marBottom w:val="0"/>
      <w:divBdr>
        <w:top w:val="none" w:sz="0" w:space="0" w:color="auto"/>
        <w:left w:val="none" w:sz="0" w:space="0" w:color="auto"/>
        <w:bottom w:val="none" w:sz="0" w:space="0" w:color="auto"/>
        <w:right w:val="none" w:sz="0" w:space="0" w:color="auto"/>
      </w:divBdr>
      <w:divsChild>
        <w:div w:id="31466055">
          <w:marLeft w:val="0"/>
          <w:marRight w:val="0"/>
          <w:marTop w:val="0"/>
          <w:marBottom w:val="0"/>
          <w:divBdr>
            <w:top w:val="none" w:sz="0" w:space="0" w:color="auto"/>
            <w:left w:val="none" w:sz="0" w:space="0" w:color="auto"/>
            <w:bottom w:val="none" w:sz="0" w:space="0" w:color="auto"/>
            <w:right w:val="none" w:sz="0" w:space="0" w:color="auto"/>
          </w:divBdr>
        </w:div>
        <w:div w:id="30620859">
          <w:marLeft w:val="0"/>
          <w:marRight w:val="0"/>
          <w:marTop w:val="0"/>
          <w:marBottom w:val="0"/>
          <w:divBdr>
            <w:top w:val="none" w:sz="0" w:space="0" w:color="auto"/>
            <w:left w:val="none" w:sz="0" w:space="0" w:color="auto"/>
            <w:bottom w:val="none" w:sz="0" w:space="0" w:color="auto"/>
            <w:right w:val="none" w:sz="0" w:space="0" w:color="auto"/>
          </w:divBdr>
        </w:div>
        <w:div w:id="1527406000">
          <w:marLeft w:val="0"/>
          <w:marRight w:val="0"/>
          <w:marTop w:val="0"/>
          <w:marBottom w:val="0"/>
          <w:divBdr>
            <w:top w:val="none" w:sz="0" w:space="0" w:color="auto"/>
            <w:left w:val="none" w:sz="0" w:space="0" w:color="auto"/>
            <w:bottom w:val="none" w:sz="0" w:space="0" w:color="auto"/>
            <w:right w:val="none" w:sz="0" w:space="0" w:color="auto"/>
          </w:divBdr>
        </w:div>
        <w:div w:id="1597860832">
          <w:marLeft w:val="0"/>
          <w:marRight w:val="0"/>
          <w:marTop w:val="0"/>
          <w:marBottom w:val="0"/>
          <w:divBdr>
            <w:top w:val="none" w:sz="0" w:space="0" w:color="auto"/>
            <w:left w:val="none" w:sz="0" w:space="0" w:color="auto"/>
            <w:bottom w:val="none" w:sz="0" w:space="0" w:color="auto"/>
            <w:right w:val="none" w:sz="0" w:space="0" w:color="auto"/>
          </w:divBdr>
        </w:div>
        <w:div w:id="317225479">
          <w:marLeft w:val="0"/>
          <w:marRight w:val="0"/>
          <w:marTop w:val="0"/>
          <w:marBottom w:val="0"/>
          <w:divBdr>
            <w:top w:val="none" w:sz="0" w:space="0" w:color="auto"/>
            <w:left w:val="none" w:sz="0" w:space="0" w:color="auto"/>
            <w:bottom w:val="none" w:sz="0" w:space="0" w:color="auto"/>
            <w:right w:val="none" w:sz="0" w:space="0" w:color="auto"/>
          </w:divBdr>
        </w:div>
        <w:div w:id="105541326">
          <w:marLeft w:val="0"/>
          <w:marRight w:val="0"/>
          <w:marTop w:val="0"/>
          <w:marBottom w:val="0"/>
          <w:divBdr>
            <w:top w:val="none" w:sz="0" w:space="0" w:color="auto"/>
            <w:left w:val="none" w:sz="0" w:space="0" w:color="auto"/>
            <w:bottom w:val="none" w:sz="0" w:space="0" w:color="auto"/>
            <w:right w:val="none" w:sz="0" w:space="0" w:color="auto"/>
          </w:divBdr>
        </w:div>
        <w:div w:id="2092040368">
          <w:marLeft w:val="0"/>
          <w:marRight w:val="0"/>
          <w:marTop w:val="0"/>
          <w:marBottom w:val="0"/>
          <w:divBdr>
            <w:top w:val="none" w:sz="0" w:space="0" w:color="auto"/>
            <w:left w:val="none" w:sz="0" w:space="0" w:color="auto"/>
            <w:bottom w:val="none" w:sz="0" w:space="0" w:color="auto"/>
            <w:right w:val="none" w:sz="0" w:space="0" w:color="auto"/>
          </w:divBdr>
        </w:div>
        <w:div w:id="1855146456">
          <w:marLeft w:val="0"/>
          <w:marRight w:val="0"/>
          <w:marTop w:val="0"/>
          <w:marBottom w:val="0"/>
          <w:divBdr>
            <w:top w:val="none" w:sz="0" w:space="0" w:color="auto"/>
            <w:left w:val="none" w:sz="0" w:space="0" w:color="auto"/>
            <w:bottom w:val="none" w:sz="0" w:space="0" w:color="auto"/>
            <w:right w:val="none" w:sz="0" w:space="0" w:color="auto"/>
          </w:divBdr>
        </w:div>
        <w:div w:id="1867673775">
          <w:marLeft w:val="0"/>
          <w:marRight w:val="0"/>
          <w:marTop w:val="0"/>
          <w:marBottom w:val="0"/>
          <w:divBdr>
            <w:top w:val="none" w:sz="0" w:space="0" w:color="auto"/>
            <w:left w:val="none" w:sz="0" w:space="0" w:color="auto"/>
            <w:bottom w:val="none" w:sz="0" w:space="0" w:color="auto"/>
            <w:right w:val="none" w:sz="0" w:space="0" w:color="auto"/>
          </w:divBdr>
        </w:div>
        <w:div w:id="337076012">
          <w:marLeft w:val="0"/>
          <w:marRight w:val="0"/>
          <w:marTop w:val="0"/>
          <w:marBottom w:val="0"/>
          <w:divBdr>
            <w:top w:val="none" w:sz="0" w:space="0" w:color="auto"/>
            <w:left w:val="none" w:sz="0" w:space="0" w:color="auto"/>
            <w:bottom w:val="none" w:sz="0" w:space="0" w:color="auto"/>
            <w:right w:val="none" w:sz="0" w:space="0" w:color="auto"/>
          </w:divBdr>
        </w:div>
        <w:div w:id="763920176">
          <w:marLeft w:val="0"/>
          <w:marRight w:val="0"/>
          <w:marTop w:val="0"/>
          <w:marBottom w:val="0"/>
          <w:divBdr>
            <w:top w:val="none" w:sz="0" w:space="0" w:color="auto"/>
            <w:left w:val="none" w:sz="0" w:space="0" w:color="auto"/>
            <w:bottom w:val="none" w:sz="0" w:space="0" w:color="auto"/>
            <w:right w:val="none" w:sz="0" w:space="0" w:color="auto"/>
          </w:divBdr>
        </w:div>
        <w:div w:id="2097049303">
          <w:marLeft w:val="0"/>
          <w:marRight w:val="0"/>
          <w:marTop w:val="0"/>
          <w:marBottom w:val="0"/>
          <w:divBdr>
            <w:top w:val="none" w:sz="0" w:space="0" w:color="auto"/>
            <w:left w:val="none" w:sz="0" w:space="0" w:color="auto"/>
            <w:bottom w:val="none" w:sz="0" w:space="0" w:color="auto"/>
            <w:right w:val="none" w:sz="0" w:space="0" w:color="auto"/>
          </w:divBdr>
        </w:div>
        <w:div w:id="1371688829">
          <w:marLeft w:val="0"/>
          <w:marRight w:val="0"/>
          <w:marTop w:val="0"/>
          <w:marBottom w:val="0"/>
          <w:divBdr>
            <w:top w:val="none" w:sz="0" w:space="0" w:color="auto"/>
            <w:left w:val="none" w:sz="0" w:space="0" w:color="auto"/>
            <w:bottom w:val="none" w:sz="0" w:space="0" w:color="auto"/>
            <w:right w:val="none" w:sz="0" w:space="0" w:color="auto"/>
          </w:divBdr>
        </w:div>
        <w:div w:id="215819588">
          <w:marLeft w:val="0"/>
          <w:marRight w:val="0"/>
          <w:marTop w:val="0"/>
          <w:marBottom w:val="0"/>
          <w:divBdr>
            <w:top w:val="none" w:sz="0" w:space="0" w:color="auto"/>
            <w:left w:val="none" w:sz="0" w:space="0" w:color="auto"/>
            <w:bottom w:val="none" w:sz="0" w:space="0" w:color="auto"/>
            <w:right w:val="none" w:sz="0" w:space="0" w:color="auto"/>
          </w:divBdr>
        </w:div>
      </w:divsChild>
    </w:div>
    <w:div w:id="443816001">
      <w:bodyDiv w:val="1"/>
      <w:marLeft w:val="0"/>
      <w:marRight w:val="0"/>
      <w:marTop w:val="0"/>
      <w:marBottom w:val="0"/>
      <w:divBdr>
        <w:top w:val="none" w:sz="0" w:space="0" w:color="auto"/>
        <w:left w:val="none" w:sz="0" w:space="0" w:color="auto"/>
        <w:bottom w:val="none" w:sz="0" w:space="0" w:color="auto"/>
        <w:right w:val="none" w:sz="0" w:space="0" w:color="auto"/>
      </w:divBdr>
      <w:divsChild>
        <w:div w:id="1661693363">
          <w:marLeft w:val="0"/>
          <w:marRight w:val="0"/>
          <w:marTop w:val="0"/>
          <w:marBottom w:val="0"/>
          <w:divBdr>
            <w:top w:val="none" w:sz="0" w:space="0" w:color="auto"/>
            <w:left w:val="none" w:sz="0" w:space="0" w:color="auto"/>
            <w:bottom w:val="none" w:sz="0" w:space="0" w:color="auto"/>
            <w:right w:val="none" w:sz="0" w:space="0" w:color="auto"/>
          </w:divBdr>
          <w:divsChild>
            <w:div w:id="18644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1591">
      <w:bodyDiv w:val="1"/>
      <w:marLeft w:val="0"/>
      <w:marRight w:val="0"/>
      <w:marTop w:val="0"/>
      <w:marBottom w:val="0"/>
      <w:divBdr>
        <w:top w:val="none" w:sz="0" w:space="0" w:color="auto"/>
        <w:left w:val="none" w:sz="0" w:space="0" w:color="auto"/>
        <w:bottom w:val="none" w:sz="0" w:space="0" w:color="auto"/>
        <w:right w:val="none" w:sz="0" w:space="0" w:color="auto"/>
      </w:divBdr>
      <w:divsChild>
        <w:div w:id="1563523401">
          <w:marLeft w:val="0"/>
          <w:marRight w:val="0"/>
          <w:marTop w:val="0"/>
          <w:marBottom w:val="0"/>
          <w:divBdr>
            <w:top w:val="none" w:sz="0" w:space="0" w:color="auto"/>
            <w:left w:val="none" w:sz="0" w:space="0" w:color="auto"/>
            <w:bottom w:val="none" w:sz="0" w:space="0" w:color="auto"/>
            <w:right w:val="none" w:sz="0" w:space="0" w:color="auto"/>
          </w:divBdr>
        </w:div>
        <w:div w:id="142547621">
          <w:marLeft w:val="0"/>
          <w:marRight w:val="0"/>
          <w:marTop w:val="0"/>
          <w:marBottom w:val="0"/>
          <w:divBdr>
            <w:top w:val="none" w:sz="0" w:space="0" w:color="auto"/>
            <w:left w:val="none" w:sz="0" w:space="0" w:color="auto"/>
            <w:bottom w:val="none" w:sz="0" w:space="0" w:color="auto"/>
            <w:right w:val="none" w:sz="0" w:space="0" w:color="auto"/>
          </w:divBdr>
        </w:div>
        <w:div w:id="1109466326">
          <w:marLeft w:val="0"/>
          <w:marRight w:val="0"/>
          <w:marTop w:val="0"/>
          <w:marBottom w:val="0"/>
          <w:divBdr>
            <w:top w:val="none" w:sz="0" w:space="0" w:color="auto"/>
            <w:left w:val="none" w:sz="0" w:space="0" w:color="auto"/>
            <w:bottom w:val="none" w:sz="0" w:space="0" w:color="auto"/>
            <w:right w:val="none" w:sz="0" w:space="0" w:color="auto"/>
          </w:divBdr>
        </w:div>
        <w:div w:id="1245996507">
          <w:marLeft w:val="0"/>
          <w:marRight w:val="0"/>
          <w:marTop w:val="0"/>
          <w:marBottom w:val="0"/>
          <w:divBdr>
            <w:top w:val="none" w:sz="0" w:space="0" w:color="auto"/>
            <w:left w:val="none" w:sz="0" w:space="0" w:color="auto"/>
            <w:bottom w:val="none" w:sz="0" w:space="0" w:color="auto"/>
            <w:right w:val="none" w:sz="0" w:space="0" w:color="auto"/>
          </w:divBdr>
        </w:div>
      </w:divsChild>
    </w:div>
    <w:div w:id="461534897">
      <w:bodyDiv w:val="1"/>
      <w:marLeft w:val="0"/>
      <w:marRight w:val="0"/>
      <w:marTop w:val="0"/>
      <w:marBottom w:val="0"/>
      <w:divBdr>
        <w:top w:val="none" w:sz="0" w:space="0" w:color="auto"/>
        <w:left w:val="none" w:sz="0" w:space="0" w:color="auto"/>
        <w:bottom w:val="none" w:sz="0" w:space="0" w:color="auto"/>
        <w:right w:val="none" w:sz="0" w:space="0" w:color="auto"/>
      </w:divBdr>
    </w:div>
    <w:div w:id="471406888">
      <w:bodyDiv w:val="1"/>
      <w:marLeft w:val="0"/>
      <w:marRight w:val="0"/>
      <w:marTop w:val="0"/>
      <w:marBottom w:val="0"/>
      <w:divBdr>
        <w:top w:val="none" w:sz="0" w:space="0" w:color="auto"/>
        <w:left w:val="none" w:sz="0" w:space="0" w:color="auto"/>
        <w:bottom w:val="none" w:sz="0" w:space="0" w:color="auto"/>
        <w:right w:val="none" w:sz="0" w:space="0" w:color="auto"/>
      </w:divBdr>
      <w:divsChild>
        <w:div w:id="2142796002">
          <w:marLeft w:val="0"/>
          <w:marRight w:val="0"/>
          <w:marTop w:val="0"/>
          <w:marBottom w:val="0"/>
          <w:divBdr>
            <w:top w:val="none" w:sz="0" w:space="0" w:color="auto"/>
            <w:left w:val="none" w:sz="0" w:space="0" w:color="auto"/>
            <w:bottom w:val="none" w:sz="0" w:space="0" w:color="auto"/>
            <w:right w:val="none" w:sz="0" w:space="0" w:color="auto"/>
          </w:divBdr>
        </w:div>
        <w:div w:id="670716626">
          <w:marLeft w:val="0"/>
          <w:marRight w:val="0"/>
          <w:marTop w:val="0"/>
          <w:marBottom w:val="0"/>
          <w:divBdr>
            <w:top w:val="none" w:sz="0" w:space="0" w:color="auto"/>
            <w:left w:val="none" w:sz="0" w:space="0" w:color="auto"/>
            <w:bottom w:val="none" w:sz="0" w:space="0" w:color="auto"/>
            <w:right w:val="none" w:sz="0" w:space="0" w:color="auto"/>
          </w:divBdr>
        </w:div>
        <w:div w:id="1652827094">
          <w:marLeft w:val="0"/>
          <w:marRight w:val="0"/>
          <w:marTop w:val="0"/>
          <w:marBottom w:val="0"/>
          <w:divBdr>
            <w:top w:val="none" w:sz="0" w:space="0" w:color="auto"/>
            <w:left w:val="none" w:sz="0" w:space="0" w:color="auto"/>
            <w:bottom w:val="none" w:sz="0" w:space="0" w:color="auto"/>
            <w:right w:val="none" w:sz="0" w:space="0" w:color="auto"/>
          </w:divBdr>
        </w:div>
        <w:div w:id="1382706915">
          <w:marLeft w:val="0"/>
          <w:marRight w:val="0"/>
          <w:marTop w:val="0"/>
          <w:marBottom w:val="0"/>
          <w:divBdr>
            <w:top w:val="none" w:sz="0" w:space="0" w:color="auto"/>
            <w:left w:val="none" w:sz="0" w:space="0" w:color="auto"/>
            <w:bottom w:val="none" w:sz="0" w:space="0" w:color="auto"/>
            <w:right w:val="none" w:sz="0" w:space="0" w:color="auto"/>
          </w:divBdr>
        </w:div>
      </w:divsChild>
    </w:div>
    <w:div w:id="473452134">
      <w:bodyDiv w:val="1"/>
      <w:marLeft w:val="0"/>
      <w:marRight w:val="0"/>
      <w:marTop w:val="0"/>
      <w:marBottom w:val="0"/>
      <w:divBdr>
        <w:top w:val="none" w:sz="0" w:space="0" w:color="auto"/>
        <w:left w:val="none" w:sz="0" w:space="0" w:color="auto"/>
        <w:bottom w:val="none" w:sz="0" w:space="0" w:color="auto"/>
        <w:right w:val="none" w:sz="0" w:space="0" w:color="auto"/>
      </w:divBdr>
      <w:divsChild>
        <w:div w:id="916355260">
          <w:marLeft w:val="0"/>
          <w:marRight w:val="0"/>
          <w:marTop w:val="0"/>
          <w:marBottom w:val="0"/>
          <w:divBdr>
            <w:top w:val="none" w:sz="0" w:space="0" w:color="auto"/>
            <w:left w:val="none" w:sz="0" w:space="0" w:color="auto"/>
            <w:bottom w:val="none" w:sz="0" w:space="0" w:color="auto"/>
            <w:right w:val="none" w:sz="0" w:space="0" w:color="auto"/>
          </w:divBdr>
        </w:div>
        <w:div w:id="44720783">
          <w:marLeft w:val="0"/>
          <w:marRight w:val="0"/>
          <w:marTop w:val="0"/>
          <w:marBottom w:val="0"/>
          <w:divBdr>
            <w:top w:val="none" w:sz="0" w:space="0" w:color="auto"/>
            <w:left w:val="none" w:sz="0" w:space="0" w:color="auto"/>
            <w:bottom w:val="none" w:sz="0" w:space="0" w:color="auto"/>
            <w:right w:val="none" w:sz="0" w:space="0" w:color="auto"/>
          </w:divBdr>
        </w:div>
        <w:div w:id="587808177">
          <w:marLeft w:val="0"/>
          <w:marRight w:val="0"/>
          <w:marTop w:val="0"/>
          <w:marBottom w:val="0"/>
          <w:divBdr>
            <w:top w:val="none" w:sz="0" w:space="0" w:color="auto"/>
            <w:left w:val="none" w:sz="0" w:space="0" w:color="auto"/>
            <w:bottom w:val="none" w:sz="0" w:space="0" w:color="auto"/>
            <w:right w:val="none" w:sz="0" w:space="0" w:color="auto"/>
          </w:divBdr>
        </w:div>
        <w:div w:id="1548030201">
          <w:marLeft w:val="0"/>
          <w:marRight w:val="0"/>
          <w:marTop w:val="0"/>
          <w:marBottom w:val="0"/>
          <w:divBdr>
            <w:top w:val="none" w:sz="0" w:space="0" w:color="auto"/>
            <w:left w:val="none" w:sz="0" w:space="0" w:color="auto"/>
            <w:bottom w:val="none" w:sz="0" w:space="0" w:color="auto"/>
            <w:right w:val="none" w:sz="0" w:space="0" w:color="auto"/>
          </w:divBdr>
        </w:div>
      </w:divsChild>
    </w:div>
    <w:div w:id="475529685">
      <w:bodyDiv w:val="1"/>
      <w:marLeft w:val="0"/>
      <w:marRight w:val="0"/>
      <w:marTop w:val="0"/>
      <w:marBottom w:val="0"/>
      <w:divBdr>
        <w:top w:val="none" w:sz="0" w:space="0" w:color="auto"/>
        <w:left w:val="none" w:sz="0" w:space="0" w:color="auto"/>
        <w:bottom w:val="none" w:sz="0" w:space="0" w:color="auto"/>
        <w:right w:val="none" w:sz="0" w:space="0" w:color="auto"/>
      </w:divBdr>
    </w:div>
    <w:div w:id="483355472">
      <w:bodyDiv w:val="1"/>
      <w:marLeft w:val="0"/>
      <w:marRight w:val="0"/>
      <w:marTop w:val="0"/>
      <w:marBottom w:val="0"/>
      <w:divBdr>
        <w:top w:val="none" w:sz="0" w:space="0" w:color="auto"/>
        <w:left w:val="none" w:sz="0" w:space="0" w:color="auto"/>
        <w:bottom w:val="none" w:sz="0" w:space="0" w:color="auto"/>
        <w:right w:val="none" w:sz="0" w:space="0" w:color="auto"/>
      </w:divBdr>
      <w:divsChild>
        <w:div w:id="249435318">
          <w:marLeft w:val="0"/>
          <w:marRight w:val="0"/>
          <w:marTop w:val="0"/>
          <w:marBottom w:val="0"/>
          <w:divBdr>
            <w:top w:val="none" w:sz="0" w:space="0" w:color="auto"/>
            <w:left w:val="none" w:sz="0" w:space="0" w:color="auto"/>
            <w:bottom w:val="none" w:sz="0" w:space="0" w:color="auto"/>
            <w:right w:val="none" w:sz="0" w:space="0" w:color="auto"/>
          </w:divBdr>
        </w:div>
        <w:div w:id="326783813">
          <w:marLeft w:val="0"/>
          <w:marRight w:val="0"/>
          <w:marTop w:val="0"/>
          <w:marBottom w:val="0"/>
          <w:divBdr>
            <w:top w:val="none" w:sz="0" w:space="0" w:color="auto"/>
            <w:left w:val="none" w:sz="0" w:space="0" w:color="auto"/>
            <w:bottom w:val="none" w:sz="0" w:space="0" w:color="auto"/>
            <w:right w:val="none" w:sz="0" w:space="0" w:color="auto"/>
          </w:divBdr>
        </w:div>
        <w:div w:id="659693423">
          <w:marLeft w:val="0"/>
          <w:marRight w:val="0"/>
          <w:marTop w:val="0"/>
          <w:marBottom w:val="0"/>
          <w:divBdr>
            <w:top w:val="none" w:sz="0" w:space="0" w:color="auto"/>
            <w:left w:val="none" w:sz="0" w:space="0" w:color="auto"/>
            <w:bottom w:val="none" w:sz="0" w:space="0" w:color="auto"/>
            <w:right w:val="none" w:sz="0" w:space="0" w:color="auto"/>
          </w:divBdr>
        </w:div>
      </w:divsChild>
    </w:div>
    <w:div w:id="485367805">
      <w:bodyDiv w:val="1"/>
      <w:marLeft w:val="0"/>
      <w:marRight w:val="0"/>
      <w:marTop w:val="0"/>
      <w:marBottom w:val="0"/>
      <w:divBdr>
        <w:top w:val="none" w:sz="0" w:space="0" w:color="auto"/>
        <w:left w:val="none" w:sz="0" w:space="0" w:color="auto"/>
        <w:bottom w:val="none" w:sz="0" w:space="0" w:color="auto"/>
        <w:right w:val="none" w:sz="0" w:space="0" w:color="auto"/>
      </w:divBdr>
    </w:div>
    <w:div w:id="507597979">
      <w:bodyDiv w:val="1"/>
      <w:marLeft w:val="0"/>
      <w:marRight w:val="0"/>
      <w:marTop w:val="0"/>
      <w:marBottom w:val="0"/>
      <w:divBdr>
        <w:top w:val="none" w:sz="0" w:space="0" w:color="auto"/>
        <w:left w:val="none" w:sz="0" w:space="0" w:color="auto"/>
        <w:bottom w:val="none" w:sz="0" w:space="0" w:color="auto"/>
        <w:right w:val="none" w:sz="0" w:space="0" w:color="auto"/>
      </w:divBdr>
      <w:divsChild>
        <w:div w:id="1987660789">
          <w:marLeft w:val="0"/>
          <w:marRight w:val="0"/>
          <w:marTop w:val="0"/>
          <w:marBottom w:val="0"/>
          <w:divBdr>
            <w:top w:val="none" w:sz="0" w:space="0" w:color="auto"/>
            <w:left w:val="none" w:sz="0" w:space="0" w:color="auto"/>
            <w:bottom w:val="none" w:sz="0" w:space="0" w:color="auto"/>
            <w:right w:val="none" w:sz="0" w:space="0" w:color="auto"/>
          </w:divBdr>
        </w:div>
      </w:divsChild>
    </w:div>
    <w:div w:id="520163984">
      <w:bodyDiv w:val="1"/>
      <w:marLeft w:val="0"/>
      <w:marRight w:val="0"/>
      <w:marTop w:val="0"/>
      <w:marBottom w:val="0"/>
      <w:divBdr>
        <w:top w:val="none" w:sz="0" w:space="0" w:color="auto"/>
        <w:left w:val="none" w:sz="0" w:space="0" w:color="auto"/>
        <w:bottom w:val="none" w:sz="0" w:space="0" w:color="auto"/>
        <w:right w:val="none" w:sz="0" w:space="0" w:color="auto"/>
      </w:divBdr>
      <w:divsChild>
        <w:div w:id="950286304">
          <w:marLeft w:val="0"/>
          <w:marRight w:val="0"/>
          <w:marTop w:val="0"/>
          <w:marBottom w:val="0"/>
          <w:divBdr>
            <w:top w:val="none" w:sz="0" w:space="0" w:color="auto"/>
            <w:left w:val="none" w:sz="0" w:space="0" w:color="auto"/>
            <w:bottom w:val="none" w:sz="0" w:space="0" w:color="auto"/>
            <w:right w:val="none" w:sz="0" w:space="0" w:color="auto"/>
          </w:divBdr>
        </w:div>
      </w:divsChild>
    </w:div>
    <w:div w:id="528761635">
      <w:bodyDiv w:val="1"/>
      <w:marLeft w:val="0"/>
      <w:marRight w:val="0"/>
      <w:marTop w:val="0"/>
      <w:marBottom w:val="0"/>
      <w:divBdr>
        <w:top w:val="none" w:sz="0" w:space="0" w:color="auto"/>
        <w:left w:val="none" w:sz="0" w:space="0" w:color="auto"/>
        <w:bottom w:val="none" w:sz="0" w:space="0" w:color="auto"/>
        <w:right w:val="none" w:sz="0" w:space="0" w:color="auto"/>
      </w:divBdr>
      <w:divsChild>
        <w:div w:id="1184249654">
          <w:marLeft w:val="0"/>
          <w:marRight w:val="0"/>
          <w:marTop w:val="0"/>
          <w:marBottom w:val="0"/>
          <w:divBdr>
            <w:top w:val="none" w:sz="0" w:space="0" w:color="auto"/>
            <w:left w:val="none" w:sz="0" w:space="0" w:color="auto"/>
            <w:bottom w:val="none" w:sz="0" w:space="0" w:color="auto"/>
            <w:right w:val="none" w:sz="0" w:space="0" w:color="auto"/>
          </w:divBdr>
          <w:divsChild>
            <w:div w:id="764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4988">
      <w:bodyDiv w:val="1"/>
      <w:marLeft w:val="0"/>
      <w:marRight w:val="0"/>
      <w:marTop w:val="0"/>
      <w:marBottom w:val="0"/>
      <w:divBdr>
        <w:top w:val="none" w:sz="0" w:space="0" w:color="auto"/>
        <w:left w:val="none" w:sz="0" w:space="0" w:color="auto"/>
        <w:bottom w:val="none" w:sz="0" w:space="0" w:color="auto"/>
        <w:right w:val="none" w:sz="0" w:space="0" w:color="auto"/>
      </w:divBdr>
      <w:divsChild>
        <w:div w:id="1537766794">
          <w:marLeft w:val="0"/>
          <w:marRight w:val="0"/>
          <w:marTop w:val="0"/>
          <w:marBottom w:val="0"/>
          <w:divBdr>
            <w:top w:val="none" w:sz="0" w:space="0" w:color="auto"/>
            <w:left w:val="none" w:sz="0" w:space="0" w:color="auto"/>
            <w:bottom w:val="none" w:sz="0" w:space="0" w:color="auto"/>
            <w:right w:val="none" w:sz="0" w:space="0" w:color="auto"/>
          </w:divBdr>
        </w:div>
        <w:div w:id="1482966176">
          <w:marLeft w:val="0"/>
          <w:marRight w:val="0"/>
          <w:marTop w:val="0"/>
          <w:marBottom w:val="0"/>
          <w:divBdr>
            <w:top w:val="none" w:sz="0" w:space="0" w:color="auto"/>
            <w:left w:val="none" w:sz="0" w:space="0" w:color="auto"/>
            <w:bottom w:val="none" w:sz="0" w:space="0" w:color="auto"/>
            <w:right w:val="none" w:sz="0" w:space="0" w:color="auto"/>
          </w:divBdr>
        </w:div>
        <w:div w:id="1483696760">
          <w:marLeft w:val="0"/>
          <w:marRight w:val="0"/>
          <w:marTop w:val="0"/>
          <w:marBottom w:val="0"/>
          <w:divBdr>
            <w:top w:val="none" w:sz="0" w:space="0" w:color="auto"/>
            <w:left w:val="none" w:sz="0" w:space="0" w:color="auto"/>
            <w:bottom w:val="none" w:sz="0" w:space="0" w:color="auto"/>
            <w:right w:val="none" w:sz="0" w:space="0" w:color="auto"/>
          </w:divBdr>
        </w:div>
      </w:divsChild>
    </w:div>
    <w:div w:id="542983404">
      <w:bodyDiv w:val="1"/>
      <w:marLeft w:val="0"/>
      <w:marRight w:val="0"/>
      <w:marTop w:val="0"/>
      <w:marBottom w:val="0"/>
      <w:divBdr>
        <w:top w:val="none" w:sz="0" w:space="0" w:color="auto"/>
        <w:left w:val="none" w:sz="0" w:space="0" w:color="auto"/>
        <w:bottom w:val="none" w:sz="0" w:space="0" w:color="auto"/>
        <w:right w:val="none" w:sz="0" w:space="0" w:color="auto"/>
      </w:divBdr>
    </w:div>
    <w:div w:id="548878472">
      <w:bodyDiv w:val="1"/>
      <w:marLeft w:val="0"/>
      <w:marRight w:val="0"/>
      <w:marTop w:val="0"/>
      <w:marBottom w:val="0"/>
      <w:divBdr>
        <w:top w:val="none" w:sz="0" w:space="0" w:color="auto"/>
        <w:left w:val="none" w:sz="0" w:space="0" w:color="auto"/>
        <w:bottom w:val="none" w:sz="0" w:space="0" w:color="auto"/>
        <w:right w:val="none" w:sz="0" w:space="0" w:color="auto"/>
      </w:divBdr>
    </w:div>
    <w:div w:id="559631703">
      <w:bodyDiv w:val="1"/>
      <w:marLeft w:val="0"/>
      <w:marRight w:val="0"/>
      <w:marTop w:val="0"/>
      <w:marBottom w:val="0"/>
      <w:divBdr>
        <w:top w:val="none" w:sz="0" w:space="0" w:color="auto"/>
        <w:left w:val="none" w:sz="0" w:space="0" w:color="auto"/>
        <w:bottom w:val="none" w:sz="0" w:space="0" w:color="auto"/>
        <w:right w:val="none" w:sz="0" w:space="0" w:color="auto"/>
      </w:divBdr>
      <w:divsChild>
        <w:div w:id="1278680821">
          <w:marLeft w:val="0"/>
          <w:marRight w:val="0"/>
          <w:marTop w:val="0"/>
          <w:marBottom w:val="0"/>
          <w:divBdr>
            <w:top w:val="none" w:sz="0" w:space="0" w:color="auto"/>
            <w:left w:val="none" w:sz="0" w:space="0" w:color="auto"/>
            <w:bottom w:val="none" w:sz="0" w:space="0" w:color="auto"/>
            <w:right w:val="none" w:sz="0" w:space="0" w:color="auto"/>
          </w:divBdr>
        </w:div>
        <w:div w:id="902788021">
          <w:marLeft w:val="0"/>
          <w:marRight w:val="0"/>
          <w:marTop w:val="0"/>
          <w:marBottom w:val="0"/>
          <w:divBdr>
            <w:top w:val="none" w:sz="0" w:space="0" w:color="auto"/>
            <w:left w:val="none" w:sz="0" w:space="0" w:color="auto"/>
            <w:bottom w:val="none" w:sz="0" w:space="0" w:color="auto"/>
            <w:right w:val="none" w:sz="0" w:space="0" w:color="auto"/>
          </w:divBdr>
        </w:div>
        <w:div w:id="178159141">
          <w:marLeft w:val="0"/>
          <w:marRight w:val="0"/>
          <w:marTop w:val="0"/>
          <w:marBottom w:val="0"/>
          <w:divBdr>
            <w:top w:val="none" w:sz="0" w:space="0" w:color="auto"/>
            <w:left w:val="none" w:sz="0" w:space="0" w:color="auto"/>
            <w:bottom w:val="none" w:sz="0" w:space="0" w:color="auto"/>
            <w:right w:val="none" w:sz="0" w:space="0" w:color="auto"/>
          </w:divBdr>
        </w:div>
        <w:div w:id="79179155">
          <w:marLeft w:val="0"/>
          <w:marRight w:val="0"/>
          <w:marTop w:val="0"/>
          <w:marBottom w:val="0"/>
          <w:divBdr>
            <w:top w:val="none" w:sz="0" w:space="0" w:color="auto"/>
            <w:left w:val="none" w:sz="0" w:space="0" w:color="auto"/>
            <w:bottom w:val="none" w:sz="0" w:space="0" w:color="auto"/>
            <w:right w:val="none" w:sz="0" w:space="0" w:color="auto"/>
          </w:divBdr>
        </w:div>
        <w:div w:id="142160015">
          <w:marLeft w:val="0"/>
          <w:marRight w:val="0"/>
          <w:marTop w:val="0"/>
          <w:marBottom w:val="0"/>
          <w:divBdr>
            <w:top w:val="none" w:sz="0" w:space="0" w:color="auto"/>
            <w:left w:val="none" w:sz="0" w:space="0" w:color="auto"/>
            <w:bottom w:val="none" w:sz="0" w:space="0" w:color="auto"/>
            <w:right w:val="none" w:sz="0" w:space="0" w:color="auto"/>
          </w:divBdr>
        </w:div>
        <w:div w:id="2014412289">
          <w:marLeft w:val="0"/>
          <w:marRight w:val="0"/>
          <w:marTop w:val="0"/>
          <w:marBottom w:val="0"/>
          <w:divBdr>
            <w:top w:val="none" w:sz="0" w:space="0" w:color="auto"/>
            <w:left w:val="none" w:sz="0" w:space="0" w:color="auto"/>
            <w:bottom w:val="none" w:sz="0" w:space="0" w:color="auto"/>
            <w:right w:val="none" w:sz="0" w:space="0" w:color="auto"/>
          </w:divBdr>
        </w:div>
      </w:divsChild>
    </w:div>
    <w:div w:id="567959482">
      <w:bodyDiv w:val="1"/>
      <w:marLeft w:val="0"/>
      <w:marRight w:val="0"/>
      <w:marTop w:val="0"/>
      <w:marBottom w:val="0"/>
      <w:divBdr>
        <w:top w:val="none" w:sz="0" w:space="0" w:color="auto"/>
        <w:left w:val="none" w:sz="0" w:space="0" w:color="auto"/>
        <w:bottom w:val="none" w:sz="0" w:space="0" w:color="auto"/>
        <w:right w:val="none" w:sz="0" w:space="0" w:color="auto"/>
      </w:divBdr>
    </w:div>
    <w:div w:id="574244460">
      <w:bodyDiv w:val="1"/>
      <w:marLeft w:val="0"/>
      <w:marRight w:val="0"/>
      <w:marTop w:val="0"/>
      <w:marBottom w:val="0"/>
      <w:divBdr>
        <w:top w:val="none" w:sz="0" w:space="0" w:color="auto"/>
        <w:left w:val="none" w:sz="0" w:space="0" w:color="auto"/>
        <w:bottom w:val="none" w:sz="0" w:space="0" w:color="auto"/>
        <w:right w:val="none" w:sz="0" w:space="0" w:color="auto"/>
      </w:divBdr>
      <w:divsChild>
        <w:div w:id="1018459989">
          <w:marLeft w:val="0"/>
          <w:marRight w:val="0"/>
          <w:marTop w:val="0"/>
          <w:marBottom w:val="0"/>
          <w:divBdr>
            <w:top w:val="none" w:sz="0" w:space="0" w:color="auto"/>
            <w:left w:val="none" w:sz="0" w:space="0" w:color="auto"/>
            <w:bottom w:val="none" w:sz="0" w:space="0" w:color="auto"/>
            <w:right w:val="none" w:sz="0" w:space="0" w:color="auto"/>
          </w:divBdr>
          <w:divsChild>
            <w:div w:id="15958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9143">
      <w:bodyDiv w:val="1"/>
      <w:marLeft w:val="0"/>
      <w:marRight w:val="0"/>
      <w:marTop w:val="0"/>
      <w:marBottom w:val="0"/>
      <w:divBdr>
        <w:top w:val="none" w:sz="0" w:space="0" w:color="auto"/>
        <w:left w:val="none" w:sz="0" w:space="0" w:color="auto"/>
        <w:bottom w:val="none" w:sz="0" w:space="0" w:color="auto"/>
        <w:right w:val="none" w:sz="0" w:space="0" w:color="auto"/>
      </w:divBdr>
      <w:divsChild>
        <w:div w:id="1455321078">
          <w:marLeft w:val="0"/>
          <w:marRight w:val="0"/>
          <w:marTop w:val="0"/>
          <w:marBottom w:val="0"/>
          <w:divBdr>
            <w:top w:val="none" w:sz="0" w:space="0" w:color="auto"/>
            <w:left w:val="none" w:sz="0" w:space="0" w:color="auto"/>
            <w:bottom w:val="none" w:sz="0" w:space="0" w:color="auto"/>
            <w:right w:val="none" w:sz="0" w:space="0" w:color="auto"/>
          </w:divBdr>
        </w:div>
        <w:div w:id="1266234962">
          <w:marLeft w:val="0"/>
          <w:marRight w:val="0"/>
          <w:marTop w:val="0"/>
          <w:marBottom w:val="0"/>
          <w:divBdr>
            <w:top w:val="none" w:sz="0" w:space="0" w:color="auto"/>
            <w:left w:val="none" w:sz="0" w:space="0" w:color="auto"/>
            <w:bottom w:val="none" w:sz="0" w:space="0" w:color="auto"/>
            <w:right w:val="none" w:sz="0" w:space="0" w:color="auto"/>
          </w:divBdr>
        </w:div>
        <w:div w:id="16153069">
          <w:marLeft w:val="0"/>
          <w:marRight w:val="0"/>
          <w:marTop w:val="0"/>
          <w:marBottom w:val="0"/>
          <w:divBdr>
            <w:top w:val="none" w:sz="0" w:space="0" w:color="auto"/>
            <w:left w:val="none" w:sz="0" w:space="0" w:color="auto"/>
            <w:bottom w:val="none" w:sz="0" w:space="0" w:color="auto"/>
            <w:right w:val="none" w:sz="0" w:space="0" w:color="auto"/>
          </w:divBdr>
        </w:div>
      </w:divsChild>
    </w:div>
    <w:div w:id="596718498">
      <w:bodyDiv w:val="1"/>
      <w:marLeft w:val="0"/>
      <w:marRight w:val="0"/>
      <w:marTop w:val="0"/>
      <w:marBottom w:val="0"/>
      <w:divBdr>
        <w:top w:val="none" w:sz="0" w:space="0" w:color="auto"/>
        <w:left w:val="none" w:sz="0" w:space="0" w:color="auto"/>
        <w:bottom w:val="none" w:sz="0" w:space="0" w:color="auto"/>
        <w:right w:val="none" w:sz="0" w:space="0" w:color="auto"/>
      </w:divBdr>
      <w:divsChild>
        <w:div w:id="1335498114">
          <w:marLeft w:val="0"/>
          <w:marRight w:val="0"/>
          <w:marTop w:val="0"/>
          <w:marBottom w:val="0"/>
          <w:divBdr>
            <w:top w:val="none" w:sz="0" w:space="0" w:color="auto"/>
            <w:left w:val="none" w:sz="0" w:space="0" w:color="auto"/>
            <w:bottom w:val="none" w:sz="0" w:space="0" w:color="auto"/>
            <w:right w:val="none" w:sz="0" w:space="0" w:color="auto"/>
          </w:divBdr>
        </w:div>
      </w:divsChild>
    </w:div>
    <w:div w:id="606692378">
      <w:bodyDiv w:val="1"/>
      <w:marLeft w:val="0"/>
      <w:marRight w:val="0"/>
      <w:marTop w:val="0"/>
      <w:marBottom w:val="0"/>
      <w:divBdr>
        <w:top w:val="none" w:sz="0" w:space="0" w:color="auto"/>
        <w:left w:val="none" w:sz="0" w:space="0" w:color="auto"/>
        <w:bottom w:val="none" w:sz="0" w:space="0" w:color="auto"/>
        <w:right w:val="none" w:sz="0" w:space="0" w:color="auto"/>
      </w:divBdr>
      <w:divsChild>
        <w:div w:id="974023171">
          <w:marLeft w:val="0"/>
          <w:marRight w:val="0"/>
          <w:marTop w:val="0"/>
          <w:marBottom w:val="0"/>
          <w:divBdr>
            <w:top w:val="none" w:sz="0" w:space="0" w:color="auto"/>
            <w:left w:val="none" w:sz="0" w:space="0" w:color="auto"/>
            <w:bottom w:val="none" w:sz="0" w:space="0" w:color="auto"/>
            <w:right w:val="none" w:sz="0" w:space="0" w:color="auto"/>
          </w:divBdr>
          <w:divsChild>
            <w:div w:id="154633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4473">
      <w:bodyDiv w:val="1"/>
      <w:marLeft w:val="0"/>
      <w:marRight w:val="0"/>
      <w:marTop w:val="0"/>
      <w:marBottom w:val="0"/>
      <w:divBdr>
        <w:top w:val="none" w:sz="0" w:space="0" w:color="auto"/>
        <w:left w:val="none" w:sz="0" w:space="0" w:color="auto"/>
        <w:bottom w:val="none" w:sz="0" w:space="0" w:color="auto"/>
        <w:right w:val="none" w:sz="0" w:space="0" w:color="auto"/>
      </w:divBdr>
    </w:div>
    <w:div w:id="611598214">
      <w:bodyDiv w:val="1"/>
      <w:marLeft w:val="0"/>
      <w:marRight w:val="0"/>
      <w:marTop w:val="0"/>
      <w:marBottom w:val="0"/>
      <w:divBdr>
        <w:top w:val="none" w:sz="0" w:space="0" w:color="auto"/>
        <w:left w:val="none" w:sz="0" w:space="0" w:color="auto"/>
        <w:bottom w:val="none" w:sz="0" w:space="0" w:color="auto"/>
        <w:right w:val="none" w:sz="0" w:space="0" w:color="auto"/>
      </w:divBdr>
      <w:divsChild>
        <w:div w:id="1456674317">
          <w:marLeft w:val="0"/>
          <w:marRight w:val="0"/>
          <w:marTop w:val="0"/>
          <w:marBottom w:val="0"/>
          <w:divBdr>
            <w:top w:val="none" w:sz="0" w:space="0" w:color="auto"/>
            <w:left w:val="none" w:sz="0" w:space="0" w:color="auto"/>
            <w:bottom w:val="none" w:sz="0" w:space="0" w:color="auto"/>
            <w:right w:val="none" w:sz="0" w:space="0" w:color="auto"/>
          </w:divBdr>
        </w:div>
        <w:div w:id="176506047">
          <w:marLeft w:val="0"/>
          <w:marRight w:val="0"/>
          <w:marTop w:val="0"/>
          <w:marBottom w:val="0"/>
          <w:divBdr>
            <w:top w:val="none" w:sz="0" w:space="0" w:color="auto"/>
            <w:left w:val="none" w:sz="0" w:space="0" w:color="auto"/>
            <w:bottom w:val="none" w:sz="0" w:space="0" w:color="auto"/>
            <w:right w:val="none" w:sz="0" w:space="0" w:color="auto"/>
          </w:divBdr>
        </w:div>
        <w:div w:id="2104103571">
          <w:marLeft w:val="0"/>
          <w:marRight w:val="0"/>
          <w:marTop w:val="0"/>
          <w:marBottom w:val="0"/>
          <w:divBdr>
            <w:top w:val="none" w:sz="0" w:space="0" w:color="auto"/>
            <w:left w:val="none" w:sz="0" w:space="0" w:color="auto"/>
            <w:bottom w:val="none" w:sz="0" w:space="0" w:color="auto"/>
            <w:right w:val="none" w:sz="0" w:space="0" w:color="auto"/>
          </w:divBdr>
        </w:div>
      </w:divsChild>
    </w:div>
    <w:div w:id="618340744">
      <w:bodyDiv w:val="1"/>
      <w:marLeft w:val="0"/>
      <w:marRight w:val="0"/>
      <w:marTop w:val="0"/>
      <w:marBottom w:val="0"/>
      <w:divBdr>
        <w:top w:val="none" w:sz="0" w:space="0" w:color="auto"/>
        <w:left w:val="none" w:sz="0" w:space="0" w:color="auto"/>
        <w:bottom w:val="none" w:sz="0" w:space="0" w:color="auto"/>
        <w:right w:val="none" w:sz="0" w:space="0" w:color="auto"/>
      </w:divBdr>
      <w:divsChild>
        <w:div w:id="1176773110">
          <w:marLeft w:val="0"/>
          <w:marRight w:val="0"/>
          <w:marTop w:val="0"/>
          <w:marBottom w:val="0"/>
          <w:divBdr>
            <w:top w:val="none" w:sz="0" w:space="0" w:color="auto"/>
            <w:left w:val="none" w:sz="0" w:space="0" w:color="auto"/>
            <w:bottom w:val="none" w:sz="0" w:space="0" w:color="auto"/>
            <w:right w:val="none" w:sz="0" w:space="0" w:color="auto"/>
          </w:divBdr>
        </w:div>
        <w:div w:id="1723404039">
          <w:marLeft w:val="0"/>
          <w:marRight w:val="0"/>
          <w:marTop w:val="0"/>
          <w:marBottom w:val="0"/>
          <w:divBdr>
            <w:top w:val="none" w:sz="0" w:space="0" w:color="auto"/>
            <w:left w:val="none" w:sz="0" w:space="0" w:color="auto"/>
            <w:bottom w:val="none" w:sz="0" w:space="0" w:color="auto"/>
            <w:right w:val="none" w:sz="0" w:space="0" w:color="auto"/>
          </w:divBdr>
        </w:div>
        <w:div w:id="473837452">
          <w:marLeft w:val="0"/>
          <w:marRight w:val="0"/>
          <w:marTop w:val="0"/>
          <w:marBottom w:val="0"/>
          <w:divBdr>
            <w:top w:val="none" w:sz="0" w:space="0" w:color="auto"/>
            <w:left w:val="none" w:sz="0" w:space="0" w:color="auto"/>
            <w:bottom w:val="none" w:sz="0" w:space="0" w:color="auto"/>
            <w:right w:val="none" w:sz="0" w:space="0" w:color="auto"/>
          </w:divBdr>
        </w:div>
      </w:divsChild>
    </w:div>
    <w:div w:id="622199108">
      <w:bodyDiv w:val="1"/>
      <w:marLeft w:val="0"/>
      <w:marRight w:val="0"/>
      <w:marTop w:val="0"/>
      <w:marBottom w:val="0"/>
      <w:divBdr>
        <w:top w:val="none" w:sz="0" w:space="0" w:color="auto"/>
        <w:left w:val="none" w:sz="0" w:space="0" w:color="auto"/>
        <w:bottom w:val="none" w:sz="0" w:space="0" w:color="auto"/>
        <w:right w:val="none" w:sz="0" w:space="0" w:color="auto"/>
      </w:divBdr>
    </w:div>
    <w:div w:id="625240088">
      <w:bodyDiv w:val="1"/>
      <w:marLeft w:val="0"/>
      <w:marRight w:val="0"/>
      <w:marTop w:val="0"/>
      <w:marBottom w:val="0"/>
      <w:divBdr>
        <w:top w:val="none" w:sz="0" w:space="0" w:color="auto"/>
        <w:left w:val="none" w:sz="0" w:space="0" w:color="auto"/>
        <w:bottom w:val="none" w:sz="0" w:space="0" w:color="auto"/>
        <w:right w:val="none" w:sz="0" w:space="0" w:color="auto"/>
      </w:divBdr>
      <w:divsChild>
        <w:div w:id="1770202382">
          <w:marLeft w:val="0"/>
          <w:marRight w:val="0"/>
          <w:marTop w:val="0"/>
          <w:marBottom w:val="0"/>
          <w:divBdr>
            <w:top w:val="none" w:sz="0" w:space="0" w:color="auto"/>
            <w:left w:val="none" w:sz="0" w:space="0" w:color="auto"/>
            <w:bottom w:val="none" w:sz="0" w:space="0" w:color="auto"/>
            <w:right w:val="none" w:sz="0" w:space="0" w:color="auto"/>
          </w:divBdr>
        </w:div>
      </w:divsChild>
    </w:div>
    <w:div w:id="626929201">
      <w:bodyDiv w:val="1"/>
      <w:marLeft w:val="0"/>
      <w:marRight w:val="0"/>
      <w:marTop w:val="0"/>
      <w:marBottom w:val="0"/>
      <w:divBdr>
        <w:top w:val="none" w:sz="0" w:space="0" w:color="auto"/>
        <w:left w:val="none" w:sz="0" w:space="0" w:color="auto"/>
        <w:bottom w:val="none" w:sz="0" w:space="0" w:color="auto"/>
        <w:right w:val="none" w:sz="0" w:space="0" w:color="auto"/>
      </w:divBdr>
      <w:divsChild>
        <w:div w:id="1840844979">
          <w:marLeft w:val="0"/>
          <w:marRight w:val="0"/>
          <w:marTop w:val="0"/>
          <w:marBottom w:val="0"/>
          <w:divBdr>
            <w:top w:val="none" w:sz="0" w:space="0" w:color="auto"/>
            <w:left w:val="none" w:sz="0" w:space="0" w:color="auto"/>
            <w:bottom w:val="none" w:sz="0" w:space="0" w:color="auto"/>
            <w:right w:val="none" w:sz="0" w:space="0" w:color="auto"/>
          </w:divBdr>
        </w:div>
        <w:div w:id="991451425">
          <w:marLeft w:val="0"/>
          <w:marRight w:val="0"/>
          <w:marTop w:val="0"/>
          <w:marBottom w:val="0"/>
          <w:divBdr>
            <w:top w:val="none" w:sz="0" w:space="0" w:color="auto"/>
            <w:left w:val="none" w:sz="0" w:space="0" w:color="auto"/>
            <w:bottom w:val="none" w:sz="0" w:space="0" w:color="auto"/>
            <w:right w:val="none" w:sz="0" w:space="0" w:color="auto"/>
          </w:divBdr>
        </w:div>
        <w:div w:id="1855607773">
          <w:marLeft w:val="0"/>
          <w:marRight w:val="0"/>
          <w:marTop w:val="0"/>
          <w:marBottom w:val="0"/>
          <w:divBdr>
            <w:top w:val="none" w:sz="0" w:space="0" w:color="auto"/>
            <w:left w:val="none" w:sz="0" w:space="0" w:color="auto"/>
            <w:bottom w:val="none" w:sz="0" w:space="0" w:color="auto"/>
            <w:right w:val="none" w:sz="0" w:space="0" w:color="auto"/>
          </w:divBdr>
        </w:div>
        <w:div w:id="1586183897">
          <w:marLeft w:val="0"/>
          <w:marRight w:val="0"/>
          <w:marTop w:val="0"/>
          <w:marBottom w:val="0"/>
          <w:divBdr>
            <w:top w:val="none" w:sz="0" w:space="0" w:color="auto"/>
            <w:left w:val="none" w:sz="0" w:space="0" w:color="auto"/>
            <w:bottom w:val="none" w:sz="0" w:space="0" w:color="auto"/>
            <w:right w:val="none" w:sz="0" w:space="0" w:color="auto"/>
          </w:divBdr>
        </w:div>
      </w:divsChild>
    </w:div>
    <w:div w:id="633024363">
      <w:bodyDiv w:val="1"/>
      <w:marLeft w:val="0"/>
      <w:marRight w:val="0"/>
      <w:marTop w:val="0"/>
      <w:marBottom w:val="0"/>
      <w:divBdr>
        <w:top w:val="none" w:sz="0" w:space="0" w:color="auto"/>
        <w:left w:val="none" w:sz="0" w:space="0" w:color="auto"/>
        <w:bottom w:val="none" w:sz="0" w:space="0" w:color="auto"/>
        <w:right w:val="none" w:sz="0" w:space="0" w:color="auto"/>
      </w:divBdr>
      <w:divsChild>
        <w:div w:id="596866876">
          <w:marLeft w:val="0"/>
          <w:marRight w:val="0"/>
          <w:marTop w:val="0"/>
          <w:marBottom w:val="0"/>
          <w:divBdr>
            <w:top w:val="none" w:sz="0" w:space="0" w:color="auto"/>
            <w:left w:val="none" w:sz="0" w:space="0" w:color="auto"/>
            <w:bottom w:val="none" w:sz="0" w:space="0" w:color="auto"/>
            <w:right w:val="none" w:sz="0" w:space="0" w:color="auto"/>
          </w:divBdr>
        </w:div>
        <w:div w:id="1834250262">
          <w:marLeft w:val="0"/>
          <w:marRight w:val="0"/>
          <w:marTop w:val="0"/>
          <w:marBottom w:val="0"/>
          <w:divBdr>
            <w:top w:val="none" w:sz="0" w:space="0" w:color="auto"/>
            <w:left w:val="none" w:sz="0" w:space="0" w:color="auto"/>
            <w:bottom w:val="none" w:sz="0" w:space="0" w:color="auto"/>
            <w:right w:val="none" w:sz="0" w:space="0" w:color="auto"/>
          </w:divBdr>
        </w:div>
      </w:divsChild>
    </w:div>
    <w:div w:id="647900766">
      <w:bodyDiv w:val="1"/>
      <w:marLeft w:val="0"/>
      <w:marRight w:val="0"/>
      <w:marTop w:val="0"/>
      <w:marBottom w:val="0"/>
      <w:divBdr>
        <w:top w:val="none" w:sz="0" w:space="0" w:color="auto"/>
        <w:left w:val="none" w:sz="0" w:space="0" w:color="auto"/>
        <w:bottom w:val="none" w:sz="0" w:space="0" w:color="auto"/>
        <w:right w:val="none" w:sz="0" w:space="0" w:color="auto"/>
      </w:divBdr>
      <w:divsChild>
        <w:div w:id="326175659">
          <w:marLeft w:val="0"/>
          <w:marRight w:val="0"/>
          <w:marTop w:val="0"/>
          <w:marBottom w:val="0"/>
          <w:divBdr>
            <w:top w:val="none" w:sz="0" w:space="0" w:color="auto"/>
            <w:left w:val="none" w:sz="0" w:space="0" w:color="auto"/>
            <w:bottom w:val="none" w:sz="0" w:space="0" w:color="auto"/>
            <w:right w:val="none" w:sz="0" w:space="0" w:color="auto"/>
          </w:divBdr>
        </w:div>
      </w:divsChild>
    </w:div>
    <w:div w:id="654529849">
      <w:bodyDiv w:val="1"/>
      <w:marLeft w:val="0"/>
      <w:marRight w:val="0"/>
      <w:marTop w:val="0"/>
      <w:marBottom w:val="0"/>
      <w:divBdr>
        <w:top w:val="none" w:sz="0" w:space="0" w:color="auto"/>
        <w:left w:val="none" w:sz="0" w:space="0" w:color="auto"/>
        <w:bottom w:val="none" w:sz="0" w:space="0" w:color="auto"/>
        <w:right w:val="none" w:sz="0" w:space="0" w:color="auto"/>
      </w:divBdr>
    </w:div>
    <w:div w:id="675183089">
      <w:bodyDiv w:val="1"/>
      <w:marLeft w:val="0"/>
      <w:marRight w:val="0"/>
      <w:marTop w:val="0"/>
      <w:marBottom w:val="0"/>
      <w:divBdr>
        <w:top w:val="none" w:sz="0" w:space="0" w:color="auto"/>
        <w:left w:val="none" w:sz="0" w:space="0" w:color="auto"/>
        <w:bottom w:val="none" w:sz="0" w:space="0" w:color="auto"/>
        <w:right w:val="none" w:sz="0" w:space="0" w:color="auto"/>
      </w:divBdr>
      <w:divsChild>
        <w:div w:id="1350911078">
          <w:marLeft w:val="0"/>
          <w:marRight w:val="0"/>
          <w:marTop w:val="0"/>
          <w:marBottom w:val="0"/>
          <w:divBdr>
            <w:top w:val="none" w:sz="0" w:space="0" w:color="auto"/>
            <w:left w:val="none" w:sz="0" w:space="0" w:color="auto"/>
            <w:bottom w:val="none" w:sz="0" w:space="0" w:color="auto"/>
            <w:right w:val="none" w:sz="0" w:space="0" w:color="auto"/>
          </w:divBdr>
        </w:div>
      </w:divsChild>
    </w:div>
    <w:div w:id="680543730">
      <w:bodyDiv w:val="1"/>
      <w:marLeft w:val="0"/>
      <w:marRight w:val="0"/>
      <w:marTop w:val="0"/>
      <w:marBottom w:val="0"/>
      <w:divBdr>
        <w:top w:val="none" w:sz="0" w:space="0" w:color="auto"/>
        <w:left w:val="none" w:sz="0" w:space="0" w:color="auto"/>
        <w:bottom w:val="none" w:sz="0" w:space="0" w:color="auto"/>
        <w:right w:val="none" w:sz="0" w:space="0" w:color="auto"/>
      </w:divBdr>
      <w:divsChild>
        <w:div w:id="1409767765">
          <w:marLeft w:val="0"/>
          <w:marRight w:val="0"/>
          <w:marTop w:val="0"/>
          <w:marBottom w:val="0"/>
          <w:divBdr>
            <w:top w:val="none" w:sz="0" w:space="0" w:color="auto"/>
            <w:left w:val="none" w:sz="0" w:space="0" w:color="auto"/>
            <w:bottom w:val="none" w:sz="0" w:space="0" w:color="auto"/>
            <w:right w:val="none" w:sz="0" w:space="0" w:color="auto"/>
          </w:divBdr>
        </w:div>
      </w:divsChild>
    </w:div>
    <w:div w:id="685984377">
      <w:bodyDiv w:val="1"/>
      <w:marLeft w:val="0"/>
      <w:marRight w:val="0"/>
      <w:marTop w:val="0"/>
      <w:marBottom w:val="0"/>
      <w:divBdr>
        <w:top w:val="none" w:sz="0" w:space="0" w:color="auto"/>
        <w:left w:val="none" w:sz="0" w:space="0" w:color="auto"/>
        <w:bottom w:val="none" w:sz="0" w:space="0" w:color="auto"/>
        <w:right w:val="none" w:sz="0" w:space="0" w:color="auto"/>
      </w:divBdr>
    </w:div>
    <w:div w:id="697858220">
      <w:bodyDiv w:val="1"/>
      <w:marLeft w:val="0"/>
      <w:marRight w:val="0"/>
      <w:marTop w:val="0"/>
      <w:marBottom w:val="0"/>
      <w:divBdr>
        <w:top w:val="none" w:sz="0" w:space="0" w:color="auto"/>
        <w:left w:val="none" w:sz="0" w:space="0" w:color="auto"/>
        <w:bottom w:val="none" w:sz="0" w:space="0" w:color="auto"/>
        <w:right w:val="none" w:sz="0" w:space="0" w:color="auto"/>
      </w:divBdr>
      <w:divsChild>
        <w:div w:id="2076272167">
          <w:marLeft w:val="0"/>
          <w:marRight w:val="0"/>
          <w:marTop w:val="0"/>
          <w:marBottom w:val="0"/>
          <w:divBdr>
            <w:top w:val="none" w:sz="0" w:space="0" w:color="auto"/>
            <w:left w:val="none" w:sz="0" w:space="0" w:color="auto"/>
            <w:bottom w:val="none" w:sz="0" w:space="0" w:color="auto"/>
            <w:right w:val="none" w:sz="0" w:space="0" w:color="auto"/>
          </w:divBdr>
          <w:divsChild>
            <w:div w:id="1876431810">
              <w:marLeft w:val="0"/>
              <w:marRight w:val="0"/>
              <w:marTop w:val="0"/>
              <w:marBottom w:val="0"/>
              <w:divBdr>
                <w:top w:val="none" w:sz="0" w:space="0" w:color="auto"/>
                <w:left w:val="none" w:sz="0" w:space="0" w:color="auto"/>
                <w:bottom w:val="none" w:sz="0" w:space="0" w:color="auto"/>
                <w:right w:val="none" w:sz="0" w:space="0" w:color="auto"/>
              </w:divBdr>
            </w:div>
          </w:divsChild>
        </w:div>
        <w:div w:id="481242304">
          <w:marLeft w:val="0"/>
          <w:marRight w:val="0"/>
          <w:marTop w:val="0"/>
          <w:marBottom w:val="0"/>
          <w:divBdr>
            <w:top w:val="none" w:sz="0" w:space="0" w:color="auto"/>
            <w:left w:val="none" w:sz="0" w:space="0" w:color="auto"/>
            <w:bottom w:val="none" w:sz="0" w:space="0" w:color="auto"/>
            <w:right w:val="none" w:sz="0" w:space="0" w:color="auto"/>
          </w:divBdr>
        </w:div>
        <w:div w:id="1334575643">
          <w:marLeft w:val="0"/>
          <w:marRight w:val="0"/>
          <w:marTop w:val="0"/>
          <w:marBottom w:val="0"/>
          <w:divBdr>
            <w:top w:val="none" w:sz="0" w:space="0" w:color="auto"/>
            <w:left w:val="none" w:sz="0" w:space="0" w:color="auto"/>
            <w:bottom w:val="none" w:sz="0" w:space="0" w:color="auto"/>
            <w:right w:val="none" w:sz="0" w:space="0" w:color="auto"/>
          </w:divBdr>
        </w:div>
        <w:div w:id="1362244368">
          <w:marLeft w:val="0"/>
          <w:marRight w:val="0"/>
          <w:marTop w:val="0"/>
          <w:marBottom w:val="0"/>
          <w:divBdr>
            <w:top w:val="none" w:sz="0" w:space="0" w:color="auto"/>
            <w:left w:val="none" w:sz="0" w:space="0" w:color="auto"/>
            <w:bottom w:val="none" w:sz="0" w:space="0" w:color="auto"/>
            <w:right w:val="none" w:sz="0" w:space="0" w:color="auto"/>
          </w:divBdr>
        </w:div>
      </w:divsChild>
    </w:div>
    <w:div w:id="707802102">
      <w:bodyDiv w:val="1"/>
      <w:marLeft w:val="0"/>
      <w:marRight w:val="0"/>
      <w:marTop w:val="0"/>
      <w:marBottom w:val="0"/>
      <w:divBdr>
        <w:top w:val="none" w:sz="0" w:space="0" w:color="auto"/>
        <w:left w:val="none" w:sz="0" w:space="0" w:color="auto"/>
        <w:bottom w:val="none" w:sz="0" w:space="0" w:color="auto"/>
        <w:right w:val="none" w:sz="0" w:space="0" w:color="auto"/>
      </w:divBdr>
      <w:divsChild>
        <w:div w:id="897399959">
          <w:marLeft w:val="0"/>
          <w:marRight w:val="0"/>
          <w:marTop w:val="0"/>
          <w:marBottom w:val="0"/>
          <w:divBdr>
            <w:top w:val="none" w:sz="0" w:space="0" w:color="auto"/>
            <w:left w:val="none" w:sz="0" w:space="0" w:color="auto"/>
            <w:bottom w:val="none" w:sz="0" w:space="0" w:color="auto"/>
            <w:right w:val="none" w:sz="0" w:space="0" w:color="auto"/>
          </w:divBdr>
        </w:div>
        <w:div w:id="123818704">
          <w:marLeft w:val="0"/>
          <w:marRight w:val="0"/>
          <w:marTop w:val="0"/>
          <w:marBottom w:val="0"/>
          <w:divBdr>
            <w:top w:val="none" w:sz="0" w:space="0" w:color="auto"/>
            <w:left w:val="none" w:sz="0" w:space="0" w:color="auto"/>
            <w:bottom w:val="none" w:sz="0" w:space="0" w:color="auto"/>
            <w:right w:val="none" w:sz="0" w:space="0" w:color="auto"/>
          </w:divBdr>
        </w:div>
        <w:div w:id="294145953">
          <w:marLeft w:val="0"/>
          <w:marRight w:val="0"/>
          <w:marTop w:val="0"/>
          <w:marBottom w:val="0"/>
          <w:divBdr>
            <w:top w:val="none" w:sz="0" w:space="0" w:color="auto"/>
            <w:left w:val="none" w:sz="0" w:space="0" w:color="auto"/>
            <w:bottom w:val="none" w:sz="0" w:space="0" w:color="auto"/>
            <w:right w:val="none" w:sz="0" w:space="0" w:color="auto"/>
          </w:divBdr>
        </w:div>
        <w:div w:id="1878007482">
          <w:marLeft w:val="0"/>
          <w:marRight w:val="0"/>
          <w:marTop w:val="0"/>
          <w:marBottom w:val="0"/>
          <w:divBdr>
            <w:top w:val="none" w:sz="0" w:space="0" w:color="auto"/>
            <w:left w:val="none" w:sz="0" w:space="0" w:color="auto"/>
            <w:bottom w:val="none" w:sz="0" w:space="0" w:color="auto"/>
            <w:right w:val="none" w:sz="0" w:space="0" w:color="auto"/>
          </w:divBdr>
        </w:div>
        <w:div w:id="1376539838">
          <w:marLeft w:val="0"/>
          <w:marRight w:val="0"/>
          <w:marTop w:val="0"/>
          <w:marBottom w:val="0"/>
          <w:divBdr>
            <w:top w:val="none" w:sz="0" w:space="0" w:color="auto"/>
            <w:left w:val="none" w:sz="0" w:space="0" w:color="auto"/>
            <w:bottom w:val="none" w:sz="0" w:space="0" w:color="auto"/>
            <w:right w:val="none" w:sz="0" w:space="0" w:color="auto"/>
          </w:divBdr>
        </w:div>
        <w:div w:id="218437631">
          <w:marLeft w:val="0"/>
          <w:marRight w:val="0"/>
          <w:marTop w:val="0"/>
          <w:marBottom w:val="0"/>
          <w:divBdr>
            <w:top w:val="none" w:sz="0" w:space="0" w:color="auto"/>
            <w:left w:val="none" w:sz="0" w:space="0" w:color="auto"/>
            <w:bottom w:val="none" w:sz="0" w:space="0" w:color="auto"/>
            <w:right w:val="none" w:sz="0" w:space="0" w:color="auto"/>
          </w:divBdr>
        </w:div>
        <w:div w:id="584848733">
          <w:marLeft w:val="0"/>
          <w:marRight w:val="0"/>
          <w:marTop w:val="0"/>
          <w:marBottom w:val="0"/>
          <w:divBdr>
            <w:top w:val="none" w:sz="0" w:space="0" w:color="auto"/>
            <w:left w:val="none" w:sz="0" w:space="0" w:color="auto"/>
            <w:bottom w:val="none" w:sz="0" w:space="0" w:color="auto"/>
            <w:right w:val="none" w:sz="0" w:space="0" w:color="auto"/>
          </w:divBdr>
        </w:div>
        <w:div w:id="670957890">
          <w:marLeft w:val="0"/>
          <w:marRight w:val="0"/>
          <w:marTop w:val="0"/>
          <w:marBottom w:val="0"/>
          <w:divBdr>
            <w:top w:val="none" w:sz="0" w:space="0" w:color="auto"/>
            <w:left w:val="none" w:sz="0" w:space="0" w:color="auto"/>
            <w:bottom w:val="none" w:sz="0" w:space="0" w:color="auto"/>
            <w:right w:val="none" w:sz="0" w:space="0" w:color="auto"/>
          </w:divBdr>
        </w:div>
        <w:div w:id="1100299425">
          <w:marLeft w:val="0"/>
          <w:marRight w:val="0"/>
          <w:marTop w:val="0"/>
          <w:marBottom w:val="0"/>
          <w:divBdr>
            <w:top w:val="none" w:sz="0" w:space="0" w:color="auto"/>
            <w:left w:val="none" w:sz="0" w:space="0" w:color="auto"/>
            <w:bottom w:val="none" w:sz="0" w:space="0" w:color="auto"/>
            <w:right w:val="none" w:sz="0" w:space="0" w:color="auto"/>
          </w:divBdr>
        </w:div>
        <w:div w:id="397635790">
          <w:marLeft w:val="0"/>
          <w:marRight w:val="0"/>
          <w:marTop w:val="0"/>
          <w:marBottom w:val="0"/>
          <w:divBdr>
            <w:top w:val="none" w:sz="0" w:space="0" w:color="auto"/>
            <w:left w:val="none" w:sz="0" w:space="0" w:color="auto"/>
            <w:bottom w:val="none" w:sz="0" w:space="0" w:color="auto"/>
            <w:right w:val="none" w:sz="0" w:space="0" w:color="auto"/>
          </w:divBdr>
        </w:div>
      </w:divsChild>
    </w:div>
    <w:div w:id="712391518">
      <w:bodyDiv w:val="1"/>
      <w:marLeft w:val="0"/>
      <w:marRight w:val="0"/>
      <w:marTop w:val="0"/>
      <w:marBottom w:val="0"/>
      <w:divBdr>
        <w:top w:val="none" w:sz="0" w:space="0" w:color="auto"/>
        <w:left w:val="none" w:sz="0" w:space="0" w:color="auto"/>
        <w:bottom w:val="none" w:sz="0" w:space="0" w:color="auto"/>
        <w:right w:val="none" w:sz="0" w:space="0" w:color="auto"/>
      </w:divBdr>
      <w:divsChild>
        <w:div w:id="1598443993">
          <w:marLeft w:val="0"/>
          <w:marRight w:val="0"/>
          <w:marTop w:val="0"/>
          <w:marBottom w:val="0"/>
          <w:divBdr>
            <w:top w:val="none" w:sz="0" w:space="0" w:color="auto"/>
            <w:left w:val="none" w:sz="0" w:space="0" w:color="auto"/>
            <w:bottom w:val="none" w:sz="0" w:space="0" w:color="auto"/>
            <w:right w:val="none" w:sz="0" w:space="0" w:color="auto"/>
          </w:divBdr>
        </w:div>
        <w:div w:id="203521020">
          <w:marLeft w:val="0"/>
          <w:marRight w:val="0"/>
          <w:marTop w:val="0"/>
          <w:marBottom w:val="0"/>
          <w:divBdr>
            <w:top w:val="none" w:sz="0" w:space="0" w:color="auto"/>
            <w:left w:val="none" w:sz="0" w:space="0" w:color="auto"/>
            <w:bottom w:val="none" w:sz="0" w:space="0" w:color="auto"/>
            <w:right w:val="none" w:sz="0" w:space="0" w:color="auto"/>
          </w:divBdr>
        </w:div>
      </w:divsChild>
    </w:div>
    <w:div w:id="730202629">
      <w:bodyDiv w:val="1"/>
      <w:marLeft w:val="0"/>
      <w:marRight w:val="0"/>
      <w:marTop w:val="0"/>
      <w:marBottom w:val="0"/>
      <w:divBdr>
        <w:top w:val="none" w:sz="0" w:space="0" w:color="auto"/>
        <w:left w:val="none" w:sz="0" w:space="0" w:color="auto"/>
        <w:bottom w:val="none" w:sz="0" w:space="0" w:color="auto"/>
        <w:right w:val="none" w:sz="0" w:space="0" w:color="auto"/>
      </w:divBdr>
      <w:divsChild>
        <w:div w:id="2072340028">
          <w:marLeft w:val="0"/>
          <w:marRight w:val="0"/>
          <w:marTop w:val="0"/>
          <w:marBottom w:val="0"/>
          <w:divBdr>
            <w:top w:val="none" w:sz="0" w:space="0" w:color="auto"/>
            <w:left w:val="none" w:sz="0" w:space="0" w:color="auto"/>
            <w:bottom w:val="none" w:sz="0" w:space="0" w:color="auto"/>
            <w:right w:val="none" w:sz="0" w:space="0" w:color="auto"/>
          </w:divBdr>
        </w:div>
        <w:div w:id="1039665269">
          <w:marLeft w:val="0"/>
          <w:marRight w:val="0"/>
          <w:marTop w:val="0"/>
          <w:marBottom w:val="0"/>
          <w:divBdr>
            <w:top w:val="none" w:sz="0" w:space="0" w:color="auto"/>
            <w:left w:val="none" w:sz="0" w:space="0" w:color="auto"/>
            <w:bottom w:val="none" w:sz="0" w:space="0" w:color="auto"/>
            <w:right w:val="none" w:sz="0" w:space="0" w:color="auto"/>
          </w:divBdr>
        </w:div>
      </w:divsChild>
    </w:div>
    <w:div w:id="733894618">
      <w:bodyDiv w:val="1"/>
      <w:marLeft w:val="0"/>
      <w:marRight w:val="0"/>
      <w:marTop w:val="0"/>
      <w:marBottom w:val="0"/>
      <w:divBdr>
        <w:top w:val="none" w:sz="0" w:space="0" w:color="auto"/>
        <w:left w:val="none" w:sz="0" w:space="0" w:color="auto"/>
        <w:bottom w:val="none" w:sz="0" w:space="0" w:color="auto"/>
        <w:right w:val="none" w:sz="0" w:space="0" w:color="auto"/>
      </w:divBdr>
      <w:divsChild>
        <w:div w:id="1711874672">
          <w:marLeft w:val="0"/>
          <w:marRight w:val="0"/>
          <w:marTop w:val="0"/>
          <w:marBottom w:val="0"/>
          <w:divBdr>
            <w:top w:val="none" w:sz="0" w:space="0" w:color="auto"/>
            <w:left w:val="none" w:sz="0" w:space="0" w:color="auto"/>
            <w:bottom w:val="none" w:sz="0" w:space="0" w:color="auto"/>
            <w:right w:val="none" w:sz="0" w:space="0" w:color="auto"/>
          </w:divBdr>
        </w:div>
      </w:divsChild>
    </w:div>
    <w:div w:id="742685366">
      <w:bodyDiv w:val="1"/>
      <w:marLeft w:val="0"/>
      <w:marRight w:val="0"/>
      <w:marTop w:val="0"/>
      <w:marBottom w:val="0"/>
      <w:divBdr>
        <w:top w:val="none" w:sz="0" w:space="0" w:color="auto"/>
        <w:left w:val="none" w:sz="0" w:space="0" w:color="auto"/>
        <w:bottom w:val="none" w:sz="0" w:space="0" w:color="auto"/>
        <w:right w:val="none" w:sz="0" w:space="0" w:color="auto"/>
      </w:divBdr>
      <w:divsChild>
        <w:div w:id="2045519419">
          <w:marLeft w:val="0"/>
          <w:marRight w:val="0"/>
          <w:marTop w:val="0"/>
          <w:marBottom w:val="0"/>
          <w:divBdr>
            <w:top w:val="none" w:sz="0" w:space="0" w:color="auto"/>
            <w:left w:val="none" w:sz="0" w:space="0" w:color="auto"/>
            <w:bottom w:val="none" w:sz="0" w:space="0" w:color="auto"/>
            <w:right w:val="none" w:sz="0" w:space="0" w:color="auto"/>
          </w:divBdr>
        </w:div>
        <w:div w:id="791509801">
          <w:marLeft w:val="0"/>
          <w:marRight w:val="0"/>
          <w:marTop w:val="0"/>
          <w:marBottom w:val="0"/>
          <w:divBdr>
            <w:top w:val="none" w:sz="0" w:space="0" w:color="auto"/>
            <w:left w:val="none" w:sz="0" w:space="0" w:color="auto"/>
            <w:bottom w:val="none" w:sz="0" w:space="0" w:color="auto"/>
            <w:right w:val="none" w:sz="0" w:space="0" w:color="auto"/>
          </w:divBdr>
        </w:div>
        <w:div w:id="2076200486">
          <w:marLeft w:val="0"/>
          <w:marRight w:val="0"/>
          <w:marTop w:val="0"/>
          <w:marBottom w:val="0"/>
          <w:divBdr>
            <w:top w:val="none" w:sz="0" w:space="0" w:color="auto"/>
            <w:left w:val="none" w:sz="0" w:space="0" w:color="auto"/>
            <w:bottom w:val="none" w:sz="0" w:space="0" w:color="auto"/>
            <w:right w:val="none" w:sz="0" w:space="0" w:color="auto"/>
          </w:divBdr>
        </w:div>
      </w:divsChild>
    </w:div>
    <w:div w:id="762461345">
      <w:bodyDiv w:val="1"/>
      <w:marLeft w:val="0"/>
      <w:marRight w:val="0"/>
      <w:marTop w:val="0"/>
      <w:marBottom w:val="0"/>
      <w:divBdr>
        <w:top w:val="none" w:sz="0" w:space="0" w:color="auto"/>
        <w:left w:val="none" w:sz="0" w:space="0" w:color="auto"/>
        <w:bottom w:val="none" w:sz="0" w:space="0" w:color="auto"/>
        <w:right w:val="none" w:sz="0" w:space="0" w:color="auto"/>
      </w:divBdr>
      <w:divsChild>
        <w:div w:id="254099018">
          <w:marLeft w:val="0"/>
          <w:marRight w:val="0"/>
          <w:marTop w:val="0"/>
          <w:marBottom w:val="0"/>
          <w:divBdr>
            <w:top w:val="none" w:sz="0" w:space="0" w:color="auto"/>
            <w:left w:val="none" w:sz="0" w:space="0" w:color="auto"/>
            <w:bottom w:val="none" w:sz="0" w:space="0" w:color="auto"/>
            <w:right w:val="none" w:sz="0" w:space="0" w:color="auto"/>
          </w:divBdr>
          <w:divsChild>
            <w:div w:id="19302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235">
      <w:bodyDiv w:val="1"/>
      <w:marLeft w:val="0"/>
      <w:marRight w:val="0"/>
      <w:marTop w:val="0"/>
      <w:marBottom w:val="0"/>
      <w:divBdr>
        <w:top w:val="none" w:sz="0" w:space="0" w:color="auto"/>
        <w:left w:val="none" w:sz="0" w:space="0" w:color="auto"/>
        <w:bottom w:val="none" w:sz="0" w:space="0" w:color="auto"/>
        <w:right w:val="none" w:sz="0" w:space="0" w:color="auto"/>
      </w:divBdr>
    </w:div>
    <w:div w:id="766658113">
      <w:bodyDiv w:val="1"/>
      <w:marLeft w:val="0"/>
      <w:marRight w:val="0"/>
      <w:marTop w:val="0"/>
      <w:marBottom w:val="0"/>
      <w:divBdr>
        <w:top w:val="none" w:sz="0" w:space="0" w:color="auto"/>
        <w:left w:val="none" w:sz="0" w:space="0" w:color="auto"/>
        <w:bottom w:val="none" w:sz="0" w:space="0" w:color="auto"/>
        <w:right w:val="none" w:sz="0" w:space="0" w:color="auto"/>
      </w:divBdr>
      <w:divsChild>
        <w:div w:id="1620794028">
          <w:marLeft w:val="0"/>
          <w:marRight w:val="0"/>
          <w:marTop w:val="0"/>
          <w:marBottom w:val="0"/>
          <w:divBdr>
            <w:top w:val="none" w:sz="0" w:space="0" w:color="auto"/>
            <w:left w:val="none" w:sz="0" w:space="0" w:color="auto"/>
            <w:bottom w:val="none" w:sz="0" w:space="0" w:color="auto"/>
            <w:right w:val="none" w:sz="0" w:space="0" w:color="auto"/>
          </w:divBdr>
        </w:div>
      </w:divsChild>
    </w:div>
    <w:div w:id="774903818">
      <w:bodyDiv w:val="1"/>
      <w:marLeft w:val="0"/>
      <w:marRight w:val="0"/>
      <w:marTop w:val="0"/>
      <w:marBottom w:val="0"/>
      <w:divBdr>
        <w:top w:val="none" w:sz="0" w:space="0" w:color="auto"/>
        <w:left w:val="none" w:sz="0" w:space="0" w:color="auto"/>
        <w:bottom w:val="none" w:sz="0" w:space="0" w:color="auto"/>
        <w:right w:val="none" w:sz="0" w:space="0" w:color="auto"/>
      </w:divBdr>
      <w:divsChild>
        <w:div w:id="1437628806">
          <w:marLeft w:val="0"/>
          <w:marRight w:val="0"/>
          <w:marTop w:val="0"/>
          <w:marBottom w:val="0"/>
          <w:divBdr>
            <w:top w:val="none" w:sz="0" w:space="0" w:color="auto"/>
            <w:left w:val="none" w:sz="0" w:space="0" w:color="auto"/>
            <w:bottom w:val="none" w:sz="0" w:space="0" w:color="auto"/>
            <w:right w:val="none" w:sz="0" w:space="0" w:color="auto"/>
          </w:divBdr>
        </w:div>
      </w:divsChild>
    </w:div>
    <w:div w:id="777726015">
      <w:bodyDiv w:val="1"/>
      <w:marLeft w:val="0"/>
      <w:marRight w:val="0"/>
      <w:marTop w:val="0"/>
      <w:marBottom w:val="0"/>
      <w:divBdr>
        <w:top w:val="none" w:sz="0" w:space="0" w:color="auto"/>
        <w:left w:val="none" w:sz="0" w:space="0" w:color="auto"/>
        <w:bottom w:val="none" w:sz="0" w:space="0" w:color="auto"/>
        <w:right w:val="none" w:sz="0" w:space="0" w:color="auto"/>
      </w:divBdr>
      <w:divsChild>
        <w:div w:id="1175075115">
          <w:marLeft w:val="0"/>
          <w:marRight w:val="0"/>
          <w:marTop w:val="0"/>
          <w:marBottom w:val="0"/>
          <w:divBdr>
            <w:top w:val="none" w:sz="0" w:space="0" w:color="auto"/>
            <w:left w:val="none" w:sz="0" w:space="0" w:color="auto"/>
            <w:bottom w:val="none" w:sz="0" w:space="0" w:color="auto"/>
            <w:right w:val="none" w:sz="0" w:space="0" w:color="auto"/>
          </w:divBdr>
        </w:div>
      </w:divsChild>
    </w:div>
    <w:div w:id="779882636">
      <w:bodyDiv w:val="1"/>
      <w:marLeft w:val="0"/>
      <w:marRight w:val="0"/>
      <w:marTop w:val="0"/>
      <w:marBottom w:val="0"/>
      <w:divBdr>
        <w:top w:val="none" w:sz="0" w:space="0" w:color="auto"/>
        <w:left w:val="none" w:sz="0" w:space="0" w:color="auto"/>
        <w:bottom w:val="none" w:sz="0" w:space="0" w:color="auto"/>
        <w:right w:val="none" w:sz="0" w:space="0" w:color="auto"/>
      </w:divBdr>
      <w:divsChild>
        <w:div w:id="1194146941">
          <w:marLeft w:val="0"/>
          <w:marRight w:val="0"/>
          <w:marTop w:val="0"/>
          <w:marBottom w:val="0"/>
          <w:divBdr>
            <w:top w:val="none" w:sz="0" w:space="0" w:color="auto"/>
            <w:left w:val="none" w:sz="0" w:space="0" w:color="auto"/>
            <w:bottom w:val="none" w:sz="0" w:space="0" w:color="auto"/>
            <w:right w:val="none" w:sz="0" w:space="0" w:color="auto"/>
          </w:divBdr>
        </w:div>
        <w:div w:id="795950180">
          <w:marLeft w:val="0"/>
          <w:marRight w:val="0"/>
          <w:marTop w:val="0"/>
          <w:marBottom w:val="0"/>
          <w:divBdr>
            <w:top w:val="none" w:sz="0" w:space="0" w:color="auto"/>
            <w:left w:val="none" w:sz="0" w:space="0" w:color="auto"/>
            <w:bottom w:val="none" w:sz="0" w:space="0" w:color="auto"/>
            <w:right w:val="none" w:sz="0" w:space="0" w:color="auto"/>
          </w:divBdr>
        </w:div>
        <w:div w:id="1890995266">
          <w:marLeft w:val="0"/>
          <w:marRight w:val="0"/>
          <w:marTop w:val="0"/>
          <w:marBottom w:val="0"/>
          <w:divBdr>
            <w:top w:val="none" w:sz="0" w:space="0" w:color="auto"/>
            <w:left w:val="none" w:sz="0" w:space="0" w:color="auto"/>
            <w:bottom w:val="none" w:sz="0" w:space="0" w:color="auto"/>
            <w:right w:val="none" w:sz="0" w:space="0" w:color="auto"/>
          </w:divBdr>
        </w:div>
      </w:divsChild>
    </w:div>
    <w:div w:id="785581363">
      <w:bodyDiv w:val="1"/>
      <w:marLeft w:val="0"/>
      <w:marRight w:val="0"/>
      <w:marTop w:val="0"/>
      <w:marBottom w:val="0"/>
      <w:divBdr>
        <w:top w:val="none" w:sz="0" w:space="0" w:color="auto"/>
        <w:left w:val="none" w:sz="0" w:space="0" w:color="auto"/>
        <w:bottom w:val="none" w:sz="0" w:space="0" w:color="auto"/>
        <w:right w:val="none" w:sz="0" w:space="0" w:color="auto"/>
      </w:divBdr>
      <w:divsChild>
        <w:div w:id="2071725869">
          <w:marLeft w:val="0"/>
          <w:marRight w:val="0"/>
          <w:marTop w:val="0"/>
          <w:marBottom w:val="0"/>
          <w:divBdr>
            <w:top w:val="none" w:sz="0" w:space="0" w:color="auto"/>
            <w:left w:val="none" w:sz="0" w:space="0" w:color="auto"/>
            <w:bottom w:val="none" w:sz="0" w:space="0" w:color="auto"/>
            <w:right w:val="none" w:sz="0" w:space="0" w:color="auto"/>
          </w:divBdr>
        </w:div>
        <w:div w:id="1120341812">
          <w:marLeft w:val="0"/>
          <w:marRight w:val="0"/>
          <w:marTop w:val="0"/>
          <w:marBottom w:val="0"/>
          <w:divBdr>
            <w:top w:val="none" w:sz="0" w:space="0" w:color="auto"/>
            <w:left w:val="none" w:sz="0" w:space="0" w:color="auto"/>
            <w:bottom w:val="none" w:sz="0" w:space="0" w:color="auto"/>
            <w:right w:val="none" w:sz="0" w:space="0" w:color="auto"/>
          </w:divBdr>
        </w:div>
        <w:div w:id="1467233512">
          <w:marLeft w:val="0"/>
          <w:marRight w:val="0"/>
          <w:marTop w:val="0"/>
          <w:marBottom w:val="0"/>
          <w:divBdr>
            <w:top w:val="none" w:sz="0" w:space="0" w:color="auto"/>
            <w:left w:val="none" w:sz="0" w:space="0" w:color="auto"/>
            <w:bottom w:val="none" w:sz="0" w:space="0" w:color="auto"/>
            <w:right w:val="none" w:sz="0" w:space="0" w:color="auto"/>
          </w:divBdr>
        </w:div>
        <w:div w:id="1242332899">
          <w:marLeft w:val="0"/>
          <w:marRight w:val="0"/>
          <w:marTop w:val="0"/>
          <w:marBottom w:val="0"/>
          <w:divBdr>
            <w:top w:val="none" w:sz="0" w:space="0" w:color="auto"/>
            <w:left w:val="none" w:sz="0" w:space="0" w:color="auto"/>
            <w:bottom w:val="none" w:sz="0" w:space="0" w:color="auto"/>
            <w:right w:val="none" w:sz="0" w:space="0" w:color="auto"/>
          </w:divBdr>
        </w:div>
      </w:divsChild>
    </w:div>
    <w:div w:id="823935139">
      <w:bodyDiv w:val="1"/>
      <w:marLeft w:val="0"/>
      <w:marRight w:val="0"/>
      <w:marTop w:val="0"/>
      <w:marBottom w:val="0"/>
      <w:divBdr>
        <w:top w:val="none" w:sz="0" w:space="0" w:color="auto"/>
        <w:left w:val="none" w:sz="0" w:space="0" w:color="auto"/>
        <w:bottom w:val="none" w:sz="0" w:space="0" w:color="auto"/>
        <w:right w:val="none" w:sz="0" w:space="0" w:color="auto"/>
      </w:divBdr>
    </w:div>
    <w:div w:id="855654532">
      <w:bodyDiv w:val="1"/>
      <w:marLeft w:val="0"/>
      <w:marRight w:val="0"/>
      <w:marTop w:val="0"/>
      <w:marBottom w:val="0"/>
      <w:divBdr>
        <w:top w:val="none" w:sz="0" w:space="0" w:color="auto"/>
        <w:left w:val="none" w:sz="0" w:space="0" w:color="auto"/>
        <w:bottom w:val="none" w:sz="0" w:space="0" w:color="auto"/>
        <w:right w:val="none" w:sz="0" w:space="0" w:color="auto"/>
      </w:divBdr>
      <w:divsChild>
        <w:div w:id="1473711076">
          <w:marLeft w:val="0"/>
          <w:marRight w:val="0"/>
          <w:marTop w:val="0"/>
          <w:marBottom w:val="0"/>
          <w:divBdr>
            <w:top w:val="none" w:sz="0" w:space="0" w:color="auto"/>
            <w:left w:val="none" w:sz="0" w:space="0" w:color="auto"/>
            <w:bottom w:val="none" w:sz="0" w:space="0" w:color="auto"/>
            <w:right w:val="none" w:sz="0" w:space="0" w:color="auto"/>
          </w:divBdr>
          <w:divsChild>
            <w:div w:id="489636003">
              <w:marLeft w:val="0"/>
              <w:marRight w:val="0"/>
              <w:marTop w:val="0"/>
              <w:marBottom w:val="0"/>
              <w:divBdr>
                <w:top w:val="none" w:sz="0" w:space="0" w:color="auto"/>
                <w:left w:val="none" w:sz="0" w:space="0" w:color="auto"/>
                <w:bottom w:val="none" w:sz="0" w:space="0" w:color="auto"/>
                <w:right w:val="none" w:sz="0" w:space="0" w:color="auto"/>
              </w:divBdr>
            </w:div>
          </w:divsChild>
        </w:div>
        <w:div w:id="1063407010">
          <w:marLeft w:val="0"/>
          <w:marRight w:val="0"/>
          <w:marTop w:val="0"/>
          <w:marBottom w:val="0"/>
          <w:divBdr>
            <w:top w:val="none" w:sz="0" w:space="0" w:color="auto"/>
            <w:left w:val="none" w:sz="0" w:space="0" w:color="auto"/>
            <w:bottom w:val="none" w:sz="0" w:space="0" w:color="auto"/>
            <w:right w:val="none" w:sz="0" w:space="0" w:color="auto"/>
          </w:divBdr>
        </w:div>
      </w:divsChild>
    </w:div>
    <w:div w:id="858349357">
      <w:bodyDiv w:val="1"/>
      <w:marLeft w:val="0"/>
      <w:marRight w:val="0"/>
      <w:marTop w:val="0"/>
      <w:marBottom w:val="0"/>
      <w:divBdr>
        <w:top w:val="none" w:sz="0" w:space="0" w:color="auto"/>
        <w:left w:val="none" w:sz="0" w:space="0" w:color="auto"/>
        <w:bottom w:val="none" w:sz="0" w:space="0" w:color="auto"/>
        <w:right w:val="none" w:sz="0" w:space="0" w:color="auto"/>
      </w:divBdr>
    </w:div>
    <w:div w:id="858354466">
      <w:bodyDiv w:val="1"/>
      <w:marLeft w:val="0"/>
      <w:marRight w:val="0"/>
      <w:marTop w:val="0"/>
      <w:marBottom w:val="0"/>
      <w:divBdr>
        <w:top w:val="none" w:sz="0" w:space="0" w:color="auto"/>
        <w:left w:val="none" w:sz="0" w:space="0" w:color="auto"/>
        <w:bottom w:val="none" w:sz="0" w:space="0" w:color="auto"/>
        <w:right w:val="none" w:sz="0" w:space="0" w:color="auto"/>
      </w:divBdr>
      <w:divsChild>
        <w:div w:id="1653674198">
          <w:marLeft w:val="0"/>
          <w:marRight w:val="0"/>
          <w:marTop w:val="0"/>
          <w:marBottom w:val="0"/>
          <w:divBdr>
            <w:top w:val="none" w:sz="0" w:space="0" w:color="auto"/>
            <w:left w:val="none" w:sz="0" w:space="0" w:color="auto"/>
            <w:bottom w:val="none" w:sz="0" w:space="0" w:color="auto"/>
            <w:right w:val="none" w:sz="0" w:space="0" w:color="auto"/>
          </w:divBdr>
        </w:div>
        <w:div w:id="2043820270">
          <w:marLeft w:val="0"/>
          <w:marRight w:val="0"/>
          <w:marTop w:val="0"/>
          <w:marBottom w:val="0"/>
          <w:divBdr>
            <w:top w:val="none" w:sz="0" w:space="0" w:color="auto"/>
            <w:left w:val="none" w:sz="0" w:space="0" w:color="auto"/>
            <w:bottom w:val="none" w:sz="0" w:space="0" w:color="auto"/>
            <w:right w:val="none" w:sz="0" w:space="0" w:color="auto"/>
          </w:divBdr>
          <w:divsChild>
            <w:div w:id="1699158877">
              <w:marLeft w:val="0"/>
              <w:marRight w:val="0"/>
              <w:marTop w:val="0"/>
              <w:marBottom w:val="0"/>
              <w:divBdr>
                <w:top w:val="none" w:sz="0" w:space="0" w:color="auto"/>
                <w:left w:val="none" w:sz="0" w:space="0" w:color="auto"/>
                <w:bottom w:val="none" w:sz="0" w:space="0" w:color="auto"/>
                <w:right w:val="none" w:sz="0" w:space="0" w:color="auto"/>
              </w:divBdr>
            </w:div>
            <w:div w:id="1360205904">
              <w:marLeft w:val="0"/>
              <w:marRight w:val="0"/>
              <w:marTop w:val="0"/>
              <w:marBottom w:val="0"/>
              <w:divBdr>
                <w:top w:val="none" w:sz="0" w:space="0" w:color="auto"/>
                <w:left w:val="none" w:sz="0" w:space="0" w:color="auto"/>
                <w:bottom w:val="none" w:sz="0" w:space="0" w:color="auto"/>
                <w:right w:val="none" w:sz="0" w:space="0" w:color="auto"/>
              </w:divBdr>
            </w:div>
            <w:div w:id="1282691494">
              <w:marLeft w:val="0"/>
              <w:marRight w:val="0"/>
              <w:marTop w:val="0"/>
              <w:marBottom w:val="0"/>
              <w:divBdr>
                <w:top w:val="none" w:sz="0" w:space="0" w:color="auto"/>
                <w:left w:val="none" w:sz="0" w:space="0" w:color="auto"/>
                <w:bottom w:val="none" w:sz="0" w:space="0" w:color="auto"/>
                <w:right w:val="none" w:sz="0" w:space="0" w:color="auto"/>
              </w:divBdr>
            </w:div>
          </w:divsChild>
        </w:div>
        <w:div w:id="1210074867">
          <w:marLeft w:val="0"/>
          <w:marRight w:val="0"/>
          <w:marTop w:val="0"/>
          <w:marBottom w:val="0"/>
          <w:divBdr>
            <w:top w:val="none" w:sz="0" w:space="0" w:color="auto"/>
            <w:left w:val="none" w:sz="0" w:space="0" w:color="auto"/>
            <w:bottom w:val="none" w:sz="0" w:space="0" w:color="auto"/>
            <w:right w:val="none" w:sz="0" w:space="0" w:color="auto"/>
          </w:divBdr>
          <w:divsChild>
            <w:div w:id="737485621">
              <w:marLeft w:val="0"/>
              <w:marRight w:val="0"/>
              <w:marTop w:val="0"/>
              <w:marBottom w:val="0"/>
              <w:divBdr>
                <w:top w:val="none" w:sz="0" w:space="0" w:color="auto"/>
                <w:left w:val="none" w:sz="0" w:space="0" w:color="auto"/>
                <w:bottom w:val="none" w:sz="0" w:space="0" w:color="auto"/>
                <w:right w:val="none" w:sz="0" w:space="0" w:color="auto"/>
              </w:divBdr>
            </w:div>
          </w:divsChild>
        </w:div>
        <w:div w:id="1895695250">
          <w:marLeft w:val="0"/>
          <w:marRight w:val="0"/>
          <w:marTop w:val="0"/>
          <w:marBottom w:val="0"/>
          <w:divBdr>
            <w:top w:val="none" w:sz="0" w:space="0" w:color="auto"/>
            <w:left w:val="none" w:sz="0" w:space="0" w:color="auto"/>
            <w:bottom w:val="none" w:sz="0" w:space="0" w:color="auto"/>
            <w:right w:val="none" w:sz="0" w:space="0" w:color="auto"/>
          </w:divBdr>
          <w:divsChild>
            <w:div w:id="78799555">
              <w:marLeft w:val="0"/>
              <w:marRight w:val="0"/>
              <w:marTop w:val="0"/>
              <w:marBottom w:val="0"/>
              <w:divBdr>
                <w:top w:val="none" w:sz="0" w:space="0" w:color="auto"/>
                <w:left w:val="none" w:sz="0" w:space="0" w:color="auto"/>
                <w:bottom w:val="none" w:sz="0" w:space="0" w:color="auto"/>
                <w:right w:val="none" w:sz="0" w:space="0" w:color="auto"/>
              </w:divBdr>
            </w:div>
          </w:divsChild>
        </w:div>
        <w:div w:id="932975134">
          <w:marLeft w:val="0"/>
          <w:marRight w:val="0"/>
          <w:marTop w:val="0"/>
          <w:marBottom w:val="0"/>
          <w:divBdr>
            <w:top w:val="none" w:sz="0" w:space="0" w:color="auto"/>
            <w:left w:val="none" w:sz="0" w:space="0" w:color="auto"/>
            <w:bottom w:val="none" w:sz="0" w:space="0" w:color="auto"/>
            <w:right w:val="none" w:sz="0" w:space="0" w:color="auto"/>
          </w:divBdr>
          <w:divsChild>
            <w:div w:id="586887323">
              <w:marLeft w:val="0"/>
              <w:marRight w:val="0"/>
              <w:marTop w:val="0"/>
              <w:marBottom w:val="0"/>
              <w:divBdr>
                <w:top w:val="none" w:sz="0" w:space="0" w:color="auto"/>
                <w:left w:val="none" w:sz="0" w:space="0" w:color="auto"/>
                <w:bottom w:val="none" w:sz="0" w:space="0" w:color="auto"/>
                <w:right w:val="none" w:sz="0" w:space="0" w:color="auto"/>
              </w:divBdr>
              <w:divsChild>
                <w:div w:id="1896162533">
                  <w:marLeft w:val="0"/>
                  <w:marRight w:val="0"/>
                  <w:marTop w:val="0"/>
                  <w:marBottom w:val="0"/>
                  <w:divBdr>
                    <w:top w:val="none" w:sz="0" w:space="0" w:color="auto"/>
                    <w:left w:val="none" w:sz="0" w:space="0" w:color="auto"/>
                    <w:bottom w:val="none" w:sz="0" w:space="0" w:color="auto"/>
                    <w:right w:val="none" w:sz="0" w:space="0" w:color="auto"/>
                  </w:divBdr>
                </w:div>
                <w:div w:id="1828668058">
                  <w:marLeft w:val="0"/>
                  <w:marRight w:val="0"/>
                  <w:marTop w:val="0"/>
                  <w:marBottom w:val="0"/>
                  <w:divBdr>
                    <w:top w:val="none" w:sz="0" w:space="0" w:color="auto"/>
                    <w:left w:val="none" w:sz="0" w:space="0" w:color="auto"/>
                    <w:bottom w:val="none" w:sz="0" w:space="0" w:color="auto"/>
                    <w:right w:val="none" w:sz="0" w:space="0" w:color="auto"/>
                  </w:divBdr>
                </w:div>
                <w:div w:id="823661964">
                  <w:marLeft w:val="0"/>
                  <w:marRight w:val="0"/>
                  <w:marTop w:val="0"/>
                  <w:marBottom w:val="0"/>
                  <w:divBdr>
                    <w:top w:val="none" w:sz="0" w:space="0" w:color="auto"/>
                    <w:left w:val="none" w:sz="0" w:space="0" w:color="auto"/>
                    <w:bottom w:val="none" w:sz="0" w:space="0" w:color="auto"/>
                    <w:right w:val="none" w:sz="0" w:space="0" w:color="auto"/>
                  </w:divBdr>
                </w:div>
                <w:div w:id="399865645">
                  <w:marLeft w:val="0"/>
                  <w:marRight w:val="0"/>
                  <w:marTop w:val="0"/>
                  <w:marBottom w:val="0"/>
                  <w:divBdr>
                    <w:top w:val="none" w:sz="0" w:space="0" w:color="auto"/>
                    <w:left w:val="none" w:sz="0" w:space="0" w:color="auto"/>
                    <w:bottom w:val="none" w:sz="0" w:space="0" w:color="auto"/>
                    <w:right w:val="none" w:sz="0" w:space="0" w:color="auto"/>
                  </w:divBdr>
                </w:div>
                <w:div w:id="923420688">
                  <w:marLeft w:val="0"/>
                  <w:marRight w:val="0"/>
                  <w:marTop w:val="0"/>
                  <w:marBottom w:val="0"/>
                  <w:divBdr>
                    <w:top w:val="none" w:sz="0" w:space="0" w:color="auto"/>
                    <w:left w:val="none" w:sz="0" w:space="0" w:color="auto"/>
                    <w:bottom w:val="none" w:sz="0" w:space="0" w:color="auto"/>
                    <w:right w:val="none" w:sz="0" w:space="0" w:color="auto"/>
                  </w:divBdr>
                </w:div>
                <w:div w:id="827207247">
                  <w:marLeft w:val="0"/>
                  <w:marRight w:val="0"/>
                  <w:marTop w:val="0"/>
                  <w:marBottom w:val="0"/>
                  <w:divBdr>
                    <w:top w:val="none" w:sz="0" w:space="0" w:color="auto"/>
                    <w:left w:val="none" w:sz="0" w:space="0" w:color="auto"/>
                    <w:bottom w:val="none" w:sz="0" w:space="0" w:color="auto"/>
                    <w:right w:val="none" w:sz="0" w:space="0" w:color="auto"/>
                  </w:divBdr>
                </w:div>
              </w:divsChild>
            </w:div>
            <w:div w:id="881596134">
              <w:marLeft w:val="0"/>
              <w:marRight w:val="0"/>
              <w:marTop w:val="0"/>
              <w:marBottom w:val="0"/>
              <w:divBdr>
                <w:top w:val="none" w:sz="0" w:space="0" w:color="auto"/>
                <w:left w:val="none" w:sz="0" w:space="0" w:color="auto"/>
                <w:bottom w:val="none" w:sz="0" w:space="0" w:color="auto"/>
                <w:right w:val="none" w:sz="0" w:space="0" w:color="auto"/>
              </w:divBdr>
            </w:div>
            <w:div w:id="32463019">
              <w:marLeft w:val="0"/>
              <w:marRight w:val="0"/>
              <w:marTop w:val="0"/>
              <w:marBottom w:val="0"/>
              <w:divBdr>
                <w:top w:val="none" w:sz="0" w:space="0" w:color="auto"/>
                <w:left w:val="none" w:sz="0" w:space="0" w:color="auto"/>
                <w:bottom w:val="none" w:sz="0" w:space="0" w:color="auto"/>
                <w:right w:val="none" w:sz="0" w:space="0" w:color="auto"/>
              </w:divBdr>
            </w:div>
          </w:divsChild>
        </w:div>
        <w:div w:id="515995981">
          <w:marLeft w:val="0"/>
          <w:marRight w:val="0"/>
          <w:marTop w:val="0"/>
          <w:marBottom w:val="0"/>
          <w:divBdr>
            <w:top w:val="none" w:sz="0" w:space="0" w:color="auto"/>
            <w:left w:val="none" w:sz="0" w:space="0" w:color="auto"/>
            <w:bottom w:val="none" w:sz="0" w:space="0" w:color="auto"/>
            <w:right w:val="none" w:sz="0" w:space="0" w:color="auto"/>
          </w:divBdr>
        </w:div>
        <w:div w:id="848829979">
          <w:marLeft w:val="0"/>
          <w:marRight w:val="0"/>
          <w:marTop w:val="0"/>
          <w:marBottom w:val="0"/>
          <w:divBdr>
            <w:top w:val="none" w:sz="0" w:space="0" w:color="auto"/>
            <w:left w:val="none" w:sz="0" w:space="0" w:color="auto"/>
            <w:bottom w:val="none" w:sz="0" w:space="0" w:color="auto"/>
            <w:right w:val="none" w:sz="0" w:space="0" w:color="auto"/>
          </w:divBdr>
        </w:div>
        <w:div w:id="248007560">
          <w:marLeft w:val="0"/>
          <w:marRight w:val="0"/>
          <w:marTop w:val="0"/>
          <w:marBottom w:val="0"/>
          <w:divBdr>
            <w:top w:val="none" w:sz="0" w:space="0" w:color="auto"/>
            <w:left w:val="none" w:sz="0" w:space="0" w:color="auto"/>
            <w:bottom w:val="none" w:sz="0" w:space="0" w:color="auto"/>
            <w:right w:val="none" w:sz="0" w:space="0" w:color="auto"/>
          </w:divBdr>
        </w:div>
        <w:div w:id="853611523">
          <w:marLeft w:val="0"/>
          <w:marRight w:val="0"/>
          <w:marTop w:val="0"/>
          <w:marBottom w:val="0"/>
          <w:divBdr>
            <w:top w:val="none" w:sz="0" w:space="0" w:color="auto"/>
            <w:left w:val="none" w:sz="0" w:space="0" w:color="auto"/>
            <w:bottom w:val="none" w:sz="0" w:space="0" w:color="auto"/>
            <w:right w:val="none" w:sz="0" w:space="0" w:color="auto"/>
          </w:divBdr>
        </w:div>
        <w:div w:id="1042635597">
          <w:marLeft w:val="0"/>
          <w:marRight w:val="0"/>
          <w:marTop w:val="0"/>
          <w:marBottom w:val="0"/>
          <w:divBdr>
            <w:top w:val="none" w:sz="0" w:space="0" w:color="auto"/>
            <w:left w:val="none" w:sz="0" w:space="0" w:color="auto"/>
            <w:bottom w:val="none" w:sz="0" w:space="0" w:color="auto"/>
            <w:right w:val="none" w:sz="0" w:space="0" w:color="auto"/>
          </w:divBdr>
        </w:div>
        <w:div w:id="1034888938">
          <w:marLeft w:val="0"/>
          <w:marRight w:val="0"/>
          <w:marTop w:val="0"/>
          <w:marBottom w:val="0"/>
          <w:divBdr>
            <w:top w:val="none" w:sz="0" w:space="0" w:color="auto"/>
            <w:left w:val="none" w:sz="0" w:space="0" w:color="auto"/>
            <w:bottom w:val="none" w:sz="0" w:space="0" w:color="auto"/>
            <w:right w:val="none" w:sz="0" w:space="0" w:color="auto"/>
          </w:divBdr>
        </w:div>
        <w:div w:id="1722048942">
          <w:marLeft w:val="0"/>
          <w:marRight w:val="0"/>
          <w:marTop w:val="0"/>
          <w:marBottom w:val="0"/>
          <w:divBdr>
            <w:top w:val="none" w:sz="0" w:space="0" w:color="auto"/>
            <w:left w:val="none" w:sz="0" w:space="0" w:color="auto"/>
            <w:bottom w:val="none" w:sz="0" w:space="0" w:color="auto"/>
            <w:right w:val="none" w:sz="0" w:space="0" w:color="auto"/>
          </w:divBdr>
        </w:div>
        <w:div w:id="130633522">
          <w:marLeft w:val="0"/>
          <w:marRight w:val="0"/>
          <w:marTop w:val="0"/>
          <w:marBottom w:val="0"/>
          <w:divBdr>
            <w:top w:val="none" w:sz="0" w:space="0" w:color="auto"/>
            <w:left w:val="none" w:sz="0" w:space="0" w:color="auto"/>
            <w:bottom w:val="none" w:sz="0" w:space="0" w:color="auto"/>
            <w:right w:val="none" w:sz="0" w:space="0" w:color="auto"/>
          </w:divBdr>
        </w:div>
        <w:div w:id="1641886734">
          <w:marLeft w:val="0"/>
          <w:marRight w:val="0"/>
          <w:marTop w:val="0"/>
          <w:marBottom w:val="0"/>
          <w:divBdr>
            <w:top w:val="none" w:sz="0" w:space="0" w:color="auto"/>
            <w:left w:val="none" w:sz="0" w:space="0" w:color="auto"/>
            <w:bottom w:val="none" w:sz="0" w:space="0" w:color="auto"/>
            <w:right w:val="none" w:sz="0" w:space="0" w:color="auto"/>
          </w:divBdr>
        </w:div>
        <w:div w:id="240874452">
          <w:marLeft w:val="0"/>
          <w:marRight w:val="0"/>
          <w:marTop w:val="0"/>
          <w:marBottom w:val="0"/>
          <w:divBdr>
            <w:top w:val="none" w:sz="0" w:space="0" w:color="auto"/>
            <w:left w:val="none" w:sz="0" w:space="0" w:color="auto"/>
            <w:bottom w:val="none" w:sz="0" w:space="0" w:color="auto"/>
            <w:right w:val="none" w:sz="0" w:space="0" w:color="auto"/>
          </w:divBdr>
        </w:div>
        <w:div w:id="786117407">
          <w:marLeft w:val="0"/>
          <w:marRight w:val="0"/>
          <w:marTop w:val="0"/>
          <w:marBottom w:val="0"/>
          <w:divBdr>
            <w:top w:val="none" w:sz="0" w:space="0" w:color="auto"/>
            <w:left w:val="none" w:sz="0" w:space="0" w:color="auto"/>
            <w:bottom w:val="none" w:sz="0" w:space="0" w:color="auto"/>
            <w:right w:val="none" w:sz="0" w:space="0" w:color="auto"/>
          </w:divBdr>
        </w:div>
        <w:div w:id="1267418908">
          <w:marLeft w:val="0"/>
          <w:marRight w:val="0"/>
          <w:marTop w:val="0"/>
          <w:marBottom w:val="0"/>
          <w:divBdr>
            <w:top w:val="none" w:sz="0" w:space="0" w:color="auto"/>
            <w:left w:val="none" w:sz="0" w:space="0" w:color="auto"/>
            <w:bottom w:val="none" w:sz="0" w:space="0" w:color="auto"/>
            <w:right w:val="none" w:sz="0" w:space="0" w:color="auto"/>
          </w:divBdr>
        </w:div>
        <w:div w:id="329063607">
          <w:marLeft w:val="0"/>
          <w:marRight w:val="0"/>
          <w:marTop w:val="0"/>
          <w:marBottom w:val="0"/>
          <w:divBdr>
            <w:top w:val="none" w:sz="0" w:space="0" w:color="auto"/>
            <w:left w:val="none" w:sz="0" w:space="0" w:color="auto"/>
            <w:bottom w:val="none" w:sz="0" w:space="0" w:color="auto"/>
            <w:right w:val="none" w:sz="0" w:space="0" w:color="auto"/>
          </w:divBdr>
        </w:div>
        <w:div w:id="722480629">
          <w:marLeft w:val="0"/>
          <w:marRight w:val="0"/>
          <w:marTop w:val="0"/>
          <w:marBottom w:val="0"/>
          <w:divBdr>
            <w:top w:val="none" w:sz="0" w:space="0" w:color="auto"/>
            <w:left w:val="none" w:sz="0" w:space="0" w:color="auto"/>
            <w:bottom w:val="none" w:sz="0" w:space="0" w:color="auto"/>
            <w:right w:val="none" w:sz="0" w:space="0" w:color="auto"/>
          </w:divBdr>
        </w:div>
        <w:div w:id="761989873">
          <w:marLeft w:val="0"/>
          <w:marRight w:val="0"/>
          <w:marTop w:val="0"/>
          <w:marBottom w:val="0"/>
          <w:divBdr>
            <w:top w:val="none" w:sz="0" w:space="0" w:color="auto"/>
            <w:left w:val="none" w:sz="0" w:space="0" w:color="auto"/>
            <w:bottom w:val="none" w:sz="0" w:space="0" w:color="auto"/>
            <w:right w:val="none" w:sz="0" w:space="0" w:color="auto"/>
          </w:divBdr>
        </w:div>
        <w:div w:id="1281910254">
          <w:marLeft w:val="0"/>
          <w:marRight w:val="0"/>
          <w:marTop w:val="0"/>
          <w:marBottom w:val="0"/>
          <w:divBdr>
            <w:top w:val="none" w:sz="0" w:space="0" w:color="auto"/>
            <w:left w:val="none" w:sz="0" w:space="0" w:color="auto"/>
            <w:bottom w:val="none" w:sz="0" w:space="0" w:color="auto"/>
            <w:right w:val="none" w:sz="0" w:space="0" w:color="auto"/>
          </w:divBdr>
        </w:div>
        <w:div w:id="82605120">
          <w:marLeft w:val="0"/>
          <w:marRight w:val="0"/>
          <w:marTop w:val="0"/>
          <w:marBottom w:val="0"/>
          <w:divBdr>
            <w:top w:val="none" w:sz="0" w:space="0" w:color="auto"/>
            <w:left w:val="none" w:sz="0" w:space="0" w:color="auto"/>
            <w:bottom w:val="none" w:sz="0" w:space="0" w:color="auto"/>
            <w:right w:val="none" w:sz="0" w:space="0" w:color="auto"/>
          </w:divBdr>
        </w:div>
      </w:divsChild>
    </w:div>
    <w:div w:id="861013626">
      <w:bodyDiv w:val="1"/>
      <w:marLeft w:val="0"/>
      <w:marRight w:val="0"/>
      <w:marTop w:val="0"/>
      <w:marBottom w:val="0"/>
      <w:divBdr>
        <w:top w:val="none" w:sz="0" w:space="0" w:color="auto"/>
        <w:left w:val="none" w:sz="0" w:space="0" w:color="auto"/>
        <w:bottom w:val="none" w:sz="0" w:space="0" w:color="auto"/>
        <w:right w:val="none" w:sz="0" w:space="0" w:color="auto"/>
      </w:divBdr>
      <w:divsChild>
        <w:div w:id="1004161476">
          <w:marLeft w:val="0"/>
          <w:marRight w:val="0"/>
          <w:marTop w:val="0"/>
          <w:marBottom w:val="0"/>
          <w:divBdr>
            <w:top w:val="none" w:sz="0" w:space="0" w:color="auto"/>
            <w:left w:val="none" w:sz="0" w:space="0" w:color="auto"/>
            <w:bottom w:val="none" w:sz="0" w:space="0" w:color="auto"/>
            <w:right w:val="none" w:sz="0" w:space="0" w:color="auto"/>
          </w:divBdr>
        </w:div>
        <w:div w:id="2041276468">
          <w:marLeft w:val="0"/>
          <w:marRight w:val="0"/>
          <w:marTop w:val="0"/>
          <w:marBottom w:val="0"/>
          <w:divBdr>
            <w:top w:val="none" w:sz="0" w:space="0" w:color="auto"/>
            <w:left w:val="none" w:sz="0" w:space="0" w:color="auto"/>
            <w:bottom w:val="none" w:sz="0" w:space="0" w:color="auto"/>
            <w:right w:val="none" w:sz="0" w:space="0" w:color="auto"/>
          </w:divBdr>
        </w:div>
      </w:divsChild>
    </w:div>
    <w:div w:id="865555311">
      <w:bodyDiv w:val="1"/>
      <w:marLeft w:val="0"/>
      <w:marRight w:val="0"/>
      <w:marTop w:val="0"/>
      <w:marBottom w:val="0"/>
      <w:divBdr>
        <w:top w:val="none" w:sz="0" w:space="0" w:color="auto"/>
        <w:left w:val="none" w:sz="0" w:space="0" w:color="auto"/>
        <w:bottom w:val="none" w:sz="0" w:space="0" w:color="auto"/>
        <w:right w:val="none" w:sz="0" w:space="0" w:color="auto"/>
      </w:divBdr>
      <w:divsChild>
        <w:div w:id="773748132">
          <w:marLeft w:val="0"/>
          <w:marRight w:val="0"/>
          <w:marTop w:val="0"/>
          <w:marBottom w:val="0"/>
          <w:divBdr>
            <w:top w:val="none" w:sz="0" w:space="0" w:color="auto"/>
            <w:left w:val="none" w:sz="0" w:space="0" w:color="auto"/>
            <w:bottom w:val="none" w:sz="0" w:space="0" w:color="auto"/>
            <w:right w:val="none" w:sz="0" w:space="0" w:color="auto"/>
          </w:divBdr>
        </w:div>
      </w:divsChild>
    </w:div>
    <w:div w:id="871842957">
      <w:bodyDiv w:val="1"/>
      <w:marLeft w:val="0"/>
      <w:marRight w:val="0"/>
      <w:marTop w:val="0"/>
      <w:marBottom w:val="0"/>
      <w:divBdr>
        <w:top w:val="none" w:sz="0" w:space="0" w:color="auto"/>
        <w:left w:val="none" w:sz="0" w:space="0" w:color="auto"/>
        <w:bottom w:val="none" w:sz="0" w:space="0" w:color="auto"/>
        <w:right w:val="none" w:sz="0" w:space="0" w:color="auto"/>
      </w:divBdr>
      <w:divsChild>
        <w:div w:id="21438458">
          <w:marLeft w:val="0"/>
          <w:marRight w:val="0"/>
          <w:marTop w:val="0"/>
          <w:marBottom w:val="0"/>
          <w:divBdr>
            <w:top w:val="none" w:sz="0" w:space="0" w:color="auto"/>
            <w:left w:val="none" w:sz="0" w:space="0" w:color="auto"/>
            <w:bottom w:val="none" w:sz="0" w:space="0" w:color="auto"/>
            <w:right w:val="none" w:sz="0" w:space="0" w:color="auto"/>
          </w:divBdr>
        </w:div>
        <w:div w:id="1505126330">
          <w:marLeft w:val="0"/>
          <w:marRight w:val="0"/>
          <w:marTop w:val="0"/>
          <w:marBottom w:val="0"/>
          <w:divBdr>
            <w:top w:val="none" w:sz="0" w:space="0" w:color="auto"/>
            <w:left w:val="none" w:sz="0" w:space="0" w:color="auto"/>
            <w:bottom w:val="none" w:sz="0" w:space="0" w:color="auto"/>
            <w:right w:val="none" w:sz="0" w:space="0" w:color="auto"/>
          </w:divBdr>
        </w:div>
        <w:div w:id="2055537403">
          <w:marLeft w:val="0"/>
          <w:marRight w:val="0"/>
          <w:marTop w:val="0"/>
          <w:marBottom w:val="0"/>
          <w:divBdr>
            <w:top w:val="none" w:sz="0" w:space="0" w:color="auto"/>
            <w:left w:val="none" w:sz="0" w:space="0" w:color="auto"/>
            <w:bottom w:val="none" w:sz="0" w:space="0" w:color="auto"/>
            <w:right w:val="none" w:sz="0" w:space="0" w:color="auto"/>
          </w:divBdr>
        </w:div>
      </w:divsChild>
    </w:div>
    <w:div w:id="897210881">
      <w:bodyDiv w:val="1"/>
      <w:marLeft w:val="0"/>
      <w:marRight w:val="0"/>
      <w:marTop w:val="0"/>
      <w:marBottom w:val="0"/>
      <w:divBdr>
        <w:top w:val="none" w:sz="0" w:space="0" w:color="auto"/>
        <w:left w:val="none" w:sz="0" w:space="0" w:color="auto"/>
        <w:bottom w:val="none" w:sz="0" w:space="0" w:color="auto"/>
        <w:right w:val="none" w:sz="0" w:space="0" w:color="auto"/>
      </w:divBdr>
      <w:divsChild>
        <w:div w:id="2145996832">
          <w:marLeft w:val="0"/>
          <w:marRight w:val="0"/>
          <w:marTop w:val="0"/>
          <w:marBottom w:val="0"/>
          <w:divBdr>
            <w:top w:val="none" w:sz="0" w:space="0" w:color="auto"/>
            <w:left w:val="none" w:sz="0" w:space="0" w:color="auto"/>
            <w:bottom w:val="none" w:sz="0" w:space="0" w:color="auto"/>
            <w:right w:val="none" w:sz="0" w:space="0" w:color="auto"/>
          </w:divBdr>
        </w:div>
        <w:div w:id="1785418915">
          <w:marLeft w:val="0"/>
          <w:marRight w:val="0"/>
          <w:marTop w:val="0"/>
          <w:marBottom w:val="0"/>
          <w:divBdr>
            <w:top w:val="none" w:sz="0" w:space="0" w:color="auto"/>
            <w:left w:val="none" w:sz="0" w:space="0" w:color="auto"/>
            <w:bottom w:val="none" w:sz="0" w:space="0" w:color="auto"/>
            <w:right w:val="none" w:sz="0" w:space="0" w:color="auto"/>
          </w:divBdr>
        </w:div>
        <w:div w:id="485323730">
          <w:marLeft w:val="0"/>
          <w:marRight w:val="0"/>
          <w:marTop w:val="0"/>
          <w:marBottom w:val="0"/>
          <w:divBdr>
            <w:top w:val="none" w:sz="0" w:space="0" w:color="auto"/>
            <w:left w:val="none" w:sz="0" w:space="0" w:color="auto"/>
            <w:bottom w:val="none" w:sz="0" w:space="0" w:color="auto"/>
            <w:right w:val="none" w:sz="0" w:space="0" w:color="auto"/>
          </w:divBdr>
        </w:div>
        <w:div w:id="1459639729">
          <w:marLeft w:val="0"/>
          <w:marRight w:val="0"/>
          <w:marTop w:val="0"/>
          <w:marBottom w:val="0"/>
          <w:divBdr>
            <w:top w:val="none" w:sz="0" w:space="0" w:color="auto"/>
            <w:left w:val="none" w:sz="0" w:space="0" w:color="auto"/>
            <w:bottom w:val="none" w:sz="0" w:space="0" w:color="auto"/>
            <w:right w:val="none" w:sz="0" w:space="0" w:color="auto"/>
          </w:divBdr>
        </w:div>
        <w:div w:id="146018355">
          <w:marLeft w:val="0"/>
          <w:marRight w:val="0"/>
          <w:marTop w:val="0"/>
          <w:marBottom w:val="0"/>
          <w:divBdr>
            <w:top w:val="none" w:sz="0" w:space="0" w:color="auto"/>
            <w:left w:val="none" w:sz="0" w:space="0" w:color="auto"/>
            <w:bottom w:val="none" w:sz="0" w:space="0" w:color="auto"/>
            <w:right w:val="none" w:sz="0" w:space="0" w:color="auto"/>
          </w:divBdr>
        </w:div>
        <w:div w:id="23603043">
          <w:marLeft w:val="0"/>
          <w:marRight w:val="0"/>
          <w:marTop w:val="0"/>
          <w:marBottom w:val="0"/>
          <w:divBdr>
            <w:top w:val="none" w:sz="0" w:space="0" w:color="auto"/>
            <w:left w:val="none" w:sz="0" w:space="0" w:color="auto"/>
            <w:bottom w:val="none" w:sz="0" w:space="0" w:color="auto"/>
            <w:right w:val="none" w:sz="0" w:space="0" w:color="auto"/>
          </w:divBdr>
        </w:div>
        <w:div w:id="147745813">
          <w:marLeft w:val="0"/>
          <w:marRight w:val="0"/>
          <w:marTop w:val="0"/>
          <w:marBottom w:val="0"/>
          <w:divBdr>
            <w:top w:val="none" w:sz="0" w:space="0" w:color="auto"/>
            <w:left w:val="none" w:sz="0" w:space="0" w:color="auto"/>
            <w:bottom w:val="none" w:sz="0" w:space="0" w:color="auto"/>
            <w:right w:val="none" w:sz="0" w:space="0" w:color="auto"/>
          </w:divBdr>
        </w:div>
        <w:div w:id="278336226">
          <w:marLeft w:val="0"/>
          <w:marRight w:val="0"/>
          <w:marTop w:val="0"/>
          <w:marBottom w:val="0"/>
          <w:divBdr>
            <w:top w:val="none" w:sz="0" w:space="0" w:color="auto"/>
            <w:left w:val="none" w:sz="0" w:space="0" w:color="auto"/>
            <w:bottom w:val="none" w:sz="0" w:space="0" w:color="auto"/>
            <w:right w:val="none" w:sz="0" w:space="0" w:color="auto"/>
          </w:divBdr>
        </w:div>
        <w:div w:id="1935479520">
          <w:marLeft w:val="0"/>
          <w:marRight w:val="0"/>
          <w:marTop w:val="0"/>
          <w:marBottom w:val="0"/>
          <w:divBdr>
            <w:top w:val="none" w:sz="0" w:space="0" w:color="auto"/>
            <w:left w:val="none" w:sz="0" w:space="0" w:color="auto"/>
            <w:bottom w:val="none" w:sz="0" w:space="0" w:color="auto"/>
            <w:right w:val="none" w:sz="0" w:space="0" w:color="auto"/>
          </w:divBdr>
        </w:div>
        <w:div w:id="774596014">
          <w:marLeft w:val="0"/>
          <w:marRight w:val="0"/>
          <w:marTop w:val="0"/>
          <w:marBottom w:val="0"/>
          <w:divBdr>
            <w:top w:val="none" w:sz="0" w:space="0" w:color="auto"/>
            <w:left w:val="none" w:sz="0" w:space="0" w:color="auto"/>
            <w:bottom w:val="none" w:sz="0" w:space="0" w:color="auto"/>
            <w:right w:val="none" w:sz="0" w:space="0" w:color="auto"/>
          </w:divBdr>
        </w:div>
        <w:div w:id="1625188302">
          <w:marLeft w:val="0"/>
          <w:marRight w:val="0"/>
          <w:marTop w:val="0"/>
          <w:marBottom w:val="0"/>
          <w:divBdr>
            <w:top w:val="none" w:sz="0" w:space="0" w:color="auto"/>
            <w:left w:val="none" w:sz="0" w:space="0" w:color="auto"/>
            <w:bottom w:val="none" w:sz="0" w:space="0" w:color="auto"/>
            <w:right w:val="none" w:sz="0" w:space="0" w:color="auto"/>
          </w:divBdr>
        </w:div>
        <w:div w:id="1965621915">
          <w:marLeft w:val="0"/>
          <w:marRight w:val="0"/>
          <w:marTop w:val="0"/>
          <w:marBottom w:val="0"/>
          <w:divBdr>
            <w:top w:val="none" w:sz="0" w:space="0" w:color="auto"/>
            <w:left w:val="none" w:sz="0" w:space="0" w:color="auto"/>
            <w:bottom w:val="none" w:sz="0" w:space="0" w:color="auto"/>
            <w:right w:val="none" w:sz="0" w:space="0" w:color="auto"/>
          </w:divBdr>
        </w:div>
        <w:div w:id="201215036">
          <w:marLeft w:val="0"/>
          <w:marRight w:val="0"/>
          <w:marTop w:val="0"/>
          <w:marBottom w:val="0"/>
          <w:divBdr>
            <w:top w:val="none" w:sz="0" w:space="0" w:color="auto"/>
            <w:left w:val="none" w:sz="0" w:space="0" w:color="auto"/>
            <w:bottom w:val="none" w:sz="0" w:space="0" w:color="auto"/>
            <w:right w:val="none" w:sz="0" w:space="0" w:color="auto"/>
          </w:divBdr>
        </w:div>
        <w:div w:id="1140921178">
          <w:marLeft w:val="0"/>
          <w:marRight w:val="0"/>
          <w:marTop w:val="0"/>
          <w:marBottom w:val="0"/>
          <w:divBdr>
            <w:top w:val="none" w:sz="0" w:space="0" w:color="auto"/>
            <w:left w:val="none" w:sz="0" w:space="0" w:color="auto"/>
            <w:bottom w:val="none" w:sz="0" w:space="0" w:color="auto"/>
            <w:right w:val="none" w:sz="0" w:space="0" w:color="auto"/>
          </w:divBdr>
        </w:div>
        <w:div w:id="2074692705">
          <w:marLeft w:val="0"/>
          <w:marRight w:val="0"/>
          <w:marTop w:val="0"/>
          <w:marBottom w:val="0"/>
          <w:divBdr>
            <w:top w:val="none" w:sz="0" w:space="0" w:color="auto"/>
            <w:left w:val="none" w:sz="0" w:space="0" w:color="auto"/>
            <w:bottom w:val="none" w:sz="0" w:space="0" w:color="auto"/>
            <w:right w:val="none" w:sz="0" w:space="0" w:color="auto"/>
          </w:divBdr>
        </w:div>
      </w:divsChild>
    </w:div>
    <w:div w:id="905142927">
      <w:bodyDiv w:val="1"/>
      <w:marLeft w:val="0"/>
      <w:marRight w:val="0"/>
      <w:marTop w:val="0"/>
      <w:marBottom w:val="0"/>
      <w:divBdr>
        <w:top w:val="none" w:sz="0" w:space="0" w:color="auto"/>
        <w:left w:val="none" w:sz="0" w:space="0" w:color="auto"/>
        <w:bottom w:val="none" w:sz="0" w:space="0" w:color="auto"/>
        <w:right w:val="none" w:sz="0" w:space="0" w:color="auto"/>
      </w:divBdr>
      <w:divsChild>
        <w:div w:id="646979851">
          <w:marLeft w:val="0"/>
          <w:marRight w:val="0"/>
          <w:marTop w:val="0"/>
          <w:marBottom w:val="0"/>
          <w:divBdr>
            <w:top w:val="none" w:sz="0" w:space="0" w:color="auto"/>
            <w:left w:val="none" w:sz="0" w:space="0" w:color="auto"/>
            <w:bottom w:val="none" w:sz="0" w:space="0" w:color="auto"/>
            <w:right w:val="none" w:sz="0" w:space="0" w:color="auto"/>
          </w:divBdr>
          <w:divsChild>
            <w:div w:id="5362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4213">
      <w:bodyDiv w:val="1"/>
      <w:marLeft w:val="0"/>
      <w:marRight w:val="0"/>
      <w:marTop w:val="0"/>
      <w:marBottom w:val="0"/>
      <w:divBdr>
        <w:top w:val="none" w:sz="0" w:space="0" w:color="auto"/>
        <w:left w:val="none" w:sz="0" w:space="0" w:color="auto"/>
        <w:bottom w:val="none" w:sz="0" w:space="0" w:color="auto"/>
        <w:right w:val="none" w:sz="0" w:space="0" w:color="auto"/>
      </w:divBdr>
      <w:divsChild>
        <w:div w:id="277873899">
          <w:marLeft w:val="0"/>
          <w:marRight w:val="0"/>
          <w:marTop w:val="0"/>
          <w:marBottom w:val="0"/>
          <w:divBdr>
            <w:top w:val="none" w:sz="0" w:space="0" w:color="auto"/>
            <w:left w:val="none" w:sz="0" w:space="0" w:color="auto"/>
            <w:bottom w:val="none" w:sz="0" w:space="0" w:color="auto"/>
            <w:right w:val="none" w:sz="0" w:space="0" w:color="auto"/>
          </w:divBdr>
        </w:div>
      </w:divsChild>
    </w:div>
    <w:div w:id="912273406">
      <w:bodyDiv w:val="1"/>
      <w:marLeft w:val="0"/>
      <w:marRight w:val="0"/>
      <w:marTop w:val="0"/>
      <w:marBottom w:val="0"/>
      <w:divBdr>
        <w:top w:val="none" w:sz="0" w:space="0" w:color="auto"/>
        <w:left w:val="none" w:sz="0" w:space="0" w:color="auto"/>
        <w:bottom w:val="none" w:sz="0" w:space="0" w:color="auto"/>
        <w:right w:val="none" w:sz="0" w:space="0" w:color="auto"/>
      </w:divBdr>
      <w:divsChild>
        <w:div w:id="647515052">
          <w:marLeft w:val="0"/>
          <w:marRight w:val="0"/>
          <w:marTop w:val="0"/>
          <w:marBottom w:val="0"/>
          <w:divBdr>
            <w:top w:val="none" w:sz="0" w:space="0" w:color="auto"/>
            <w:left w:val="none" w:sz="0" w:space="0" w:color="auto"/>
            <w:bottom w:val="none" w:sz="0" w:space="0" w:color="auto"/>
            <w:right w:val="none" w:sz="0" w:space="0" w:color="auto"/>
          </w:divBdr>
        </w:div>
      </w:divsChild>
    </w:div>
    <w:div w:id="916598414">
      <w:bodyDiv w:val="1"/>
      <w:marLeft w:val="0"/>
      <w:marRight w:val="0"/>
      <w:marTop w:val="0"/>
      <w:marBottom w:val="0"/>
      <w:divBdr>
        <w:top w:val="none" w:sz="0" w:space="0" w:color="auto"/>
        <w:left w:val="none" w:sz="0" w:space="0" w:color="auto"/>
        <w:bottom w:val="none" w:sz="0" w:space="0" w:color="auto"/>
        <w:right w:val="none" w:sz="0" w:space="0" w:color="auto"/>
      </w:divBdr>
    </w:div>
    <w:div w:id="917980785">
      <w:bodyDiv w:val="1"/>
      <w:marLeft w:val="0"/>
      <w:marRight w:val="0"/>
      <w:marTop w:val="0"/>
      <w:marBottom w:val="0"/>
      <w:divBdr>
        <w:top w:val="none" w:sz="0" w:space="0" w:color="auto"/>
        <w:left w:val="none" w:sz="0" w:space="0" w:color="auto"/>
        <w:bottom w:val="none" w:sz="0" w:space="0" w:color="auto"/>
        <w:right w:val="none" w:sz="0" w:space="0" w:color="auto"/>
      </w:divBdr>
      <w:divsChild>
        <w:div w:id="1051271386">
          <w:marLeft w:val="0"/>
          <w:marRight w:val="0"/>
          <w:marTop w:val="0"/>
          <w:marBottom w:val="0"/>
          <w:divBdr>
            <w:top w:val="none" w:sz="0" w:space="0" w:color="auto"/>
            <w:left w:val="none" w:sz="0" w:space="0" w:color="auto"/>
            <w:bottom w:val="none" w:sz="0" w:space="0" w:color="auto"/>
            <w:right w:val="none" w:sz="0" w:space="0" w:color="auto"/>
          </w:divBdr>
        </w:div>
        <w:div w:id="1526558892">
          <w:marLeft w:val="0"/>
          <w:marRight w:val="0"/>
          <w:marTop w:val="0"/>
          <w:marBottom w:val="0"/>
          <w:divBdr>
            <w:top w:val="none" w:sz="0" w:space="0" w:color="auto"/>
            <w:left w:val="none" w:sz="0" w:space="0" w:color="auto"/>
            <w:bottom w:val="none" w:sz="0" w:space="0" w:color="auto"/>
            <w:right w:val="none" w:sz="0" w:space="0" w:color="auto"/>
          </w:divBdr>
        </w:div>
      </w:divsChild>
    </w:div>
    <w:div w:id="923730823">
      <w:bodyDiv w:val="1"/>
      <w:marLeft w:val="0"/>
      <w:marRight w:val="0"/>
      <w:marTop w:val="0"/>
      <w:marBottom w:val="0"/>
      <w:divBdr>
        <w:top w:val="none" w:sz="0" w:space="0" w:color="auto"/>
        <w:left w:val="none" w:sz="0" w:space="0" w:color="auto"/>
        <w:bottom w:val="none" w:sz="0" w:space="0" w:color="auto"/>
        <w:right w:val="none" w:sz="0" w:space="0" w:color="auto"/>
      </w:divBdr>
      <w:divsChild>
        <w:div w:id="1957101873">
          <w:marLeft w:val="0"/>
          <w:marRight w:val="0"/>
          <w:marTop w:val="0"/>
          <w:marBottom w:val="0"/>
          <w:divBdr>
            <w:top w:val="none" w:sz="0" w:space="0" w:color="auto"/>
            <w:left w:val="none" w:sz="0" w:space="0" w:color="auto"/>
            <w:bottom w:val="none" w:sz="0" w:space="0" w:color="auto"/>
            <w:right w:val="none" w:sz="0" w:space="0" w:color="auto"/>
          </w:divBdr>
        </w:div>
      </w:divsChild>
    </w:div>
    <w:div w:id="930892474">
      <w:bodyDiv w:val="1"/>
      <w:marLeft w:val="0"/>
      <w:marRight w:val="0"/>
      <w:marTop w:val="0"/>
      <w:marBottom w:val="0"/>
      <w:divBdr>
        <w:top w:val="none" w:sz="0" w:space="0" w:color="auto"/>
        <w:left w:val="none" w:sz="0" w:space="0" w:color="auto"/>
        <w:bottom w:val="none" w:sz="0" w:space="0" w:color="auto"/>
        <w:right w:val="none" w:sz="0" w:space="0" w:color="auto"/>
      </w:divBdr>
    </w:div>
    <w:div w:id="931209086">
      <w:bodyDiv w:val="1"/>
      <w:marLeft w:val="0"/>
      <w:marRight w:val="0"/>
      <w:marTop w:val="0"/>
      <w:marBottom w:val="0"/>
      <w:divBdr>
        <w:top w:val="none" w:sz="0" w:space="0" w:color="auto"/>
        <w:left w:val="none" w:sz="0" w:space="0" w:color="auto"/>
        <w:bottom w:val="none" w:sz="0" w:space="0" w:color="auto"/>
        <w:right w:val="none" w:sz="0" w:space="0" w:color="auto"/>
      </w:divBdr>
    </w:div>
    <w:div w:id="940450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8797">
          <w:marLeft w:val="0"/>
          <w:marRight w:val="0"/>
          <w:marTop w:val="0"/>
          <w:marBottom w:val="0"/>
          <w:divBdr>
            <w:top w:val="none" w:sz="0" w:space="0" w:color="auto"/>
            <w:left w:val="none" w:sz="0" w:space="0" w:color="auto"/>
            <w:bottom w:val="none" w:sz="0" w:space="0" w:color="auto"/>
            <w:right w:val="none" w:sz="0" w:space="0" w:color="auto"/>
          </w:divBdr>
        </w:div>
        <w:div w:id="331026588">
          <w:marLeft w:val="0"/>
          <w:marRight w:val="0"/>
          <w:marTop w:val="0"/>
          <w:marBottom w:val="0"/>
          <w:divBdr>
            <w:top w:val="none" w:sz="0" w:space="0" w:color="auto"/>
            <w:left w:val="none" w:sz="0" w:space="0" w:color="auto"/>
            <w:bottom w:val="none" w:sz="0" w:space="0" w:color="auto"/>
            <w:right w:val="none" w:sz="0" w:space="0" w:color="auto"/>
          </w:divBdr>
        </w:div>
        <w:div w:id="1296914753">
          <w:marLeft w:val="0"/>
          <w:marRight w:val="0"/>
          <w:marTop w:val="0"/>
          <w:marBottom w:val="0"/>
          <w:divBdr>
            <w:top w:val="none" w:sz="0" w:space="0" w:color="auto"/>
            <w:left w:val="none" w:sz="0" w:space="0" w:color="auto"/>
            <w:bottom w:val="none" w:sz="0" w:space="0" w:color="auto"/>
            <w:right w:val="none" w:sz="0" w:space="0" w:color="auto"/>
          </w:divBdr>
        </w:div>
      </w:divsChild>
    </w:div>
    <w:div w:id="950085636">
      <w:bodyDiv w:val="1"/>
      <w:marLeft w:val="0"/>
      <w:marRight w:val="0"/>
      <w:marTop w:val="0"/>
      <w:marBottom w:val="0"/>
      <w:divBdr>
        <w:top w:val="none" w:sz="0" w:space="0" w:color="auto"/>
        <w:left w:val="none" w:sz="0" w:space="0" w:color="auto"/>
        <w:bottom w:val="none" w:sz="0" w:space="0" w:color="auto"/>
        <w:right w:val="none" w:sz="0" w:space="0" w:color="auto"/>
      </w:divBdr>
      <w:divsChild>
        <w:div w:id="155729465">
          <w:marLeft w:val="0"/>
          <w:marRight w:val="0"/>
          <w:marTop w:val="0"/>
          <w:marBottom w:val="0"/>
          <w:divBdr>
            <w:top w:val="none" w:sz="0" w:space="0" w:color="auto"/>
            <w:left w:val="none" w:sz="0" w:space="0" w:color="auto"/>
            <w:bottom w:val="none" w:sz="0" w:space="0" w:color="auto"/>
            <w:right w:val="none" w:sz="0" w:space="0" w:color="auto"/>
          </w:divBdr>
        </w:div>
      </w:divsChild>
    </w:div>
    <w:div w:id="964652735">
      <w:bodyDiv w:val="1"/>
      <w:marLeft w:val="0"/>
      <w:marRight w:val="0"/>
      <w:marTop w:val="0"/>
      <w:marBottom w:val="0"/>
      <w:divBdr>
        <w:top w:val="none" w:sz="0" w:space="0" w:color="auto"/>
        <w:left w:val="none" w:sz="0" w:space="0" w:color="auto"/>
        <w:bottom w:val="none" w:sz="0" w:space="0" w:color="auto"/>
        <w:right w:val="none" w:sz="0" w:space="0" w:color="auto"/>
      </w:divBdr>
      <w:divsChild>
        <w:div w:id="755982971">
          <w:marLeft w:val="0"/>
          <w:marRight w:val="0"/>
          <w:marTop w:val="0"/>
          <w:marBottom w:val="0"/>
          <w:divBdr>
            <w:top w:val="none" w:sz="0" w:space="0" w:color="auto"/>
            <w:left w:val="none" w:sz="0" w:space="0" w:color="auto"/>
            <w:bottom w:val="none" w:sz="0" w:space="0" w:color="auto"/>
            <w:right w:val="none" w:sz="0" w:space="0" w:color="auto"/>
          </w:divBdr>
        </w:div>
      </w:divsChild>
    </w:div>
    <w:div w:id="989210070">
      <w:bodyDiv w:val="1"/>
      <w:marLeft w:val="0"/>
      <w:marRight w:val="0"/>
      <w:marTop w:val="0"/>
      <w:marBottom w:val="0"/>
      <w:divBdr>
        <w:top w:val="none" w:sz="0" w:space="0" w:color="auto"/>
        <w:left w:val="none" w:sz="0" w:space="0" w:color="auto"/>
        <w:bottom w:val="none" w:sz="0" w:space="0" w:color="auto"/>
        <w:right w:val="none" w:sz="0" w:space="0" w:color="auto"/>
      </w:divBdr>
      <w:divsChild>
        <w:div w:id="2059087704">
          <w:marLeft w:val="0"/>
          <w:marRight w:val="0"/>
          <w:marTop w:val="0"/>
          <w:marBottom w:val="0"/>
          <w:divBdr>
            <w:top w:val="none" w:sz="0" w:space="0" w:color="auto"/>
            <w:left w:val="none" w:sz="0" w:space="0" w:color="auto"/>
            <w:bottom w:val="none" w:sz="0" w:space="0" w:color="auto"/>
            <w:right w:val="none" w:sz="0" w:space="0" w:color="auto"/>
          </w:divBdr>
          <w:divsChild>
            <w:div w:id="1247767886">
              <w:marLeft w:val="0"/>
              <w:marRight w:val="0"/>
              <w:marTop w:val="0"/>
              <w:marBottom w:val="0"/>
              <w:divBdr>
                <w:top w:val="none" w:sz="0" w:space="0" w:color="auto"/>
                <w:left w:val="none" w:sz="0" w:space="0" w:color="auto"/>
                <w:bottom w:val="none" w:sz="0" w:space="0" w:color="auto"/>
                <w:right w:val="none" w:sz="0" w:space="0" w:color="auto"/>
              </w:divBdr>
            </w:div>
          </w:divsChild>
        </w:div>
        <w:div w:id="1789465972">
          <w:marLeft w:val="0"/>
          <w:marRight w:val="0"/>
          <w:marTop w:val="0"/>
          <w:marBottom w:val="0"/>
          <w:divBdr>
            <w:top w:val="none" w:sz="0" w:space="0" w:color="auto"/>
            <w:left w:val="none" w:sz="0" w:space="0" w:color="auto"/>
            <w:bottom w:val="none" w:sz="0" w:space="0" w:color="auto"/>
            <w:right w:val="none" w:sz="0" w:space="0" w:color="auto"/>
          </w:divBdr>
        </w:div>
        <w:div w:id="588269749">
          <w:marLeft w:val="0"/>
          <w:marRight w:val="0"/>
          <w:marTop w:val="0"/>
          <w:marBottom w:val="0"/>
          <w:divBdr>
            <w:top w:val="none" w:sz="0" w:space="0" w:color="auto"/>
            <w:left w:val="none" w:sz="0" w:space="0" w:color="auto"/>
            <w:bottom w:val="none" w:sz="0" w:space="0" w:color="auto"/>
            <w:right w:val="none" w:sz="0" w:space="0" w:color="auto"/>
          </w:divBdr>
        </w:div>
        <w:div w:id="1521777313">
          <w:marLeft w:val="0"/>
          <w:marRight w:val="0"/>
          <w:marTop w:val="0"/>
          <w:marBottom w:val="0"/>
          <w:divBdr>
            <w:top w:val="none" w:sz="0" w:space="0" w:color="auto"/>
            <w:left w:val="none" w:sz="0" w:space="0" w:color="auto"/>
            <w:bottom w:val="none" w:sz="0" w:space="0" w:color="auto"/>
            <w:right w:val="none" w:sz="0" w:space="0" w:color="auto"/>
          </w:divBdr>
        </w:div>
        <w:div w:id="213741354">
          <w:marLeft w:val="0"/>
          <w:marRight w:val="0"/>
          <w:marTop w:val="0"/>
          <w:marBottom w:val="0"/>
          <w:divBdr>
            <w:top w:val="none" w:sz="0" w:space="0" w:color="auto"/>
            <w:left w:val="none" w:sz="0" w:space="0" w:color="auto"/>
            <w:bottom w:val="none" w:sz="0" w:space="0" w:color="auto"/>
            <w:right w:val="none" w:sz="0" w:space="0" w:color="auto"/>
          </w:divBdr>
        </w:div>
        <w:div w:id="1287812463">
          <w:marLeft w:val="0"/>
          <w:marRight w:val="0"/>
          <w:marTop w:val="0"/>
          <w:marBottom w:val="0"/>
          <w:divBdr>
            <w:top w:val="none" w:sz="0" w:space="0" w:color="auto"/>
            <w:left w:val="none" w:sz="0" w:space="0" w:color="auto"/>
            <w:bottom w:val="none" w:sz="0" w:space="0" w:color="auto"/>
            <w:right w:val="none" w:sz="0" w:space="0" w:color="auto"/>
          </w:divBdr>
        </w:div>
        <w:div w:id="1549564355">
          <w:marLeft w:val="0"/>
          <w:marRight w:val="0"/>
          <w:marTop w:val="0"/>
          <w:marBottom w:val="0"/>
          <w:divBdr>
            <w:top w:val="none" w:sz="0" w:space="0" w:color="auto"/>
            <w:left w:val="none" w:sz="0" w:space="0" w:color="auto"/>
            <w:bottom w:val="none" w:sz="0" w:space="0" w:color="auto"/>
            <w:right w:val="none" w:sz="0" w:space="0" w:color="auto"/>
          </w:divBdr>
        </w:div>
        <w:div w:id="1635212472">
          <w:marLeft w:val="0"/>
          <w:marRight w:val="0"/>
          <w:marTop w:val="0"/>
          <w:marBottom w:val="0"/>
          <w:divBdr>
            <w:top w:val="none" w:sz="0" w:space="0" w:color="auto"/>
            <w:left w:val="none" w:sz="0" w:space="0" w:color="auto"/>
            <w:bottom w:val="none" w:sz="0" w:space="0" w:color="auto"/>
            <w:right w:val="none" w:sz="0" w:space="0" w:color="auto"/>
          </w:divBdr>
        </w:div>
        <w:div w:id="671027081">
          <w:marLeft w:val="0"/>
          <w:marRight w:val="0"/>
          <w:marTop w:val="0"/>
          <w:marBottom w:val="0"/>
          <w:divBdr>
            <w:top w:val="none" w:sz="0" w:space="0" w:color="auto"/>
            <w:left w:val="none" w:sz="0" w:space="0" w:color="auto"/>
            <w:bottom w:val="none" w:sz="0" w:space="0" w:color="auto"/>
            <w:right w:val="none" w:sz="0" w:space="0" w:color="auto"/>
          </w:divBdr>
        </w:div>
      </w:divsChild>
    </w:div>
    <w:div w:id="1005791345">
      <w:bodyDiv w:val="1"/>
      <w:marLeft w:val="0"/>
      <w:marRight w:val="0"/>
      <w:marTop w:val="0"/>
      <w:marBottom w:val="0"/>
      <w:divBdr>
        <w:top w:val="none" w:sz="0" w:space="0" w:color="auto"/>
        <w:left w:val="none" w:sz="0" w:space="0" w:color="auto"/>
        <w:bottom w:val="none" w:sz="0" w:space="0" w:color="auto"/>
        <w:right w:val="none" w:sz="0" w:space="0" w:color="auto"/>
      </w:divBdr>
      <w:divsChild>
        <w:div w:id="1638992543">
          <w:marLeft w:val="0"/>
          <w:marRight w:val="0"/>
          <w:marTop w:val="0"/>
          <w:marBottom w:val="0"/>
          <w:divBdr>
            <w:top w:val="none" w:sz="0" w:space="0" w:color="auto"/>
            <w:left w:val="none" w:sz="0" w:space="0" w:color="auto"/>
            <w:bottom w:val="none" w:sz="0" w:space="0" w:color="auto"/>
            <w:right w:val="none" w:sz="0" w:space="0" w:color="auto"/>
          </w:divBdr>
        </w:div>
        <w:div w:id="1963031873">
          <w:marLeft w:val="0"/>
          <w:marRight w:val="0"/>
          <w:marTop w:val="0"/>
          <w:marBottom w:val="0"/>
          <w:divBdr>
            <w:top w:val="none" w:sz="0" w:space="0" w:color="auto"/>
            <w:left w:val="none" w:sz="0" w:space="0" w:color="auto"/>
            <w:bottom w:val="none" w:sz="0" w:space="0" w:color="auto"/>
            <w:right w:val="none" w:sz="0" w:space="0" w:color="auto"/>
          </w:divBdr>
        </w:div>
        <w:div w:id="1633293276">
          <w:marLeft w:val="0"/>
          <w:marRight w:val="0"/>
          <w:marTop w:val="0"/>
          <w:marBottom w:val="0"/>
          <w:divBdr>
            <w:top w:val="none" w:sz="0" w:space="0" w:color="auto"/>
            <w:left w:val="none" w:sz="0" w:space="0" w:color="auto"/>
            <w:bottom w:val="none" w:sz="0" w:space="0" w:color="auto"/>
            <w:right w:val="none" w:sz="0" w:space="0" w:color="auto"/>
          </w:divBdr>
        </w:div>
        <w:div w:id="1724327013">
          <w:marLeft w:val="0"/>
          <w:marRight w:val="0"/>
          <w:marTop w:val="0"/>
          <w:marBottom w:val="0"/>
          <w:divBdr>
            <w:top w:val="none" w:sz="0" w:space="0" w:color="auto"/>
            <w:left w:val="none" w:sz="0" w:space="0" w:color="auto"/>
            <w:bottom w:val="none" w:sz="0" w:space="0" w:color="auto"/>
            <w:right w:val="none" w:sz="0" w:space="0" w:color="auto"/>
          </w:divBdr>
        </w:div>
      </w:divsChild>
    </w:div>
    <w:div w:id="1013069881">
      <w:bodyDiv w:val="1"/>
      <w:marLeft w:val="0"/>
      <w:marRight w:val="0"/>
      <w:marTop w:val="0"/>
      <w:marBottom w:val="0"/>
      <w:divBdr>
        <w:top w:val="none" w:sz="0" w:space="0" w:color="auto"/>
        <w:left w:val="none" w:sz="0" w:space="0" w:color="auto"/>
        <w:bottom w:val="none" w:sz="0" w:space="0" w:color="auto"/>
        <w:right w:val="none" w:sz="0" w:space="0" w:color="auto"/>
      </w:divBdr>
      <w:divsChild>
        <w:div w:id="233131782">
          <w:marLeft w:val="0"/>
          <w:marRight w:val="0"/>
          <w:marTop w:val="0"/>
          <w:marBottom w:val="0"/>
          <w:divBdr>
            <w:top w:val="none" w:sz="0" w:space="0" w:color="auto"/>
            <w:left w:val="none" w:sz="0" w:space="0" w:color="auto"/>
            <w:bottom w:val="none" w:sz="0" w:space="0" w:color="auto"/>
            <w:right w:val="none" w:sz="0" w:space="0" w:color="auto"/>
          </w:divBdr>
        </w:div>
      </w:divsChild>
    </w:div>
    <w:div w:id="1014646860">
      <w:bodyDiv w:val="1"/>
      <w:marLeft w:val="0"/>
      <w:marRight w:val="0"/>
      <w:marTop w:val="0"/>
      <w:marBottom w:val="0"/>
      <w:divBdr>
        <w:top w:val="none" w:sz="0" w:space="0" w:color="auto"/>
        <w:left w:val="none" w:sz="0" w:space="0" w:color="auto"/>
        <w:bottom w:val="none" w:sz="0" w:space="0" w:color="auto"/>
        <w:right w:val="none" w:sz="0" w:space="0" w:color="auto"/>
      </w:divBdr>
      <w:divsChild>
        <w:div w:id="1742023517">
          <w:marLeft w:val="0"/>
          <w:marRight w:val="0"/>
          <w:marTop w:val="0"/>
          <w:marBottom w:val="0"/>
          <w:divBdr>
            <w:top w:val="none" w:sz="0" w:space="0" w:color="auto"/>
            <w:left w:val="none" w:sz="0" w:space="0" w:color="auto"/>
            <w:bottom w:val="none" w:sz="0" w:space="0" w:color="auto"/>
            <w:right w:val="none" w:sz="0" w:space="0" w:color="auto"/>
          </w:divBdr>
        </w:div>
        <w:div w:id="577902406">
          <w:marLeft w:val="0"/>
          <w:marRight w:val="0"/>
          <w:marTop w:val="0"/>
          <w:marBottom w:val="0"/>
          <w:divBdr>
            <w:top w:val="none" w:sz="0" w:space="0" w:color="auto"/>
            <w:left w:val="none" w:sz="0" w:space="0" w:color="auto"/>
            <w:bottom w:val="none" w:sz="0" w:space="0" w:color="auto"/>
            <w:right w:val="none" w:sz="0" w:space="0" w:color="auto"/>
          </w:divBdr>
        </w:div>
        <w:div w:id="1531801339">
          <w:marLeft w:val="0"/>
          <w:marRight w:val="0"/>
          <w:marTop w:val="0"/>
          <w:marBottom w:val="0"/>
          <w:divBdr>
            <w:top w:val="none" w:sz="0" w:space="0" w:color="auto"/>
            <w:left w:val="none" w:sz="0" w:space="0" w:color="auto"/>
            <w:bottom w:val="none" w:sz="0" w:space="0" w:color="auto"/>
            <w:right w:val="none" w:sz="0" w:space="0" w:color="auto"/>
          </w:divBdr>
        </w:div>
      </w:divsChild>
    </w:div>
    <w:div w:id="1017081067">
      <w:bodyDiv w:val="1"/>
      <w:marLeft w:val="0"/>
      <w:marRight w:val="0"/>
      <w:marTop w:val="0"/>
      <w:marBottom w:val="0"/>
      <w:divBdr>
        <w:top w:val="none" w:sz="0" w:space="0" w:color="auto"/>
        <w:left w:val="none" w:sz="0" w:space="0" w:color="auto"/>
        <w:bottom w:val="none" w:sz="0" w:space="0" w:color="auto"/>
        <w:right w:val="none" w:sz="0" w:space="0" w:color="auto"/>
      </w:divBdr>
    </w:div>
    <w:div w:id="1017660565">
      <w:bodyDiv w:val="1"/>
      <w:marLeft w:val="0"/>
      <w:marRight w:val="0"/>
      <w:marTop w:val="0"/>
      <w:marBottom w:val="0"/>
      <w:divBdr>
        <w:top w:val="none" w:sz="0" w:space="0" w:color="auto"/>
        <w:left w:val="none" w:sz="0" w:space="0" w:color="auto"/>
        <w:bottom w:val="none" w:sz="0" w:space="0" w:color="auto"/>
        <w:right w:val="none" w:sz="0" w:space="0" w:color="auto"/>
      </w:divBdr>
      <w:divsChild>
        <w:div w:id="1136876819">
          <w:marLeft w:val="0"/>
          <w:marRight w:val="0"/>
          <w:marTop w:val="0"/>
          <w:marBottom w:val="0"/>
          <w:divBdr>
            <w:top w:val="none" w:sz="0" w:space="0" w:color="auto"/>
            <w:left w:val="none" w:sz="0" w:space="0" w:color="auto"/>
            <w:bottom w:val="none" w:sz="0" w:space="0" w:color="auto"/>
            <w:right w:val="none" w:sz="0" w:space="0" w:color="auto"/>
          </w:divBdr>
          <w:divsChild>
            <w:div w:id="192082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0996">
      <w:bodyDiv w:val="1"/>
      <w:marLeft w:val="0"/>
      <w:marRight w:val="0"/>
      <w:marTop w:val="0"/>
      <w:marBottom w:val="0"/>
      <w:divBdr>
        <w:top w:val="none" w:sz="0" w:space="0" w:color="auto"/>
        <w:left w:val="none" w:sz="0" w:space="0" w:color="auto"/>
        <w:bottom w:val="none" w:sz="0" w:space="0" w:color="auto"/>
        <w:right w:val="none" w:sz="0" w:space="0" w:color="auto"/>
      </w:divBdr>
      <w:divsChild>
        <w:div w:id="923881643">
          <w:marLeft w:val="0"/>
          <w:marRight w:val="0"/>
          <w:marTop w:val="0"/>
          <w:marBottom w:val="0"/>
          <w:divBdr>
            <w:top w:val="none" w:sz="0" w:space="0" w:color="auto"/>
            <w:left w:val="none" w:sz="0" w:space="0" w:color="auto"/>
            <w:bottom w:val="none" w:sz="0" w:space="0" w:color="auto"/>
            <w:right w:val="none" w:sz="0" w:space="0" w:color="auto"/>
          </w:divBdr>
        </w:div>
      </w:divsChild>
    </w:div>
    <w:div w:id="1029184739">
      <w:bodyDiv w:val="1"/>
      <w:marLeft w:val="0"/>
      <w:marRight w:val="0"/>
      <w:marTop w:val="0"/>
      <w:marBottom w:val="0"/>
      <w:divBdr>
        <w:top w:val="none" w:sz="0" w:space="0" w:color="auto"/>
        <w:left w:val="none" w:sz="0" w:space="0" w:color="auto"/>
        <w:bottom w:val="none" w:sz="0" w:space="0" w:color="auto"/>
        <w:right w:val="none" w:sz="0" w:space="0" w:color="auto"/>
      </w:divBdr>
    </w:div>
    <w:div w:id="1045300794">
      <w:bodyDiv w:val="1"/>
      <w:marLeft w:val="0"/>
      <w:marRight w:val="0"/>
      <w:marTop w:val="0"/>
      <w:marBottom w:val="0"/>
      <w:divBdr>
        <w:top w:val="none" w:sz="0" w:space="0" w:color="auto"/>
        <w:left w:val="none" w:sz="0" w:space="0" w:color="auto"/>
        <w:bottom w:val="none" w:sz="0" w:space="0" w:color="auto"/>
        <w:right w:val="none" w:sz="0" w:space="0" w:color="auto"/>
      </w:divBdr>
    </w:div>
    <w:div w:id="1057313585">
      <w:bodyDiv w:val="1"/>
      <w:marLeft w:val="0"/>
      <w:marRight w:val="0"/>
      <w:marTop w:val="0"/>
      <w:marBottom w:val="0"/>
      <w:divBdr>
        <w:top w:val="none" w:sz="0" w:space="0" w:color="auto"/>
        <w:left w:val="none" w:sz="0" w:space="0" w:color="auto"/>
        <w:bottom w:val="none" w:sz="0" w:space="0" w:color="auto"/>
        <w:right w:val="none" w:sz="0" w:space="0" w:color="auto"/>
      </w:divBdr>
      <w:divsChild>
        <w:div w:id="657728449">
          <w:marLeft w:val="0"/>
          <w:marRight w:val="0"/>
          <w:marTop w:val="0"/>
          <w:marBottom w:val="0"/>
          <w:divBdr>
            <w:top w:val="none" w:sz="0" w:space="0" w:color="auto"/>
            <w:left w:val="none" w:sz="0" w:space="0" w:color="auto"/>
            <w:bottom w:val="none" w:sz="0" w:space="0" w:color="auto"/>
            <w:right w:val="none" w:sz="0" w:space="0" w:color="auto"/>
          </w:divBdr>
        </w:div>
      </w:divsChild>
    </w:div>
    <w:div w:id="1060325017">
      <w:bodyDiv w:val="1"/>
      <w:marLeft w:val="0"/>
      <w:marRight w:val="0"/>
      <w:marTop w:val="0"/>
      <w:marBottom w:val="0"/>
      <w:divBdr>
        <w:top w:val="none" w:sz="0" w:space="0" w:color="auto"/>
        <w:left w:val="none" w:sz="0" w:space="0" w:color="auto"/>
        <w:bottom w:val="none" w:sz="0" w:space="0" w:color="auto"/>
        <w:right w:val="none" w:sz="0" w:space="0" w:color="auto"/>
      </w:divBdr>
      <w:divsChild>
        <w:div w:id="1403409429">
          <w:marLeft w:val="0"/>
          <w:marRight w:val="0"/>
          <w:marTop w:val="0"/>
          <w:marBottom w:val="0"/>
          <w:divBdr>
            <w:top w:val="none" w:sz="0" w:space="0" w:color="auto"/>
            <w:left w:val="none" w:sz="0" w:space="0" w:color="auto"/>
            <w:bottom w:val="none" w:sz="0" w:space="0" w:color="auto"/>
            <w:right w:val="none" w:sz="0" w:space="0" w:color="auto"/>
          </w:divBdr>
        </w:div>
      </w:divsChild>
    </w:div>
    <w:div w:id="1061518088">
      <w:bodyDiv w:val="1"/>
      <w:marLeft w:val="0"/>
      <w:marRight w:val="0"/>
      <w:marTop w:val="0"/>
      <w:marBottom w:val="0"/>
      <w:divBdr>
        <w:top w:val="none" w:sz="0" w:space="0" w:color="auto"/>
        <w:left w:val="none" w:sz="0" w:space="0" w:color="auto"/>
        <w:bottom w:val="none" w:sz="0" w:space="0" w:color="auto"/>
        <w:right w:val="none" w:sz="0" w:space="0" w:color="auto"/>
      </w:divBdr>
      <w:divsChild>
        <w:div w:id="1469670190">
          <w:marLeft w:val="0"/>
          <w:marRight w:val="0"/>
          <w:marTop w:val="0"/>
          <w:marBottom w:val="0"/>
          <w:divBdr>
            <w:top w:val="none" w:sz="0" w:space="0" w:color="auto"/>
            <w:left w:val="none" w:sz="0" w:space="0" w:color="auto"/>
            <w:bottom w:val="none" w:sz="0" w:space="0" w:color="auto"/>
            <w:right w:val="none" w:sz="0" w:space="0" w:color="auto"/>
          </w:divBdr>
        </w:div>
        <w:div w:id="2098482833">
          <w:marLeft w:val="0"/>
          <w:marRight w:val="0"/>
          <w:marTop w:val="0"/>
          <w:marBottom w:val="0"/>
          <w:divBdr>
            <w:top w:val="none" w:sz="0" w:space="0" w:color="auto"/>
            <w:left w:val="none" w:sz="0" w:space="0" w:color="auto"/>
            <w:bottom w:val="none" w:sz="0" w:space="0" w:color="auto"/>
            <w:right w:val="none" w:sz="0" w:space="0" w:color="auto"/>
          </w:divBdr>
        </w:div>
        <w:div w:id="1082948454">
          <w:marLeft w:val="0"/>
          <w:marRight w:val="0"/>
          <w:marTop w:val="0"/>
          <w:marBottom w:val="0"/>
          <w:divBdr>
            <w:top w:val="none" w:sz="0" w:space="0" w:color="auto"/>
            <w:left w:val="none" w:sz="0" w:space="0" w:color="auto"/>
            <w:bottom w:val="none" w:sz="0" w:space="0" w:color="auto"/>
            <w:right w:val="none" w:sz="0" w:space="0" w:color="auto"/>
          </w:divBdr>
        </w:div>
        <w:div w:id="559370360">
          <w:marLeft w:val="0"/>
          <w:marRight w:val="0"/>
          <w:marTop w:val="0"/>
          <w:marBottom w:val="0"/>
          <w:divBdr>
            <w:top w:val="none" w:sz="0" w:space="0" w:color="auto"/>
            <w:left w:val="none" w:sz="0" w:space="0" w:color="auto"/>
            <w:bottom w:val="none" w:sz="0" w:space="0" w:color="auto"/>
            <w:right w:val="none" w:sz="0" w:space="0" w:color="auto"/>
          </w:divBdr>
        </w:div>
        <w:div w:id="474612820">
          <w:marLeft w:val="0"/>
          <w:marRight w:val="0"/>
          <w:marTop w:val="0"/>
          <w:marBottom w:val="0"/>
          <w:divBdr>
            <w:top w:val="none" w:sz="0" w:space="0" w:color="auto"/>
            <w:left w:val="none" w:sz="0" w:space="0" w:color="auto"/>
            <w:bottom w:val="none" w:sz="0" w:space="0" w:color="auto"/>
            <w:right w:val="none" w:sz="0" w:space="0" w:color="auto"/>
          </w:divBdr>
        </w:div>
        <w:div w:id="227425687">
          <w:marLeft w:val="0"/>
          <w:marRight w:val="0"/>
          <w:marTop w:val="0"/>
          <w:marBottom w:val="0"/>
          <w:divBdr>
            <w:top w:val="none" w:sz="0" w:space="0" w:color="auto"/>
            <w:left w:val="none" w:sz="0" w:space="0" w:color="auto"/>
            <w:bottom w:val="none" w:sz="0" w:space="0" w:color="auto"/>
            <w:right w:val="none" w:sz="0" w:space="0" w:color="auto"/>
          </w:divBdr>
        </w:div>
        <w:div w:id="1952545471">
          <w:marLeft w:val="0"/>
          <w:marRight w:val="0"/>
          <w:marTop w:val="0"/>
          <w:marBottom w:val="0"/>
          <w:divBdr>
            <w:top w:val="none" w:sz="0" w:space="0" w:color="auto"/>
            <w:left w:val="none" w:sz="0" w:space="0" w:color="auto"/>
            <w:bottom w:val="none" w:sz="0" w:space="0" w:color="auto"/>
            <w:right w:val="none" w:sz="0" w:space="0" w:color="auto"/>
          </w:divBdr>
        </w:div>
      </w:divsChild>
    </w:div>
    <w:div w:id="1065030381">
      <w:bodyDiv w:val="1"/>
      <w:marLeft w:val="0"/>
      <w:marRight w:val="0"/>
      <w:marTop w:val="0"/>
      <w:marBottom w:val="0"/>
      <w:divBdr>
        <w:top w:val="none" w:sz="0" w:space="0" w:color="auto"/>
        <w:left w:val="none" w:sz="0" w:space="0" w:color="auto"/>
        <w:bottom w:val="none" w:sz="0" w:space="0" w:color="auto"/>
        <w:right w:val="none" w:sz="0" w:space="0" w:color="auto"/>
      </w:divBdr>
      <w:divsChild>
        <w:div w:id="843514104">
          <w:marLeft w:val="0"/>
          <w:marRight w:val="0"/>
          <w:marTop w:val="0"/>
          <w:marBottom w:val="0"/>
          <w:divBdr>
            <w:top w:val="none" w:sz="0" w:space="0" w:color="auto"/>
            <w:left w:val="none" w:sz="0" w:space="0" w:color="auto"/>
            <w:bottom w:val="none" w:sz="0" w:space="0" w:color="auto"/>
            <w:right w:val="none" w:sz="0" w:space="0" w:color="auto"/>
          </w:divBdr>
          <w:divsChild>
            <w:div w:id="1638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987">
      <w:bodyDiv w:val="1"/>
      <w:marLeft w:val="0"/>
      <w:marRight w:val="0"/>
      <w:marTop w:val="0"/>
      <w:marBottom w:val="0"/>
      <w:divBdr>
        <w:top w:val="none" w:sz="0" w:space="0" w:color="auto"/>
        <w:left w:val="none" w:sz="0" w:space="0" w:color="auto"/>
        <w:bottom w:val="none" w:sz="0" w:space="0" w:color="auto"/>
        <w:right w:val="none" w:sz="0" w:space="0" w:color="auto"/>
      </w:divBdr>
      <w:divsChild>
        <w:div w:id="1272084653">
          <w:marLeft w:val="0"/>
          <w:marRight w:val="0"/>
          <w:marTop w:val="0"/>
          <w:marBottom w:val="0"/>
          <w:divBdr>
            <w:top w:val="none" w:sz="0" w:space="0" w:color="auto"/>
            <w:left w:val="none" w:sz="0" w:space="0" w:color="auto"/>
            <w:bottom w:val="none" w:sz="0" w:space="0" w:color="auto"/>
            <w:right w:val="none" w:sz="0" w:space="0" w:color="auto"/>
          </w:divBdr>
        </w:div>
      </w:divsChild>
    </w:div>
    <w:div w:id="1071345870">
      <w:bodyDiv w:val="1"/>
      <w:marLeft w:val="0"/>
      <w:marRight w:val="0"/>
      <w:marTop w:val="0"/>
      <w:marBottom w:val="0"/>
      <w:divBdr>
        <w:top w:val="none" w:sz="0" w:space="0" w:color="auto"/>
        <w:left w:val="none" w:sz="0" w:space="0" w:color="auto"/>
        <w:bottom w:val="none" w:sz="0" w:space="0" w:color="auto"/>
        <w:right w:val="none" w:sz="0" w:space="0" w:color="auto"/>
      </w:divBdr>
      <w:divsChild>
        <w:div w:id="1828283100">
          <w:marLeft w:val="0"/>
          <w:marRight w:val="0"/>
          <w:marTop w:val="0"/>
          <w:marBottom w:val="0"/>
          <w:divBdr>
            <w:top w:val="none" w:sz="0" w:space="0" w:color="auto"/>
            <w:left w:val="none" w:sz="0" w:space="0" w:color="auto"/>
            <w:bottom w:val="none" w:sz="0" w:space="0" w:color="auto"/>
            <w:right w:val="none" w:sz="0" w:space="0" w:color="auto"/>
          </w:divBdr>
        </w:div>
      </w:divsChild>
    </w:div>
    <w:div w:id="1075931109">
      <w:bodyDiv w:val="1"/>
      <w:marLeft w:val="0"/>
      <w:marRight w:val="0"/>
      <w:marTop w:val="0"/>
      <w:marBottom w:val="0"/>
      <w:divBdr>
        <w:top w:val="none" w:sz="0" w:space="0" w:color="auto"/>
        <w:left w:val="none" w:sz="0" w:space="0" w:color="auto"/>
        <w:bottom w:val="none" w:sz="0" w:space="0" w:color="auto"/>
        <w:right w:val="none" w:sz="0" w:space="0" w:color="auto"/>
      </w:divBdr>
      <w:divsChild>
        <w:div w:id="246616954">
          <w:marLeft w:val="0"/>
          <w:marRight w:val="0"/>
          <w:marTop w:val="0"/>
          <w:marBottom w:val="0"/>
          <w:divBdr>
            <w:top w:val="none" w:sz="0" w:space="0" w:color="auto"/>
            <w:left w:val="none" w:sz="0" w:space="0" w:color="auto"/>
            <w:bottom w:val="none" w:sz="0" w:space="0" w:color="auto"/>
            <w:right w:val="none" w:sz="0" w:space="0" w:color="auto"/>
          </w:divBdr>
        </w:div>
      </w:divsChild>
    </w:div>
    <w:div w:id="1081947571">
      <w:bodyDiv w:val="1"/>
      <w:marLeft w:val="0"/>
      <w:marRight w:val="0"/>
      <w:marTop w:val="0"/>
      <w:marBottom w:val="0"/>
      <w:divBdr>
        <w:top w:val="none" w:sz="0" w:space="0" w:color="auto"/>
        <w:left w:val="none" w:sz="0" w:space="0" w:color="auto"/>
        <w:bottom w:val="none" w:sz="0" w:space="0" w:color="auto"/>
        <w:right w:val="none" w:sz="0" w:space="0" w:color="auto"/>
      </w:divBdr>
      <w:divsChild>
        <w:div w:id="309478246">
          <w:marLeft w:val="0"/>
          <w:marRight w:val="0"/>
          <w:marTop w:val="0"/>
          <w:marBottom w:val="0"/>
          <w:divBdr>
            <w:top w:val="none" w:sz="0" w:space="0" w:color="auto"/>
            <w:left w:val="none" w:sz="0" w:space="0" w:color="auto"/>
            <w:bottom w:val="none" w:sz="0" w:space="0" w:color="auto"/>
            <w:right w:val="none" w:sz="0" w:space="0" w:color="auto"/>
          </w:divBdr>
          <w:divsChild>
            <w:div w:id="14495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9691">
      <w:bodyDiv w:val="1"/>
      <w:marLeft w:val="0"/>
      <w:marRight w:val="0"/>
      <w:marTop w:val="0"/>
      <w:marBottom w:val="0"/>
      <w:divBdr>
        <w:top w:val="none" w:sz="0" w:space="0" w:color="auto"/>
        <w:left w:val="none" w:sz="0" w:space="0" w:color="auto"/>
        <w:bottom w:val="none" w:sz="0" w:space="0" w:color="auto"/>
        <w:right w:val="none" w:sz="0" w:space="0" w:color="auto"/>
      </w:divBdr>
      <w:divsChild>
        <w:div w:id="1632976989">
          <w:marLeft w:val="0"/>
          <w:marRight w:val="0"/>
          <w:marTop w:val="0"/>
          <w:marBottom w:val="0"/>
          <w:divBdr>
            <w:top w:val="none" w:sz="0" w:space="0" w:color="auto"/>
            <w:left w:val="none" w:sz="0" w:space="0" w:color="auto"/>
            <w:bottom w:val="none" w:sz="0" w:space="0" w:color="auto"/>
            <w:right w:val="none" w:sz="0" w:space="0" w:color="auto"/>
          </w:divBdr>
        </w:div>
      </w:divsChild>
    </w:div>
    <w:div w:id="1104423035">
      <w:bodyDiv w:val="1"/>
      <w:marLeft w:val="0"/>
      <w:marRight w:val="0"/>
      <w:marTop w:val="0"/>
      <w:marBottom w:val="0"/>
      <w:divBdr>
        <w:top w:val="none" w:sz="0" w:space="0" w:color="auto"/>
        <w:left w:val="none" w:sz="0" w:space="0" w:color="auto"/>
        <w:bottom w:val="none" w:sz="0" w:space="0" w:color="auto"/>
        <w:right w:val="none" w:sz="0" w:space="0" w:color="auto"/>
      </w:divBdr>
    </w:div>
    <w:div w:id="1108768443">
      <w:bodyDiv w:val="1"/>
      <w:marLeft w:val="0"/>
      <w:marRight w:val="0"/>
      <w:marTop w:val="0"/>
      <w:marBottom w:val="0"/>
      <w:divBdr>
        <w:top w:val="none" w:sz="0" w:space="0" w:color="auto"/>
        <w:left w:val="none" w:sz="0" w:space="0" w:color="auto"/>
        <w:bottom w:val="none" w:sz="0" w:space="0" w:color="auto"/>
        <w:right w:val="none" w:sz="0" w:space="0" w:color="auto"/>
      </w:divBdr>
    </w:div>
    <w:div w:id="1122845433">
      <w:bodyDiv w:val="1"/>
      <w:marLeft w:val="0"/>
      <w:marRight w:val="0"/>
      <w:marTop w:val="0"/>
      <w:marBottom w:val="0"/>
      <w:divBdr>
        <w:top w:val="none" w:sz="0" w:space="0" w:color="auto"/>
        <w:left w:val="none" w:sz="0" w:space="0" w:color="auto"/>
        <w:bottom w:val="none" w:sz="0" w:space="0" w:color="auto"/>
        <w:right w:val="none" w:sz="0" w:space="0" w:color="auto"/>
      </w:divBdr>
      <w:divsChild>
        <w:div w:id="863979849">
          <w:marLeft w:val="0"/>
          <w:marRight w:val="0"/>
          <w:marTop w:val="0"/>
          <w:marBottom w:val="0"/>
          <w:divBdr>
            <w:top w:val="none" w:sz="0" w:space="0" w:color="auto"/>
            <w:left w:val="none" w:sz="0" w:space="0" w:color="auto"/>
            <w:bottom w:val="none" w:sz="0" w:space="0" w:color="auto"/>
            <w:right w:val="none" w:sz="0" w:space="0" w:color="auto"/>
          </w:divBdr>
        </w:div>
        <w:div w:id="507259141">
          <w:marLeft w:val="0"/>
          <w:marRight w:val="0"/>
          <w:marTop w:val="0"/>
          <w:marBottom w:val="0"/>
          <w:divBdr>
            <w:top w:val="none" w:sz="0" w:space="0" w:color="auto"/>
            <w:left w:val="none" w:sz="0" w:space="0" w:color="auto"/>
            <w:bottom w:val="none" w:sz="0" w:space="0" w:color="auto"/>
            <w:right w:val="none" w:sz="0" w:space="0" w:color="auto"/>
          </w:divBdr>
        </w:div>
        <w:div w:id="787627117">
          <w:marLeft w:val="0"/>
          <w:marRight w:val="0"/>
          <w:marTop w:val="0"/>
          <w:marBottom w:val="0"/>
          <w:divBdr>
            <w:top w:val="none" w:sz="0" w:space="0" w:color="auto"/>
            <w:left w:val="none" w:sz="0" w:space="0" w:color="auto"/>
            <w:bottom w:val="none" w:sz="0" w:space="0" w:color="auto"/>
            <w:right w:val="none" w:sz="0" w:space="0" w:color="auto"/>
          </w:divBdr>
        </w:div>
        <w:div w:id="1000888758">
          <w:marLeft w:val="0"/>
          <w:marRight w:val="0"/>
          <w:marTop w:val="0"/>
          <w:marBottom w:val="0"/>
          <w:divBdr>
            <w:top w:val="none" w:sz="0" w:space="0" w:color="auto"/>
            <w:left w:val="none" w:sz="0" w:space="0" w:color="auto"/>
            <w:bottom w:val="none" w:sz="0" w:space="0" w:color="auto"/>
            <w:right w:val="none" w:sz="0" w:space="0" w:color="auto"/>
          </w:divBdr>
        </w:div>
      </w:divsChild>
    </w:div>
    <w:div w:id="1124885127">
      <w:bodyDiv w:val="1"/>
      <w:marLeft w:val="0"/>
      <w:marRight w:val="0"/>
      <w:marTop w:val="0"/>
      <w:marBottom w:val="0"/>
      <w:divBdr>
        <w:top w:val="none" w:sz="0" w:space="0" w:color="auto"/>
        <w:left w:val="none" w:sz="0" w:space="0" w:color="auto"/>
        <w:bottom w:val="none" w:sz="0" w:space="0" w:color="auto"/>
        <w:right w:val="none" w:sz="0" w:space="0" w:color="auto"/>
      </w:divBdr>
      <w:divsChild>
        <w:div w:id="1153641130">
          <w:marLeft w:val="0"/>
          <w:marRight w:val="0"/>
          <w:marTop w:val="0"/>
          <w:marBottom w:val="0"/>
          <w:divBdr>
            <w:top w:val="none" w:sz="0" w:space="0" w:color="auto"/>
            <w:left w:val="none" w:sz="0" w:space="0" w:color="auto"/>
            <w:bottom w:val="none" w:sz="0" w:space="0" w:color="auto"/>
            <w:right w:val="none" w:sz="0" w:space="0" w:color="auto"/>
          </w:divBdr>
        </w:div>
      </w:divsChild>
    </w:div>
    <w:div w:id="1143741709">
      <w:bodyDiv w:val="1"/>
      <w:marLeft w:val="0"/>
      <w:marRight w:val="0"/>
      <w:marTop w:val="0"/>
      <w:marBottom w:val="0"/>
      <w:divBdr>
        <w:top w:val="none" w:sz="0" w:space="0" w:color="auto"/>
        <w:left w:val="none" w:sz="0" w:space="0" w:color="auto"/>
        <w:bottom w:val="none" w:sz="0" w:space="0" w:color="auto"/>
        <w:right w:val="none" w:sz="0" w:space="0" w:color="auto"/>
      </w:divBdr>
      <w:divsChild>
        <w:div w:id="154229891">
          <w:marLeft w:val="0"/>
          <w:marRight w:val="0"/>
          <w:marTop w:val="0"/>
          <w:marBottom w:val="0"/>
          <w:divBdr>
            <w:top w:val="none" w:sz="0" w:space="0" w:color="auto"/>
            <w:left w:val="none" w:sz="0" w:space="0" w:color="auto"/>
            <w:bottom w:val="none" w:sz="0" w:space="0" w:color="auto"/>
            <w:right w:val="none" w:sz="0" w:space="0" w:color="auto"/>
          </w:divBdr>
        </w:div>
      </w:divsChild>
    </w:div>
    <w:div w:id="1156998751">
      <w:bodyDiv w:val="1"/>
      <w:marLeft w:val="0"/>
      <w:marRight w:val="0"/>
      <w:marTop w:val="0"/>
      <w:marBottom w:val="0"/>
      <w:divBdr>
        <w:top w:val="none" w:sz="0" w:space="0" w:color="auto"/>
        <w:left w:val="none" w:sz="0" w:space="0" w:color="auto"/>
        <w:bottom w:val="none" w:sz="0" w:space="0" w:color="auto"/>
        <w:right w:val="none" w:sz="0" w:space="0" w:color="auto"/>
      </w:divBdr>
    </w:div>
    <w:div w:id="1161391772">
      <w:bodyDiv w:val="1"/>
      <w:marLeft w:val="0"/>
      <w:marRight w:val="0"/>
      <w:marTop w:val="0"/>
      <w:marBottom w:val="0"/>
      <w:divBdr>
        <w:top w:val="none" w:sz="0" w:space="0" w:color="auto"/>
        <w:left w:val="none" w:sz="0" w:space="0" w:color="auto"/>
        <w:bottom w:val="none" w:sz="0" w:space="0" w:color="auto"/>
        <w:right w:val="none" w:sz="0" w:space="0" w:color="auto"/>
      </w:divBdr>
      <w:divsChild>
        <w:div w:id="1436906289">
          <w:marLeft w:val="0"/>
          <w:marRight w:val="0"/>
          <w:marTop w:val="0"/>
          <w:marBottom w:val="0"/>
          <w:divBdr>
            <w:top w:val="none" w:sz="0" w:space="0" w:color="auto"/>
            <w:left w:val="none" w:sz="0" w:space="0" w:color="auto"/>
            <w:bottom w:val="none" w:sz="0" w:space="0" w:color="auto"/>
            <w:right w:val="none" w:sz="0" w:space="0" w:color="auto"/>
          </w:divBdr>
        </w:div>
        <w:div w:id="988441096">
          <w:marLeft w:val="0"/>
          <w:marRight w:val="0"/>
          <w:marTop w:val="0"/>
          <w:marBottom w:val="0"/>
          <w:divBdr>
            <w:top w:val="none" w:sz="0" w:space="0" w:color="auto"/>
            <w:left w:val="none" w:sz="0" w:space="0" w:color="auto"/>
            <w:bottom w:val="none" w:sz="0" w:space="0" w:color="auto"/>
            <w:right w:val="none" w:sz="0" w:space="0" w:color="auto"/>
          </w:divBdr>
        </w:div>
        <w:div w:id="1688099813">
          <w:marLeft w:val="0"/>
          <w:marRight w:val="0"/>
          <w:marTop w:val="0"/>
          <w:marBottom w:val="0"/>
          <w:divBdr>
            <w:top w:val="none" w:sz="0" w:space="0" w:color="auto"/>
            <w:left w:val="none" w:sz="0" w:space="0" w:color="auto"/>
            <w:bottom w:val="none" w:sz="0" w:space="0" w:color="auto"/>
            <w:right w:val="none" w:sz="0" w:space="0" w:color="auto"/>
          </w:divBdr>
        </w:div>
      </w:divsChild>
    </w:div>
    <w:div w:id="1175223631">
      <w:bodyDiv w:val="1"/>
      <w:marLeft w:val="0"/>
      <w:marRight w:val="0"/>
      <w:marTop w:val="0"/>
      <w:marBottom w:val="0"/>
      <w:divBdr>
        <w:top w:val="none" w:sz="0" w:space="0" w:color="auto"/>
        <w:left w:val="none" w:sz="0" w:space="0" w:color="auto"/>
        <w:bottom w:val="none" w:sz="0" w:space="0" w:color="auto"/>
        <w:right w:val="none" w:sz="0" w:space="0" w:color="auto"/>
      </w:divBdr>
      <w:divsChild>
        <w:div w:id="329797262">
          <w:marLeft w:val="0"/>
          <w:marRight w:val="0"/>
          <w:marTop w:val="0"/>
          <w:marBottom w:val="0"/>
          <w:divBdr>
            <w:top w:val="none" w:sz="0" w:space="0" w:color="auto"/>
            <w:left w:val="none" w:sz="0" w:space="0" w:color="auto"/>
            <w:bottom w:val="none" w:sz="0" w:space="0" w:color="auto"/>
            <w:right w:val="none" w:sz="0" w:space="0" w:color="auto"/>
          </w:divBdr>
        </w:div>
      </w:divsChild>
    </w:div>
    <w:div w:id="1179346717">
      <w:bodyDiv w:val="1"/>
      <w:marLeft w:val="0"/>
      <w:marRight w:val="0"/>
      <w:marTop w:val="0"/>
      <w:marBottom w:val="0"/>
      <w:divBdr>
        <w:top w:val="none" w:sz="0" w:space="0" w:color="auto"/>
        <w:left w:val="none" w:sz="0" w:space="0" w:color="auto"/>
        <w:bottom w:val="none" w:sz="0" w:space="0" w:color="auto"/>
        <w:right w:val="none" w:sz="0" w:space="0" w:color="auto"/>
      </w:divBdr>
    </w:div>
    <w:div w:id="1186677021">
      <w:bodyDiv w:val="1"/>
      <w:marLeft w:val="0"/>
      <w:marRight w:val="0"/>
      <w:marTop w:val="0"/>
      <w:marBottom w:val="0"/>
      <w:divBdr>
        <w:top w:val="none" w:sz="0" w:space="0" w:color="auto"/>
        <w:left w:val="none" w:sz="0" w:space="0" w:color="auto"/>
        <w:bottom w:val="none" w:sz="0" w:space="0" w:color="auto"/>
        <w:right w:val="none" w:sz="0" w:space="0" w:color="auto"/>
      </w:divBdr>
      <w:divsChild>
        <w:div w:id="161705870">
          <w:marLeft w:val="0"/>
          <w:marRight w:val="0"/>
          <w:marTop w:val="0"/>
          <w:marBottom w:val="0"/>
          <w:divBdr>
            <w:top w:val="none" w:sz="0" w:space="0" w:color="auto"/>
            <w:left w:val="none" w:sz="0" w:space="0" w:color="auto"/>
            <w:bottom w:val="none" w:sz="0" w:space="0" w:color="auto"/>
            <w:right w:val="none" w:sz="0" w:space="0" w:color="auto"/>
          </w:divBdr>
        </w:div>
      </w:divsChild>
    </w:div>
    <w:div w:id="1188249001">
      <w:bodyDiv w:val="1"/>
      <w:marLeft w:val="0"/>
      <w:marRight w:val="0"/>
      <w:marTop w:val="0"/>
      <w:marBottom w:val="0"/>
      <w:divBdr>
        <w:top w:val="none" w:sz="0" w:space="0" w:color="auto"/>
        <w:left w:val="none" w:sz="0" w:space="0" w:color="auto"/>
        <w:bottom w:val="none" w:sz="0" w:space="0" w:color="auto"/>
        <w:right w:val="none" w:sz="0" w:space="0" w:color="auto"/>
      </w:divBdr>
      <w:divsChild>
        <w:div w:id="638194039">
          <w:marLeft w:val="0"/>
          <w:marRight w:val="0"/>
          <w:marTop w:val="0"/>
          <w:marBottom w:val="0"/>
          <w:divBdr>
            <w:top w:val="none" w:sz="0" w:space="0" w:color="auto"/>
            <w:left w:val="none" w:sz="0" w:space="0" w:color="auto"/>
            <w:bottom w:val="none" w:sz="0" w:space="0" w:color="auto"/>
            <w:right w:val="none" w:sz="0" w:space="0" w:color="auto"/>
          </w:divBdr>
        </w:div>
        <w:div w:id="286087267">
          <w:marLeft w:val="0"/>
          <w:marRight w:val="0"/>
          <w:marTop w:val="0"/>
          <w:marBottom w:val="0"/>
          <w:divBdr>
            <w:top w:val="none" w:sz="0" w:space="0" w:color="auto"/>
            <w:left w:val="none" w:sz="0" w:space="0" w:color="auto"/>
            <w:bottom w:val="none" w:sz="0" w:space="0" w:color="auto"/>
            <w:right w:val="none" w:sz="0" w:space="0" w:color="auto"/>
          </w:divBdr>
        </w:div>
        <w:div w:id="597174229">
          <w:marLeft w:val="0"/>
          <w:marRight w:val="0"/>
          <w:marTop w:val="0"/>
          <w:marBottom w:val="0"/>
          <w:divBdr>
            <w:top w:val="none" w:sz="0" w:space="0" w:color="auto"/>
            <w:left w:val="none" w:sz="0" w:space="0" w:color="auto"/>
            <w:bottom w:val="none" w:sz="0" w:space="0" w:color="auto"/>
            <w:right w:val="none" w:sz="0" w:space="0" w:color="auto"/>
          </w:divBdr>
          <w:divsChild>
            <w:div w:id="1759791916">
              <w:marLeft w:val="0"/>
              <w:marRight w:val="0"/>
              <w:marTop w:val="0"/>
              <w:marBottom w:val="0"/>
              <w:divBdr>
                <w:top w:val="none" w:sz="0" w:space="0" w:color="auto"/>
                <w:left w:val="none" w:sz="0" w:space="0" w:color="auto"/>
                <w:bottom w:val="none" w:sz="0" w:space="0" w:color="auto"/>
                <w:right w:val="none" w:sz="0" w:space="0" w:color="auto"/>
              </w:divBdr>
            </w:div>
            <w:div w:id="63070274">
              <w:marLeft w:val="0"/>
              <w:marRight w:val="0"/>
              <w:marTop w:val="0"/>
              <w:marBottom w:val="0"/>
              <w:divBdr>
                <w:top w:val="none" w:sz="0" w:space="0" w:color="auto"/>
                <w:left w:val="none" w:sz="0" w:space="0" w:color="auto"/>
                <w:bottom w:val="none" w:sz="0" w:space="0" w:color="auto"/>
                <w:right w:val="none" w:sz="0" w:space="0" w:color="auto"/>
              </w:divBdr>
            </w:div>
            <w:div w:id="2012180432">
              <w:marLeft w:val="0"/>
              <w:marRight w:val="0"/>
              <w:marTop w:val="0"/>
              <w:marBottom w:val="0"/>
              <w:divBdr>
                <w:top w:val="none" w:sz="0" w:space="0" w:color="auto"/>
                <w:left w:val="none" w:sz="0" w:space="0" w:color="auto"/>
                <w:bottom w:val="none" w:sz="0" w:space="0" w:color="auto"/>
                <w:right w:val="none" w:sz="0" w:space="0" w:color="auto"/>
              </w:divBdr>
            </w:div>
          </w:divsChild>
        </w:div>
        <w:div w:id="2019041428">
          <w:marLeft w:val="0"/>
          <w:marRight w:val="0"/>
          <w:marTop w:val="0"/>
          <w:marBottom w:val="0"/>
          <w:divBdr>
            <w:top w:val="none" w:sz="0" w:space="0" w:color="auto"/>
            <w:left w:val="none" w:sz="0" w:space="0" w:color="auto"/>
            <w:bottom w:val="none" w:sz="0" w:space="0" w:color="auto"/>
            <w:right w:val="none" w:sz="0" w:space="0" w:color="auto"/>
          </w:divBdr>
          <w:divsChild>
            <w:div w:id="533231894">
              <w:marLeft w:val="0"/>
              <w:marRight w:val="0"/>
              <w:marTop w:val="0"/>
              <w:marBottom w:val="0"/>
              <w:divBdr>
                <w:top w:val="none" w:sz="0" w:space="0" w:color="auto"/>
                <w:left w:val="none" w:sz="0" w:space="0" w:color="auto"/>
                <w:bottom w:val="none" w:sz="0" w:space="0" w:color="auto"/>
                <w:right w:val="none" w:sz="0" w:space="0" w:color="auto"/>
              </w:divBdr>
            </w:div>
          </w:divsChild>
        </w:div>
        <w:div w:id="1295602912">
          <w:marLeft w:val="0"/>
          <w:marRight w:val="0"/>
          <w:marTop w:val="0"/>
          <w:marBottom w:val="0"/>
          <w:divBdr>
            <w:top w:val="none" w:sz="0" w:space="0" w:color="auto"/>
            <w:left w:val="none" w:sz="0" w:space="0" w:color="auto"/>
            <w:bottom w:val="none" w:sz="0" w:space="0" w:color="auto"/>
            <w:right w:val="none" w:sz="0" w:space="0" w:color="auto"/>
          </w:divBdr>
          <w:divsChild>
            <w:div w:id="1360934327">
              <w:marLeft w:val="0"/>
              <w:marRight w:val="0"/>
              <w:marTop w:val="0"/>
              <w:marBottom w:val="0"/>
              <w:divBdr>
                <w:top w:val="none" w:sz="0" w:space="0" w:color="auto"/>
                <w:left w:val="none" w:sz="0" w:space="0" w:color="auto"/>
                <w:bottom w:val="none" w:sz="0" w:space="0" w:color="auto"/>
                <w:right w:val="none" w:sz="0" w:space="0" w:color="auto"/>
              </w:divBdr>
            </w:div>
          </w:divsChild>
        </w:div>
        <w:div w:id="1420908398">
          <w:marLeft w:val="0"/>
          <w:marRight w:val="0"/>
          <w:marTop w:val="0"/>
          <w:marBottom w:val="0"/>
          <w:divBdr>
            <w:top w:val="none" w:sz="0" w:space="0" w:color="auto"/>
            <w:left w:val="none" w:sz="0" w:space="0" w:color="auto"/>
            <w:bottom w:val="none" w:sz="0" w:space="0" w:color="auto"/>
            <w:right w:val="none" w:sz="0" w:space="0" w:color="auto"/>
          </w:divBdr>
          <w:divsChild>
            <w:div w:id="817382814">
              <w:marLeft w:val="0"/>
              <w:marRight w:val="0"/>
              <w:marTop w:val="0"/>
              <w:marBottom w:val="0"/>
              <w:divBdr>
                <w:top w:val="none" w:sz="0" w:space="0" w:color="auto"/>
                <w:left w:val="none" w:sz="0" w:space="0" w:color="auto"/>
                <w:bottom w:val="none" w:sz="0" w:space="0" w:color="auto"/>
                <w:right w:val="none" w:sz="0" w:space="0" w:color="auto"/>
              </w:divBdr>
            </w:div>
          </w:divsChild>
        </w:div>
        <w:div w:id="756748562">
          <w:marLeft w:val="0"/>
          <w:marRight w:val="0"/>
          <w:marTop w:val="0"/>
          <w:marBottom w:val="0"/>
          <w:divBdr>
            <w:top w:val="none" w:sz="0" w:space="0" w:color="auto"/>
            <w:left w:val="none" w:sz="0" w:space="0" w:color="auto"/>
            <w:bottom w:val="none" w:sz="0" w:space="0" w:color="auto"/>
            <w:right w:val="none" w:sz="0" w:space="0" w:color="auto"/>
          </w:divBdr>
        </w:div>
        <w:div w:id="1445877989">
          <w:marLeft w:val="0"/>
          <w:marRight w:val="0"/>
          <w:marTop w:val="0"/>
          <w:marBottom w:val="0"/>
          <w:divBdr>
            <w:top w:val="none" w:sz="0" w:space="0" w:color="auto"/>
            <w:left w:val="none" w:sz="0" w:space="0" w:color="auto"/>
            <w:bottom w:val="none" w:sz="0" w:space="0" w:color="auto"/>
            <w:right w:val="none" w:sz="0" w:space="0" w:color="auto"/>
          </w:divBdr>
          <w:divsChild>
            <w:div w:id="1856336609">
              <w:marLeft w:val="0"/>
              <w:marRight w:val="0"/>
              <w:marTop w:val="0"/>
              <w:marBottom w:val="0"/>
              <w:divBdr>
                <w:top w:val="none" w:sz="0" w:space="0" w:color="auto"/>
                <w:left w:val="none" w:sz="0" w:space="0" w:color="auto"/>
                <w:bottom w:val="none" w:sz="0" w:space="0" w:color="auto"/>
                <w:right w:val="none" w:sz="0" w:space="0" w:color="auto"/>
              </w:divBdr>
            </w:div>
          </w:divsChild>
        </w:div>
        <w:div w:id="1632126950">
          <w:marLeft w:val="0"/>
          <w:marRight w:val="0"/>
          <w:marTop w:val="0"/>
          <w:marBottom w:val="0"/>
          <w:divBdr>
            <w:top w:val="none" w:sz="0" w:space="0" w:color="auto"/>
            <w:left w:val="none" w:sz="0" w:space="0" w:color="auto"/>
            <w:bottom w:val="none" w:sz="0" w:space="0" w:color="auto"/>
            <w:right w:val="none" w:sz="0" w:space="0" w:color="auto"/>
          </w:divBdr>
        </w:div>
        <w:div w:id="566501112">
          <w:marLeft w:val="0"/>
          <w:marRight w:val="0"/>
          <w:marTop w:val="0"/>
          <w:marBottom w:val="0"/>
          <w:divBdr>
            <w:top w:val="none" w:sz="0" w:space="0" w:color="auto"/>
            <w:left w:val="none" w:sz="0" w:space="0" w:color="auto"/>
            <w:bottom w:val="none" w:sz="0" w:space="0" w:color="auto"/>
            <w:right w:val="none" w:sz="0" w:space="0" w:color="auto"/>
          </w:divBdr>
          <w:divsChild>
            <w:div w:id="1471634440">
              <w:marLeft w:val="0"/>
              <w:marRight w:val="0"/>
              <w:marTop w:val="0"/>
              <w:marBottom w:val="0"/>
              <w:divBdr>
                <w:top w:val="none" w:sz="0" w:space="0" w:color="auto"/>
                <w:left w:val="none" w:sz="0" w:space="0" w:color="auto"/>
                <w:bottom w:val="none" w:sz="0" w:space="0" w:color="auto"/>
                <w:right w:val="none" w:sz="0" w:space="0" w:color="auto"/>
              </w:divBdr>
            </w:div>
            <w:div w:id="1102188399">
              <w:marLeft w:val="0"/>
              <w:marRight w:val="0"/>
              <w:marTop w:val="0"/>
              <w:marBottom w:val="0"/>
              <w:divBdr>
                <w:top w:val="none" w:sz="0" w:space="0" w:color="auto"/>
                <w:left w:val="none" w:sz="0" w:space="0" w:color="auto"/>
                <w:bottom w:val="none" w:sz="0" w:space="0" w:color="auto"/>
                <w:right w:val="none" w:sz="0" w:space="0" w:color="auto"/>
              </w:divBdr>
            </w:div>
          </w:divsChild>
        </w:div>
        <w:div w:id="674648008">
          <w:marLeft w:val="0"/>
          <w:marRight w:val="0"/>
          <w:marTop w:val="0"/>
          <w:marBottom w:val="0"/>
          <w:divBdr>
            <w:top w:val="none" w:sz="0" w:space="0" w:color="auto"/>
            <w:left w:val="none" w:sz="0" w:space="0" w:color="auto"/>
            <w:bottom w:val="none" w:sz="0" w:space="0" w:color="auto"/>
            <w:right w:val="none" w:sz="0" w:space="0" w:color="auto"/>
          </w:divBdr>
        </w:div>
        <w:div w:id="1514688481">
          <w:marLeft w:val="0"/>
          <w:marRight w:val="0"/>
          <w:marTop w:val="0"/>
          <w:marBottom w:val="0"/>
          <w:divBdr>
            <w:top w:val="none" w:sz="0" w:space="0" w:color="auto"/>
            <w:left w:val="none" w:sz="0" w:space="0" w:color="auto"/>
            <w:bottom w:val="none" w:sz="0" w:space="0" w:color="auto"/>
            <w:right w:val="none" w:sz="0" w:space="0" w:color="auto"/>
          </w:divBdr>
        </w:div>
        <w:div w:id="1626931727">
          <w:marLeft w:val="0"/>
          <w:marRight w:val="0"/>
          <w:marTop w:val="0"/>
          <w:marBottom w:val="0"/>
          <w:divBdr>
            <w:top w:val="none" w:sz="0" w:space="0" w:color="auto"/>
            <w:left w:val="none" w:sz="0" w:space="0" w:color="auto"/>
            <w:bottom w:val="none" w:sz="0" w:space="0" w:color="auto"/>
            <w:right w:val="none" w:sz="0" w:space="0" w:color="auto"/>
          </w:divBdr>
          <w:divsChild>
            <w:div w:id="403184419">
              <w:marLeft w:val="0"/>
              <w:marRight w:val="0"/>
              <w:marTop w:val="0"/>
              <w:marBottom w:val="0"/>
              <w:divBdr>
                <w:top w:val="none" w:sz="0" w:space="0" w:color="auto"/>
                <w:left w:val="none" w:sz="0" w:space="0" w:color="auto"/>
                <w:bottom w:val="none" w:sz="0" w:space="0" w:color="auto"/>
                <w:right w:val="none" w:sz="0" w:space="0" w:color="auto"/>
              </w:divBdr>
            </w:div>
            <w:div w:id="289361657">
              <w:marLeft w:val="0"/>
              <w:marRight w:val="0"/>
              <w:marTop w:val="0"/>
              <w:marBottom w:val="0"/>
              <w:divBdr>
                <w:top w:val="none" w:sz="0" w:space="0" w:color="auto"/>
                <w:left w:val="none" w:sz="0" w:space="0" w:color="auto"/>
                <w:bottom w:val="none" w:sz="0" w:space="0" w:color="auto"/>
                <w:right w:val="none" w:sz="0" w:space="0" w:color="auto"/>
              </w:divBdr>
            </w:div>
            <w:div w:id="915165519">
              <w:marLeft w:val="0"/>
              <w:marRight w:val="0"/>
              <w:marTop w:val="0"/>
              <w:marBottom w:val="0"/>
              <w:divBdr>
                <w:top w:val="none" w:sz="0" w:space="0" w:color="auto"/>
                <w:left w:val="none" w:sz="0" w:space="0" w:color="auto"/>
                <w:bottom w:val="none" w:sz="0" w:space="0" w:color="auto"/>
                <w:right w:val="none" w:sz="0" w:space="0" w:color="auto"/>
              </w:divBdr>
            </w:div>
          </w:divsChild>
        </w:div>
        <w:div w:id="761684210">
          <w:marLeft w:val="0"/>
          <w:marRight w:val="0"/>
          <w:marTop w:val="0"/>
          <w:marBottom w:val="0"/>
          <w:divBdr>
            <w:top w:val="none" w:sz="0" w:space="0" w:color="auto"/>
            <w:left w:val="none" w:sz="0" w:space="0" w:color="auto"/>
            <w:bottom w:val="none" w:sz="0" w:space="0" w:color="auto"/>
            <w:right w:val="none" w:sz="0" w:space="0" w:color="auto"/>
          </w:divBdr>
          <w:divsChild>
            <w:div w:id="2132434685">
              <w:marLeft w:val="0"/>
              <w:marRight w:val="0"/>
              <w:marTop w:val="0"/>
              <w:marBottom w:val="0"/>
              <w:divBdr>
                <w:top w:val="none" w:sz="0" w:space="0" w:color="auto"/>
                <w:left w:val="none" w:sz="0" w:space="0" w:color="auto"/>
                <w:bottom w:val="none" w:sz="0" w:space="0" w:color="auto"/>
                <w:right w:val="none" w:sz="0" w:space="0" w:color="auto"/>
              </w:divBdr>
            </w:div>
          </w:divsChild>
        </w:div>
        <w:div w:id="1364787469">
          <w:marLeft w:val="0"/>
          <w:marRight w:val="0"/>
          <w:marTop w:val="0"/>
          <w:marBottom w:val="0"/>
          <w:divBdr>
            <w:top w:val="none" w:sz="0" w:space="0" w:color="auto"/>
            <w:left w:val="none" w:sz="0" w:space="0" w:color="auto"/>
            <w:bottom w:val="none" w:sz="0" w:space="0" w:color="auto"/>
            <w:right w:val="none" w:sz="0" w:space="0" w:color="auto"/>
          </w:divBdr>
        </w:div>
        <w:div w:id="1642735980">
          <w:marLeft w:val="0"/>
          <w:marRight w:val="0"/>
          <w:marTop w:val="0"/>
          <w:marBottom w:val="0"/>
          <w:divBdr>
            <w:top w:val="none" w:sz="0" w:space="0" w:color="auto"/>
            <w:left w:val="none" w:sz="0" w:space="0" w:color="auto"/>
            <w:bottom w:val="none" w:sz="0" w:space="0" w:color="auto"/>
            <w:right w:val="none" w:sz="0" w:space="0" w:color="auto"/>
          </w:divBdr>
        </w:div>
        <w:div w:id="368800187">
          <w:marLeft w:val="0"/>
          <w:marRight w:val="0"/>
          <w:marTop w:val="0"/>
          <w:marBottom w:val="0"/>
          <w:divBdr>
            <w:top w:val="none" w:sz="0" w:space="0" w:color="auto"/>
            <w:left w:val="none" w:sz="0" w:space="0" w:color="auto"/>
            <w:bottom w:val="none" w:sz="0" w:space="0" w:color="auto"/>
            <w:right w:val="none" w:sz="0" w:space="0" w:color="auto"/>
          </w:divBdr>
          <w:divsChild>
            <w:div w:id="969937414">
              <w:marLeft w:val="0"/>
              <w:marRight w:val="0"/>
              <w:marTop w:val="0"/>
              <w:marBottom w:val="0"/>
              <w:divBdr>
                <w:top w:val="none" w:sz="0" w:space="0" w:color="auto"/>
                <w:left w:val="none" w:sz="0" w:space="0" w:color="auto"/>
                <w:bottom w:val="none" w:sz="0" w:space="0" w:color="auto"/>
                <w:right w:val="none" w:sz="0" w:space="0" w:color="auto"/>
              </w:divBdr>
            </w:div>
            <w:div w:id="2124886107">
              <w:marLeft w:val="0"/>
              <w:marRight w:val="0"/>
              <w:marTop w:val="0"/>
              <w:marBottom w:val="0"/>
              <w:divBdr>
                <w:top w:val="none" w:sz="0" w:space="0" w:color="auto"/>
                <w:left w:val="none" w:sz="0" w:space="0" w:color="auto"/>
                <w:bottom w:val="none" w:sz="0" w:space="0" w:color="auto"/>
                <w:right w:val="none" w:sz="0" w:space="0" w:color="auto"/>
              </w:divBdr>
            </w:div>
            <w:div w:id="403449846">
              <w:marLeft w:val="0"/>
              <w:marRight w:val="0"/>
              <w:marTop w:val="0"/>
              <w:marBottom w:val="0"/>
              <w:divBdr>
                <w:top w:val="none" w:sz="0" w:space="0" w:color="auto"/>
                <w:left w:val="none" w:sz="0" w:space="0" w:color="auto"/>
                <w:bottom w:val="none" w:sz="0" w:space="0" w:color="auto"/>
                <w:right w:val="none" w:sz="0" w:space="0" w:color="auto"/>
              </w:divBdr>
            </w:div>
          </w:divsChild>
        </w:div>
        <w:div w:id="583998197">
          <w:marLeft w:val="0"/>
          <w:marRight w:val="0"/>
          <w:marTop w:val="0"/>
          <w:marBottom w:val="0"/>
          <w:divBdr>
            <w:top w:val="none" w:sz="0" w:space="0" w:color="auto"/>
            <w:left w:val="none" w:sz="0" w:space="0" w:color="auto"/>
            <w:bottom w:val="none" w:sz="0" w:space="0" w:color="auto"/>
            <w:right w:val="none" w:sz="0" w:space="0" w:color="auto"/>
          </w:divBdr>
          <w:divsChild>
            <w:div w:id="1212036961">
              <w:marLeft w:val="0"/>
              <w:marRight w:val="0"/>
              <w:marTop w:val="0"/>
              <w:marBottom w:val="0"/>
              <w:divBdr>
                <w:top w:val="none" w:sz="0" w:space="0" w:color="auto"/>
                <w:left w:val="none" w:sz="0" w:space="0" w:color="auto"/>
                <w:bottom w:val="none" w:sz="0" w:space="0" w:color="auto"/>
                <w:right w:val="none" w:sz="0" w:space="0" w:color="auto"/>
              </w:divBdr>
            </w:div>
          </w:divsChild>
        </w:div>
        <w:div w:id="78020053">
          <w:marLeft w:val="0"/>
          <w:marRight w:val="0"/>
          <w:marTop w:val="0"/>
          <w:marBottom w:val="0"/>
          <w:divBdr>
            <w:top w:val="none" w:sz="0" w:space="0" w:color="auto"/>
            <w:left w:val="none" w:sz="0" w:space="0" w:color="auto"/>
            <w:bottom w:val="none" w:sz="0" w:space="0" w:color="auto"/>
            <w:right w:val="none" w:sz="0" w:space="0" w:color="auto"/>
          </w:divBdr>
          <w:divsChild>
            <w:div w:id="913010848">
              <w:marLeft w:val="0"/>
              <w:marRight w:val="0"/>
              <w:marTop w:val="0"/>
              <w:marBottom w:val="0"/>
              <w:divBdr>
                <w:top w:val="none" w:sz="0" w:space="0" w:color="auto"/>
                <w:left w:val="none" w:sz="0" w:space="0" w:color="auto"/>
                <w:bottom w:val="none" w:sz="0" w:space="0" w:color="auto"/>
                <w:right w:val="none" w:sz="0" w:space="0" w:color="auto"/>
              </w:divBdr>
            </w:div>
            <w:div w:id="1376932449">
              <w:marLeft w:val="0"/>
              <w:marRight w:val="0"/>
              <w:marTop w:val="0"/>
              <w:marBottom w:val="0"/>
              <w:divBdr>
                <w:top w:val="none" w:sz="0" w:space="0" w:color="auto"/>
                <w:left w:val="none" w:sz="0" w:space="0" w:color="auto"/>
                <w:bottom w:val="none" w:sz="0" w:space="0" w:color="auto"/>
                <w:right w:val="none" w:sz="0" w:space="0" w:color="auto"/>
              </w:divBdr>
            </w:div>
          </w:divsChild>
        </w:div>
        <w:div w:id="1069767124">
          <w:marLeft w:val="0"/>
          <w:marRight w:val="0"/>
          <w:marTop w:val="0"/>
          <w:marBottom w:val="0"/>
          <w:divBdr>
            <w:top w:val="none" w:sz="0" w:space="0" w:color="auto"/>
            <w:left w:val="none" w:sz="0" w:space="0" w:color="auto"/>
            <w:bottom w:val="none" w:sz="0" w:space="0" w:color="auto"/>
            <w:right w:val="none" w:sz="0" w:space="0" w:color="auto"/>
          </w:divBdr>
          <w:divsChild>
            <w:div w:id="1862553137">
              <w:marLeft w:val="0"/>
              <w:marRight w:val="0"/>
              <w:marTop w:val="0"/>
              <w:marBottom w:val="0"/>
              <w:divBdr>
                <w:top w:val="none" w:sz="0" w:space="0" w:color="auto"/>
                <w:left w:val="none" w:sz="0" w:space="0" w:color="auto"/>
                <w:bottom w:val="none" w:sz="0" w:space="0" w:color="auto"/>
                <w:right w:val="none" w:sz="0" w:space="0" w:color="auto"/>
              </w:divBdr>
            </w:div>
          </w:divsChild>
        </w:div>
        <w:div w:id="1490558682">
          <w:marLeft w:val="0"/>
          <w:marRight w:val="0"/>
          <w:marTop w:val="0"/>
          <w:marBottom w:val="0"/>
          <w:divBdr>
            <w:top w:val="none" w:sz="0" w:space="0" w:color="auto"/>
            <w:left w:val="none" w:sz="0" w:space="0" w:color="auto"/>
            <w:bottom w:val="none" w:sz="0" w:space="0" w:color="auto"/>
            <w:right w:val="none" w:sz="0" w:space="0" w:color="auto"/>
          </w:divBdr>
          <w:divsChild>
            <w:div w:id="1168328428">
              <w:marLeft w:val="0"/>
              <w:marRight w:val="0"/>
              <w:marTop w:val="0"/>
              <w:marBottom w:val="0"/>
              <w:divBdr>
                <w:top w:val="none" w:sz="0" w:space="0" w:color="auto"/>
                <w:left w:val="none" w:sz="0" w:space="0" w:color="auto"/>
                <w:bottom w:val="none" w:sz="0" w:space="0" w:color="auto"/>
                <w:right w:val="none" w:sz="0" w:space="0" w:color="auto"/>
              </w:divBdr>
            </w:div>
          </w:divsChild>
        </w:div>
        <w:div w:id="839202516">
          <w:marLeft w:val="0"/>
          <w:marRight w:val="0"/>
          <w:marTop w:val="0"/>
          <w:marBottom w:val="0"/>
          <w:divBdr>
            <w:top w:val="none" w:sz="0" w:space="0" w:color="auto"/>
            <w:left w:val="none" w:sz="0" w:space="0" w:color="auto"/>
            <w:bottom w:val="none" w:sz="0" w:space="0" w:color="auto"/>
            <w:right w:val="none" w:sz="0" w:space="0" w:color="auto"/>
          </w:divBdr>
        </w:div>
        <w:div w:id="1853689344">
          <w:marLeft w:val="0"/>
          <w:marRight w:val="0"/>
          <w:marTop w:val="0"/>
          <w:marBottom w:val="0"/>
          <w:divBdr>
            <w:top w:val="none" w:sz="0" w:space="0" w:color="auto"/>
            <w:left w:val="none" w:sz="0" w:space="0" w:color="auto"/>
            <w:bottom w:val="none" w:sz="0" w:space="0" w:color="auto"/>
            <w:right w:val="none" w:sz="0" w:space="0" w:color="auto"/>
          </w:divBdr>
        </w:div>
        <w:div w:id="780146358">
          <w:marLeft w:val="0"/>
          <w:marRight w:val="0"/>
          <w:marTop w:val="0"/>
          <w:marBottom w:val="0"/>
          <w:divBdr>
            <w:top w:val="none" w:sz="0" w:space="0" w:color="auto"/>
            <w:left w:val="none" w:sz="0" w:space="0" w:color="auto"/>
            <w:bottom w:val="none" w:sz="0" w:space="0" w:color="auto"/>
            <w:right w:val="none" w:sz="0" w:space="0" w:color="auto"/>
          </w:divBdr>
        </w:div>
        <w:div w:id="1690446385">
          <w:marLeft w:val="0"/>
          <w:marRight w:val="0"/>
          <w:marTop w:val="0"/>
          <w:marBottom w:val="0"/>
          <w:divBdr>
            <w:top w:val="none" w:sz="0" w:space="0" w:color="auto"/>
            <w:left w:val="none" w:sz="0" w:space="0" w:color="auto"/>
            <w:bottom w:val="none" w:sz="0" w:space="0" w:color="auto"/>
            <w:right w:val="none" w:sz="0" w:space="0" w:color="auto"/>
          </w:divBdr>
        </w:div>
        <w:div w:id="972978452">
          <w:marLeft w:val="0"/>
          <w:marRight w:val="0"/>
          <w:marTop w:val="0"/>
          <w:marBottom w:val="0"/>
          <w:divBdr>
            <w:top w:val="none" w:sz="0" w:space="0" w:color="auto"/>
            <w:left w:val="none" w:sz="0" w:space="0" w:color="auto"/>
            <w:bottom w:val="none" w:sz="0" w:space="0" w:color="auto"/>
            <w:right w:val="none" w:sz="0" w:space="0" w:color="auto"/>
          </w:divBdr>
        </w:div>
        <w:div w:id="314453860">
          <w:marLeft w:val="0"/>
          <w:marRight w:val="0"/>
          <w:marTop w:val="0"/>
          <w:marBottom w:val="0"/>
          <w:divBdr>
            <w:top w:val="none" w:sz="0" w:space="0" w:color="auto"/>
            <w:left w:val="none" w:sz="0" w:space="0" w:color="auto"/>
            <w:bottom w:val="none" w:sz="0" w:space="0" w:color="auto"/>
            <w:right w:val="none" w:sz="0" w:space="0" w:color="auto"/>
          </w:divBdr>
        </w:div>
        <w:div w:id="637761494">
          <w:marLeft w:val="0"/>
          <w:marRight w:val="0"/>
          <w:marTop w:val="0"/>
          <w:marBottom w:val="0"/>
          <w:divBdr>
            <w:top w:val="none" w:sz="0" w:space="0" w:color="auto"/>
            <w:left w:val="none" w:sz="0" w:space="0" w:color="auto"/>
            <w:bottom w:val="none" w:sz="0" w:space="0" w:color="auto"/>
            <w:right w:val="none" w:sz="0" w:space="0" w:color="auto"/>
          </w:divBdr>
        </w:div>
        <w:div w:id="175969547">
          <w:marLeft w:val="0"/>
          <w:marRight w:val="0"/>
          <w:marTop w:val="0"/>
          <w:marBottom w:val="0"/>
          <w:divBdr>
            <w:top w:val="none" w:sz="0" w:space="0" w:color="auto"/>
            <w:left w:val="none" w:sz="0" w:space="0" w:color="auto"/>
            <w:bottom w:val="none" w:sz="0" w:space="0" w:color="auto"/>
            <w:right w:val="none" w:sz="0" w:space="0" w:color="auto"/>
          </w:divBdr>
        </w:div>
        <w:div w:id="1427463835">
          <w:marLeft w:val="0"/>
          <w:marRight w:val="0"/>
          <w:marTop w:val="0"/>
          <w:marBottom w:val="0"/>
          <w:divBdr>
            <w:top w:val="none" w:sz="0" w:space="0" w:color="auto"/>
            <w:left w:val="none" w:sz="0" w:space="0" w:color="auto"/>
            <w:bottom w:val="none" w:sz="0" w:space="0" w:color="auto"/>
            <w:right w:val="none" w:sz="0" w:space="0" w:color="auto"/>
          </w:divBdr>
        </w:div>
        <w:div w:id="292293449">
          <w:marLeft w:val="0"/>
          <w:marRight w:val="0"/>
          <w:marTop w:val="0"/>
          <w:marBottom w:val="0"/>
          <w:divBdr>
            <w:top w:val="none" w:sz="0" w:space="0" w:color="auto"/>
            <w:left w:val="none" w:sz="0" w:space="0" w:color="auto"/>
            <w:bottom w:val="none" w:sz="0" w:space="0" w:color="auto"/>
            <w:right w:val="none" w:sz="0" w:space="0" w:color="auto"/>
          </w:divBdr>
        </w:div>
        <w:div w:id="1788424007">
          <w:marLeft w:val="0"/>
          <w:marRight w:val="0"/>
          <w:marTop w:val="0"/>
          <w:marBottom w:val="0"/>
          <w:divBdr>
            <w:top w:val="none" w:sz="0" w:space="0" w:color="auto"/>
            <w:left w:val="none" w:sz="0" w:space="0" w:color="auto"/>
            <w:bottom w:val="none" w:sz="0" w:space="0" w:color="auto"/>
            <w:right w:val="none" w:sz="0" w:space="0" w:color="auto"/>
          </w:divBdr>
        </w:div>
        <w:div w:id="1283535833">
          <w:marLeft w:val="0"/>
          <w:marRight w:val="0"/>
          <w:marTop w:val="0"/>
          <w:marBottom w:val="0"/>
          <w:divBdr>
            <w:top w:val="none" w:sz="0" w:space="0" w:color="auto"/>
            <w:left w:val="none" w:sz="0" w:space="0" w:color="auto"/>
            <w:bottom w:val="none" w:sz="0" w:space="0" w:color="auto"/>
            <w:right w:val="none" w:sz="0" w:space="0" w:color="auto"/>
          </w:divBdr>
        </w:div>
        <w:div w:id="412168323">
          <w:marLeft w:val="0"/>
          <w:marRight w:val="0"/>
          <w:marTop w:val="0"/>
          <w:marBottom w:val="0"/>
          <w:divBdr>
            <w:top w:val="none" w:sz="0" w:space="0" w:color="auto"/>
            <w:left w:val="none" w:sz="0" w:space="0" w:color="auto"/>
            <w:bottom w:val="none" w:sz="0" w:space="0" w:color="auto"/>
            <w:right w:val="none" w:sz="0" w:space="0" w:color="auto"/>
          </w:divBdr>
        </w:div>
        <w:div w:id="713968072">
          <w:marLeft w:val="0"/>
          <w:marRight w:val="0"/>
          <w:marTop w:val="0"/>
          <w:marBottom w:val="0"/>
          <w:divBdr>
            <w:top w:val="none" w:sz="0" w:space="0" w:color="auto"/>
            <w:left w:val="none" w:sz="0" w:space="0" w:color="auto"/>
            <w:bottom w:val="none" w:sz="0" w:space="0" w:color="auto"/>
            <w:right w:val="none" w:sz="0" w:space="0" w:color="auto"/>
          </w:divBdr>
        </w:div>
        <w:div w:id="735057432">
          <w:marLeft w:val="0"/>
          <w:marRight w:val="0"/>
          <w:marTop w:val="0"/>
          <w:marBottom w:val="0"/>
          <w:divBdr>
            <w:top w:val="none" w:sz="0" w:space="0" w:color="auto"/>
            <w:left w:val="none" w:sz="0" w:space="0" w:color="auto"/>
            <w:bottom w:val="none" w:sz="0" w:space="0" w:color="auto"/>
            <w:right w:val="none" w:sz="0" w:space="0" w:color="auto"/>
          </w:divBdr>
        </w:div>
        <w:div w:id="328944486">
          <w:marLeft w:val="0"/>
          <w:marRight w:val="0"/>
          <w:marTop w:val="0"/>
          <w:marBottom w:val="0"/>
          <w:divBdr>
            <w:top w:val="none" w:sz="0" w:space="0" w:color="auto"/>
            <w:left w:val="none" w:sz="0" w:space="0" w:color="auto"/>
            <w:bottom w:val="none" w:sz="0" w:space="0" w:color="auto"/>
            <w:right w:val="none" w:sz="0" w:space="0" w:color="auto"/>
          </w:divBdr>
        </w:div>
        <w:div w:id="876627613">
          <w:marLeft w:val="0"/>
          <w:marRight w:val="0"/>
          <w:marTop w:val="0"/>
          <w:marBottom w:val="0"/>
          <w:divBdr>
            <w:top w:val="none" w:sz="0" w:space="0" w:color="auto"/>
            <w:left w:val="none" w:sz="0" w:space="0" w:color="auto"/>
            <w:bottom w:val="none" w:sz="0" w:space="0" w:color="auto"/>
            <w:right w:val="none" w:sz="0" w:space="0" w:color="auto"/>
          </w:divBdr>
        </w:div>
        <w:div w:id="379787223">
          <w:marLeft w:val="0"/>
          <w:marRight w:val="0"/>
          <w:marTop w:val="0"/>
          <w:marBottom w:val="0"/>
          <w:divBdr>
            <w:top w:val="none" w:sz="0" w:space="0" w:color="auto"/>
            <w:left w:val="none" w:sz="0" w:space="0" w:color="auto"/>
            <w:bottom w:val="none" w:sz="0" w:space="0" w:color="auto"/>
            <w:right w:val="none" w:sz="0" w:space="0" w:color="auto"/>
          </w:divBdr>
        </w:div>
      </w:divsChild>
    </w:div>
    <w:div w:id="1203862695">
      <w:bodyDiv w:val="1"/>
      <w:marLeft w:val="0"/>
      <w:marRight w:val="0"/>
      <w:marTop w:val="0"/>
      <w:marBottom w:val="0"/>
      <w:divBdr>
        <w:top w:val="none" w:sz="0" w:space="0" w:color="auto"/>
        <w:left w:val="none" w:sz="0" w:space="0" w:color="auto"/>
        <w:bottom w:val="none" w:sz="0" w:space="0" w:color="auto"/>
        <w:right w:val="none" w:sz="0" w:space="0" w:color="auto"/>
      </w:divBdr>
      <w:divsChild>
        <w:div w:id="799154107">
          <w:marLeft w:val="0"/>
          <w:marRight w:val="0"/>
          <w:marTop w:val="0"/>
          <w:marBottom w:val="0"/>
          <w:divBdr>
            <w:top w:val="none" w:sz="0" w:space="0" w:color="auto"/>
            <w:left w:val="none" w:sz="0" w:space="0" w:color="auto"/>
            <w:bottom w:val="none" w:sz="0" w:space="0" w:color="auto"/>
            <w:right w:val="none" w:sz="0" w:space="0" w:color="auto"/>
          </w:divBdr>
        </w:div>
        <w:div w:id="644745870">
          <w:marLeft w:val="0"/>
          <w:marRight w:val="0"/>
          <w:marTop w:val="0"/>
          <w:marBottom w:val="0"/>
          <w:divBdr>
            <w:top w:val="none" w:sz="0" w:space="0" w:color="auto"/>
            <w:left w:val="none" w:sz="0" w:space="0" w:color="auto"/>
            <w:bottom w:val="none" w:sz="0" w:space="0" w:color="auto"/>
            <w:right w:val="none" w:sz="0" w:space="0" w:color="auto"/>
          </w:divBdr>
          <w:divsChild>
            <w:div w:id="1544321794">
              <w:marLeft w:val="0"/>
              <w:marRight w:val="0"/>
              <w:marTop w:val="0"/>
              <w:marBottom w:val="0"/>
              <w:divBdr>
                <w:top w:val="none" w:sz="0" w:space="0" w:color="auto"/>
                <w:left w:val="none" w:sz="0" w:space="0" w:color="auto"/>
                <w:bottom w:val="none" w:sz="0" w:space="0" w:color="auto"/>
                <w:right w:val="none" w:sz="0" w:space="0" w:color="auto"/>
              </w:divBdr>
            </w:div>
            <w:div w:id="416753454">
              <w:marLeft w:val="0"/>
              <w:marRight w:val="0"/>
              <w:marTop w:val="0"/>
              <w:marBottom w:val="0"/>
              <w:divBdr>
                <w:top w:val="none" w:sz="0" w:space="0" w:color="auto"/>
                <w:left w:val="none" w:sz="0" w:space="0" w:color="auto"/>
                <w:bottom w:val="none" w:sz="0" w:space="0" w:color="auto"/>
                <w:right w:val="none" w:sz="0" w:space="0" w:color="auto"/>
              </w:divBdr>
            </w:div>
            <w:div w:id="573783632">
              <w:marLeft w:val="0"/>
              <w:marRight w:val="0"/>
              <w:marTop w:val="0"/>
              <w:marBottom w:val="0"/>
              <w:divBdr>
                <w:top w:val="none" w:sz="0" w:space="0" w:color="auto"/>
                <w:left w:val="none" w:sz="0" w:space="0" w:color="auto"/>
                <w:bottom w:val="none" w:sz="0" w:space="0" w:color="auto"/>
                <w:right w:val="none" w:sz="0" w:space="0" w:color="auto"/>
              </w:divBdr>
            </w:div>
          </w:divsChild>
        </w:div>
        <w:div w:id="1821578652">
          <w:marLeft w:val="0"/>
          <w:marRight w:val="0"/>
          <w:marTop w:val="0"/>
          <w:marBottom w:val="0"/>
          <w:divBdr>
            <w:top w:val="none" w:sz="0" w:space="0" w:color="auto"/>
            <w:left w:val="none" w:sz="0" w:space="0" w:color="auto"/>
            <w:bottom w:val="none" w:sz="0" w:space="0" w:color="auto"/>
            <w:right w:val="none" w:sz="0" w:space="0" w:color="auto"/>
          </w:divBdr>
          <w:divsChild>
            <w:div w:id="16473618">
              <w:marLeft w:val="0"/>
              <w:marRight w:val="0"/>
              <w:marTop w:val="0"/>
              <w:marBottom w:val="0"/>
              <w:divBdr>
                <w:top w:val="none" w:sz="0" w:space="0" w:color="auto"/>
                <w:left w:val="none" w:sz="0" w:space="0" w:color="auto"/>
                <w:bottom w:val="none" w:sz="0" w:space="0" w:color="auto"/>
                <w:right w:val="none" w:sz="0" w:space="0" w:color="auto"/>
              </w:divBdr>
            </w:div>
          </w:divsChild>
        </w:div>
        <w:div w:id="1754816265">
          <w:marLeft w:val="0"/>
          <w:marRight w:val="0"/>
          <w:marTop w:val="0"/>
          <w:marBottom w:val="0"/>
          <w:divBdr>
            <w:top w:val="none" w:sz="0" w:space="0" w:color="auto"/>
            <w:left w:val="none" w:sz="0" w:space="0" w:color="auto"/>
            <w:bottom w:val="none" w:sz="0" w:space="0" w:color="auto"/>
            <w:right w:val="none" w:sz="0" w:space="0" w:color="auto"/>
          </w:divBdr>
          <w:divsChild>
            <w:div w:id="2107261339">
              <w:marLeft w:val="0"/>
              <w:marRight w:val="0"/>
              <w:marTop w:val="0"/>
              <w:marBottom w:val="0"/>
              <w:divBdr>
                <w:top w:val="none" w:sz="0" w:space="0" w:color="auto"/>
                <w:left w:val="none" w:sz="0" w:space="0" w:color="auto"/>
                <w:bottom w:val="none" w:sz="0" w:space="0" w:color="auto"/>
                <w:right w:val="none" w:sz="0" w:space="0" w:color="auto"/>
              </w:divBdr>
            </w:div>
          </w:divsChild>
        </w:div>
        <w:div w:id="1749957203">
          <w:marLeft w:val="0"/>
          <w:marRight w:val="0"/>
          <w:marTop w:val="0"/>
          <w:marBottom w:val="0"/>
          <w:divBdr>
            <w:top w:val="none" w:sz="0" w:space="0" w:color="auto"/>
            <w:left w:val="none" w:sz="0" w:space="0" w:color="auto"/>
            <w:bottom w:val="none" w:sz="0" w:space="0" w:color="auto"/>
            <w:right w:val="none" w:sz="0" w:space="0" w:color="auto"/>
          </w:divBdr>
          <w:divsChild>
            <w:div w:id="1751386323">
              <w:marLeft w:val="0"/>
              <w:marRight w:val="0"/>
              <w:marTop w:val="0"/>
              <w:marBottom w:val="0"/>
              <w:divBdr>
                <w:top w:val="none" w:sz="0" w:space="0" w:color="auto"/>
                <w:left w:val="none" w:sz="0" w:space="0" w:color="auto"/>
                <w:bottom w:val="none" w:sz="0" w:space="0" w:color="auto"/>
                <w:right w:val="none" w:sz="0" w:space="0" w:color="auto"/>
              </w:divBdr>
              <w:divsChild>
                <w:div w:id="322319869">
                  <w:marLeft w:val="0"/>
                  <w:marRight w:val="0"/>
                  <w:marTop w:val="0"/>
                  <w:marBottom w:val="0"/>
                  <w:divBdr>
                    <w:top w:val="none" w:sz="0" w:space="0" w:color="auto"/>
                    <w:left w:val="none" w:sz="0" w:space="0" w:color="auto"/>
                    <w:bottom w:val="none" w:sz="0" w:space="0" w:color="auto"/>
                    <w:right w:val="none" w:sz="0" w:space="0" w:color="auto"/>
                  </w:divBdr>
                </w:div>
                <w:div w:id="1162236380">
                  <w:marLeft w:val="0"/>
                  <w:marRight w:val="0"/>
                  <w:marTop w:val="0"/>
                  <w:marBottom w:val="0"/>
                  <w:divBdr>
                    <w:top w:val="none" w:sz="0" w:space="0" w:color="auto"/>
                    <w:left w:val="none" w:sz="0" w:space="0" w:color="auto"/>
                    <w:bottom w:val="none" w:sz="0" w:space="0" w:color="auto"/>
                    <w:right w:val="none" w:sz="0" w:space="0" w:color="auto"/>
                  </w:divBdr>
                </w:div>
                <w:div w:id="367220992">
                  <w:marLeft w:val="0"/>
                  <w:marRight w:val="0"/>
                  <w:marTop w:val="0"/>
                  <w:marBottom w:val="0"/>
                  <w:divBdr>
                    <w:top w:val="none" w:sz="0" w:space="0" w:color="auto"/>
                    <w:left w:val="none" w:sz="0" w:space="0" w:color="auto"/>
                    <w:bottom w:val="none" w:sz="0" w:space="0" w:color="auto"/>
                    <w:right w:val="none" w:sz="0" w:space="0" w:color="auto"/>
                  </w:divBdr>
                </w:div>
                <w:div w:id="7565854">
                  <w:marLeft w:val="0"/>
                  <w:marRight w:val="0"/>
                  <w:marTop w:val="0"/>
                  <w:marBottom w:val="0"/>
                  <w:divBdr>
                    <w:top w:val="none" w:sz="0" w:space="0" w:color="auto"/>
                    <w:left w:val="none" w:sz="0" w:space="0" w:color="auto"/>
                    <w:bottom w:val="none" w:sz="0" w:space="0" w:color="auto"/>
                    <w:right w:val="none" w:sz="0" w:space="0" w:color="auto"/>
                  </w:divBdr>
                </w:div>
                <w:div w:id="167139044">
                  <w:marLeft w:val="0"/>
                  <w:marRight w:val="0"/>
                  <w:marTop w:val="0"/>
                  <w:marBottom w:val="0"/>
                  <w:divBdr>
                    <w:top w:val="none" w:sz="0" w:space="0" w:color="auto"/>
                    <w:left w:val="none" w:sz="0" w:space="0" w:color="auto"/>
                    <w:bottom w:val="none" w:sz="0" w:space="0" w:color="auto"/>
                    <w:right w:val="none" w:sz="0" w:space="0" w:color="auto"/>
                  </w:divBdr>
                </w:div>
                <w:div w:id="358094505">
                  <w:marLeft w:val="0"/>
                  <w:marRight w:val="0"/>
                  <w:marTop w:val="0"/>
                  <w:marBottom w:val="0"/>
                  <w:divBdr>
                    <w:top w:val="none" w:sz="0" w:space="0" w:color="auto"/>
                    <w:left w:val="none" w:sz="0" w:space="0" w:color="auto"/>
                    <w:bottom w:val="none" w:sz="0" w:space="0" w:color="auto"/>
                    <w:right w:val="none" w:sz="0" w:space="0" w:color="auto"/>
                  </w:divBdr>
                </w:div>
              </w:divsChild>
            </w:div>
            <w:div w:id="54739711">
              <w:marLeft w:val="0"/>
              <w:marRight w:val="0"/>
              <w:marTop w:val="0"/>
              <w:marBottom w:val="0"/>
              <w:divBdr>
                <w:top w:val="none" w:sz="0" w:space="0" w:color="auto"/>
                <w:left w:val="none" w:sz="0" w:space="0" w:color="auto"/>
                <w:bottom w:val="none" w:sz="0" w:space="0" w:color="auto"/>
                <w:right w:val="none" w:sz="0" w:space="0" w:color="auto"/>
              </w:divBdr>
            </w:div>
            <w:div w:id="1026641895">
              <w:marLeft w:val="0"/>
              <w:marRight w:val="0"/>
              <w:marTop w:val="0"/>
              <w:marBottom w:val="0"/>
              <w:divBdr>
                <w:top w:val="none" w:sz="0" w:space="0" w:color="auto"/>
                <w:left w:val="none" w:sz="0" w:space="0" w:color="auto"/>
                <w:bottom w:val="none" w:sz="0" w:space="0" w:color="auto"/>
                <w:right w:val="none" w:sz="0" w:space="0" w:color="auto"/>
              </w:divBdr>
            </w:div>
          </w:divsChild>
        </w:div>
        <w:div w:id="550845842">
          <w:marLeft w:val="0"/>
          <w:marRight w:val="0"/>
          <w:marTop w:val="0"/>
          <w:marBottom w:val="0"/>
          <w:divBdr>
            <w:top w:val="none" w:sz="0" w:space="0" w:color="auto"/>
            <w:left w:val="none" w:sz="0" w:space="0" w:color="auto"/>
            <w:bottom w:val="none" w:sz="0" w:space="0" w:color="auto"/>
            <w:right w:val="none" w:sz="0" w:space="0" w:color="auto"/>
          </w:divBdr>
        </w:div>
        <w:div w:id="700789975">
          <w:marLeft w:val="0"/>
          <w:marRight w:val="0"/>
          <w:marTop w:val="0"/>
          <w:marBottom w:val="0"/>
          <w:divBdr>
            <w:top w:val="none" w:sz="0" w:space="0" w:color="auto"/>
            <w:left w:val="none" w:sz="0" w:space="0" w:color="auto"/>
            <w:bottom w:val="none" w:sz="0" w:space="0" w:color="auto"/>
            <w:right w:val="none" w:sz="0" w:space="0" w:color="auto"/>
          </w:divBdr>
        </w:div>
        <w:div w:id="600987101">
          <w:marLeft w:val="0"/>
          <w:marRight w:val="0"/>
          <w:marTop w:val="0"/>
          <w:marBottom w:val="0"/>
          <w:divBdr>
            <w:top w:val="none" w:sz="0" w:space="0" w:color="auto"/>
            <w:left w:val="none" w:sz="0" w:space="0" w:color="auto"/>
            <w:bottom w:val="none" w:sz="0" w:space="0" w:color="auto"/>
            <w:right w:val="none" w:sz="0" w:space="0" w:color="auto"/>
          </w:divBdr>
        </w:div>
        <w:div w:id="616372250">
          <w:marLeft w:val="0"/>
          <w:marRight w:val="0"/>
          <w:marTop w:val="0"/>
          <w:marBottom w:val="0"/>
          <w:divBdr>
            <w:top w:val="none" w:sz="0" w:space="0" w:color="auto"/>
            <w:left w:val="none" w:sz="0" w:space="0" w:color="auto"/>
            <w:bottom w:val="none" w:sz="0" w:space="0" w:color="auto"/>
            <w:right w:val="none" w:sz="0" w:space="0" w:color="auto"/>
          </w:divBdr>
        </w:div>
        <w:div w:id="645357714">
          <w:marLeft w:val="0"/>
          <w:marRight w:val="0"/>
          <w:marTop w:val="0"/>
          <w:marBottom w:val="0"/>
          <w:divBdr>
            <w:top w:val="none" w:sz="0" w:space="0" w:color="auto"/>
            <w:left w:val="none" w:sz="0" w:space="0" w:color="auto"/>
            <w:bottom w:val="none" w:sz="0" w:space="0" w:color="auto"/>
            <w:right w:val="none" w:sz="0" w:space="0" w:color="auto"/>
          </w:divBdr>
        </w:div>
        <w:div w:id="1715227903">
          <w:marLeft w:val="0"/>
          <w:marRight w:val="0"/>
          <w:marTop w:val="0"/>
          <w:marBottom w:val="0"/>
          <w:divBdr>
            <w:top w:val="none" w:sz="0" w:space="0" w:color="auto"/>
            <w:left w:val="none" w:sz="0" w:space="0" w:color="auto"/>
            <w:bottom w:val="none" w:sz="0" w:space="0" w:color="auto"/>
            <w:right w:val="none" w:sz="0" w:space="0" w:color="auto"/>
          </w:divBdr>
        </w:div>
        <w:div w:id="1992518601">
          <w:marLeft w:val="0"/>
          <w:marRight w:val="0"/>
          <w:marTop w:val="0"/>
          <w:marBottom w:val="0"/>
          <w:divBdr>
            <w:top w:val="none" w:sz="0" w:space="0" w:color="auto"/>
            <w:left w:val="none" w:sz="0" w:space="0" w:color="auto"/>
            <w:bottom w:val="none" w:sz="0" w:space="0" w:color="auto"/>
            <w:right w:val="none" w:sz="0" w:space="0" w:color="auto"/>
          </w:divBdr>
        </w:div>
        <w:div w:id="434134339">
          <w:marLeft w:val="0"/>
          <w:marRight w:val="0"/>
          <w:marTop w:val="0"/>
          <w:marBottom w:val="0"/>
          <w:divBdr>
            <w:top w:val="none" w:sz="0" w:space="0" w:color="auto"/>
            <w:left w:val="none" w:sz="0" w:space="0" w:color="auto"/>
            <w:bottom w:val="none" w:sz="0" w:space="0" w:color="auto"/>
            <w:right w:val="none" w:sz="0" w:space="0" w:color="auto"/>
          </w:divBdr>
        </w:div>
        <w:div w:id="1727022799">
          <w:marLeft w:val="0"/>
          <w:marRight w:val="0"/>
          <w:marTop w:val="0"/>
          <w:marBottom w:val="0"/>
          <w:divBdr>
            <w:top w:val="none" w:sz="0" w:space="0" w:color="auto"/>
            <w:left w:val="none" w:sz="0" w:space="0" w:color="auto"/>
            <w:bottom w:val="none" w:sz="0" w:space="0" w:color="auto"/>
            <w:right w:val="none" w:sz="0" w:space="0" w:color="auto"/>
          </w:divBdr>
        </w:div>
        <w:div w:id="368771334">
          <w:marLeft w:val="0"/>
          <w:marRight w:val="0"/>
          <w:marTop w:val="0"/>
          <w:marBottom w:val="0"/>
          <w:divBdr>
            <w:top w:val="none" w:sz="0" w:space="0" w:color="auto"/>
            <w:left w:val="none" w:sz="0" w:space="0" w:color="auto"/>
            <w:bottom w:val="none" w:sz="0" w:space="0" w:color="auto"/>
            <w:right w:val="none" w:sz="0" w:space="0" w:color="auto"/>
          </w:divBdr>
        </w:div>
        <w:div w:id="1550612408">
          <w:marLeft w:val="0"/>
          <w:marRight w:val="0"/>
          <w:marTop w:val="0"/>
          <w:marBottom w:val="0"/>
          <w:divBdr>
            <w:top w:val="none" w:sz="0" w:space="0" w:color="auto"/>
            <w:left w:val="none" w:sz="0" w:space="0" w:color="auto"/>
            <w:bottom w:val="none" w:sz="0" w:space="0" w:color="auto"/>
            <w:right w:val="none" w:sz="0" w:space="0" w:color="auto"/>
          </w:divBdr>
        </w:div>
        <w:div w:id="2036346157">
          <w:marLeft w:val="0"/>
          <w:marRight w:val="0"/>
          <w:marTop w:val="0"/>
          <w:marBottom w:val="0"/>
          <w:divBdr>
            <w:top w:val="none" w:sz="0" w:space="0" w:color="auto"/>
            <w:left w:val="none" w:sz="0" w:space="0" w:color="auto"/>
            <w:bottom w:val="none" w:sz="0" w:space="0" w:color="auto"/>
            <w:right w:val="none" w:sz="0" w:space="0" w:color="auto"/>
          </w:divBdr>
        </w:div>
        <w:div w:id="1018118540">
          <w:marLeft w:val="0"/>
          <w:marRight w:val="0"/>
          <w:marTop w:val="0"/>
          <w:marBottom w:val="0"/>
          <w:divBdr>
            <w:top w:val="none" w:sz="0" w:space="0" w:color="auto"/>
            <w:left w:val="none" w:sz="0" w:space="0" w:color="auto"/>
            <w:bottom w:val="none" w:sz="0" w:space="0" w:color="auto"/>
            <w:right w:val="none" w:sz="0" w:space="0" w:color="auto"/>
          </w:divBdr>
        </w:div>
        <w:div w:id="748580344">
          <w:marLeft w:val="0"/>
          <w:marRight w:val="0"/>
          <w:marTop w:val="0"/>
          <w:marBottom w:val="0"/>
          <w:divBdr>
            <w:top w:val="none" w:sz="0" w:space="0" w:color="auto"/>
            <w:left w:val="none" w:sz="0" w:space="0" w:color="auto"/>
            <w:bottom w:val="none" w:sz="0" w:space="0" w:color="auto"/>
            <w:right w:val="none" w:sz="0" w:space="0" w:color="auto"/>
          </w:divBdr>
        </w:div>
        <w:div w:id="1787501264">
          <w:marLeft w:val="0"/>
          <w:marRight w:val="0"/>
          <w:marTop w:val="0"/>
          <w:marBottom w:val="0"/>
          <w:divBdr>
            <w:top w:val="none" w:sz="0" w:space="0" w:color="auto"/>
            <w:left w:val="none" w:sz="0" w:space="0" w:color="auto"/>
            <w:bottom w:val="none" w:sz="0" w:space="0" w:color="auto"/>
            <w:right w:val="none" w:sz="0" w:space="0" w:color="auto"/>
          </w:divBdr>
        </w:div>
        <w:div w:id="1076826270">
          <w:marLeft w:val="0"/>
          <w:marRight w:val="0"/>
          <w:marTop w:val="0"/>
          <w:marBottom w:val="0"/>
          <w:divBdr>
            <w:top w:val="none" w:sz="0" w:space="0" w:color="auto"/>
            <w:left w:val="none" w:sz="0" w:space="0" w:color="auto"/>
            <w:bottom w:val="none" w:sz="0" w:space="0" w:color="auto"/>
            <w:right w:val="none" w:sz="0" w:space="0" w:color="auto"/>
          </w:divBdr>
        </w:div>
        <w:div w:id="150953318">
          <w:marLeft w:val="0"/>
          <w:marRight w:val="0"/>
          <w:marTop w:val="0"/>
          <w:marBottom w:val="0"/>
          <w:divBdr>
            <w:top w:val="none" w:sz="0" w:space="0" w:color="auto"/>
            <w:left w:val="none" w:sz="0" w:space="0" w:color="auto"/>
            <w:bottom w:val="none" w:sz="0" w:space="0" w:color="auto"/>
            <w:right w:val="none" w:sz="0" w:space="0" w:color="auto"/>
          </w:divBdr>
        </w:div>
      </w:divsChild>
    </w:div>
    <w:div w:id="1207134868">
      <w:bodyDiv w:val="1"/>
      <w:marLeft w:val="0"/>
      <w:marRight w:val="0"/>
      <w:marTop w:val="0"/>
      <w:marBottom w:val="0"/>
      <w:divBdr>
        <w:top w:val="none" w:sz="0" w:space="0" w:color="auto"/>
        <w:left w:val="none" w:sz="0" w:space="0" w:color="auto"/>
        <w:bottom w:val="none" w:sz="0" w:space="0" w:color="auto"/>
        <w:right w:val="none" w:sz="0" w:space="0" w:color="auto"/>
      </w:divBdr>
    </w:div>
    <w:div w:id="1208687961">
      <w:bodyDiv w:val="1"/>
      <w:marLeft w:val="0"/>
      <w:marRight w:val="0"/>
      <w:marTop w:val="0"/>
      <w:marBottom w:val="0"/>
      <w:divBdr>
        <w:top w:val="none" w:sz="0" w:space="0" w:color="auto"/>
        <w:left w:val="none" w:sz="0" w:space="0" w:color="auto"/>
        <w:bottom w:val="none" w:sz="0" w:space="0" w:color="auto"/>
        <w:right w:val="none" w:sz="0" w:space="0" w:color="auto"/>
      </w:divBdr>
      <w:divsChild>
        <w:div w:id="1415735335">
          <w:marLeft w:val="0"/>
          <w:marRight w:val="0"/>
          <w:marTop w:val="0"/>
          <w:marBottom w:val="0"/>
          <w:divBdr>
            <w:top w:val="none" w:sz="0" w:space="0" w:color="auto"/>
            <w:left w:val="none" w:sz="0" w:space="0" w:color="auto"/>
            <w:bottom w:val="none" w:sz="0" w:space="0" w:color="auto"/>
            <w:right w:val="none" w:sz="0" w:space="0" w:color="auto"/>
          </w:divBdr>
        </w:div>
      </w:divsChild>
    </w:div>
    <w:div w:id="1224178999">
      <w:bodyDiv w:val="1"/>
      <w:marLeft w:val="0"/>
      <w:marRight w:val="0"/>
      <w:marTop w:val="0"/>
      <w:marBottom w:val="0"/>
      <w:divBdr>
        <w:top w:val="none" w:sz="0" w:space="0" w:color="auto"/>
        <w:left w:val="none" w:sz="0" w:space="0" w:color="auto"/>
        <w:bottom w:val="none" w:sz="0" w:space="0" w:color="auto"/>
        <w:right w:val="none" w:sz="0" w:space="0" w:color="auto"/>
      </w:divBdr>
      <w:divsChild>
        <w:div w:id="923345081">
          <w:marLeft w:val="0"/>
          <w:marRight w:val="0"/>
          <w:marTop w:val="0"/>
          <w:marBottom w:val="0"/>
          <w:divBdr>
            <w:top w:val="none" w:sz="0" w:space="0" w:color="auto"/>
            <w:left w:val="none" w:sz="0" w:space="0" w:color="auto"/>
            <w:bottom w:val="none" w:sz="0" w:space="0" w:color="auto"/>
            <w:right w:val="none" w:sz="0" w:space="0" w:color="auto"/>
          </w:divBdr>
        </w:div>
        <w:div w:id="1835493100">
          <w:marLeft w:val="0"/>
          <w:marRight w:val="0"/>
          <w:marTop w:val="0"/>
          <w:marBottom w:val="0"/>
          <w:divBdr>
            <w:top w:val="none" w:sz="0" w:space="0" w:color="auto"/>
            <w:left w:val="none" w:sz="0" w:space="0" w:color="auto"/>
            <w:bottom w:val="none" w:sz="0" w:space="0" w:color="auto"/>
            <w:right w:val="none" w:sz="0" w:space="0" w:color="auto"/>
          </w:divBdr>
        </w:div>
        <w:div w:id="1130815">
          <w:marLeft w:val="0"/>
          <w:marRight w:val="0"/>
          <w:marTop w:val="0"/>
          <w:marBottom w:val="0"/>
          <w:divBdr>
            <w:top w:val="none" w:sz="0" w:space="0" w:color="auto"/>
            <w:left w:val="none" w:sz="0" w:space="0" w:color="auto"/>
            <w:bottom w:val="none" w:sz="0" w:space="0" w:color="auto"/>
            <w:right w:val="none" w:sz="0" w:space="0" w:color="auto"/>
          </w:divBdr>
        </w:div>
        <w:div w:id="625156567">
          <w:marLeft w:val="0"/>
          <w:marRight w:val="0"/>
          <w:marTop w:val="0"/>
          <w:marBottom w:val="0"/>
          <w:divBdr>
            <w:top w:val="none" w:sz="0" w:space="0" w:color="auto"/>
            <w:left w:val="none" w:sz="0" w:space="0" w:color="auto"/>
            <w:bottom w:val="none" w:sz="0" w:space="0" w:color="auto"/>
            <w:right w:val="none" w:sz="0" w:space="0" w:color="auto"/>
          </w:divBdr>
        </w:div>
      </w:divsChild>
    </w:div>
    <w:div w:id="1230456615">
      <w:bodyDiv w:val="1"/>
      <w:marLeft w:val="0"/>
      <w:marRight w:val="0"/>
      <w:marTop w:val="0"/>
      <w:marBottom w:val="0"/>
      <w:divBdr>
        <w:top w:val="none" w:sz="0" w:space="0" w:color="auto"/>
        <w:left w:val="none" w:sz="0" w:space="0" w:color="auto"/>
        <w:bottom w:val="none" w:sz="0" w:space="0" w:color="auto"/>
        <w:right w:val="none" w:sz="0" w:space="0" w:color="auto"/>
      </w:divBdr>
      <w:divsChild>
        <w:div w:id="1395812725">
          <w:marLeft w:val="0"/>
          <w:marRight w:val="0"/>
          <w:marTop w:val="0"/>
          <w:marBottom w:val="0"/>
          <w:divBdr>
            <w:top w:val="none" w:sz="0" w:space="0" w:color="auto"/>
            <w:left w:val="none" w:sz="0" w:space="0" w:color="auto"/>
            <w:bottom w:val="none" w:sz="0" w:space="0" w:color="auto"/>
            <w:right w:val="none" w:sz="0" w:space="0" w:color="auto"/>
          </w:divBdr>
          <w:divsChild>
            <w:div w:id="1457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8339">
      <w:bodyDiv w:val="1"/>
      <w:marLeft w:val="0"/>
      <w:marRight w:val="0"/>
      <w:marTop w:val="0"/>
      <w:marBottom w:val="0"/>
      <w:divBdr>
        <w:top w:val="none" w:sz="0" w:space="0" w:color="auto"/>
        <w:left w:val="none" w:sz="0" w:space="0" w:color="auto"/>
        <w:bottom w:val="none" w:sz="0" w:space="0" w:color="auto"/>
        <w:right w:val="none" w:sz="0" w:space="0" w:color="auto"/>
      </w:divBdr>
      <w:divsChild>
        <w:div w:id="452751343">
          <w:marLeft w:val="0"/>
          <w:marRight w:val="0"/>
          <w:marTop w:val="0"/>
          <w:marBottom w:val="0"/>
          <w:divBdr>
            <w:top w:val="none" w:sz="0" w:space="0" w:color="auto"/>
            <w:left w:val="none" w:sz="0" w:space="0" w:color="auto"/>
            <w:bottom w:val="none" w:sz="0" w:space="0" w:color="auto"/>
            <w:right w:val="none" w:sz="0" w:space="0" w:color="auto"/>
          </w:divBdr>
        </w:div>
      </w:divsChild>
    </w:div>
    <w:div w:id="1247692439">
      <w:bodyDiv w:val="1"/>
      <w:marLeft w:val="0"/>
      <w:marRight w:val="0"/>
      <w:marTop w:val="0"/>
      <w:marBottom w:val="0"/>
      <w:divBdr>
        <w:top w:val="none" w:sz="0" w:space="0" w:color="auto"/>
        <w:left w:val="none" w:sz="0" w:space="0" w:color="auto"/>
        <w:bottom w:val="none" w:sz="0" w:space="0" w:color="auto"/>
        <w:right w:val="none" w:sz="0" w:space="0" w:color="auto"/>
      </w:divBdr>
      <w:divsChild>
        <w:div w:id="334377996">
          <w:marLeft w:val="0"/>
          <w:marRight w:val="0"/>
          <w:marTop w:val="0"/>
          <w:marBottom w:val="0"/>
          <w:divBdr>
            <w:top w:val="none" w:sz="0" w:space="0" w:color="auto"/>
            <w:left w:val="none" w:sz="0" w:space="0" w:color="auto"/>
            <w:bottom w:val="none" w:sz="0" w:space="0" w:color="auto"/>
            <w:right w:val="none" w:sz="0" w:space="0" w:color="auto"/>
          </w:divBdr>
        </w:div>
      </w:divsChild>
    </w:div>
    <w:div w:id="1259604850">
      <w:bodyDiv w:val="1"/>
      <w:marLeft w:val="0"/>
      <w:marRight w:val="0"/>
      <w:marTop w:val="0"/>
      <w:marBottom w:val="0"/>
      <w:divBdr>
        <w:top w:val="none" w:sz="0" w:space="0" w:color="auto"/>
        <w:left w:val="none" w:sz="0" w:space="0" w:color="auto"/>
        <w:bottom w:val="none" w:sz="0" w:space="0" w:color="auto"/>
        <w:right w:val="none" w:sz="0" w:space="0" w:color="auto"/>
      </w:divBdr>
      <w:divsChild>
        <w:div w:id="2096658149">
          <w:marLeft w:val="0"/>
          <w:marRight w:val="0"/>
          <w:marTop w:val="0"/>
          <w:marBottom w:val="0"/>
          <w:divBdr>
            <w:top w:val="none" w:sz="0" w:space="0" w:color="auto"/>
            <w:left w:val="none" w:sz="0" w:space="0" w:color="auto"/>
            <w:bottom w:val="none" w:sz="0" w:space="0" w:color="auto"/>
            <w:right w:val="none" w:sz="0" w:space="0" w:color="auto"/>
          </w:divBdr>
        </w:div>
      </w:divsChild>
    </w:div>
    <w:div w:id="1266304041">
      <w:bodyDiv w:val="1"/>
      <w:marLeft w:val="0"/>
      <w:marRight w:val="0"/>
      <w:marTop w:val="0"/>
      <w:marBottom w:val="0"/>
      <w:divBdr>
        <w:top w:val="none" w:sz="0" w:space="0" w:color="auto"/>
        <w:left w:val="none" w:sz="0" w:space="0" w:color="auto"/>
        <w:bottom w:val="none" w:sz="0" w:space="0" w:color="auto"/>
        <w:right w:val="none" w:sz="0" w:space="0" w:color="auto"/>
      </w:divBdr>
      <w:divsChild>
        <w:div w:id="671490442">
          <w:marLeft w:val="0"/>
          <w:marRight w:val="0"/>
          <w:marTop w:val="0"/>
          <w:marBottom w:val="0"/>
          <w:divBdr>
            <w:top w:val="none" w:sz="0" w:space="0" w:color="auto"/>
            <w:left w:val="none" w:sz="0" w:space="0" w:color="auto"/>
            <w:bottom w:val="none" w:sz="0" w:space="0" w:color="auto"/>
            <w:right w:val="none" w:sz="0" w:space="0" w:color="auto"/>
          </w:divBdr>
        </w:div>
      </w:divsChild>
    </w:div>
    <w:div w:id="1270163681">
      <w:bodyDiv w:val="1"/>
      <w:marLeft w:val="0"/>
      <w:marRight w:val="0"/>
      <w:marTop w:val="0"/>
      <w:marBottom w:val="0"/>
      <w:divBdr>
        <w:top w:val="none" w:sz="0" w:space="0" w:color="auto"/>
        <w:left w:val="none" w:sz="0" w:space="0" w:color="auto"/>
        <w:bottom w:val="none" w:sz="0" w:space="0" w:color="auto"/>
        <w:right w:val="none" w:sz="0" w:space="0" w:color="auto"/>
      </w:divBdr>
    </w:div>
    <w:div w:id="1289629710">
      <w:bodyDiv w:val="1"/>
      <w:marLeft w:val="0"/>
      <w:marRight w:val="0"/>
      <w:marTop w:val="0"/>
      <w:marBottom w:val="0"/>
      <w:divBdr>
        <w:top w:val="none" w:sz="0" w:space="0" w:color="auto"/>
        <w:left w:val="none" w:sz="0" w:space="0" w:color="auto"/>
        <w:bottom w:val="none" w:sz="0" w:space="0" w:color="auto"/>
        <w:right w:val="none" w:sz="0" w:space="0" w:color="auto"/>
      </w:divBdr>
      <w:divsChild>
        <w:div w:id="259799763">
          <w:marLeft w:val="0"/>
          <w:marRight w:val="0"/>
          <w:marTop w:val="0"/>
          <w:marBottom w:val="0"/>
          <w:divBdr>
            <w:top w:val="none" w:sz="0" w:space="0" w:color="auto"/>
            <w:left w:val="none" w:sz="0" w:space="0" w:color="auto"/>
            <w:bottom w:val="none" w:sz="0" w:space="0" w:color="auto"/>
            <w:right w:val="none" w:sz="0" w:space="0" w:color="auto"/>
          </w:divBdr>
        </w:div>
      </w:divsChild>
    </w:div>
    <w:div w:id="1290085548">
      <w:bodyDiv w:val="1"/>
      <w:marLeft w:val="0"/>
      <w:marRight w:val="0"/>
      <w:marTop w:val="0"/>
      <w:marBottom w:val="0"/>
      <w:divBdr>
        <w:top w:val="none" w:sz="0" w:space="0" w:color="auto"/>
        <w:left w:val="none" w:sz="0" w:space="0" w:color="auto"/>
        <w:bottom w:val="none" w:sz="0" w:space="0" w:color="auto"/>
        <w:right w:val="none" w:sz="0" w:space="0" w:color="auto"/>
      </w:divBdr>
      <w:divsChild>
        <w:div w:id="1068306652">
          <w:marLeft w:val="0"/>
          <w:marRight w:val="0"/>
          <w:marTop w:val="0"/>
          <w:marBottom w:val="0"/>
          <w:divBdr>
            <w:top w:val="none" w:sz="0" w:space="0" w:color="auto"/>
            <w:left w:val="none" w:sz="0" w:space="0" w:color="auto"/>
            <w:bottom w:val="none" w:sz="0" w:space="0" w:color="auto"/>
            <w:right w:val="none" w:sz="0" w:space="0" w:color="auto"/>
          </w:divBdr>
        </w:div>
      </w:divsChild>
    </w:div>
    <w:div w:id="1302885912">
      <w:bodyDiv w:val="1"/>
      <w:marLeft w:val="0"/>
      <w:marRight w:val="0"/>
      <w:marTop w:val="0"/>
      <w:marBottom w:val="0"/>
      <w:divBdr>
        <w:top w:val="none" w:sz="0" w:space="0" w:color="auto"/>
        <w:left w:val="none" w:sz="0" w:space="0" w:color="auto"/>
        <w:bottom w:val="none" w:sz="0" w:space="0" w:color="auto"/>
        <w:right w:val="none" w:sz="0" w:space="0" w:color="auto"/>
      </w:divBdr>
      <w:divsChild>
        <w:div w:id="92209171">
          <w:marLeft w:val="0"/>
          <w:marRight w:val="0"/>
          <w:marTop w:val="0"/>
          <w:marBottom w:val="0"/>
          <w:divBdr>
            <w:top w:val="none" w:sz="0" w:space="0" w:color="auto"/>
            <w:left w:val="none" w:sz="0" w:space="0" w:color="auto"/>
            <w:bottom w:val="none" w:sz="0" w:space="0" w:color="auto"/>
            <w:right w:val="none" w:sz="0" w:space="0" w:color="auto"/>
          </w:divBdr>
          <w:divsChild>
            <w:div w:id="1298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3516">
      <w:bodyDiv w:val="1"/>
      <w:marLeft w:val="0"/>
      <w:marRight w:val="0"/>
      <w:marTop w:val="0"/>
      <w:marBottom w:val="0"/>
      <w:divBdr>
        <w:top w:val="none" w:sz="0" w:space="0" w:color="auto"/>
        <w:left w:val="none" w:sz="0" w:space="0" w:color="auto"/>
        <w:bottom w:val="none" w:sz="0" w:space="0" w:color="auto"/>
        <w:right w:val="none" w:sz="0" w:space="0" w:color="auto"/>
      </w:divBdr>
      <w:divsChild>
        <w:div w:id="891384085">
          <w:marLeft w:val="0"/>
          <w:marRight w:val="0"/>
          <w:marTop w:val="0"/>
          <w:marBottom w:val="0"/>
          <w:divBdr>
            <w:top w:val="none" w:sz="0" w:space="0" w:color="auto"/>
            <w:left w:val="none" w:sz="0" w:space="0" w:color="auto"/>
            <w:bottom w:val="none" w:sz="0" w:space="0" w:color="auto"/>
            <w:right w:val="none" w:sz="0" w:space="0" w:color="auto"/>
          </w:divBdr>
        </w:div>
      </w:divsChild>
    </w:div>
    <w:div w:id="1317033435">
      <w:bodyDiv w:val="1"/>
      <w:marLeft w:val="0"/>
      <w:marRight w:val="0"/>
      <w:marTop w:val="0"/>
      <w:marBottom w:val="0"/>
      <w:divBdr>
        <w:top w:val="none" w:sz="0" w:space="0" w:color="auto"/>
        <w:left w:val="none" w:sz="0" w:space="0" w:color="auto"/>
        <w:bottom w:val="none" w:sz="0" w:space="0" w:color="auto"/>
        <w:right w:val="none" w:sz="0" w:space="0" w:color="auto"/>
      </w:divBdr>
      <w:divsChild>
        <w:div w:id="1867719331">
          <w:marLeft w:val="0"/>
          <w:marRight w:val="0"/>
          <w:marTop w:val="0"/>
          <w:marBottom w:val="0"/>
          <w:divBdr>
            <w:top w:val="none" w:sz="0" w:space="0" w:color="auto"/>
            <w:left w:val="none" w:sz="0" w:space="0" w:color="auto"/>
            <w:bottom w:val="none" w:sz="0" w:space="0" w:color="auto"/>
            <w:right w:val="none" w:sz="0" w:space="0" w:color="auto"/>
          </w:divBdr>
        </w:div>
      </w:divsChild>
    </w:div>
    <w:div w:id="1319528981">
      <w:bodyDiv w:val="1"/>
      <w:marLeft w:val="0"/>
      <w:marRight w:val="0"/>
      <w:marTop w:val="0"/>
      <w:marBottom w:val="0"/>
      <w:divBdr>
        <w:top w:val="none" w:sz="0" w:space="0" w:color="auto"/>
        <w:left w:val="none" w:sz="0" w:space="0" w:color="auto"/>
        <w:bottom w:val="none" w:sz="0" w:space="0" w:color="auto"/>
        <w:right w:val="none" w:sz="0" w:space="0" w:color="auto"/>
      </w:divBdr>
      <w:divsChild>
        <w:div w:id="1925189108">
          <w:marLeft w:val="0"/>
          <w:marRight w:val="0"/>
          <w:marTop w:val="0"/>
          <w:marBottom w:val="0"/>
          <w:divBdr>
            <w:top w:val="none" w:sz="0" w:space="0" w:color="auto"/>
            <w:left w:val="none" w:sz="0" w:space="0" w:color="auto"/>
            <w:bottom w:val="none" w:sz="0" w:space="0" w:color="auto"/>
            <w:right w:val="none" w:sz="0" w:space="0" w:color="auto"/>
          </w:divBdr>
        </w:div>
      </w:divsChild>
    </w:div>
    <w:div w:id="1325547502">
      <w:bodyDiv w:val="1"/>
      <w:marLeft w:val="0"/>
      <w:marRight w:val="0"/>
      <w:marTop w:val="0"/>
      <w:marBottom w:val="0"/>
      <w:divBdr>
        <w:top w:val="none" w:sz="0" w:space="0" w:color="auto"/>
        <w:left w:val="none" w:sz="0" w:space="0" w:color="auto"/>
        <w:bottom w:val="none" w:sz="0" w:space="0" w:color="auto"/>
        <w:right w:val="none" w:sz="0" w:space="0" w:color="auto"/>
      </w:divBdr>
    </w:div>
    <w:div w:id="1330906462">
      <w:bodyDiv w:val="1"/>
      <w:marLeft w:val="0"/>
      <w:marRight w:val="0"/>
      <w:marTop w:val="0"/>
      <w:marBottom w:val="0"/>
      <w:divBdr>
        <w:top w:val="none" w:sz="0" w:space="0" w:color="auto"/>
        <w:left w:val="none" w:sz="0" w:space="0" w:color="auto"/>
        <w:bottom w:val="none" w:sz="0" w:space="0" w:color="auto"/>
        <w:right w:val="none" w:sz="0" w:space="0" w:color="auto"/>
      </w:divBdr>
      <w:divsChild>
        <w:div w:id="1434205317">
          <w:marLeft w:val="0"/>
          <w:marRight w:val="0"/>
          <w:marTop w:val="0"/>
          <w:marBottom w:val="0"/>
          <w:divBdr>
            <w:top w:val="none" w:sz="0" w:space="0" w:color="auto"/>
            <w:left w:val="none" w:sz="0" w:space="0" w:color="auto"/>
            <w:bottom w:val="none" w:sz="0" w:space="0" w:color="auto"/>
            <w:right w:val="none" w:sz="0" w:space="0" w:color="auto"/>
          </w:divBdr>
        </w:div>
        <w:div w:id="1204828730">
          <w:marLeft w:val="0"/>
          <w:marRight w:val="0"/>
          <w:marTop w:val="0"/>
          <w:marBottom w:val="0"/>
          <w:divBdr>
            <w:top w:val="none" w:sz="0" w:space="0" w:color="auto"/>
            <w:left w:val="none" w:sz="0" w:space="0" w:color="auto"/>
            <w:bottom w:val="none" w:sz="0" w:space="0" w:color="auto"/>
            <w:right w:val="none" w:sz="0" w:space="0" w:color="auto"/>
          </w:divBdr>
        </w:div>
      </w:divsChild>
    </w:div>
    <w:div w:id="1363477902">
      <w:bodyDiv w:val="1"/>
      <w:marLeft w:val="0"/>
      <w:marRight w:val="0"/>
      <w:marTop w:val="0"/>
      <w:marBottom w:val="0"/>
      <w:divBdr>
        <w:top w:val="none" w:sz="0" w:space="0" w:color="auto"/>
        <w:left w:val="none" w:sz="0" w:space="0" w:color="auto"/>
        <w:bottom w:val="none" w:sz="0" w:space="0" w:color="auto"/>
        <w:right w:val="none" w:sz="0" w:space="0" w:color="auto"/>
      </w:divBdr>
    </w:div>
    <w:div w:id="1386101180">
      <w:bodyDiv w:val="1"/>
      <w:marLeft w:val="0"/>
      <w:marRight w:val="0"/>
      <w:marTop w:val="0"/>
      <w:marBottom w:val="0"/>
      <w:divBdr>
        <w:top w:val="none" w:sz="0" w:space="0" w:color="auto"/>
        <w:left w:val="none" w:sz="0" w:space="0" w:color="auto"/>
        <w:bottom w:val="none" w:sz="0" w:space="0" w:color="auto"/>
        <w:right w:val="none" w:sz="0" w:space="0" w:color="auto"/>
      </w:divBdr>
      <w:divsChild>
        <w:div w:id="1193106791">
          <w:marLeft w:val="0"/>
          <w:marRight w:val="0"/>
          <w:marTop w:val="0"/>
          <w:marBottom w:val="0"/>
          <w:divBdr>
            <w:top w:val="none" w:sz="0" w:space="0" w:color="auto"/>
            <w:left w:val="none" w:sz="0" w:space="0" w:color="auto"/>
            <w:bottom w:val="none" w:sz="0" w:space="0" w:color="auto"/>
            <w:right w:val="none" w:sz="0" w:space="0" w:color="auto"/>
          </w:divBdr>
        </w:div>
      </w:divsChild>
    </w:div>
    <w:div w:id="1387560170">
      <w:bodyDiv w:val="1"/>
      <w:marLeft w:val="0"/>
      <w:marRight w:val="0"/>
      <w:marTop w:val="0"/>
      <w:marBottom w:val="0"/>
      <w:divBdr>
        <w:top w:val="none" w:sz="0" w:space="0" w:color="auto"/>
        <w:left w:val="none" w:sz="0" w:space="0" w:color="auto"/>
        <w:bottom w:val="none" w:sz="0" w:space="0" w:color="auto"/>
        <w:right w:val="none" w:sz="0" w:space="0" w:color="auto"/>
      </w:divBdr>
      <w:divsChild>
        <w:div w:id="1832868028">
          <w:marLeft w:val="0"/>
          <w:marRight w:val="0"/>
          <w:marTop w:val="0"/>
          <w:marBottom w:val="0"/>
          <w:divBdr>
            <w:top w:val="none" w:sz="0" w:space="0" w:color="auto"/>
            <w:left w:val="none" w:sz="0" w:space="0" w:color="auto"/>
            <w:bottom w:val="none" w:sz="0" w:space="0" w:color="auto"/>
            <w:right w:val="none" w:sz="0" w:space="0" w:color="auto"/>
          </w:divBdr>
        </w:div>
      </w:divsChild>
    </w:div>
    <w:div w:id="1391463068">
      <w:bodyDiv w:val="1"/>
      <w:marLeft w:val="0"/>
      <w:marRight w:val="0"/>
      <w:marTop w:val="0"/>
      <w:marBottom w:val="0"/>
      <w:divBdr>
        <w:top w:val="none" w:sz="0" w:space="0" w:color="auto"/>
        <w:left w:val="none" w:sz="0" w:space="0" w:color="auto"/>
        <w:bottom w:val="none" w:sz="0" w:space="0" w:color="auto"/>
        <w:right w:val="none" w:sz="0" w:space="0" w:color="auto"/>
      </w:divBdr>
    </w:div>
    <w:div w:id="1399937010">
      <w:bodyDiv w:val="1"/>
      <w:marLeft w:val="0"/>
      <w:marRight w:val="0"/>
      <w:marTop w:val="0"/>
      <w:marBottom w:val="0"/>
      <w:divBdr>
        <w:top w:val="none" w:sz="0" w:space="0" w:color="auto"/>
        <w:left w:val="none" w:sz="0" w:space="0" w:color="auto"/>
        <w:bottom w:val="none" w:sz="0" w:space="0" w:color="auto"/>
        <w:right w:val="none" w:sz="0" w:space="0" w:color="auto"/>
      </w:divBdr>
      <w:divsChild>
        <w:div w:id="1086995948">
          <w:marLeft w:val="0"/>
          <w:marRight w:val="0"/>
          <w:marTop w:val="0"/>
          <w:marBottom w:val="0"/>
          <w:divBdr>
            <w:top w:val="none" w:sz="0" w:space="0" w:color="auto"/>
            <w:left w:val="none" w:sz="0" w:space="0" w:color="auto"/>
            <w:bottom w:val="none" w:sz="0" w:space="0" w:color="auto"/>
            <w:right w:val="none" w:sz="0" w:space="0" w:color="auto"/>
          </w:divBdr>
        </w:div>
        <w:div w:id="701243176">
          <w:marLeft w:val="0"/>
          <w:marRight w:val="0"/>
          <w:marTop w:val="0"/>
          <w:marBottom w:val="0"/>
          <w:divBdr>
            <w:top w:val="none" w:sz="0" w:space="0" w:color="auto"/>
            <w:left w:val="none" w:sz="0" w:space="0" w:color="auto"/>
            <w:bottom w:val="none" w:sz="0" w:space="0" w:color="auto"/>
            <w:right w:val="none" w:sz="0" w:space="0" w:color="auto"/>
          </w:divBdr>
        </w:div>
      </w:divsChild>
    </w:div>
    <w:div w:id="1402174341">
      <w:bodyDiv w:val="1"/>
      <w:marLeft w:val="0"/>
      <w:marRight w:val="0"/>
      <w:marTop w:val="0"/>
      <w:marBottom w:val="0"/>
      <w:divBdr>
        <w:top w:val="none" w:sz="0" w:space="0" w:color="auto"/>
        <w:left w:val="none" w:sz="0" w:space="0" w:color="auto"/>
        <w:bottom w:val="none" w:sz="0" w:space="0" w:color="auto"/>
        <w:right w:val="none" w:sz="0" w:space="0" w:color="auto"/>
      </w:divBdr>
    </w:div>
    <w:div w:id="1406874343">
      <w:bodyDiv w:val="1"/>
      <w:marLeft w:val="0"/>
      <w:marRight w:val="0"/>
      <w:marTop w:val="0"/>
      <w:marBottom w:val="0"/>
      <w:divBdr>
        <w:top w:val="none" w:sz="0" w:space="0" w:color="auto"/>
        <w:left w:val="none" w:sz="0" w:space="0" w:color="auto"/>
        <w:bottom w:val="none" w:sz="0" w:space="0" w:color="auto"/>
        <w:right w:val="none" w:sz="0" w:space="0" w:color="auto"/>
      </w:divBdr>
      <w:divsChild>
        <w:div w:id="1560747557">
          <w:marLeft w:val="0"/>
          <w:marRight w:val="0"/>
          <w:marTop w:val="0"/>
          <w:marBottom w:val="0"/>
          <w:divBdr>
            <w:top w:val="none" w:sz="0" w:space="0" w:color="auto"/>
            <w:left w:val="none" w:sz="0" w:space="0" w:color="auto"/>
            <w:bottom w:val="none" w:sz="0" w:space="0" w:color="auto"/>
            <w:right w:val="none" w:sz="0" w:space="0" w:color="auto"/>
          </w:divBdr>
        </w:div>
        <w:div w:id="310525302">
          <w:marLeft w:val="0"/>
          <w:marRight w:val="0"/>
          <w:marTop w:val="0"/>
          <w:marBottom w:val="0"/>
          <w:divBdr>
            <w:top w:val="none" w:sz="0" w:space="0" w:color="auto"/>
            <w:left w:val="none" w:sz="0" w:space="0" w:color="auto"/>
            <w:bottom w:val="none" w:sz="0" w:space="0" w:color="auto"/>
            <w:right w:val="none" w:sz="0" w:space="0" w:color="auto"/>
          </w:divBdr>
        </w:div>
        <w:div w:id="2019383991">
          <w:marLeft w:val="0"/>
          <w:marRight w:val="0"/>
          <w:marTop w:val="0"/>
          <w:marBottom w:val="0"/>
          <w:divBdr>
            <w:top w:val="none" w:sz="0" w:space="0" w:color="auto"/>
            <w:left w:val="none" w:sz="0" w:space="0" w:color="auto"/>
            <w:bottom w:val="none" w:sz="0" w:space="0" w:color="auto"/>
            <w:right w:val="none" w:sz="0" w:space="0" w:color="auto"/>
          </w:divBdr>
        </w:div>
      </w:divsChild>
    </w:div>
    <w:div w:id="1418401129">
      <w:bodyDiv w:val="1"/>
      <w:marLeft w:val="0"/>
      <w:marRight w:val="0"/>
      <w:marTop w:val="0"/>
      <w:marBottom w:val="0"/>
      <w:divBdr>
        <w:top w:val="none" w:sz="0" w:space="0" w:color="auto"/>
        <w:left w:val="none" w:sz="0" w:space="0" w:color="auto"/>
        <w:bottom w:val="none" w:sz="0" w:space="0" w:color="auto"/>
        <w:right w:val="none" w:sz="0" w:space="0" w:color="auto"/>
      </w:divBdr>
    </w:div>
    <w:div w:id="1425883720">
      <w:bodyDiv w:val="1"/>
      <w:marLeft w:val="0"/>
      <w:marRight w:val="0"/>
      <w:marTop w:val="0"/>
      <w:marBottom w:val="0"/>
      <w:divBdr>
        <w:top w:val="none" w:sz="0" w:space="0" w:color="auto"/>
        <w:left w:val="none" w:sz="0" w:space="0" w:color="auto"/>
        <w:bottom w:val="none" w:sz="0" w:space="0" w:color="auto"/>
        <w:right w:val="none" w:sz="0" w:space="0" w:color="auto"/>
      </w:divBdr>
    </w:div>
    <w:div w:id="1427112556">
      <w:bodyDiv w:val="1"/>
      <w:marLeft w:val="0"/>
      <w:marRight w:val="0"/>
      <w:marTop w:val="0"/>
      <w:marBottom w:val="0"/>
      <w:divBdr>
        <w:top w:val="none" w:sz="0" w:space="0" w:color="auto"/>
        <w:left w:val="none" w:sz="0" w:space="0" w:color="auto"/>
        <w:bottom w:val="none" w:sz="0" w:space="0" w:color="auto"/>
        <w:right w:val="none" w:sz="0" w:space="0" w:color="auto"/>
      </w:divBdr>
      <w:divsChild>
        <w:div w:id="1473254060">
          <w:marLeft w:val="0"/>
          <w:marRight w:val="0"/>
          <w:marTop w:val="0"/>
          <w:marBottom w:val="0"/>
          <w:divBdr>
            <w:top w:val="none" w:sz="0" w:space="0" w:color="auto"/>
            <w:left w:val="none" w:sz="0" w:space="0" w:color="auto"/>
            <w:bottom w:val="none" w:sz="0" w:space="0" w:color="auto"/>
            <w:right w:val="none" w:sz="0" w:space="0" w:color="auto"/>
          </w:divBdr>
          <w:divsChild>
            <w:div w:id="79622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1459">
      <w:bodyDiv w:val="1"/>
      <w:marLeft w:val="0"/>
      <w:marRight w:val="0"/>
      <w:marTop w:val="0"/>
      <w:marBottom w:val="0"/>
      <w:divBdr>
        <w:top w:val="none" w:sz="0" w:space="0" w:color="auto"/>
        <w:left w:val="none" w:sz="0" w:space="0" w:color="auto"/>
        <w:bottom w:val="none" w:sz="0" w:space="0" w:color="auto"/>
        <w:right w:val="none" w:sz="0" w:space="0" w:color="auto"/>
      </w:divBdr>
      <w:divsChild>
        <w:div w:id="2079859777">
          <w:marLeft w:val="0"/>
          <w:marRight w:val="0"/>
          <w:marTop w:val="0"/>
          <w:marBottom w:val="0"/>
          <w:divBdr>
            <w:top w:val="none" w:sz="0" w:space="0" w:color="auto"/>
            <w:left w:val="none" w:sz="0" w:space="0" w:color="auto"/>
            <w:bottom w:val="none" w:sz="0" w:space="0" w:color="auto"/>
            <w:right w:val="none" w:sz="0" w:space="0" w:color="auto"/>
          </w:divBdr>
        </w:div>
      </w:divsChild>
    </w:div>
    <w:div w:id="1441103797">
      <w:bodyDiv w:val="1"/>
      <w:marLeft w:val="0"/>
      <w:marRight w:val="0"/>
      <w:marTop w:val="0"/>
      <w:marBottom w:val="0"/>
      <w:divBdr>
        <w:top w:val="none" w:sz="0" w:space="0" w:color="auto"/>
        <w:left w:val="none" w:sz="0" w:space="0" w:color="auto"/>
        <w:bottom w:val="none" w:sz="0" w:space="0" w:color="auto"/>
        <w:right w:val="none" w:sz="0" w:space="0" w:color="auto"/>
      </w:divBdr>
      <w:divsChild>
        <w:div w:id="820384998">
          <w:marLeft w:val="0"/>
          <w:marRight w:val="0"/>
          <w:marTop w:val="0"/>
          <w:marBottom w:val="0"/>
          <w:divBdr>
            <w:top w:val="none" w:sz="0" w:space="0" w:color="auto"/>
            <w:left w:val="none" w:sz="0" w:space="0" w:color="auto"/>
            <w:bottom w:val="none" w:sz="0" w:space="0" w:color="auto"/>
            <w:right w:val="none" w:sz="0" w:space="0" w:color="auto"/>
          </w:divBdr>
        </w:div>
        <w:div w:id="1224677119">
          <w:marLeft w:val="0"/>
          <w:marRight w:val="0"/>
          <w:marTop w:val="0"/>
          <w:marBottom w:val="0"/>
          <w:divBdr>
            <w:top w:val="none" w:sz="0" w:space="0" w:color="auto"/>
            <w:left w:val="none" w:sz="0" w:space="0" w:color="auto"/>
            <w:bottom w:val="none" w:sz="0" w:space="0" w:color="auto"/>
            <w:right w:val="none" w:sz="0" w:space="0" w:color="auto"/>
          </w:divBdr>
        </w:div>
      </w:divsChild>
    </w:div>
    <w:div w:id="1444492581">
      <w:bodyDiv w:val="1"/>
      <w:marLeft w:val="0"/>
      <w:marRight w:val="0"/>
      <w:marTop w:val="0"/>
      <w:marBottom w:val="0"/>
      <w:divBdr>
        <w:top w:val="none" w:sz="0" w:space="0" w:color="auto"/>
        <w:left w:val="none" w:sz="0" w:space="0" w:color="auto"/>
        <w:bottom w:val="none" w:sz="0" w:space="0" w:color="auto"/>
        <w:right w:val="none" w:sz="0" w:space="0" w:color="auto"/>
      </w:divBdr>
      <w:divsChild>
        <w:div w:id="1775319633">
          <w:marLeft w:val="0"/>
          <w:marRight w:val="0"/>
          <w:marTop w:val="0"/>
          <w:marBottom w:val="0"/>
          <w:divBdr>
            <w:top w:val="none" w:sz="0" w:space="0" w:color="auto"/>
            <w:left w:val="none" w:sz="0" w:space="0" w:color="auto"/>
            <w:bottom w:val="none" w:sz="0" w:space="0" w:color="auto"/>
            <w:right w:val="none" w:sz="0" w:space="0" w:color="auto"/>
          </w:divBdr>
        </w:div>
      </w:divsChild>
    </w:div>
    <w:div w:id="1474133117">
      <w:bodyDiv w:val="1"/>
      <w:marLeft w:val="0"/>
      <w:marRight w:val="0"/>
      <w:marTop w:val="0"/>
      <w:marBottom w:val="0"/>
      <w:divBdr>
        <w:top w:val="none" w:sz="0" w:space="0" w:color="auto"/>
        <w:left w:val="none" w:sz="0" w:space="0" w:color="auto"/>
        <w:bottom w:val="none" w:sz="0" w:space="0" w:color="auto"/>
        <w:right w:val="none" w:sz="0" w:space="0" w:color="auto"/>
      </w:divBdr>
    </w:div>
    <w:div w:id="1506700109">
      <w:bodyDiv w:val="1"/>
      <w:marLeft w:val="0"/>
      <w:marRight w:val="0"/>
      <w:marTop w:val="0"/>
      <w:marBottom w:val="0"/>
      <w:divBdr>
        <w:top w:val="none" w:sz="0" w:space="0" w:color="auto"/>
        <w:left w:val="none" w:sz="0" w:space="0" w:color="auto"/>
        <w:bottom w:val="none" w:sz="0" w:space="0" w:color="auto"/>
        <w:right w:val="none" w:sz="0" w:space="0" w:color="auto"/>
      </w:divBdr>
      <w:divsChild>
        <w:div w:id="1734499013">
          <w:marLeft w:val="0"/>
          <w:marRight w:val="0"/>
          <w:marTop w:val="0"/>
          <w:marBottom w:val="0"/>
          <w:divBdr>
            <w:top w:val="none" w:sz="0" w:space="0" w:color="auto"/>
            <w:left w:val="none" w:sz="0" w:space="0" w:color="auto"/>
            <w:bottom w:val="none" w:sz="0" w:space="0" w:color="auto"/>
            <w:right w:val="none" w:sz="0" w:space="0" w:color="auto"/>
          </w:divBdr>
          <w:divsChild>
            <w:div w:id="348410655">
              <w:marLeft w:val="0"/>
              <w:marRight w:val="0"/>
              <w:marTop w:val="0"/>
              <w:marBottom w:val="0"/>
              <w:divBdr>
                <w:top w:val="none" w:sz="0" w:space="0" w:color="auto"/>
                <w:left w:val="none" w:sz="0" w:space="0" w:color="auto"/>
                <w:bottom w:val="none" w:sz="0" w:space="0" w:color="auto"/>
                <w:right w:val="none" w:sz="0" w:space="0" w:color="auto"/>
              </w:divBdr>
            </w:div>
          </w:divsChild>
        </w:div>
        <w:div w:id="1788236072">
          <w:marLeft w:val="0"/>
          <w:marRight w:val="0"/>
          <w:marTop w:val="0"/>
          <w:marBottom w:val="0"/>
          <w:divBdr>
            <w:top w:val="none" w:sz="0" w:space="0" w:color="auto"/>
            <w:left w:val="none" w:sz="0" w:space="0" w:color="auto"/>
            <w:bottom w:val="none" w:sz="0" w:space="0" w:color="auto"/>
            <w:right w:val="none" w:sz="0" w:space="0" w:color="auto"/>
          </w:divBdr>
        </w:div>
      </w:divsChild>
    </w:div>
    <w:div w:id="1526289171">
      <w:bodyDiv w:val="1"/>
      <w:marLeft w:val="0"/>
      <w:marRight w:val="0"/>
      <w:marTop w:val="0"/>
      <w:marBottom w:val="0"/>
      <w:divBdr>
        <w:top w:val="none" w:sz="0" w:space="0" w:color="auto"/>
        <w:left w:val="none" w:sz="0" w:space="0" w:color="auto"/>
        <w:bottom w:val="none" w:sz="0" w:space="0" w:color="auto"/>
        <w:right w:val="none" w:sz="0" w:space="0" w:color="auto"/>
      </w:divBdr>
      <w:divsChild>
        <w:div w:id="753010599">
          <w:marLeft w:val="0"/>
          <w:marRight w:val="0"/>
          <w:marTop w:val="0"/>
          <w:marBottom w:val="0"/>
          <w:divBdr>
            <w:top w:val="none" w:sz="0" w:space="0" w:color="auto"/>
            <w:left w:val="none" w:sz="0" w:space="0" w:color="auto"/>
            <w:bottom w:val="none" w:sz="0" w:space="0" w:color="auto"/>
            <w:right w:val="none" w:sz="0" w:space="0" w:color="auto"/>
          </w:divBdr>
        </w:div>
        <w:div w:id="445537764">
          <w:marLeft w:val="0"/>
          <w:marRight w:val="0"/>
          <w:marTop w:val="0"/>
          <w:marBottom w:val="0"/>
          <w:divBdr>
            <w:top w:val="none" w:sz="0" w:space="0" w:color="auto"/>
            <w:left w:val="none" w:sz="0" w:space="0" w:color="auto"/>
            <w:bottom w:val="none" w:sz="0" w:space="0" w:color="auto"/>
            <w:right w:val="none" w:sz="0" w:space="0" w:color="auto"/>
          </w:divBdr>
        </w:div>
        <w:div w:id="458575616">
          <w:marLeft w:val="0"/>
          <w:marRight w:val="0"/>
          <w:marTop w:val="0"/>
          <w:marBottom w:val="0"/>
          <w:divBdr>
            <w:top w:val="none" w:sz="0" w:space="0" w:color="auto"/>
            <w:left w:val="none" w:sz="0" w:space="0" w:color="auto"/>
            <w:bottom w:val="none" w:sz="0" w:space="0" w:color="auto"/>
            <w:right w:val="none" w:sz="0" w:space="0" w:color="auto"/>
          </w:divBdr>
        </w:div>
      </w:divsChild>
    </w:div>
    <w:div w:id="1537348235">
      <w:bodyDiv w:val="1"/>
      <w:marLeft w:val="0"/>
      <w:marRight w:val="0"/>
      <w:marTop w:val="0"/>
      <w:marBottom w:val="0"/>
      <w:divBdr>
        <w:top w:val="none" w:sz="0" w:space="0" w:color="auto"/>
        <w:left w:val="none" w:sz="0" w:space="0" w:color="auto"/>
        <w:bottom w:val="none" w:sz="0" w:space="0" w:color="auto"/>
        <w:right w:val="none" w:sz="0" w:space="0" w:color="auto"/>
      </w:divBdr>
      <w:divsChild>
        <w:div w:id="1221328925">
          <w:marLeft w:val="0"/>
          <w:marRight w:val="0"/>
          <w:marTop w:val="0"/>
          <w:marBottom w:val="0"/>
          <w:divBdr>
            <w:top w:val="none" w:sz="0" w:space="0" w:color="auto"/>
            <w:left w:val="none" w:sz="0" w:space="0" w:color="auto"/>
            <w:bottom w:val="none" w:sz="0" w:space="0" w:color="auto"/>
            <w:right w:val="none" w:sz="0" w:space="0" w:color="auto"/>
          </w:divBdr>
        </w:div>
        <w:div w:id="1700475046">
          <w:marLeft w:val="0"/>
          <w:marRight w:val="0"/>
          <w:marTop w:val="0"/>
          <w:marBottom w:val="0"/>
          <w:divBdr>
            <w:top w:val="none" w:sz="0" w:space="0" w:color="auto"/>
            <w:left w:val="none" w:sz="0" w:space="0" w:color="auto"/>
            <w:bottom w:val="none" w:sz="0" w:space="0" w:color="auto"/>
            <w:right w:val="none" w:sz="0" w:space="0" w:color="auto"/>
          </w:divBdr>
        </w:div>
      </w:divsChild>
    </w:div>
    <w:div w:id="1564677026">
      <w:bodyDiv w:val="1"/>
      <w:marLeft w:val="0"/>
      <w:marRight w:val="0"/>
      <w:marTop w:val="0"/>
      <w:marBottom w:val="0"/>
      <w:divBdr>
        <w:top w:val="none" w:sz="0" w:space="0" w:color="auto"/>
        <w:left w:val="none" w:sz="0" w:space="0" w:color="auto"/>
        <w:bottom w:val="none" w:sz="0" w:space="0" w:color="auto"/>
        <w:right w:val="none" w:sz="0" w:space="0" w:color="auto"/>
      </w:divBdr>
      <w:divsChild>
        <w:div w:id="1933976437">
          <w:marLeft w:val="0"/>
          <w:marRight w:val="0"/>
          <w:marTop w:val="0"/>
          <w:marBottom w:val="0"/>
          <w:divBdr>
            <w:top w:val="none" w:sz="0" w:space="0" w:color="auto"/>
            <w:left w:val="none" w:sz="0" w:space="0" w:color="auto"/>
            <w:bottom w:val="none" w:sz="0" w:space="0" w:color="auto"/>
            <w:right w:val="none" w:sz="0" w:space="0" w:color="auto"/>
          </w:divBdr>
        </w:div>
      </w:divsChild>
    </w:div>
    <w:div w:id="1595433339">
      <w:bodyDiv w:val="1"/>
      <w:marLeft w:val="0"/>
      <w:marRight w:val="0"/>
      <w:marTop w:val="0"/>
      <w:marBottom w:val="0"/>
      <w:divBdr>
        <w:top w:val="none" w:sz="0" w:space="0" w:color="auto"/>
        <w:left w:val="none" w:sz="0" w:space="0" w:color="auto"/>
        <w:bottom w:val="none" w:sz="0" w:space="0" w:color="auto"/>
        <w:right w:val="none" w:sz="0" w:space="0" w:color="auto"/>
      </w:divBdr>
    </w:div>
    <w:div w:id="1601598146">
      <w:bodyDiv w:val="1"/>
      <w:marLeft w:val="0"/>
      <w:marRight w:val="0"/>
      <w:marTop w:val="0"/>
      <w:marBottom w:val="0"/>
      <w:divBdr>
        <w:top w:val="none" w:sz="0" w:space="0" w:color="auto"/>
        <w:left w:val="none" w:sz="0" w:space="0" w:color="auto"/>
        <w:bottom w:val="none" w:sz="0" w:space="0" w:color="auto"/>
        <w:right w:val="none" w:sz="0" w:space="0" w:color="auto"/>
      </w:divBdr>
      <w:divsChild>
        <w:div w:id="1087577370">
          <w:marLeft w:val="480"/>
          <w:marRight w:val="0"/>
          <w:marTop w:val="120"/>
          <w:marBottom w:val="0"/>
          <w:divBdr>
            <w:top w:val="none" w:sz="0" w:space="0" w:color="auto"/>
            <w:left w:val="none" w:sz="0" w:space="0" w:color="auto"/>
            <w:bottom w:val="none" w:sz="0" w:space="0" w:color="auto"/>
            <w:right w:val="none" w:sz="0" w:space="0" w:color="auto"/>
          </w:divBdr>
        </w:div>
        <w:div w:id="2102949080">
          <w:marLeft w:val="480"/>
          <w:marRight w:val="0"/>
          <w:marTop w:val="120"/>
          <w:marBottom w:val="0"/>
          <w:divBdr>
            <w:top w:val="none" w:sz="0" w:space="0" w:color="auto"/>
            <w:left w:val="none" w:sz="0" w:space="0" w:color="auto"/>
            <w:bottom w:val="none" w:sz="0" w:space="0" w:color="auto"/>
            <w:right w:val="none" w:sz="0" w:space="0" w:color="auto"/>
          </w:divBdr>
        </w:div>
        <w:div w:id="747969737">
          <w:marLeft w:val="480"/>
          <w:marRight w:val="0"/>
          <w:marTop w:val="120"/>
          <w:marBottom w:val="0"/>
          <w:divBdr>
            <w:top w:val="none" w:sz="0" w:space="0" w:color="auto"/>
            <w:left w:val="none" w:sz="0" w:space="0" w:color="auto"/>
            <w:bottom w:val="none" w:sz="0" w:space="0" w:color="auto"/>
            <w:right w:val="none" w:sz="0" w:space="0" w:color="auto"/>
          </w:divBdr>
        </w:div>
        <w:div w:id="1515145535">
          <w:marLeft w:val="480"/>
          <w:marRight w:val="0"/>
          <w:marTop w:val="120"/>
          <w:marBottom w:val="0"/>
          <w:divBdr>
            <w:top w:val="none" w:sz="0" w:space="0" w:color="auto"/>
            <w:left w:val="none" w:sz="0" w:space="0" w:color="auto"/>
            <w:bottom w:val="none" w:sz="0" w:space="0" w:color="auto"/>
            <w:right w:val="none" w:sz="0" w:space="0" w:color="auto"/>
          </w:divBdr>
        </w:div>
        <w:div w:id="137958530">
          <w:marLeft w:val="480"/>
          <w:marRight w:val="0"/>
          <w:marTop w:val="120"/>
          <w:marBottom w:val="0"/>
          <w:divBdr>
            <w:top w:val="none" w:sz="0" w:space="0" w:color="auto"/>
            <w:left w:val="none" w:sz="0" w:space="0" w:color="auto"/>
            <w:bottom w:val="none" w:sz="0" w:space="0" w:color="auto"/>
            <w:right w:val="none" w:sz="0" w:space="0" w:color="auto"/>
          </w:divBdr>
        </w:div>
        <w:div w:id="1276256881">
          <w:marLeft w:val="480"/>
          <w:marRight w:val="0"/>
          <w:marTop w:val="120"/>
          <w:marBottom w:val="0"/>
          <w:divBdr>
            <w:top w:val="none" w:sz="0" w:space="0" w:color="auto"/>
            <w:left w:val="none" w:sz="0" w:space="0" w:color="auto"/>
            <w:bottom w:val="none" w:sz="0" w:space="0" w:color="auto"/>
            <w:right w:val="none" w:sz="0" w:space="0" w:color="auto"/>
          </w:divBdr>
        </w:div>
        <w:div w:id="1598979108">
          <w:marLeft w:val="480"/>
          <w:marRight w:val="0"/>
          <w:marTop w:val="120"/>
          <w:marBottom w:val="0"/>
          <w:divBdr>
            <w:top w:val="none" w:sz="0" w:space="0" w:color="auto"/>
            <w:left w:val="none" w:sz="0" w:space="0" w:color="auto"/>
            <w:bottom w:val="none" w:sz="0" w:space="0" w:color="auto"/>
            <w:right w:val="none" w:sz="0" w:space="0" w:color="auto"/>
          </w:divBdr>
        </w:div>
        <w:div w:id="333192632">
          <w:marLeft w:val="480"/>
          <w:marRight w:val="0"/>
          <w:marTop w:val="120"/>
          <w:marBottom w:val="0"/>
          <w:divBdr>
            <w:top w:val="none" w:sz="0" w:space="0" w:color="auto"/>
            <w:left w:val="none" w:sz="0" w:space="0" w:color="auto"/>
            <w:bottom w:val="none" w:sz="0" w:space="0" w:color="auto"/>
            <w:right w:val="none" w:sz="0" w:space="0" w:color="auto"/>
          </w:divBdr>
        </w:div>
        <w:div w:id="1007751629">
          <w:marLeft w:val="480"/>
          <w:marRight w:val="0"/>
          <w:marTop w:val="120"/>
          <w:marBottom w:val="0"/>
          <w:divBdr>
            <w:top w:val="none" w:sz="0" w:space="0" w:color="auto"/>
            <w:left w:val="none" w:sz="0" w:space="0" w:color="auto"/>
            <w:bottom w:val="none" w:sz="0" w:space="0" w:color="auto"/>
            <w:right w:val="none" w:sz="0" w:space="0" w:color="auto"/>
          </w:divBdr>
        </w:div>
        <w:div w:id="1927422197">
          <w:marLeft w:val="480"/>
          <w:marRight w:val="0"/>
          <w:marTop w:val="120"/>
          <w:marBottom w:val="0"/>
          <w:divBdr>
            <w:top w:val="none" w:sz="0" w:space="0" w:color="auto"/>
            <w:left w:val="none" w:sz="0" w:space="0" w:color="auto"/>
            <w:bottom w:val="none" w:sz="0" w:space="0" w:color="auto"/>
            <w:right w:val="none" w:sz="0" w:space="0" w:color="auto"/>
          </w:divBdr>
        </w:div>
        <w:div w:id="1516310292">
          <w:marLeft w:val="480"/>
          <w:marRight w:val="0"/>
          <w:marTop w:val="120"/>
          <w:marBottom w:val="0"/>
          <w:divBdr>
            <w:top w:val="none" w:sz="0" w:space="0" w:color="auto"/>
            <w:left w:val="none" w:sz="0" w:space="0" w:color="auto"/>
            <w:bottom w:val="none" w:sz="0" w:space="0" w:color="auto"/>
            <w:right w:val="none" w:sz="0" w:space="0" w:color="auto"/>
          </w:divBdr>
        </w:div>
        <w:div w:id="1930380287">
          <w:marLeft w:val="480"/>
          <w:marRight w:val="0"/>
          <w:marTop w:val="120"/>
          <w:marBottom w:val="0"/>
          <w:divBdr>
            <w:top w:val="none" w:sz="0" w:space="0" w:color="auto"/>
            <w:left w:val="none" w:sz="0" w:space="0" w:color="auto"/>
            <w:bottom w:val="none" w:sz="0" w:space="0" w:color="auto"/>
            <w:right w:val="none" w:sz="0" w:space="0" w:color="auto"/>
          </w:divBdr>
        </w:div>
        <w:div w:id="651296846">
          <w:marLeft w:val="480"/>
          <w:marRight w:val="0"/>
          <w:marTop w:val="120"/>
          <w:marBottom w:val="0"/>
          <w:divBdr>
            <w:top w:val="none" w:sz="0" w:space="0" w:color="auto"/>
            <w:left w:val="none" w:sz="0" w:space="0" w:color="auto"/>
            <w:bottom w:val="none" w:sz="0" w:space="0" w:color="auto"/>
            <w:right w:val="none" w:sz="0" w:space="0" w:color="auto"/>
          </w:divBdr>
        </w:div>
        <w:div w:id="1100954193">
          <w:marLeft w:val="480"/>
          <w:marRight w:val="0"/>
          <w:marTop w:val="120"/>
          <w:marBottom w:val="0"/>
          <w:divBdr>
            <w:top w:val="none" w:sz="0" w:space="0" w:color="auto"/>
            <w:left w:val="none" w:sz="0" w:space="0" w:color="auto"/>
            <w:bottom w:val="none" w:sz="0" w:space="0" w:color="auto"/>
            <w:right w:val="none" w:sz="0" w:space="0" w:color="auto"/>
          </w:divBdr>
        </w:div>
        <w:div w:id="1194999025">
          <w:marLeft w:val="480"/>
          <w:marRight w:val="0"/>
          <w:marTop w:val="120"/>
          <w:marBottom w:val="0"/>
          <w:divBdr>
            <w:top w:val="none" w:sz="0" w:space="0" w:color="auto"/>
            <w:left w:val="none" w:sz="0" w:space="0" w:color="auto"/>
            <w:bottom w:val="none" w:sz="0" w:space="0" w:color="auto"/>
            <w:right w:val="none" w:sz="0" w:space="0" w:color="auto"/>
          </w:divBdr>
        </w:div>
        <w:div w:id="121047982">
          <w:marLeft w:val="480"/>
          <w:marRight w:val="0"/>
          <w:marTop w:val="120"/>
          <w:marBottom w:val="0"/>
          <w:divBdr>
            <w:top w:val="none" w:sz="0" w:space="0" w:color="auto"/>
            <w:left w:val="none" w:sz="0" w:space="0" w:color="auto"/>
            <w:bottom w:val="none" w:sz="0" w:space="0" w:color="auto"/>
            <w:right w:val="none" w:sz="0" w:space="0" w:color="auto"/>
          </w:divBdr>
        </w:div>
        <w:div w:id="687407131">
          <w:marLeft w:val="480"/>
          <w:marRight w:val="0"/>
          <w:marTop w:val="120"/>
          <w:marBottom w:val="0"/>
          <w:divBdr>
            <w:top w:val="none" w:sz="0" w:space="0" w:color="auto"/>
            <w:left w:val="none" w:sz="0" w:space="0" w:color="auto"/>
            <w:bottom w:val="none" w:sz="0" w:space="0" w:color="auto"/>
            <w:right w:val="none" w:sz="0" w:space="0" w:color="auto"/>
          </w:divBdr>
        </w:div>
        <w:div w:id="451753267">
          <w:marLeft w:val="480"/>
          <w:marRight w:val="0"/>
          <w:marTop w:val="120"/>
          <w:marBottom w:val="0"/>
          <w:divBdr>
            <w:top w:val="none" w:sz="0" w:space="0" w:color="auto"/>
            <w:left w:val="none" w:sz="0" w:space="0" w:color="auto"/>
            <w:bottom w:val="none" w:sz="0" w:space="0" w:color="auto"/>
            <w:right w:val="none" w:sz="0" w:space="0" w:color="auto"/>
          </w:divBdr>
        </w:div>
        <w:div w:id="110511606">
          <w:marLeft w:val="480"/>
          <w:marRight w:val="0"/>
          <w:marTop w:val="120"/>
          <w:marBottom w:val="0"/>
          <w:divBdr>
            <w:top w:val="none" w:sz="0" w:space="0" w:color="auto"/>
            <w:left w:val="none" w:sz="0" w:space="0" w:color="auto"/>
            <w:bottom w:val="none" w:sz="0" w:space="0" w:color="auto"/>
            <w:right w:val="none" w:sz="0" w:space="0" w:color="auto"/>
          </w:divBdr>
        </w:div>
        <w:div w:id="108597394">
          <w:marLeft w:val="480"/>
          <w:marRight w:val="0"/>
          <w:marTop w:val="120"/>
          <w:marBottom w:val="0"/>
          <w:divBdr>
            <w:top w:val="none" w:sz="0" w:space="0" w:color="auto"/>
            <w:left w:val="none" w:sz="0" w:space="0" w:color="auto"/>
            <w:bottom w:val="none" w:sz="0" w:space="0" w:color="auto"/>
            <w:right w:val="none" w:sz="0" w:space="0" w:color="auto"/>
          </w:divBdr>
        </w:div>
        <w:div w:id="1323772275">
          <w:marLeft w:val="480"/>
          <w:marRight w:val="0"/>
          <w:marTop w:val="120"/>
          <w:marBottom w:val="0"/>
          <w:divBdr>
            <w:top w:val="none" w:sz="0" w:space="0" w:color="auto"/>
            <w:left w:val="none" w:sz="0" w:space="0" w:color="auto"/>
            <w:bottom w:val="none" w:sz="0" w:space="0" w:color="auto"/>
            <w:right w:val="none" w:sz="0" w:space="0" w:color="auto"/>
          </w:divBdr>
        </w:div>
        <w:div w:id="1135561906">
          <w:marLeft w:val="480"/>
          <w:marRight w:val="0"/>
          <w:marTop w:val="120"/>
          <w:marBottom w:val="0"/>
          <w:divBdr>
            <w:top w:val="none" w:sz="0" w:space="0" w:color="auto"/>
            <w:left w:val="none" w:sz="0" w:space="0" w:color="auto"/>
            <w:bottom w:val="none" w:sz="0" w:space="0" w:color="auto"/>
            <w:right w:val="none" w:sz="0" w:space="0" w:color="auto"/>
          </w:divBdr>
        </w:div>
        <w:div w:id="1929269193">
          <w:marLeft w:val="480"/>
          <w:marRight w:val="0"/>
          <w:marTop w:val="120"/>
          <w:marBottom w:val="0"/>
          <w:divBdr>
            <w:top w:val="none" w:sz="0" w:space="0" w:color="auto"/>
            <w:left w:val="none" w:sz="0" w:space="0" w:color="auto"/>
            <w:bottom w:val="none" w:sz="0" w:space="0" w:color="auto"/>
            <w:right w:val="none" w:sz="0" w:space="0" w:color="auto"/>
          </w:divBdr>
        </w:div>
        <w:div w:id="78143439">
          <w:marLeft w:val="480"/>
          <w:marRight w:val="0"/>
          <w:marTop w:val="120"/>
          <w:marBottom w:val="0"/>
          <w:divBdr>
            <w:top w:val="none" w:sz="0" w:space="0" w:color="auto"/>
            <w:left w:val="none" w:sz="0" w:space="0" w:color="auto"/>
            <w:bottom w:val="none" w:sz="0" w:space="0" w:color="auto"/>
            <w:right w:val="none" w:sz="0" w:space="0" w:color="auto"/>
          </w:divBdr>
        </w:div>
        <w:div w:id="556477277">
          <w:marLeft w:val="480"/>
          <w:marRight w:val="0"/>
          <w:marTop w:val="120"/>
          <w:marBottom w:val="0"/>
          <w:divBdr>
            <w:top w:val="none" w:sz="0" w:space="0" w:color="auto"/>
            <w:left w:val="none" w:sz="0" w:space="0" w:color="auto"/>
            <w:bottom w:val="none" w:sz="0" w:space="0" w:color="auto"/>
            <w:right w:val="none" w:sz="0" w:space="0" w:color="auto"/>
          </w:divBdr>
        </w:div>
        <w:div w:id="896554221">
          <w:marLeft w:val="480"/>
          <w:marRight w:val="0"/>
          <w:marTop w:val="120"/>
          <w:marBottom w:val="0"/>
          <w:divBdr>
            <w:top w:val="none" w:sz="0" w:space="0" w:color="auto"/>
            <w:left w:val="none" w:sz="0" w:space="0" w:color="auto"/>
            <w:bottom w:val="none" w:sz="0" w:space="0" w:color="auto"/>
            <w:right w:val="none" w:sz="0" w:space="0" w:color="auto"/>
          </w:divBdr>
        </w:div>
        <w:div w:id="743336893">
          <w:marLeft w:val="480"/>
          <w:marRight w:val="0"/>
          <w:marTop w:val="120"/>
          <w:marBottom w:val="0"/>
          <w:divBdr>
            <w:top w:val="none" w:sz="0" w:space="0" w:color="auto"/>
            <w:left w:val="none" w:sz="0" w:space="0" w:color="auto"/>
            <w:bottom w:val="none" w:sz="0" w:space="0" w:color="auto"/>
            <w:right w:val="none" w:sz="0" w:space="0" w:color="auto"/>
          </w:divBdr>
        </w:div>
        <w:div w:id="1283341000">
          <w:marLeft w:val="480"/>
          <w:marRight w:val="0"/>
          <w:marTop w:val="120"/>
          <w:marBottom w:val="0"/>
          <w:divBdr>
            <w:top w:val="none" w:sz="0" w:space="0" w:color="auto"/>
            <w:left w:val="none" w:sz="0" w:space="0" w:color="auto"/>
            <w:bottom w:val="none" w:sz="0" w:space="0" w:color="auto"/>
            <w:right w:val="none" w:sz="0" w:space="0" w:color="auto"/>
          </w:divBdr>
        </w:div>
        <w:div w:id="787745955">
          <w:marLeft w:val="480"/>
          <w:marRight w:val="0"/>
          <w:marTop w:val="120"/>
          <w:marBottom w:val="0"/>
          <w:divBdr>
            <w:top w:val="none" w:sz="0" w:space="0" w:color="auto"/>
            <w:left w:val="none" w:sz="0" w:space="0" w:color="auto"/>
            <w:bottom w:val="none" w:sz="0" w:space="0" w:color="auto"/>
            <w:right w:val="none" w:sz="0" w:space="0" w:color="auto"/>
          </w:divBdr>
        </w:div>
      </w:divsChild>
    </w:div>
    <w:div w:id="1601841070">
      <w:bodyDiv w:val="1"/>
      <w:marLeft w:val="0"/>
      <w:marRight w:val="0"/>
      <w:marTop w:val="0"/>
      <w:marBottom w:val="0"/>
      <w:divBdr>
        <w:top w:val="none" w:sz="0" w:space="0" w:color="auto"/>
        <w:left w:val="none" w:sz="0" w:space="0" w:color="auto"/>
        <w:bottom w:val="none" w:sz="0" w:space="0" w:color="auto"/>
        <w:right w:val="none" w:sz="0" w:space="0" w:color="auto"/>
      </w:divBdr>
      <w:divsChild>
        <w:div w:id="1234005973">
          <w:marLeft w:val="0"/>
          <w:marRight w:val="0"/>
          <w:marTop w:val="0"/>
          <w:marBottom w:val="0"/>
          <w:divBdr>
            <w:top w:val="none" w:sz="0" w:space="0" w:color="auto"/>
            <w:left w:val="none" w:sz="0" w:space="0" w:color="auto"/>
            <w:bottom w:val="none" w:sz="0" w:space="0" w:color="auto"/>
            <w:right w:val="none" w:sz="0" w:space="0" w:color="auto"/>
          </w:divBdr>
        </w:div>
      </w:divsChild>
    </w:div>
    <w:div w:id="1613660017">
      <w:bodyDiv w:val="1"/>
      <w:marLeft w:val="0"/>
      <w:marRight w:val="0"/>
      <w:marTop w:val="0"/>
      <w:marBottom w:val="0"/>
      <w:divBdr>
        <w:top w:val="none" w:sz="0" w:space="0" w:color="auto"/>
        <w:left w:val="none" w:sz="0" w:space="0" w:color="auto"/>
        <w:bottom w:val="none" w:sz="0" w:space="0" w:color="auto"/>
        <w:right w:val="none" w:sz="0" w:space="0" w:color="auto"/>
      </w:divBdr>
      <w:divsChild>
        <w:div w:id="823933541">
          <w:marLeft w:val="0"/>
          <w:marRight w:val="0"/>
          <w:marTop w:val="0"/>
          <w:marBottom w:val="0"/>
          <w:divBdr>
            <w:top w:val="none" w:sz="0" w:space="0" w:color="auto"/>
            <w:left w:val="none" w:sz="0" w:space="0" w:color="auto"/>
            <w:bottom w:val="none" w:sz="0" w:space="0" w:color="auto"/>
            <w:right w:val="none" w:sz="0" w:space="0" w:color="auto"/>
          </w:divBdr>
        </w:div>
      </w:divsChild>
    </w:div>
    <w:div w:id="1623995866">
      <w:bodyDiv w:val="1"/>
      <w:marLeft w:val="0"/>
      <w:marRight w:val="0"/>
      <w:marTop w:val="0"/>
      <w:marBottom w:val="0"/>
      <w:divBdr>
        <w:top w:val="none" w:sz="0" w:space="0" w:color="auto"/>
        <w:left w:val="none" w:sz="0" w:space="0" w:color="auto"/>
        <w:bottom w:val="none" w:sz="0" w:space="0" w:color="auto"/>
        <w:right w:val="none" w:sz="0" w:space="0" w:color="auto"/>
      </w:divBdr>
    </w:div>
    <w:div w:id="1643316333">
      <w:bodyDiv w:val="1"/>
      <w:marLeft w:val="0"/>
      <w:marRight w:val="0"/>
      <w:marTop w:val="0"/>
      <w:marBottom w:val="0"/>
      <w:divBdr>
        <w:top w:val="none" w:sz="0" w:space="0" w:color="auto"/>
        <w:left w:val="none" w:sz="0" w:space="0" w:color="auto"/>
        <w:bottom w:val="none" w:sz="0" w:space="0" w:color="auto"/>
        <w:right w:val="none" w:sz="0" w:space="0" w:color="auto"/>
      </w:divBdr>
    </w:div>
    <w:div w:id="1650747945">
      <w:bodyDiv w:val="1"/>
      <w:marLeft w:val="0"/>
      <w:marRight w:val="0"/>
      <w:marTop w:val="0"/>
      <w:marBottom w:val="0"/>
      <w:divBdr>
        <w:top w:val="none" w:sz="0" w:space="0" w:color="auto"/>
        <w:left w:val="none" w:sz="0" w:space="0" w:color="auto"/>
        <w:bottom w:val="none" w:sz="0" w:space="0" w:color="auto"/>
        <w:right w:val="none" w:sz="0" w:space="0" w:color="auto"/>
      </w:divBdr>
      <w:divsChild>
        <w:div w:id="1412122001">
          <w:marLeft w:val="0"/>
          <w:marRight w:val="0"/>
          <w:marTop w:val="0"/>
          <w:marBottom w:val="0"/>
          <w:divBdr>
            <w:top w:val="none" w:sz="0" w:space="0" w:color="auto"/>
            <w:left w:val="none" w:sz="0" w:space="0" w:color="auto"/>
            <w:bottom w:val="none" w:sz="0" w:space="0" w:color="auto"/>
            <w:right w:val="none" w:sz="0" w:space="0" w:color="auto"/>
          </w:divBdr>
        </w:div>
      </w:divsChild>
    </w:div>
    <w:div w:id="1662587476">
      <w:bodyDiv w:val="1"/>
      <w:marLeft w:val="0"/>
      <w:marRight w:val="0"/>
      <w:marTop w:val="0"/>
      <w:marBottom w:val="0"/>
      <w:divBdr>
        <w:top w:val="none" w:sz="0" w:space="0" w:color="auto"/>
        <w:left w:val="none" w:sz="0" w:space="0" w:color="auto"/>
        <w:bottom w:val="none" w:sz="0" w:space="0" w:color="auto"/>
        <w:right w:val="none" w:sz="0" w:space="0" w:color="auto"/>
      </w:divBdr>
      <w:divsChild>
        <w:div w:id="970013653">
          <w:marLeft w:val="0"/>
          <w:marRight w:val="0"/>
          <w:marTop w:val="0"/>
          <w:marBottom w:val="0"/>
          <w:divBdr>
            <w:top w:val="none" w:sz="0" w:space="0" w:color="auto"/>
            <w:left w:val="none" w:sz="0" w:space="0" w:color="auto"/>
            <w:bottom w:val="none" w:sz="0" w:space="0" w:color="auto"/>
            <w:right w:val="none" w:sz="0" w:space="0" w:color="auto"/>
          </w:divBdr>
        </w:div>
      </w:divsChild>
    </w:div>
    <w:div w:id="1680036300">
      <w:bodyDiv w:val="1"/>
      <w:marLeft w:val="0"/>
      <w:marRight w:val="0"/>
      <w:marTop w:val="0"/>
      <w:marBottom w:val="0"/>
      <w:divBdr>
        <w:top w:val="none" w:sz="0" w:space="0" w:color="auto"/>
        <w:left w:val="none" w:sz="0" w:space="0" w:color="auto"/>
        <w:bottom w:val="none" w:sz="0" w:space="0" w:color="auto"/>
        <w:right w:val="none" w:sz="0" w:space="0" w:color="auto"/>
      </w:divBdr>
    </w:div>
    <w:div w:id="1681854428">
      <w:bodyDiv w:val="1"/>
      <w:marLeft w:val="0"/>
      <w:marRight w:val="0"/>
      <w:marTop w:val="0"/>
      <w:marBottom w:val="0"/>
      <w:divBdr>
        <w:top w:val="none" w:sz="0" w:space="0" w:color="auto"/>
        <w:left w:val="none" w:sz="0" w:space="0" w:color="auto"/>
        <w:bottom w:val="none" w:sz="0" w:space="0" w:color="auto"/>
        <w:right w:val="none" w:sz="0" w:space="0" w:color="auto"/>
      </w:divBdr>
      <w:divsChild>
        <w:div w:id="116875213">
          <w:marLeft w:val="0"/>
          <w:marRight w:val="0"/>
          <w:marTop w:val="0"/>
          <w:marBottom w:val="0"/>
          <w:divBdr>
            <w:top w:val="none" w:sz="0" w:space="0" w:color="auto"/>
            <w:left w:val="none" w:sz="0" w:space="0" w:color="auto"/>
            <w:bottom w:val="none" w:sz="0" w:space="0" w:color="auto"/>
            <w:right w:val="none" w:sz="0" w:space="0" w:color="auto"/>
          </w:divBdr>
          <w:divsChild>
            <w:div w:id="7749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01596">
      <w:bodyDiv w:val="1"/>
      <w:marLeft w:val="0"/>
      <w:marRight w:val="0"/>
      <w:marTop w:val="0"/>
      <w:marBottom w:val="0"/>
      <w:divBdr>
        <w:top w:val="none" w:sz="0" w:space="0" w:color="auto"/>
        <w:left w:val="none" w:sz="0" w:space="0" w:color="auto"/>
        <w:bottom w:val="none" w:sz="0" w:space="0" w:color="auto"/>
        <w:right w:val="none" w:sz="0" w:space="0" w:color="auto"/>
      </w:divBdr>
      <w:divsChild>
        <w:div w:id="1750498496">
          <w:marLeft w:val="0"/>
          <w:marRight w:val="0"/>
          <w:marTop w:val="0"/>
          <w:marBottom w:val="0"/>
          <w:divBdr>
            <w:top w:val="none" w:sz="0" w:space="0" w:color="auto"/>
            <w:left w:val="none" w:sz="0" w:space="0" w:color="auto"/>
            <w:bottom w:val="none" w:sz="0" w:space="0" w:color="auto"/>
            <w:right w:val="none" w:sz="0" w:space="0" w:color="auto"/>
          </w:divBdr>
        </w:div>
        <w:div w:id="60107788">
          <w:marLeft w:val="0"/>
          <w:marRight w:val="0"/>
          <w:marTop w:val="0"/>
          <w:marBottom w:val="0"/>
          <w:divBdr>
            <w:top w:val="none" w:sz="0" w:space="0" w:color="auto"/>
            <w:left w:val="none" w:sz="0" w:space="0" w:color="auto"/>
            <w:bottom w:val="none" w:sz="0" w:space="0" w:color="auto"/>
            <w:right w:val="none" w:sz="0" w:space="0" w:color="auto"/>
          </w:divBdr>
        </w:div>
      </w:divsChild>
    </w:div>
    <w:div w:id="1701853051">
      <w:bodyDiv w:val="1"/>
      <w:marLeft w:val="0"/>
      <w:marRight w:val="0"/>
      <w:marTop w:val="0"/>
      <w:marBottom w:val="0"/>
      <w:divBdr>
        <w:top w:val="none" w:sz="0" w:space="0" w:color="auto"/>
        <w:left w:val="none" w:sz="0" w:space="0" w:color="auto"/>
        <w:bottom w:val="none" w:sz="0" w:space="0" w:color="auto"/>
        <w:right w:val="none" w:sz="0" w:space="0" w:color="auto"/>
      </w:divBdr>
      <w:divsChild>
        <w:div w:id="800538858">
          <w:marLeft w:val="0"/>
          <w:marRight w:val="0"/>
          <w:marTop w:val="0"/>
          <w:marBottom w:val="0"/>
          <w:divBdr>
            <w:top w:val="none" w:sz="0" w:space="0" w:color="auto"/>
            <w:left w:val="none" w:sz="0" w:space="0" w:color="auto"/>
            <w:bottom w:val="none" w:sz="0" w:space="0" w:color="auto"/>
            <w:right w:val="none" w:sz="0" w:space="0" w:color="auto"/>
          </w:divBdr>
        </w:div>
      </w:divsChild>
    </w:div>
    <w:div w:id="1707875032">
      <w:bodyDiv w:val="1"/>
      <w:marLeft w:val="0"/>
      <w:marRight w:val="0"/>
      <w:marTop w:val="0"/>
      <w:marBottom w:val="0"/>
      <w:divBdr>
        <w:top w:val="none" w:sz="0" w:space="0" w:color="auto"/>
        <w:left w:val="none" w:sz="0" w:space="0" w:color="auto"/>
        <w:bottom w:val="none" w:sz="0" w:space="0" w:color="auto"/>
        <w:right w:val="none" w:sz="0" w:space="0" w:color="auto"/>
      </w:divBdr>
      <w:divsChild>
        <w:div w:id="329524606">
          <w:marLeft w:val="0"/>
          <w:marRight w:val="0"/>
          <w:marTop w:val="0"/>
          <w:marBottom w:val="0"/>
          <w:divBdr>
            <w:top w:val="none" w:sz="0" w:space="0" w:color="auto"/>
            <w:left w:val="none" w:sz="0" w:space="0" w:color="auto"/>
            <w:bottom w:val="none" w:sz="0" w:space="0" w:color="auto"/>
            <w:right w:val="none" w:sz="0" w:space="0" w:color="auto"/>
          </w:divBdr>
          <w:divsChild>
            <w:div w:id="21448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6722">
      <w:bodyDiv w:val="1"/>
      <w:marLeft w:val="0"/>
      <w:marRight w:val="0"/>
      <w:marTop w:val="0"/>
      <w:marBottom w:val="0"/>
      <w:divBdr>
        <w:top w:val="none" w:sz="0" w:space="0" w:color="auto"/>
        <w:left w:val="none" w:sz="0" w:space="0" w:color="auto"/>
        <w:bottom w:val="none" w:sz="0" w:space="0" w:color="auto"/>
        <w:right w:val="none" w:sz="0" w:space="0" w:color="auto"/>
      </w:divBdr>
      <w:divsChild>
        <w:div w:id="251940468">
          <w:marLeft w:val="0"/>
          <w:marRight w:val="0"/>
          <w:marTop w:val="0"/>
          <w:marBottom w:val="0"/>
          <w:divBdr>
            <w:top w:val="none" w:sz="0" w:space="0" w:color="auto"/>
            <w:left w:val="none" w:sz="0" w:space="0" w:color="auto"/>
            <w:bottom w:val="none" w:sz="0" w:space="0" w:color="auto"/>
            <w:right w:val="none" w:sz="0" w:space="0" w:color="auto"/>
          </w:divBdr>
          <w:divsChild>
            <w:div w:id="18754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47906">
      <w:bodyDiv w:val="1"/>
      <w:marLeft w:val="0"/>
      <w:marRight w:val="0"/>
      <w:marTop w:val="0"/>
      <w:marBottom w:val="0"/>
      <w:divBdr>
        <w:top w:val="none" w:sz="0" w:space="0" w:color="auto"/>
        <w:left w:val="none" w:sz="0" w:space="0" w:color="auto"/>
        <w:bottom w:val="none" w:sz="0" w:space="0" w:color="auto"/>
        <w:right w:val="none" w:sz="0" w:space="0" w:color="auto"/>
      </w:divBdr>
    </w:div>
    <w:div w:id="1745956582">
      <w:bodyDiv w:val="1"/>
      <w:marLeft w:val="0"/>
      <w:marRight w:val="0"/>
      <w:marTop w:val="0"/>
      <w:marBottom w:val="0"/>
      <w:divBdr>
        <w:top w:val="none" w:sz="0" w:space="0" w:color="auto"/>
        <w:left w:val="none" w:sz="0" w:space="0" w:color="auto"/>
        <w:bottom w:val="none" w:sz="0" w:space="0" w:color="auto"/>
        <w:right w:val="none" w:sz="0" w:space="0" w:color="auto"/>
      </w:divBdr>
      <w:divsChild>
        <w:div w:id="362826889">
          <w:marLeft w:val="0"/>
          <w:marRight w:val="0"/>
          <w:marTop w:val="0"/>
          <w:marBottom w:val="0"/>
          <w:divBdr>
            <w:top w:val="none" w:sz="0" w:space="0" w:color="auto"/>
            <w:left w:val="none" w:sz="0" w:space="0" w:color="auto"/>
            <w:bottom w:val="none" w:sz="0" w:space="0" w:color="auto"/>
            <w:right w:val="none" w:sz="0" w:space="0" w:color="auto"/>
          </w:divBdr>
        </w:div>
        <w:div w:id="855997344">
          <w:marLeft w:val="0"/>
          <w:marRight w:val="0"/>
          <w:marTop w:val="0"/>
          <w:marBottom w:val="0"/>
          <w:divBdr>
            <w:top w:val="none" w:sz="0" w:space="0" w:color="auto"/>
            <w:left w:val="none" w:sz="0" w:space="0" w:color="auto"/>
            <w:bottom w:val="none" w:sz="0" w:space="0" w:color="auto"/>
            <w:right w:val="none" w:sz="0" w:space="0" w:color="auto"/>
          </w:divBdr>
        </w:div>
      </w:divsChild>
    </w:div>
    <w:div w:id="1759445621">
      <w:bodyDiv w:val="1"/>
      <w:marLeft w:val="0"/>
      <w:marRight w:val="0"/>
      <w:marTop w:val="0"/>
      <w:marBottom w:val="0"/>
      <w:divBdr>
        <w:top w:val="none" w:sz="0" w:space="0" w:color="auto"/>
        <w:left w:val="none" w:sz="0" w:space="0" w:color="auto"/>
        <w:bottom w:val="none" w:sz="0" w:space="0" w:color="auto"/>
        <w:right w:val="none" w:sz="0" w:space="0" w:color="auto"/>
      </w:divBdr>
      <w:divsChild>
        <w:div w:id="544489250">
          <w:marLeft w:val="0"/>
          <w:marRight w:val="0"/>
          <w:marTop w:val="0"/>
          <w:marBottom w:val="0"/>
          <w:divBdr>
            <w:top w:val="none" w:sz="0" w:space="0" w:color="auto"/>
            <w:left w:val="none" w:sz="0" w:space="0" w:color="auto"/>
            <w:bottom w:val="none" w:sz="0" w:space="0" w:color="auto"/>
            <w:right w:val="none" w:sz="0" w:space="0" w:color="auto"/>
          </w:divBdr>
        </w:div>
        <w:div w:id="474185343">
          <w:marLeft w:val="0"/>
          <w:marRight w:val="0"/>
          <w:marTop w:val="0"/>
          <w:marBottom w:val="0"/>
          <w:divBdr>
            <w:top w:val="none" w:sz="0" w:space="0" w:color="auto"/>
            <w:left w:val="none" w:sz="0" w:space="0" w:color="auto"/>
            <w:bottom w:val="none" w:sz="0" w:space="0" w:color="auto"/>
            <w:right w:val="none" w:sz="0" w:space="0" w:color="auto"/>
          </w:divBdr>
        </w:div>
        <w:div w:id="1903439257">
          <w:marLeft w:val="0"/>
          <w:marRight w:val="0"/>
          <w:marTop w:val="0"/>
          <w:marBottom w:val="0"/>
          <w:divBdr>
            <w:top w:val="none" w:sz="0" w:space="0" w:color="auto"/>
            <w:left w:val="none" w:sz="0" w:space="0" w:color="auto"/>
            <w:bottom w:val="none" w:sz="0" w:space="0" w:color="auto"/>
            <w:right w:val="none" w:sz="0" w:space="0" w:color="auto"/>
          </w:divBdr>
        </w:div>
      </w:divsChild>
    </w:div>
    <w:div w:id="1784375300">
      <w:bodyDiv w:val="1"/>
      <w:marLeft w:val="0"/>
      <w:marRight w:val="0"/>
      <w:marTop w:val="0"/>
      <w:marBottom w:val="0"/>
      <w:divBdr>
        <w:top w:val="none" w:sz="0" w:space="0" w:color="auto"/>
        <w:left w:val="none" w:sz="0" w:space="0" w:color="auto"/>
        <w:bottom w:val="none" w:sz="0" w:space="0" w:color="auto"/>
        <w:right w:val="none" w:sz="0" w:space="0" w:color="auto"/>
      </w:divBdr>
    </w:div>
    <w:div w:id="1801224089">
      <w:bodyDiv w:val="1"/>
      <w:marLeft w:val="0"/>
      <w:marRight w:val="0"/>
      <w:marTop w:val="0"/>
      <w:marBottom w:val="0"/>
      <w:divBdr>
        <w:top w:val="none" w:sz="0" w:space="0" w:color="auto"/>
        <w:left w:val="none" w:sz="0" w:space="0" w:color="auto"/>
        <w:bottom w:val="none" w:sz="0" w:space="0" w:color="auto"/>
        <w:right w:val="none" w:sz="0" w:space="0" w:color="auto"/>
      </w:divBdr>
      <w:divsChild>
        <w:div w:id="1721979332">
          <w:marLeft w:val="0"/>
          <w:marRight w:val="0"/>
          <w:marTop w:val="0"/>
          <w:marBottom w:val="0"/>
          <w:divBdr>
            <w:top w:val="none" w:sz="0" w:space="0" w:color="auto"/>
            <w:left w:val="none" w:sz="0" w:space="0" w:color="auto"/>
            <w:bottom w:val="none" w:sz="0" w:space="0" w:color="auto"/>
            <w:right w:val="none" w:sz="0" w:space="0" w:color="auto"/>
          </w:divBdr>
        </w:div>
      </w:divsChild>
    </w:div>
    <w:div w:id="1804495102">
      <w:bodyDiv w:val="1"/>
      <w:marLeft w:val="0"/>
      <w:marRight w:val="0"/>
      <w:marTop w:val="0"/>
      <w:marBottom w:val="0"/>
      <w:divBdr>
        <w:top w:val="none" w:sz="0" w:space="0" w:color="auto"/>
        <w:left w:val="none" w:sz="0" w:space="0" w:color="auto"/>
        <w:bottom w:val="none" w:sz="0" w:space="0" w:color="auto"/>
        <w:right w:val="none" w:sz="0" w:space="0" w:color="auto"/>
      </w:divBdr>
      <w:divsChild>
        <w:div w:id="1942835875">
          <w:marLeft w:val="0"/>
          <w:marRight w:val="0"/>
          <w:marTop w:val="0"/>
          <w:marBottom w:val="0"/>
          <w:divBdr>
            <w:top w:val="none" w:sz="0" w:space="0" w:color="auto"/>
            <w:left w:val="none" w:sz="0" w:space="0" w:color="auto"/>
            <w:bottom w:val="none" w:sz="0" w:space="0" w:color="auto"/>
            <w:right w:val="none" w:sz="0" w:space="0" w:color="auto"/>
          </w:divBdr>
        </w:div>
        <w:div w:id="1684283423">
          <w:marLeft w:val="0"/>
          <w:marRight w:val="0"/>
          <w:marTop w:val="0"/>
          <w:marBottom w:val="0"/>
          <w:divBdr>
            <w:top w:val="none" w:sz="0" w:space="0" w:color="auto"/>
            <w:left w:val="none" w:sz="0" w:space="0" w:color="auto"/>
            <w:bottom w:val="none" w:sz="0" w:space="0" w:color="auto"/>
            <w:right w:val="none" w:sz="0" w:space="0" w:color="auto"/>
          </w:divBdr>
        </w:div>
        <w:div w:id="1372345287">
          <w:marLeft w:val="0"/>
          <w:marRight w:val="0"/>
          <w:marTop w:val="0"/>
          <w:marBottom w:val="0"/>
          <w:divBdr>
            <w:top w:val="none" w:sz="0" w:space="0" w:color="auto"/>
            <w:left w:val="none" w:sz="0" w:space="0" w:color="auto"/>
            <w:bottom w:val="none" w:sz="0" w:space="0" w:color="auto"/>
            <w:right w:val="none" w:sz="0" w:space="0" w:color="auto"/>
          </w:divBdr>
        </w:div>
        <w:div w:id="707604850">
          <w:marLeft w:val="0"/>
          <w:marRight w:val="0"/>
          <w:marTop w:val="0"/>
          <w:marBottom w:val="0"/>
          <w:divBdr>
            <w:top w:val="none" w:sz="0" w:space="0" w:color="auto"/>
            <w:left w:val="none" w:sz="0" w:space="0" w:color="auto"/>
            <w:bottom w:val="none" w:sz="0" w:space="0" w:color="auto"/>
            <w:right w:val="none" w:sz="0" w:space="0" w:color="auto"/>
          </w:divBdr>
        </w:div>
      </w:divsChild>
    </w:div>
    <w:div w:id="1816754856">
      <w:bodyDiv w:val="1"/>
      <w:marLeft w:val="0"/>
      <w:marRight w:val="0"/>
      <w:marTop w:val="0"/>
      <w:marBottom w:val="0"/>
      <w:divBdr>
        <w:top w:val="none" w:sz="0" w:space="0" w:color="auto"/>
        <w:left w:val="none" w:sz="0" w:space="0" w:color="auto"/>
        <w:bottom w:val="none" w:sz="0" w:space="0" w:color="auto"/>
        <w:right w:val="none" w:sz="0" w:space="0" w:color="auto"/>
      </w:divBdr>
      <w:divsChild>
        <w:div w:id="1853763150">
          <w:marLeft w:val="0"/>
          <w:marRight w:val="0"/>
          <w:marTop w:val="0"/>
          <w:marBottom w:val="0"/>
          <w:divBdr>
            <w:top w:val="none" w:sz="0" w:space="0" w:color="auto"/>
            <w:left w:val="none" w:sz="0" w:space="0" w:color="auto"/>
            <w:bottom w:val="none" w:sz="0" w:space="0" w:color="auto"/>
            <w:right w:val="none" w:sz="0" w:space="0" w:color="auto"/>
          </w:divBdr>
        </w:div>
      </w:divsChild>
    </w:div>
    <w:div w:id="1829789020">
      <w:bodyDiv w:val="1"/>
      <w:marLeft w:val="0"/>
      <w:marRight w:val="0"/>
      <w:marTop w:val="0"/>
      <w:marBottom w:val="0"/>
      <w:divBdr>
        <w:top w:val="none" w:sz="0" w:space="0" w:color="auto"/>
        <w:left w:val="none" w:sz="0" w:space="0" w:color="auto"/>
        <w:bottom w:val="none" w:sz="0" w:space="0" w:color="auto"/>
        <w:right w:val="none" w:sz="0" w:space="0" w:color="auto"/>
      </w:divBdr>
      <w:divsChild>
        <w:div w:id="1486316917">
          <w:marLeft w:val="0"/>
          <w:marRight w:val="0"/>
          <w:marTop w:val="0"/>
          <w:marBottom w:val="0"/>
          <w:divBdr>
            <w:top w:val="none" w:sz="0" w:space="0" w:color="auto"/>
            <w:left w:val="none" w:sz="0" w:space="0" w:color="auto"/>
            <w:bottom w:val="none" w:sz="0" w:space="0" w:color="auto"/>
            <w:right w:val="none" w:sz="0" w:space="0" w:color="auto"/>
          </w:divBdr>
        </w:div>
      </w:divsChild>
    </w:div>
    <w:div w:id="1831601928">
      <w:bodyDiv w:val="1"/>
      <w:marLeft w:val="0"/>
      <w:marRight w:val="0"/>
      <w:marTop w:val="0"/>
      <w:marBottom w:val="0"/>
      <w:divBdr>
        <w:top w:val="none" w:sz="0" w:space="0" w:color="auto"/>
        <w:left w:val="none" w:sz="0" w:space="0" w:color="auto"/>
        <w:bottom w:val="none" w:sz="0" w:space="0" w:color="auto"/>
        <w:right w:val="none" w:sz="0" w:space="0" w:color="auto"/>
      </w:divBdr>
    </w:div>
    <w:div w:id="1835294713">
      <w:bodyDiv w:val="1"/>
      <w:marLeft w:val="0"/>
      <w:marRight w:val="0"/>
      <w:marTop w:val="0"/>
      <w:marBottom w:val="0"/>
      <w:divBdr>
        <w:top w:val="none" w:sz="0" w:space="0" w:color="auto"/>
        <w:left w:val="none" w:sz="0" w:space="0" w:color="auto"/>
        <w:bottom w:val="none" w:sz="0" w:space="0" w:color="auto"/>
        <w:right w:val="none" w:sz="0" w:space="0" w:color="auto"/>
      </w:divBdr>
    </w:div>
    <w:div w:id="1836843141">
      <w:bodyDiv w:val="1"/>
      <w:marLeft w:val="0"/>
      <w:marRight w:val="0"/>
      <w:marTop w:val="0"/>
      <w:marBottom w:val="0"/>
      <w:divBdr>
        <w:top w:val="none" w:sz="0" w:space="0" w:color="auto"/>
        <w:left w:val="none" w:sz="0" w:space="0" w:color="auto"/>
        <w:bottom w:val="none" w:sz="0" w:space="0" w:color="auto"/>
        <w:right w:val="none" w:sz="0" w:space="0" w:color="auto"/>
      </w:divBdr>
      <w:divsChild>
        <w:div w:id="1920601028">
          <w:marLeft w:val="0"/>
          <w:marRight w:val="0"/>
          <w:marTop w:val="0"/>
          <w:marBottom w:val="0"/>
          <w:divBdr>
            <w:top w:val="none" w:sz="0" w:space="0" w:color="auto"/>
            <w:left w:val="none" w:sz="0" w:space="0" w:color="auto"/>
            <w:bottom w:val="none" w:sz="0" w:space="0" w:color="auto"/>
            <w:right w:val="none" w:sz="0" w:space="0" w:color="auto"/>
          </w:divBdr>
        </w:div>
      </w:divsChild>
    </w:div>
    <w:div w:id="1861358564">
      <w:bodyDiv w:val="1"/>
      <w:marLeft w:val="0"/>
      <w:marRight w:val="0"/>
      <w:marTop w:val="0"/>
      <w:marBottom w:val="0"/>
      <w:divBdr>
        <w:top w:val="none" w:sz="0" w:space="0" w:color="auto"/>
        <w:left w:val="none" w:sz="0" w:space="0" w:color="auto"/>
        <w:bottom w:val="none" w:sz="0" w:space="0" w:color="auto"/>
        <w:right w:val="none" w:sz="0" w:space="0" w:color="auto"/>
      </w:divBdr>
      <w:divsChild>
        <w:div w:id="1680964409">
          <w:marLeft w:val="0"/>
          <w:marRight w:val="0"/>
          <w:marTop w:val="0"/>
          <w:marBottom w:val="0"/>
          <w:divBdr>
            <w:top w:val="none" w:sz="0" w:space="0" w:color="auto"/>
            <w:left w:val="none" w:sz="0" w:space="0" w:color="auto"/>
            <w:bottom w:val="none" w:sz="0" w:space="0" w:color="auto"/>
            <w:right w:val="none" w:sz="0" w:space="0" w:color="auto"/>
          </w:divBdr>
          <w:divsChild>
            <w:div w:id="8039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1156">
      <w:bodyDiv w:val="1"/>
      <w:marLeft w:val="0"/>
      <w:marRight w:val="0"/>
      <w:marTop w:val="0"/>
      <w:marBottom w:val="0"/>
      <w:divBdr>
        <w:top w:val="none" w:sz="0" w:space="0" w:color="auto"/>
        <w:left w:val="none" w:sz="0" w:space="0" w:color="auto"/>
        <w:bottom w:val="none" w:sz="0" w:space="0" w:color="auto"/>
        <w:right w:val="none" w:sz="0" w:space="0" w:color="auto"/>
      </w:divBdr>
    </w:div>
    <w:div w:id="1877228738">
      <w:bodyDiv w:val="1"/>
      <w:marLeft w:val="0"/>
      <w:marRight w:val="0"/>
      <w:marTop w:val="0"/>
      <w:marBottom w:val="0"/>
      <w:divBdr>
        <w:top w:val="none" w:sz="0" w:space="0" w:color="auto"/>
        <w:left w:val="none" w:sz="0" w:space="0" w:color="auto"/>
        <w:bottom w:val="none" w:sz="0" w:space="0" w:color="auto"/>
        <w:right w:val="none" w:sz="0" w:space="0" w:color="auto"/>
      </w:divBdr>
      <w:divsChild>
        <w:div w:id="911037769">
          <w:marLeft w:val="0"/>
          <w:marRight w:val="0"/>
          <w:marTop w:val="0"/>
          <w:marBottom w:val="0"/>
          <w:divBdr>
            <w:top w:val="none" w:sz="0" w:space="0" w:color="auto"/>
            <w:left w:val="none" w:sz="0" w:space="0" w:color="auto"/>
            <w:bottom w:val="none" w:sz="0" w:space="0" w:color="auto"/>
            <w:right w:val="none" w:sz="0" w:space="0" w:color="auto"/>
          </w:divBdr>
          <w:divsChild>
            <w:div w:id="4182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8203">
      <w:bodyDiv w:val="1"/>
      <w:marLeft w:val="0"/>
      <w:marRight w:val="0"/>
      <w:marTop w:val="0"/>
      <w:marBottom w:val="0"/>
      <w:divBdr>
        <w:top w:val="none" w:sz="0" w:space="0" w:color="auto"/>
        <w:left w:val="none" w:sz="0" w:space="0" w:color="auto"/>
        <w:bottom w:val="none" w:sz="0" w:space="0" w:color="auto"/>
        <w:right w:val="none" w:sz="0" w:space="0" w:color="auto"/>
      </w:divBdr>
      <w:divsChild>
        <w:div w:id="1617788602">
          <w:marLeft w:val="0"/>
          <w:marRight w:val="0"/>
          <w:marTop w:val="0"/>
          <w:marBottom w:val="0"/>
          <w:divBdr>
            <w:top w:val="none" w:sz="0" w:space="0" w:color="auto"/>
            <w:left w:val="none" w:sz="0" w:space="0" w:color="auto"/>
            <w:bottom w:val="none" w:sz="0" w:space="0" w:color="auto"/>
            <w:right w:val="none" w:sz="0" w:space="0" w:color="auto"/>
          </w:divBdr>
        </w:div>
        <w:div w:id="1480265550">
          <w:marLeft w:val="0"/>
          <w:marRight w:val="0"/>
          <w:marTop w:val="0"/>
          <w:marBottom w:val="0"/>
          <w:divBdr>
            <w:top w:val="none" w:sz="0" w:space="0" w:color="auto"/>
            <w:left w:val="none" w:sz="0" w:space="0" w:color="auto"/>
            <w:bottom w:val="none" w:sz="0" w:space="0" w:color="auto"/>
            <w:right w:val="none" w:sz="0" w:space="0" w:color="auto"/>
          </w:divBdr>
        </w:div>
        <w:div w:id="992366607">
          <w:marLeft w:val="0"/>
          <w:marRight w:val="0"/>
          <w:marTop w:val="0"/>
          <w:marBottom w:val="0"/>
          <w:divBdr>
            <w:top w:val="none" w:sz="0" w:space="0" w:color="auto"/>
            <w:left w:val="none" w:sz="0" w:space="0" w:color="auto"/>
            <w:bottom w:val="none" w:sz="0" w:space="0" w:color="auto"/>
            <w:right w:val="none" w:sz="0" w:space="0" w:color="auto"/>
          </w:divBdr>
        </w:div>
      </w:divsChild>
    </w:div>
    <w:div w:id="1914780409">
      <w:bodyDiv w:val="1"/>
      <w:marLeft w:val="0"/>
      <w:marRight w:val="0"/>
      <w:marTop w:val="0"/>
      <w:marBottom w:val="0"/>
      <w:divBdr>
        <w:top w:val="none" w:sz="0" w:space="0" w:color="auto"/>
        <w:left w:val="none" w:sz="0" w:space="0" w:color="auto"/>
        <w:bottom w:val="none" w:sz="0" w:space="0" w:color="auto"/>
        <w:right w:val="none" w:sz="0" w:space="0" w:color="auto"/>
      </w:divBdr>
      <w:divsChild>
        <w:div w:id="1213734026">
          <w:marLeft w:val="0"/>
          <w:marRight w:val="0"/>
          <w:marTop w:val="0"/>
          <w:marBottom w:val="0"/>
          <w:divBdr>
            <w:top w:val="none" w:sz="0" w:space="0" w:color="auto"/>
            <w:left w:val="none" w:sz="0" w:space="0" w:color="auto"/>
            <w:bottom w:val="none" w:sz="0" w:space="0" w:color="auto"/>
            <w:right w:val="none" w:sz="0" w:space="0" w:color="auto"/>
          </w:divBdr>
        </w:div>
      </w:divsChild>
    </w:div>
    <w:div w:id="1916041974">
      <w:bodyDiv w:val="1"/>
      <w:marLeft w:val="0"/>
      <w:marRight w:val="0"/>
      <w:marTop w:val="0"/>
      <w:marBottom w:val="0"/>
      <w:divBdr>
        <w:top w:val="none" w:sz="0" w:space="0" w:color="auto"/>
        <w:left w:val="none" w:sz="0" w:space="0" w:color="auto"/>
        <w:bottom w:val="none" w:sz="0" w:space="0" w:color="auto"/>
        <w:right w:val="none" w:sz="0" w:space="0" w:color="auto"/>
      </w:divBdr>
      <w:divsChild>
        <w:div w:id="988635486">
          <w:marLeft w:val="0"/>
          <w:marRight w:val="0"/>
          <w:marTop w:val="0"/>
          <w:marBottom w:val="0"/>
          <w:divBdr>
            <w:top w:val="none" w:sz="0" w:space="0" w:color="auto"/>
            <w:left w:val="none" w:sz="0" w:space="0" w:color="auto"/>
            <w:bottom w:val="none" w:sz="0" w:space="0" w:color="auto"/>
            <w:right w:val="none" w:sz="0" w:space="0" w:color="auto"/>
          </w:divBdr>
        </w:div>
      </w:divsChild>
    </w:div>
    <w:div w:id="1924755603">
      <w:bodyDiv w:val="1"/>
      <w:marLeft w:val="0"/>
      <w:marRight w:val="0"/>
      <w:marTop w:val="0"/>
      <w:marBottom w:val="0"/>
      <w:divBdr>
        <w:top w:val="none" w:sz="0" w:space="0" w:color="auto"/>
        <w:left w:val="none" w:sz="0" w:space="0" w:color="auto"/>
        <w:bottom w:val="none" w:sz="0" w:space="0" w:color="auto"/>
        <w:right w:val="none" w:sz="0" w:space="0" w:color="auto"/>
      </w:divBdr>
      <w:divsChild>
        <w:div w:id="1738160722">
          <w:marLeft w:val="0"/>
          <w:marRight w:val="0"/>
          <w:marTop w:val="0"/>
          <w:marBottom w:val="0"/>
          <w:divBdr>
            <w:top w:val="none" w:sz="0" w:space="0" w:color="auto"/>
            <w:left w:val="none" w:sz="0" w:space="0" w:color="auto"/>
            <w:bottom w:val="none" w:sz="0" w:space="0" w:color="auto"/>
            <w:right w:val="none" w:sz="0" w:space="0" w:color="auto"/>
          </w:divBdr>
        </w:div>
      </w:divsChild>
    </w:div>
    <w:div w:id="1940865102">
      <w:bodyDiv w:val="1"/>
      <w:marLeft w:val="0"/>
      <w:marRight w:val="0"/>
      <w:marTop w:val="0"/>
      <w:marBottom w:val="0"/>
      <w:divBdr>
        <w:top w:val="none" w:sz="0" w:space="0" w:color="auto"/>
        <w:left w:val="none" w:sz="0" w:space="0" w:color="auto"/>
        <w:bottom w:val="none" w:sz="0" w:space="0" w:color="auto"/>
        <w:right w:val="none" w:sz="0" w:space="0" w:color="auto"/>
      </w:divBdr>
      <w:divsChild>
        <w:div w:id="1074157564">
          <w:marLeft w:val="0"/>
          <w:marRight w:val="0"/>
          <w:marTop w:val="0"/>
          <w:marBottom w:val="0"/>
          <w:divBdr>
            <w:top w:val="none" w:sz="0" w:space="0" w:color="auto"/>
            <w:left w:val="none" w:sz="0" w:space="0" w:color="auto"/>
            <w:bottom w:val="none" w:sz="0" w:space="0" w:color="auto"/>
            <w:right w:val="none" w:sz="0" w:space="0" w:color="auto"/>
          </w:divBdr>
        </w:div>
      </w:divsChild>
    </w:div>
    <w:div w:id="1959099282">
      <w:bodyDiv w:val="1"/>
      <w:marLeft w:val="0"/>
      <w:marRight w:val="0"/>
      <w:marTop w:val="0"/>
      <w:marBottom w:val="0"/>
      <w:divBdr>
        <w:top w:val="none" w:sz="0" w:space="0" w:color="auto"/>
        <w:left w:val="none" w:sz="0" w:space="0" w:color="auto"/>
        <w:bottom w:val="none" w:sz="0" w:space="0" w:color="auto"/>
        <w:right w:val="none" w:sz="0" w:space="0" w:color="auto"/>
      </w:divBdr>
      <w:divsChild>
        <w:div w:id="771050728">
          <w:marLeft w:val="0"/>
          <w:marRight w:val="0"/>
          <w:marTop w:val="0"/>
          <w:marBottom w:val="0"/>
          <w:divBdr>
            <w:top w:val="none" w:sz="0" w:space="0" w:color="auto"/>
            <w:left w:val="none" w:sz="0" w:space="0" w:color="auto"/>
            <w:bottom w:val="none" w:sz="0" w:space="0" w:color="auto"/>
            <w:right w:val="none" w:sz="0" w:space="0" w:color="auto"/>
          </w:divBdr>
        </w:div>
      </w:divsChild>
    </w:div>
    <w:div w:id="1959481317">
      <w:bodyDiv w:val="1"/>
      <w:marLeft w:val="0"/>
      <w:marRight w:val="0"/>
      <w:marTop w:val="0"/>
      <w:marBottom w:val="0"/>
      <w:divBdr>
        <w:top w:val="none" w:sz="0" w:space="0" w:color="auto"/>
        <w:left w:val="none" w:sz="0" w:space="0" w:color="auto"/>
        <w:bottom w:val="none" w:sz="0" w:space="0" w:color="auto"/>
        <w:right w:val="none" w:sz="0" w:space="0" w:color="auto"/>
      </w:divBdr>
      <w:divsChild>
        <w:div w:id="1160191962">
          <w:marLeft w:val="0"/>
          <w:marRight w:val="0"/>
          <w:marTop w:val="0"/>
          <w:marBottom w:val="0"/>
          <w:divBdr>
            <w:top w:val="none" w:sz="0" w:space="0" w:color="auto"/>
            <w:left w:val="none" w:sz="0" w:space="0" w:color="auto"/>
            <w:bottom w:val="none" w:sz="0" w:space="0" w:color="auto"/>
            <w:right w:val="none" w:sz="0" w:space="0" w:color="auto"/>
          </w:divBdr>
        </w:div>
      </w:divsChild>
    </w:div>
    <w:div w:id="1971085754">
      <w:bodyDiv w:val="1"/>
      <w:marLeft w:val="0"/>
      <w:marRight w:val="0"/>
      <w:marTop w:val="0"/>
      <w:marBottom w:val="0"/>
      <w:divBdr>
        <w:top w:val="none" w:sz="0" w:space="0" w:color="auto"/>
        <w:left w:val="none" w:sz="0" w:space="0" w:color="auto"/>
        <w:bottom w:val="none" w:sz="0" w:space="0" w:color="auto"/>
        <w:right w:val="none" w:sz="0" w:space="0" w:color="auto"/>
      </w:divBdr>
      <w:divsChild>
        <w:div w:id="1343505573">
          <w:marLeft w:val="0"/>
          <w:marRight w:val="0"/>
          <w:marTop w:val="0"/>
          <w:marBottom w:val="0"/>
          <w:divBdr>
            <w:top w:val="none" w:sz="0" w:space="0" w:color="auto"/>
            <w:left w:val="none" w:sz="0" w:space="0" w:color="auto"/>
            <w:bottom w:val="none" w:sz="0" w:space="0" w:color="auto"/>
            <w:right w:val="none" w:sz="0" w:space="0" w:color="auto"/>
          </w:divBdr>
        </w:div>
        <w:div w:id="2051373931">
          <w:marLeft w:val="0"/>
          <w:marRight w:val="0"/>
          <w:marTop w:val="0"/>
          <w:marBottom w:val="0"/>
          <w:divBdr>
            <w:top w:val="none" w:sz="0" w:space="0" w:color="auto"/>
            <w:left w:val="none" w:sz="0" w:space="0" w:color="auto"/>
            <w:bottom w:val="none" w:sz="0" w:space="0" w:color="auto"/>
            <w:right w:val="none" w:sz="0" w:space="0" w:color="auto"/>
          </w:divBdr>
        </w:div>
      </w:divsChild>
    </w:div>
    <w:div w:id="1977441757">
      <w:bodyDiv w:val="1"/>
      <w:marLeft w:val="0"/>
      <w:marRight w:val="0"/>
      <w:marTop w:val="0"/>
      <w:marBottom w:val="0"/>
      <w:divBdr>
        <w:top w:val="none" w:sz="0" w:space="0" w:color="auto"/>
        <w:left w:val="none" w:sz="0" w:space="0" w:color="auto"/>
        <w:bottom w:val="none" w:sz="0" w:space="0" w:color="auto"/>
        <w:right w:val="none" w:sz="0" w:space="0" w:color="auto"/>
      </w:divBdr>
      <w:divsChild>
        <w:div w:id="1525941194">
          <w:marLeft w:val="0"/>
          <w:marRight w:val="0"/>
          <w:marTop w:val="0"/>
          <w:marBottom w:val="0"/>
          <w:divBdr>
            <w:top w:val="none" w:sz="0" w:space="0" w:color="auto"/>
            <w:left w:val="none" w:sz="0" w:space="0" w:color="auto"/>
            <w:bottom w:val="none" w:sz="0" w:space="0" w:color="auto"/>
            <w:right w:val="none" w:sz="0" w:space="0" w:color="auto"/>
          </w:divBdr>
        </w:div>
      </w:divsChild>
    </w:div>
    <w:div w:id="1985036574">
      <w:bodyDiv w:val="1"/>
      <w:marLeft w:val="0"/>
      <w:marRight w:val="0"/>
      <w:marTop w:val="0"/>
      <w:marBottom w:val="0"/>
      <w:divBdr>
        <w:top w:val="none" w:sz="0" w:space="0" w:color="auto"/>
        <w:left w:val="none" w:sz="0" w:space="0" w:color="auto"/>
        <w:bottom w:val="none" w:sz="0" w:space="0" w:color="auto"/>
        <w:right w:val="none" w:sz="0" w:space="0" w:color="auto"/>
      </w:divBdr>
      <w:divsChild>
        <w:div w:id="2000963807">
          <w:marLeft w:val="0"/>
          <w:marRight w:val="0"/>
          <w:marTop w:val="0"/>
          <w:marBottom w:val="0"/>
          <w:divBdr>
            <w:top w:val="none" w:sz="0" w:space="0" w:color="auto"/>
            <w:left w:val="none" w:sz="0" w:space="0" w:color="auto"/>
            <w:bottom w:val="none" w:sz="0" w:space="0" w:color="auto"/>
            <w:right w:val="none" w:sz="0" w:space="0" w:color="auto"/>
          </w:divBdr>
        </w:div>
        <w:div w:id="946276085">
          <w:marLeft w:val="0"/>
          <w:marRight w:val="0"/>
          <w:marTop w:val="0"/>
          <w:marBottom w:val="0"/>
          <w:divBdr>
            <w:top w:val="none" w:sz="0" w:space="0" w:color="auto"/>
            <w:left w:val="none" w:sz="0" w:space="0" w:color="auto"/>
            <w:bottom w:val="none" w:sz="0" w:space="0" w:color="auto"/>
            <w:right w:val="none" w:sz="0" w:space="0" w:color="auto"/>
          </w:divBdr>
        </w:div>
        <w:div w:id="1994947519">
          <w:marLeft w:val="0"/>
          <w:marRight w:val="0"/>
          <w:marTop w:val="0"/>
          <w:marBottom w:val="0"/>
          <w:divBdr>
            <w:top w:val="none" w:sz="0" w:space="0" w:color="auto"/>
            <w:left w:val="none" w:sz="0" w:space="0" w:color="auto"/>
            <w:bottom w:val="none" w:sz="0" w:space="0" w:color="auto"/>
            <w:right w:val="none" w:sz="0" w:space="0" w:color="auto"/>
          </w:divBdr>
        </w:div>
      </w:divsChild>
    </w:div>
    <w:div w:id="2002733231">
      <w:bodyDiv w:val="1"/>
      <w:marLeft w:val="0"/>
      <w:marRight w:val="0"/>
      <w:marTop w:val="0"/>
      <w:marBottom w:val="0"/>
      <w:divBdr>
        <w:top w:val="none" w:sz="0" w:space="0" w:color="auto"/>
        <w:left w:val="none" w:sz="0" w:space="0" w:color="auto"/>
        <w:bottom w:val="none" w:sz="0" w:space="0" w:color="auto"/>
        <w:right w:val="none" w:sz="0" w:space="0" w:color="auto"/>
      </w:divBdr>
      <w:divsChild>
        <w:div w:id="2013219228">
          <w:marLeft w:val="0"/>
          <w:marRight w:val="0"/>
          <w:marTop w:val="0"/>
          <w:marBottom w:val="0"/>
          <w:divBdr>
            <w:top w:val="none" w:sz="0" w:space="0" w:color="auto"/>
            <w:left w:val="none" w:sz="0" w:space="0" w:color="auto"/>
            <w:bottom w:val="none" w:sz="0" w:space="0" w:color="auto"/>
            <w:right w:val="none" w:sz="0" w:space="0" w:color="auto"/>
          </w:divBdr>
        </w:div>
      </w:divsChild>
    </w:div>
    <w:div w:id="2007856800">
      <w:bodyDiv w:val="1"/>
      <w:marLeft w:val="0"/>
      <w:marRight w:val="0"/>
      <w:marTop w:val="0"/>
      <w:marBottom w:val="0"/>
      <w:divBdr>
        <w:top w:val="none" w:sz="0" w:space="0" w:color="auto"/>
        <w:left w:val="none" w:sz="0" w:space="0" w:color="auto"/>
        <w:bottom w:val="none" w:sz="0" w:space="0" w:color="auto"/>
        <w:right w:val="none" w:sz="0" w:space="0" w:color="auto"/>
      </w:divBdr>
      <w:divsChild>
        <w:div w:id="501700374">
          <w:marLeft w:val="0"/>
          <w:marRight w:val="0"/>
          <w:marTop w:val="0"/>
          <w:marBottom w:val="0"/>
          <w:divBdr>
            <w:top w:val="none" w:sz="0" w:space="0" w:color="auto"/>
            <w:left w:val="none" w:sz="0" w:space="0" w:color="auto"/>
            <w:bottom w:val="none" w:sz="0" w:space="0" w:color="auto"/>
            <w:right w:val="none" w:sz="0" w:space="0" w:color="auto"/>
          </w:divBdr>
        </w:div>
      </w:divsChild>
    </w:div>
    <w:div w:id="2010598100">
      <w:bodyDiv w:val="1"/>
      <w:marLeft w:val="0"/>
      <w:marRight w:val="0"/>
      <w:marTop w:val="0"/>
      <w:marBottom w:val="0"/>
      <w:divBdr>
        <w:top w:val="none" w:sz="0" w:space="0" w:color="auto"/>
        <w:left w:val="none" w:sz="0" w:space="0" w:color="auto"/>
        <w:bottom w:val="none" w:sz="0" w:space="0" w:color="auto"/>
        <w:right w:val="none" w:sz="0" w:space="0" w:color="auto"/>
      </w:divBdr>
    </w:div>
    <w:div w:id="2021813964">
      <w:bodyDiv w:val="1"/>
      <w:marLeft w:val="0"/>
      <w:marRight w:val="0"/>
      <w:marTop w:val="0"/>
      <w:marBottom w:val="0"/>
      <w:divBdr>
        <w:top w:val="none" w:sz="0" w:space="0" w:color="auto"/>
        <w:left w:val="none" w:sz="0" w:space="0" w:color="auto"/>
        <w:bottom w:val="none" w:sz="0" w:space="0" w:color="auto"/>
        <w:right w:val="none" w:sz="0" w:space="0" w:color="auto"/>
      </w:divBdr>
    </w:div>
    <w:div w:id="2025091266">
      <w:bodyDiv w:val="1"/>
      <w:marLeft w:val="0"/>
      <w:marRight w:val="0"/>
      <w:marTop w:val="0"/>
      <w:marBottom w:val="0"/>
      <w:divBdr>
        <w:top w:val="none" w:sz="0" w:space="0" w:color="auto"/>
        <w:left w:val="none" w:sz="0" w:space="0" w:color="auto"/>
        <w:bottom w:val="none" w:sz="0" w:space="0" w:color="auto"/>
        <w:right w:val="none" w:sz="0" w:space="0" w:color="auto"/>
      </w:divBdr>
      <w:divsChild>
        <w:div w:id="1986279558">
          <w:marLeft w:val="0"/>
          <w:marRight w:val="0"/>
          <w:marTop w:val="0"/>
          <w:marBottom w:val="0"/>
          <w:divBdr>
            <w:top w:val="none" w:sz="0" w:space="0" w:color="auto"/>
            <w:left w:val="none" w:sz="0" w:space="0" w:color="auto"/>
            <w:bottom w:val="none" w:sz="0" w:space="0" w:color="auto"/>
            <w:right w:val="none" w:sz="0" w:space="0" w:color="auto"/>
          </w:divBdr>
        </w:div>
      </w:divsChild>
    </w:div>
    <w:div w:id="2025549025">
      <w:bodyDiv w:val="1"/>
      <w:marLeft w:val="0"/>
      <w:marRight w:val="0"/>
      <w:marTop w:val="0"/>
      <w:marBottom w:val="0"/>
      <w:divBdr>
        <w:top w:val="none" w:sz="0" w:space="0" w:color="auto"/>
        <w:left w:val="none" w:sz="0" w:space="0" w:color="auto"/>
        <w:bottom w:val="none" w:sz="0" w:space="0" w:color="auto"/>
        <w:right w:val="none" w:sz="0" w:space="0" w:color="auto"/>
      </w:divBdr>
      <w:divsChild>
        <w:div w:id="1411005092">
          <w:marLeft w:val="0"/>
          <w:marRight w:val="0"/>
          <w:marTop w:val="0"/>
          <w:marBottom w:val="0"/>
          <w:divBdr>
            <w:top w:val="none" w:sz="0" w:space="0" w:color="auto"/>
            <w:left w:val="none" w:sz="0" w:space="0" w:color="auto"/>
            <w:bottom w:val="none" w:sz="0" w:space="0" w:color="auto"/>
            <w:right w:val="none" w:sz="0" w:space="0" w:color="auto"/>
          </w:divBdr>
        </w:div>
        <w:div w:id="1016689226">
          <w:marLeft w:val="0"/>
          <w:marRight w:val="0"/>
          <w:marTop w:val="0"/>
          <w:marBottom w:val="0"/>
          <w:divBdr>
            <w:top w:val="none" w:sz="0" w:space="0" w:color="auto"/>
            <w:left w:val="none" w:sz="0" w:space="0" w:color="auto"/>
            <w:bottom w:val="none" w:sz="0" w:space="0" w:color="auto"/>
            <w:right w:val="none" w:sz="0" w:space="0" w:color="auto"/>
          </w:divBdr>
        </w:div>
        <w:div w:id="552809455">
          <w:marLeft w:val="0"/>
          <w:marRight w:val="0"/>
          <w:marTop w:val="0"/>
          <w:marBottom w:val="0"/>
          <w:divBdr>
            <w:top w:val="none" w:sz="0" w:space="0" w:color="auto"/>
            <w:left w:val="none" w:sz="0" w:space="0" w:color="auto"/>
            <w:bottom w:val="none" w:sz="0" w:space="0" w:color="auto"/>
            <w:right w:val="none" w:sz="0" w:space="0" w:color="auto"/>
          </w:divBdr>
        </w:div>
      </w:divsChild>
    </w:div>
    <w:div w:id="2025588183">
      <w:bodyDiv w:val="1"/>
      <w:marLeft w:val="0"/>
      <w:marRight w:val="0"/>
      <w:marTop w:val="0"/>
      <w:marBottom w:val="0"/>
      <w:divBdr>
        <w:top w:val="none" w:sz="0" w:space="0" w:color="auto"/>
        <w:left w:val="none" w:sz="0" w:space="0" w:color="auto"/>
        <w:bottom w:val="none" w:sz="0" w:space="0" w:color="auto"/>
        <w:right w:val="none" w:sz="0" w:space="0" w:color="auto"/>
      </w:divBdr>
      <w:divsChild>
        <w:div w:id="1188445573">
          <w:marLeft w:val="0"/>
          <w:marRight w:val="0"/>
          <w:marTop w:val="0"/>
          <w:marBottom w:val="0"/>
          <w:divBdr>
            <w:top w:val="none" w:sz="0" w:space="0" w:color="auto"/>
            <w:left w:val="none" w:sz="0" w:space="0" w:color="auto"/>
            <w:bottom w:val="none" w:sz="0" w:space="0" w:color="auto"/>
            <w:right w:val="none" w:sz="0" w:space="0" w:color="auto"/>
          </w:divBdr>
        </w:div>
        <w:div w:id="547037940">
          <w:marLeft w:val="0"/>
          <w:marRight w:val="0"/>
          <w:marTop w:val="0"/>
          <w:marBottom w:val="0"/>
          <w:divBdr>
            <w:top w:val="none" w:sz="0" w:space="0" w:color="auto"/>
            <w:left w:val="none" w:sz="0" w:space="0" w:color="auto"/>
            <w:bottom w:val="none" w:sz="0" w:space="0" w:color="auto"/>
            <w:right w:val="none" w:sz="0" w:space="0" w:color="auto"/>
          </w:divBdr>
        </w:div>
      </w:divsChild>
    </w:div>
    <w:div w:id="2035765335">
      <w:bodyDiv w:val="1"/>
      <w:marLeft w:val="0"/>
      <w:marRight w:val="0"/>
      <w:marTop w:val="0"/>
      <w:marBottom w:val="0"/>
      <w:divBdr>
        <w:top w:val="none" w:sz="0" w:space="0" w:color="auto"/>
        <w:left w:val="none" w:sz="0" w:space="0" w:color="auto"/>
        <w:bottom w:val="none" w:sz="0" w:space="0" w:color="auto"/>
        <w:right w:val="none" w:sz="0" w:space="0" w:color="auto"/>
      </w:divBdr>
      <w:divsChild>
        <w:div w:id="1452822164">
          <w:marLeft w:val="0"/>
          <w:marRight w:val="0"/>
          <w:marTop w:val="0"/>
          <w:marBottom w:val="0"/>
          <w:divBdr>
            <w:top w:val="none" w:sz="0" w:space="0" w:color="auto"/>
            <w:left w:val="none" w:sz="0" w:space="0" w:color="auto"/>
            <w:bottom w:val="none" w:sz="0" w:space="0" w:color="auto"/>
            <w:right w:val="none" w:sz="0" w:space="0" w:color="auto"/>
          </w:divBdr>
        </w:div>
        <w:div w:id="642319323">
          <w:marLeft w:val="0"/>
          <w:marRight w:val="0"/>
          <w:marTop w:val="0"/>
          <w:marBottom w:val="0"/>
          <w:divBdr>
            <w:top w:val="none" w:sz="0" w:space="0" w:color="auto"/>
            <w:left w:val="none" w:sz="0" w:space="0" w:color="auto"/>
            <w:bottom w:val="none" w:sz="0" w:space="0" w:color="auto"/>
            <w:right w:val="none" w:sz="0" w:space="0" w:color="auto"/>
          </w:divBdr>
        </w:div>
      </w:divsChild>
    </w:div>
    <w:div w:id="2040232260">
      <w:bodyDiv w:val="1"/>
      <w:marLeft w:val="0"/>
      <w:marRight w:val="0"/>
      <w:marTop w:val="0"/>
      <w:marBottom w:val="0"/>
      <w:divBdr>
        <w:top w:val="none" w:sz="0" w:space="0" w:color="auto"/>
        <w:left w:val="none" w:sz="0" w:space="0" w:color="auto"/>
        <w:bottom w:val="none" w:sz="0" w:space="0" w:color="auto"/>
        <w:right w:val="none" w:sz="0" w:space="0" w:color="auto"/>
      </w:divBdr>
      <w:divsChild>
        <w:div w:id="1381518763">
          <w:marLeft w:val="0"/>
          <w:marRight w:val="0"/>
          <w:marTop w:val="0"/>
          <w:marBottom w:val="0"/>
          <w:divBdr>
            <w:top w:val="none" w:sz="0" w:space="0" w:color="auto"/>
            <w:left w:val="none" w:sz="0" w:space="0" w:color="auto"/>
            <w:bottom w:val="none" w:sz="0" w:space="0" w:color="auto"/>
            <w:right w:val="none" w:sz="0" w:space="0" w:color="auto"/>
          </w:divBdr>
        </w:div>
        <w:div w:id="1079715482">
          <w:marLeft w:val="0"/>
          <w:marRight w:val="0"/>
          <w:marTop w:val="0"/>
          <w:marBottom w:val="0"/>
          <w:divBdr>
            <w:top w:val="none" w:sz="0" w:space="0" w:color="auto"/>
            <w:left w:val="none" w:sz="0" w:space="0" w:color="auto"/>
            <w:bottom w:val="none" w:sz="0" w:space="0" w:color="auto"/>
            <w:right w:val="none" w:sz="0" w:space="0" w:color="auto"/>
          </w:divBdr>
        </w:div>
      </w:divsChild>
    </w:div>
    <w:div w:id="2042632282">
      <w:bodyDiv w:val="1"/>
      <w:marLeft w:val="0"/>
      <w:marRight w:val="0"/>
      <w:marTop w:val="0"/>
      <w:marBottom w:val="0"/>
      <w:divBdr>
        <w:top w:val="none" w:sz="0" w:space="0" w:color="auto"/>
        <w:left w:val="none" w:sz="0" w:space="0" w:color="auto"/>
        <w:bottom w:val="none" w:sz="0" w:space="0" w:color="auto"/>
        <w:right w:val="none" w:sz="0" w:space="0" w:color="auto"/>
      </w:divBdr>
      <w:divsChild>
        <w:div w:id="1052921454">
          <w:marLeft w:val="0"/>
          <w:marRight w:val="0"/>
          <w:marTop w:val="0"/>
          <w:marBottom w:val="0"/>
          <w:divBdr>
            <w:top w:val="none" w:sz="0" w:space="0" w:color="auto"/>
            <w:left w:val="none" w:sz="0" w:space="0" w:color="auto"/>
            <w:bottom w:val="none" w:sz="0" w:space="0" w:color="auto"/>
            <w:right w:val="none" w:sz="0" w:space="0" w:color="auto"/>
          </w:divBdr>
        </w:div>
      </w:divsChild>
    </w:div>
    <w:div w:id="2045476108">
      <w:bodyDiv w:val="1"/>
      <w:marLeft w:val="0"/>
      <w:marRight w:val="0"/>
      <w:marTop w:val="0"/>
      <w:marBottom w:val="0"/>
      <w:divBdr>
        <w:top w:val="none" w:sz="0" w:space="0" w:color="auto"/>
        <w:left w:val="none" w:sz="0" w:space="0" w:color="auto"/>
        <w:bottom w:val="none" w:sz="0" w:space="0" w:color="auto"/>
        <w:right w:val="none" w:sz="0" w:space="0" w:color="auto"/>
      </w:divBdr>
      <w:divsChild>
        <w:div w:id="438448311">
          <w:marLeft w:val="0"/>
          <w:marRight w:val="0"/>
          <w:marTop w:val="0"/>
          <w:marBottom w:val="0"/>
          <w:divBdr>
            <w:top w:val="none" w:sz="0" w:space="0" w:color="auto"/>
            <w:left w:val="none" w:sz="0" w:space="0" w:color="auto"/>
            <w:bottom w:val="none" w:sz="0" w:space="0" w:color="auto"/>
            <w:right w:val="none" w:sz="0" w:space="0" w:color="auto"/>
          </w:divBdr>
        </w:div>
      </w:divsChild>
    </w:div>
    <w:div w:id="2047832038">
      <w:bodyDiv w:val="1"/>
      <w:marLeft w:val="0"/>
      <w:marRight w:val="0"/>
      <w:marTop w:val="0"/>
      <w:marBottom w:val="0"/>
      <w:divBdr>
        <w:top w:val="none" w:sz="0" w:space="0" w:color="auto"/>
        <w:left w:val="none" w:sz="0" w:space="0" w:color="auto"/>
        <w:bottom w:val="none" w:sz="0" w:space="0" w:color="auto"/>
        <w:right w:val="none" w:sz="0" w:space="0" w:color="auto"/>
      </w:divBdr>
      <w:divsChild>
        <w:div w:id="1173033399">
          <w:marLeft w:val="0"/>
          <w:marRight w:val="0"/>
          <w:marTop w:val="0"/>
          <w:marBottom w:val="0"/>
          <w:divBdr>
            <w:top w:val="none" w:sz="0" w:space="0" w:color="auto"/>
            <w:left w:val="none" w:sz="0" w:space="0" w:color="auto"/>
            <w:bottom w:val="none" w:sz="0" w:space="0" w:color="auto"/>
            <w:right w:val="none" w:sz="0" w:space="0" w:color="auto"/>
          </w:divBdr>
        </w:div>
        <w:div w:id="820778015">
          <w:marLeft w:val="0"/>
          <w:marRight w:val="0"/>
          <w:marTop w:val="0"/>
          <w:marBottom w:val="0"/>
          <w:divBdr>
            <w:top w:val="none" w:sz="0" w:space="0" w:color="auto"/>
            <w:left w:val="none" w:sz="0" w:space="0" w:color="auto"/>
            <w:bottom w:val="none" w:sz="0" w:space="0" w:color="auto"/>
            <w:right w:val="none" w:sz="0" w:space="0" w:color="auto"/>
          </w:divBdr>
        </w:div>
      </w:divsChild>
    </w:div>
    <w:div w:id="2049839355">
      <w:bodyDiv w:val="1"/>
      <w:marLeft w:val="0"/>
      <w:marRight w:val="0"/>
      <w:marTop w:val="0"/>
      <w:marBottom w:val="0"/>
      <w:divBdr>
        <w:top w:val="none" w:sz="0" w:space="0" w:color="auto"/>
        <w:left w:val="none" w:sz="0" w:space="0" w:color="auto"/>
        <w:bottom w:val="none" w:sz="0" w:space="0" w:color="auto"/>
        <w:right w:val="none" w:sz="0" w:space="0" w:color="auto"/>
      </w:divBdr>
      <w:divsChild>
        <w:div w:id="1466772222">
          <w:marLeft w:val="0"/>
          <w:marRight w:val="0"/>
          <w:marTop w:val="0"/>
          <w:marBottom w:val="0"/>
          <w:divBdr>
            <w:top w:val="none" w:sz="0" w:space="0" w:color="auto"/>
            <w:left w:val="none" w:sz="0" w:space="0" w:color="auto"/>
            <w:bottom w:val="none" w:sz="0" w:space="0" w:color="auto"/>
            <w:right w:val="none" w:sz="0" w:space="0" w:color="auto"/>
          </w:divBdr>
        </w:div>
      </w:divsChild>
    </w:div>
    <w:div w:id="2052487871">
      <w:bodyDiv w:val="1"/>
      <w:marLeft w:val="0"/>
      <w:marRight w:val="0"/>
      <w:marTop w:val="0"/>
      <w:marBottom w:val="0"/>
      <w:divBdr>
        <w:top w:val="none" w:sz="0" w:space="0" w:color="auto"/>
        <w:left w:val="none" w:sz="0" w:space="0" w:color="auto"/>
        <w:bottom w:val="none" w:sz="0" w:space="0" w:color="auto"/>
        <w:right w:val="none" w:sz="0" w:space="0" w:color="auto"/>
      </w:divBdr>
      <w:divsChild>
        <w:div w:id="1388719420">
          <w:marLeft w:val="0"/>
          <w:marRight w:val="0"/>
          <w:marTop w:val="0"/>
          <w:marBottom w:val="0"/>
          <w:divBdr>
            <w:top w:val="none" w:sz="0" w:space="0" w:color="auto"/>
            <w:left w:val="none" w:sz="0" w:space="0" w:color="auto"/>
            <w:bottom w:val="none" w:sz="0" w:space="0" w:color="auto"/>
            <w:right w:val="none" w:sz="0" w:space="0" w:color="auto"/>
          </w:divBdr>
        </w:div>
      </w:divsChild>
    </w:div>
    <w:div w:id="2053847318">
      <w:bodyDiv w:val="1"/>
      <w:marLeft w:val="0"/>
      <w:marRight w:val="0"/>
      <w:marTop w:val="0"/>
      <w:marBottom w:val="0"/>
      <w:divBdr>
        <w:top w:val="none" w:sz="0" w:space="0" w:color="auto"/>
        <w:left w:val="none" w:sz="0" w:space="0" w:color="auto"/>
        <w:bottom w:val="none" w:sz="0" w:space="0" w:color="auto"/>
        <w:right w:val="none" w:sz="0" w:space="0" w:color="auto"/>
      </w:divBdr>
      <w:divsChild>
        <w:div w:id="722797314">
          <w:marLeft w:val="0"/>
          <w:marRight w:val="0"/>
          <w:marTop w:val="0"/>
          <w:marBottom w:val="0"/>
          <w:divBdr>
            <w:top w:val="none" w:sz="0" w:space="0" w:color="auto"/>
            <w:left w:val="none" w:sz="0" w:space="0" w:color="auto"/>
            <w:bottom w:val="none" w:sz="0" w:space="0" w:color="auto"/>
            <w:right w:val="none" w:sz="0" w:space="0" w:color="auto"/>
          </w:divBdr>
        </w:div>
      </w:divsChild>
    </w:div>
    <w:div w:id="2057241123">
      <w:bodyDiv w:val="1"/>
      <w:marLeft w:val="0"/>
      <w:marRight w:val="0"/>
      <w:marTop w:val="0"/>
      <w:marBottom w:val="0"/>
      <w:divBdr>
        <w:top w:val="none" w:sz="0" w:space="0" w:color="auto"/>
        <w:left w:val="none" w:sz="0" w:space="0" w:color="auto"/>
        <w:bottom w:val="none" w:sz="0" w:space="0" w:color="auto"/>
        <w:right w:val="none" w:sz="0" w:space="0" w:color="auto"/>
      </w:divBdr>
      <w:divsChild>
        <w:div w:id="113642386">
          <w:marLeft w:val="0"/>
          <w:marRight w:val="0"/>
          <w:marTop w:val="0"/>
          <w:marBottom w:val="0"/>
          <w:divBdr>
            <w:top w:val="none" w:sz="0" w:space="0" w:color="auto"/>
            <w:left w:val="none" w:sz="0" w:space="0" w:color="auto"/>
            <w:bottom w:val="none" w:sz="0" w:space="0" w:color="auto"/>
            <w:right w:val="none" w:sz="0" w:space="0" w:color="auto"/>
          </w:divBdr>
        </w:div>
      </w:divsChild>
    </w:div>
    <w:div w:id="2060858310">
      <w:bodyDiv w:val="1"/>
      <w:marLeft w:val="0"/>
      <w:marRight w:val="0"/>
      <w:marTop w:val="0"/>
      <w:marBottom w:val="0"/>
      <w:divBdr>
        <w:top w:val="none" w:sz="0" w:space="0" w:color="auto"/>
        <w:left w:val="none" w:sz="0" w:space="0" w:color="auto"/>
        <w:bottom w:val="none" w:sz="0" w:space="0" w:color="auto"/>
        <w:right w:val="none" w:sz="0" w:space="0" w:color="auto"/>
      </w:divBdr>
    </w:div>
    <w:div w:id="2081249247">
      <w:bodyDiv w:val="1"/>
      <w:marLeft w:val="0"/>
      <w:marRight w:val="0"/>
      <w:marTop w:val="0"/>
      <w:marBottom w:val="0"/>
      <w:divBdr>
        <w:top w:val="none" w:sz="0" w:space="0" w:color="auto"/>
        <w:left w:val="none" w:sz="0" w:space="0" w:color="auto"/>
        <w:bottom w:val="none" w:sz="0" w:space="0" w:color="auto"/>
        <w:right w:val="none" w:sz="0" w:space="0" w:color="auto"/>
      </w:divBdr>
    </w:div>
    <w:div w:id="2082290433">
      <w:bodyDiv w:val="1"/>
      <w:marLeft w:val="0"/>
      <w:marRight w:val="0"/>
      <w:marTop w:val="0"/>
      <w:marBottom w:val="0"/>
      <w:divBdr>
        <w:top w:val="none" w:sz="0" w:space="0" w:color="auto"/>
        <w:left w:val="none" w:sz="0" w:space="0" w:color="auto"/>
        <w:bottom w:val="none" w:sz="0" w:space="0" w:color="auto"/>
        <w:right w:val="none" w:sz="0" w:space="0" w:color="auto"/>
      </w:divBdr>
      <w:divsChild>
        <w:div w:id="1725134876">
          <w:marLeft w:val="0"/>
          <w:marRight w:val="0"/>
          <w:marTop w:val="0"/>
          <w:marBottom w:val="0"/>
          <w:divBdr>
            <w:top w:val="none" w:sz="0" w:space="0" w:color="auto"/>
            <w:left w:val="none" w:sz="0" w:space="0" w:color="auto"/>
            <w:bottom w:val="none" w:sz="0" w:space="0" w:color="auto"/>
            <w:right w:val="none" w:sz="0" w:space="0" w:color="auto"/>
          </w:divBdr>
        </w:div>
      </w:divsChild>
    </w:div>
    <w:div w:id="2084140334">
      <w:bodyDiv w:val="1"/>
      <w:marLeft w:val="0"/>
      <w:marRight w:val="0"/>
      <w:marTop w:val="0"/>
      <w:marBottom w:val="0"/>
      <w:divBdr>
        <w:top w:val="none" w:sz="0" w:space="0" w:color="auto"/>
        <w:left w:val="none" w:sz="0" w:space="0" w:color="auto"/>
        <w:bottom w:val="none" w:sz="0" w:space="0" w:color="auto"/>
        <w:right w:val="none" w:sz="0" w:space="0" w:color="auto"/>
      </w:divBdr>
      <w:divsChild>
        <w:div w:id="854616214">
          <w:marLeft w:val="0"/>
          <w:marRight w:val="0"/>
          <w:marTop w:val="0"/>
          <w:marBottom w:val="0"/>
          <w:divBdr>
            <w:top w:val="none" w:sz="0" w:space="0" w:color="auto"/>
            <w:left w:val="none" w:sz="0" w:space="0" w:color="auto"/>
            <w:bottom w:val="none" w:sz="0" w:space="0" w:color="auto"/>
            <w:right w:val="none" w:sz="0" w:space="0" w:color="auto"/>
          </w:divBdr>
        </w:div>
      </w:divsChild>
    </w:div>
    <w:div w:id="2093696206">
      <w:bodyDiv w:val="1"/>
      <w:marLeft w:val="0"/>
      <w:marRight w:val="0"/>
      <w:marTop w:val="0"/>
      <w:marBottom w:val="0"/>
      <w:divBdr>
        <w:top w:val="none" w:sz="0" w:space="0" w:color="auto"/>
        <w:left w:val="none" w:sz="0" w:space="0" w:color="auto"/>
        <w:bottom w:val="none" w:sz="0" w:space="0" w:color="auto"/>
        <w:right w:val="none" w:sz="0" w:space="0" w:color="auto"/>
      </w:divBdr>
      <w:divsChild>
        <w:div w:id="290674010">
          <w:marLeft w:val="0"/>
          <w:marRight w:val="0"/>
          <w:marTop w:val="0"/>
          <w:marBottom w:val="0"/>
          <w:divBdr>
            <w:top w:val="none" w:sz="0" w:space="0" w:color="auto"/>
            <w:left w:val="none" w:sz="0" w:space="0" w:color="auto"/>
            <w:bottom w:val="none" w:sz="0" w:space="0" w:color="auto"/>
            <w:right w:val="none" w:sz="0" w:space="0" w:color="auto"/>
          </w:divBdr>
        </w:div>
      </w:divsChild>
    </w:div>
    <w:div w:id="2095858393">
      <w:bodyDiv w:val="1"/>
      <w:marLeft w:val="0"/>
      <w:marRight w:val="0"/>
      <w:marTop w:val="0"/>
      <w:marBottom w:val="0"/>
      <w:divBdr>
        <w:top w:val="none" w:sz="0" w:space="0" w:color="auto"/>
        <w:left w:val="none" w:sz="0" w:space="0" w:color="auto"/>
        <w:bottom w:val="none" w:sz="0" w:space="0" w:color="auto"/>
        <w:right w:val="none" w:sz="0" w:space="0" w:color="auto"/>
      </w:divBdr>
    </w:div>
    <w:div w:id="2096391931">
      <w:bodyDiv w:val="1"/>
      <w:marLeft w:val="0"/>
      <w:marRight w:val="0"/>
      <w:marTop w:val="0"/>
      <w:marBottom w:val="0"/>
      <w:divBdr>
        <w:top w:val="none" w:sz="0" w:space="0" w:color="auto"/>
        <w:left w:val="none" w:sz="0" w:space="0" w:color="auto"/>
        <w:bottom w:val="none" w:sz="0" w:space="0" w:color="auto"/>
        <w:right w:val="none" w:sz="0" w:space="0" w:color="auto"/>
      </w:divBdr>
    </w:div>
    <w:div w:id="2101444547">
      <w:bodyDiv w:val="1"/>
      <w:marLeft w:val="0"/>
      <w:marRight w:val="0"/>
      <w:marTop w:val="0"/>
      <w:marBottom w:val="0"/>
      <w:divBdr>
        <w:top w:val="none" w:sz="0" w:space="0" w:color="auto"/>
        <w:left w:val="none" w:sz="0" w:space="0" w:color="auto"/>
        <w:bottom w:val="none" w:sz="0" w:space="0" w:color="auto"/>
        <w:right w:val="none" w:sz="0" w:space="0" w:color="auto"/>
      </w:divBdr>
      <w:divsChild>
        <w:div w:id="2123378680">
          <w:marLeft w:val="0"/>
          <w:marRight w:val="0"/>
          <w:marTop w:val="0"/>
          <w:marBottom w:val="0"/>
          <w:divBdr>
            <w:top w:val="none" w:sz="0" w:space="0" w:color="auto"/>
            <w:left w:val="none" w:sz="0" w:space="0" w:color="auto"/>
            <w:bottom w:val="none" w:sz="0" w:space="0" w:color="auto"/>
            <w:right w:val="none" w:sz="0" w:space="0" w:color="auto"/>
          </w:divBdr>
        </w:div>
        <w:div w:id="1438721545">
          <w:marLeft w:val="0"/>
          <w:marRight w:val="0"/>
          <w:marTop w:val="0"/>
          <w:marBottom w:val="0"/>
          <w:divBdr>
            <w:top w:val="none" w:sz="0" w:space="0" w:color="auto"/>
            <w:left w:val="none" w:sz="0" w:space="0" w:color="auto"/>
            <w:bottom w:val="none" w:sz="0" w:space="0" w:color="auto"/>
            <w:right w:val="none" w:sz="0" w:space="0" w:color="auto"/>
          </w:divBdr>
        </w:div>
        <w:div w:id="879904559">
          <w:marLeft w:val="0"/>
          <w:marRight w:val="0"/>
          <w:marTop w:val="0"/>
          <w:marBottom w:val="0"/>
          <w:divBdr>
            <w:top w:val="none" w:sz="0" w:space="0" w:color="auto"/>
            <w:left w:val="none" w:sz="0" w:space="0" w:color="auto"/>
            <w:bottom w:val="none" w:sz="0" w:space="0" w:color="auto"/>
            <w:right w:val="none" w:sz="0" w:space="0" w:color="auto"/>
          </w:divBdr>
        </w:div>
      </w:divsChild>
    </w:div>
    <w:div w:id="2120100111">
      <w:bodyDiv w:val="1"/>
      <w:marLeft w:val="0"/>
      <w:marRight w:val="0"/>
      <w:marTop w:val="0"/>
      <w:marBottom w:val="0"/>
      <w:divBdr>
        <w:top w:val="none" w:sz="0" w:space="0" w:color="auto"/>
        <w:left w:val="none" w:sz="0" w:space="0" w:color="auto"/>
        <w:bottom w:val="none" w:sz="0" w:space="0" w:color="auto"/>
        <w:right w:val="none" w:sz="0" w:space="0" w:color="auto"/>
      </w:divBdr>
    </w:div>
    <w:div w:id="2130657293">
      <w:bodyDiv w:val="1"/>
      <w:marLeft w:val="0"/>
      <w:marRight w:val="0"/>
      <w:marTop w:val="0"/>
      <w:marBottom w:val="0"/>
      <w:divBdr>
        <w:top w:val="none" w:sz="0" w:space="0" w:color="auto"/>
        <w:left w:val="none" w:sz="0" w:space="0" w:color="auto"/>
        <w:bottom w:val="none" w:sz="0" w:space="0" w:color="auto"/>
        <w:right w:val="none" w:sz="0" w:space="0" w:color="auto"/>
      </w:divBdr>
      <w:divsChild>
        <w:div w:id="250087453">
          <w:marLeft w:val="0"/>
          <w:marRight w:val="0"/>
          <w:marTop w:val="0"/>
          <w:marBottom w:val="0"/>
          <w:divBdr>
            <w:top w:val="none" w:sz="0" w:space="0" w:color="auto"/>
            <w:left w:val="none" w:sz="0" w:space="0" w:color="auto"/>
            <w:bottom w:val="none" w:sz="0" w:space="0" w:color="auto"/>
            <w:right w:val="none" w:sz="0" w:space="0" w:color="auto"/>
          </w:divBdr>
        </w:div>
        <w:div w:id="1315790441">
          <w:marLeft w:val="0"/>
          <w:marRight w:val="0"/>
          <w:marTop w:val="0"/>
          <w:marBottom w:val="0"/>
          <w:divBdr>
            <w:top w:val="none" w:sz="0" w:space="0" w:color="auto"/>
            <w:left w:val="none" w:sz="0" w:space="0" w:color="auto"/>
            <w:bottom w:val="none" w:sz="0" w:space="0" w:color="auto"/>
            <w:right w:val="none" w:sz="0" w:space="0" w:color="auto"/>
          </w:divBdr>
        </w:div>
      </w:divsChild>
    </w:div>
    <w:div w:id="2133985299">
      <w:bodyDiv w:val="1"/>
      <w:marLeft w:val="0"/>
      <w:marRight w:val="0"/>
      <w:marTop w:val="0"/>
      <w:marBottom w:val="0"/>
      <w:divBdr>
        <w:top w:val="none" w:sz="0" w:space="0" w:color="auto"/>
        <w:left w:val="none" w:sz="0" w:space="0" w:color="auto"/>
        <w:bottom w:val="none" w:sz="0" w:space="0" w:color="auto"/>
        <w:right w:val="none" w:sz="0" w:space="0" w:color="auto"/>
      </w:divBdr>
      <w:divsChild>
        <w:div w:id="1697847214">
          <w:marLeft w:val="0"/>
          <w:marRight w:val="0"/>
          <w:marTop w:val="0"/>
          <w:marBottom w:val="0"/>
          <w:divBdr>
            <w:top w:val="none" w:sz="0" w:space="0" w:color="auto"/>
            <w:left w:val="none" w:sz="0" w:space="0" w:color="auto"/>
            <w:bottom w:val="none" w:sz="0" w:space="0" w:color="auto"/>
            <w:right w:val="none" w:sz="0" w:space="0" w:color="auto"/>
          </w:divBdr>
        </w:div>
      </w:divsChild>
    </w:div>
    <w:div w:id="2141150034">
      <w:bodyDiv w:val="1"/>
      <w:marLeft w:val="0"/>
      <w:marRight w:val="0"/>
      <w:marTop w:val="0"/>
      <w:marBottom w:val="0"/>
      <w:divBdr>
        <w:top w:val="none" w:sz="0" w:space="0" w:color="auto"/>
        <w:left w:val="none" w:sz="0" w:space="0" w:color="auto"/>
        <w:bottom w:val="none" w:sz="0" w:space="0" w:color="auto"/>
        <w:right w:val="none" w:sz="0" w:space="0" w:color="auto"/>
      </w:divBdr>
      <w:divsChild>
        <w:div w:id="1587307513">
          <w:marLeft w:val="0"/>
          <w:marRight w:val="0"/>
          <w:marTop w:val="0"/>
          <w:marBottom w:val="0"/>
          <w:divBdr>
            <w:top w:val="none" w:sz="0" w:space="0" w:color="auto"/>
            <w:left w:val="none" w:sz="0" w:space="0" w:color="auto"/>
            <w:bottom w:val="none" w:sz="0" w:space="0" w:color="auto"/>
            <w:right w:val="none" w:sz="0" w:space="0" w:color="auto"/>
          </w:divBdr>
        </w:div>
        <w:div w:id="1945721756">
          <w:marLeft w:val="0"/>
          <w:marRight w:val="0"/>
          <w:marTop w:val="0"/>
          <w:marBottom w:val="0"/>
          <w:divBdr>
            <w:top w:val="none" w:sz="0" w:space="0" w:color="auto"/>
            <w:left w:val="none" w:sz="0" w:space="0" w:color="auto"/>
            <w:bottom w:val="none" w:sz="0" w:space="0" w:color="auto"/>
            <w:right w:val="none" w:sz="0" w:space="0" w:color="auto"/>
          </w:divBdr>
        </w:div>
        <w:div w:id="236938784">
          <w:marLeft w:val="0"/>
          <w:marRight w:val="0"/>
          <w:marTop w:val="0"/>
          <w:marBottom w:val="0"/>
          <w:divBdr>
            <w:top w:val="none" w:sz="0" w:space="0" w:color="auto"/>
            <w:left w:val="none" w:sz="0" w:space="0" w:color="auto"/>
            <w:bottom w:val="none" w:sz="0" w:space="0" w:color="auto"/>
            <w:right w:val="none" w:sz="0" w:space="0" w:color="auto"/>
          </w:divBdr>
        </w:div>
      </w:divsChild>
    </w:div>
    <w:div w:id="2141724520">
      <w:bodyDiv w:val="1"/>
      <w:marLeft w:val="0"/>
      <w:marRight w:val="0"/>
      <w:marTop w:val="0"/>
      <w:marBottom w:val="0"/>
      <w:divBdr>
        <w:top w:val="none" w:sz="0" w:space="0" w:color="auto"/>
        <w:left w:val="none" w:sz="0" w:space="0" w:color="auto"/>
        <w:bottom w:val="none" w:sz="0" w:space="0" w:color="auto"/>
        <w:right w:val="none" w:sz="0" w:space="0" w:color="auto"/>
      </w:divBdr>
      <w:divsChild>
        <w:div w:id="869535094">
          <w:marLeft w:val="0"/>
          <w:marRight w:val="0"/>
          <w:marTop w:val="0"/>
          <w:marBottom w:val="0"/>
          <w:divBdr>
            <w:top w:val="none" w:sz="0" w:space="0" w:color="auto"/>
            <w:left w:val="none" w:sz="0" w:space="0" w:color="auto"/>
            <w:bottom w:val="none" w:sz="0" w:space="0" w:color="auto"/>
            <w:right w:val="none" w:sz="0" w:space="0" w:color="auto"/>
          </w:divBdr>
        </w:div>
        <w:div w:id="1648705989">
          <w:marLeft w:val="0"/>
          <w:marRight w:val="0"/>
          <w:marTop w:val="0"/>
          <w:marBottom w:val="0"/>
          <w:divBdr>
            <w:top w:val="none" w:sz="0" w:space="0" w:color="auto"/>
            <w:left w:val="none" w:sz="0" w:space="0" w:color="auto"/>
            <w:bottom w:val="none" w:sz="0" w:space="0" w:color="auto"/>
            <w:right w:val="none" w:sz="0" w:space="0" w:color="auto"/>
          </w:divBdr>
        </w:div>
        <w:div w:id="1238250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gif"/><Relationship Id="rId324" Type="http://schemas.openxmlformats.org/officeDocument/2006/relationships/image" Target="media/image285.png"/><Relationship Id="rId531" Type="http://schemas.openxmlformats.org/officeDocument/2006/relationships/image" Target="media/image471.png"/><Relationship Id="rId170" Type="http://schemas.openxmlformats.org/officeDocument/2006/relationships/image" Target="media/image149.png"/><Relationship Id="rId268" Type="http://schemas.openxmlformats.org/officeDocument/2006/relationships/hyperlink" Target="https://patentscope.wipo.int/search/en/detail.jsf?docId=US326379203&amp;_cid=P12-L9KZ4D-43227-8" TargetMode="External"/><Relationship Id="rId475" Type="http://schemas.openxmlformats.org/officeDocument/2006/relationships/image" Target="media/image415.gif"/><Relationship Id="rId32" Type="http://schemas.openxmlformats.org/officeDocument/2006/relationships/image" Target="media/image25.png"/><Relationship Id="rId128" Type="http://schemas.openxmlformats.org/officeDocument/2006/relationships/image" Target="media/image118.png"/><Relationship Id="rId335" Type="http://schemas.openxmlformats.org/officeDocument/2006/relationships/image" Target="media/image296.png"/><Relationship Id="rId542" Type="http://schemas.openxmlformats.org/officeDocument/2006/relationships/image" Target="media/image482.png"/><Relationship Id="rId181" Type="http://schemas.openxmlformats.org/officeDocument/2006/relationships/image" Target="media/image160.png"/><Relationship Id="rId402" Type="http://schemas.openxmlformats.org/officeDocument/2006/relationships/image" Target="media/image342.png"/><Relationship Id="rId279" Type="http://schemas.openxmlformats.org/officeDocument/2006/relationships/image" Target="media/image249.png"/><Relationship Id="rId486" Type="http://schemas.openxmlformats.org/officeDocument/2006/relationships/image" Target="media/image426.gif"/><Relationship Id="rId43" Type="http://schemas.openxmlformats.org/officeDocument/2006/relationships/image" Target="media/image36.png"/><Relationship Id="rId139" Type="http://schemas.openxmlformats.org/officeDocument/2006/relationships/hyperlink" Target="https://patentscope.wipo.int/search/en/detail.jsf?docId=US333350066&amp;_cid=P12-L9KZ4D-43227-6" TargetMode="External"/><Relationship Id="rId346" Type="http://schemas.openxmlformats.org/officeDocument/2006/relationships/image" Target="media/image303.png"/><Relationship Id="rId85" Type="http://schemas.openxmlformats.org/officeDocument/2006/relationships/image" Target="media/image78.png"/><Relationship Id="rId150" Type="http://schemas.openxmlformats.org/officeDocument/2006/relationships/image" Target="media/image130.png"/><Relationship Id="rId192" Type="http://schemas.openxmlformats.org/officeDocument/2006/relationships/image" Target="media/image171.png"/><Relationship Id="rId206" Type="http://schemas.openxmlformats.org/officeDocument/2006/relationships/image" Target="media/image185.png"/><Relationship Id="rId413" Type="http://schemas.openxmlformats.org/officeDocument/2006/relationships/image" Target="media/image353.png"/><Relationship Id="rId248" Type="http://schemas.openxmlformats.org/officeDocument/2006/relationships/image" Target="media/image227.png"/><Relationship Id="rId455" Type="http://schemas.openxmlformats.org/officeDocument/2006/relationships/image" Target="media/image395.gif"/><Relationship Id="rId497" Type="http://schemas.openxmlformats.org/officeDocument/2006/relationships/image" Target="media/image437.gif"/><Relationship Id="rId12" Type="http://schemas.openxmlformats.org/officeDocument/2006/relationships/image" Target="media/image8.png"/><Relationship Id="rId108" Type="http://schemas.openxmlformats.org/officeDocument/2006/relationships/image" Target="media/image99.png"/><Relationship Id="rId315" Type="http://schemas.openxmlformats.org/officeDocument/2006/relationships/hyperlink" Target="https://patentscope.wipo.int/search/en/detail.jsf?docId=US320327950&amp;_cid=P12-L9KZ4D-43227-9" TargetMode="External"/><Relationship Id="rId357" Type="http://schemas.openxmlformats.org/officeDocument/2006/relationships/image" Target="media/image310.png"/><Relationship Id="rId522" Type="http://schemas.openxmlformats.org/officeDocument/2006/relationships/image" Target="media/image462.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40.png"/><Relationship Id="rId217" Type="http://schemas.openxmlformats.org/officeDocument/2006/relationships/image" Target="media/image196.png"/><Relationship Id="rId399" Type="http://schemas.openxmlformats.org/officeDocument/2006/relationships/image" Target="media/image339.png"/><Relationship Id="rId259" Type="http://schemas.openxmlformats.org/officeDocument/2006/relationships/image" Target="media/image238.png"/><Relationship Id="rId424" Type="http://schemas.openxmlformats.org/officeDocument/2006/relationships/image" Target="media/image364.png"/><Relationship Id="rId466" Type="http://schemas.openxmlformats.org/officeDocument/2006/relationships/image" Target="media/image406.gif"/><Relationship Id="rId23" Type="http://schemas.openxmlformats.org/officeDocument/2006/relationships/image" Target="media/image16.png"/><Relationship Id="rId119" Type="http://schemas.openxmlformats.org/officeDocument/2006/relationships/image" Target="media/image109.png"/><Relationship Id="rId270" Type="http://schemas.openxmlformats.org/officeDocument/2006/relationships/hyperlink" Target="https://patentscope.wipo.int/search/en/detail.jsf?docId=US326379203&amp;_cid=P12-L9KZ4D-43227-8" TargetMode="External"/><Relationship Id="rId326" Type="http://schemas.openxmlformats.org/officeDocument/2006/relationships/image" Target="media/image287.png"/><Relationship Id="rId533" Type="http://schemas.openxmlformats.org/officeDocument/2006/relationships/image" Target="media/image473.png"/><Relationship Id="rId65" Type="http://schemas.openxmlformats.org/officeDocument/2006/relationships/image" Target="media/image58.png"/><Relationship Id="rId130" Type="http://schemas.openxmlformats.org/officeDocument/2006/relationships/image" Target="media/image120.png"/><Relationship Id="rId368" Type="http://schemas.openxmlformats.org/officeDocument/2006/relationships/image" Target="media/image321.png"/><Relationship Id="rId172" Type="http://schemas.openxmlformats.org/officeDocument/2006/relationships/image" Target="media/image151.png"/><Relationship Id="rId228" Type="http://schemas.openxmlformats.org/officeDocument/2006/relationships/image" Target="media/image207.png"/><Relationship Id="rId435" Type="http://schemas.openxmlformats.org/officeDocument/2006/relationships/image" Target="media/image375.png"/><Relationship Id="rId477" Type="http://schemas.openxmlformats.org/officeDocument/2006/relationships/image" Target="media/image417.gif"/><Relationship Id="rId281" Type="http://schemas.openxmlformats.org/officeDocument/2006/relationships/image" Target="media/image251.png"/><Relationship Id="rId337" Type="http://schemas.openxmlformats.org/officeDocument/2006/relationships/image" Target="media/image298.png"/><Relationship Id="rId502" Type="http://schemas.openxmlformats.org/officeDocument/2006/relationships/image" Target="media/image442.gif"/><Relationship Id="rId34" Type="http://schemas.openxmlformats.org/officeDocument/2006/relationships/image" Target="media/image27.gif"/><Relationship Id="rId76" Type="http://schemas.openxmlformats.org/officeDocument/2006/relationships/image" Target="media/image69.png"/><Relationship Id="rId141" Type="http://schemas.openxmlformats.org/officeDocument/2006/relationships/hyperlink" Target="https://patentscope.wipo.int/search/en/detail.jsf?docId=US333350066&amp;_cid=P12-L9KZ4D-43227-6" TargetMode="External"/><Relationship Id="rId379" Type="http://schemas.openxmlformats.org/officeDocument/2006/relationships/hyperlink" Target="https://patentscope.wipo.int/search/en/detail.jsf?docId=US317294999&amp;_cid=P12-L9KZ4D-43227-10" TargetMode="External"/><Relationship Id="rId544" Type="http://schemas.openxmlformats.org/officeDocument/2006/relationships/theme" Target="theme/theme1.xml"/><Relationship Id="rId7" Type="http://schemas.openxmlformats.org/officeDocument/2006/relationships/image" Target="media/image3.png"/><Relationship Id="rId183" Type="http://schemas.openxmlformats.org/officeDocument/2006/relationships/image" Target="media/image162.png"/><Relationship Id="rId239" Type="http://schemas.openxmlformats.org/officeDocument/2006/relationships/image" Target="media/image218.png"/><Relationship Id="rId390" Type="http://schemas.openxmlformats.org/officeDocument/2006/relationships/image" Target="media/image330.png"/><Relationship Id="rId404" Type="http://schemas.openxmlformats.org/officeDocument/2006/relationships/image" Target="media/image344.png"/><Relationship Id="rId446" Type="http://schemas.openxmlformats.org/officeDocument/2006/relationships/image" Target="media/image386.gif"/><Relationship Id="rId250" Type="http://schemas.openxmlformats.org/officeDocument/2006/relationships/image" Target="media/image229.png"/><Relationship Id="rId292" Type="http://schemas.openxmlformats.org/officeDocument/2006/relationships/image" Target="media/image262.png"/><Relationship Id="rId306" Type="http://schemas.openxmlformats.org/officeDocument/2006/relationships/image" Target="media/image276.png"/><Relationship Id="rId488" Type="http://schemas.openxmlformats.org/officeDocument/2006/relationships/image" Target="media/image428.gif"/><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0.png"/><Relationship Id="rId348" Type="http://schemas.openxmlformats.org/officeDocument/2006/relationships/hyperlink" Target="https://patentscope.wipo.int/search/en/detail.jsf?docId=US318501027&amp;_cid=P12-L9KZ4D-43227-10" TargetMode="External"/><Relationship Id="rId513" Type="http://schemas.openxmlformats.org/officeDocument/2006/relationships/image" Target="media/image453.gif"/><Relationship Id="rId152" Type="http://schemas.openxmlformats.org/officeDocument/2006/relationships/image" Target="media/image132.png"/><Relationship Id="rId194" Type="http://schemas.openxmlformats.org/officeDocument/2006/relationships/image" Target="media/image173.png"/><Relationship Id="rId208" Type="http://schemas.openxmlformats.org/officeDocument/2006/relationships/image" Target="media/image187.png"/><Relationship Id="rId415" Type="http://schemas.openxmlformats.org/officeDocument/2006/relationships/image" Target="media/image355.png"/><Relationship Id="rId457" Type="http://schemas.openxmlformats.org/officeDocument/2006/relationships/image" Target="media/image397.gif"/><Relationship Id="rId261" Type="http://schemas.openxmlformats.org/officeDocument/2006/relationships/hyperlink" Target="https://patentscope.wipo.int/search/en/detail.jsf?docId=US326379203&amp;_cid=P12-L9KZ4D-43227-8" TargetMode="External"/><Relationship Id="rId499" Type="http://schemas.openxmlformats.org/officeDocument/2006/relationships/image" Target="media/image439.gif"/><Relationship Id="rId14" Type="http://schemas.openxmlformats.org/officeDocument/2006/relationships/hyperlink" Target="https://patentscope.wipo.int/search/en/detail.jsf?docId=US344363431&amp;_cid=P12-L9KP4E-85999-5" TargetMode="External"/><Relationship Id="rId56" Type="http://schemas.openxmlformats.org/officeDocument/2006/relationships/image" Target="media/image49.png"/><Relationship Id="rId317" Type="http://schemas.openxmlformats.org/officeDocument/2006/relationships/hyperlink" Target="https://patentscope.wipo.int/search/en/detail.jsf?docId=US320327950&amp;_cid=P12-L9KZ4D-43227-9" TargetMode="External"/><Relationship Id="rId359" Type="http://schemas.openxmlformats.org/officeDocument/2006/relationships/image" Target="media/image312.png"/><Relationship Id="rId524" Type="http://schemas.openxmlformats.org/officeDocument/2006/relationships/image" Target="media/image464.png"/><Relationship Id="rId98" Type="http://schemas.openxmlformats.org/officeDocument/2006/relationships/image" Target="media/image91.png"/><Relationship Id="rId121" Type="http://schemas.openxmlformats.org/officeDocument/2006/relationships/image" Target="media/image111.png"/><Relationship Id="rId163" Type="http://schemas.openxmlformats.org/officeDocument/2006/relationships/image" Target="media/image142.png"/><Relationship Id="rId219" Type="http://schemas.openxmlformats.org/officeDocument/2006/relationships/image" Target="media/image198.png"/><Relationship Id="rId370" Type="http://schemas.openxmlformats.org/officeDocument/2006/relationships/hyperlink" Target="https://patentscope.wipo.int/search/en/detail.jsf?docId=US317294999&amp;_cid=P12-L9KZ4D-43227-10" TargetMode="External"/><Relationship Id="rId426" Type="http://schemas.openxmlformats.org/officeDocument/2006/relationships/image" Target="media/image366.png"/><Relationship Id="rId230" Type="http://schemas.openxmlformats.org/officeDocument/2006/relationships/image" Target="media/image209.png"/><Relationship Id="rId468" Type="http://schemas.openxmlformats.org/officeDocument/2006/relationships/image" Target="media/image408.gif"/><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42.png"/><Relationship Id="rId328" Type="http://schemas.openxmlformats.org/officeDocument/2006/relationships/image" Target="media/image289.png"/><Relationship Id="rId535" Type="http://schemas.openxmlformats.org/officeDocument/2006/relationships/image" Target="media/image475.png"/><Relationship Id="rId132" Type="http://schemas.openxmlformats.org/officeDocument/2006/relationships/image" Target="media/image122.png"/><Relationship Id="rId174" Type="http://schemas.openxmlformats.org/officeDocument/2006/relationships/image" Target="media/image153.png"/><Relationship Id="rId381" Type="http://schemas.openxmlformats.org/officeDocument/2006/relationships/hyperlink" Target="https://patentscope.wipo.int/search/en/detail.jsf?docId=US317294999&amp;_cid=P12-L9KZ4D-43227-10" TargetMode="External"/><Relationship Id="rId241" Type="http://schemas.openxmlformats.org/officeDocument/2006/relationships/image" Target="media/image220.png"/><Relationship Id="rId437" Type="http://schemas.openxmlformats.org/officeDocument/2006/relationships/image" Target="media/image377.png"/><Relationship Id="rId479" Type="http://schemas.openxmlformats.org/officeDocument/2006/relationships/image" Target="media/image419.gif"/><Relationship Id="rId36" Type="http://schemas.openxmlformats.org/officeDocument/2006/relationships/image" Target="media/image29.gif"/><Relationship Id="rId283" Type="http://schemas.openxmlformats.org/officeDocument/2006/relationships/image" Target="media/image253.png"/><Relationship Id="rId339" Type="http://schemas.openxmlformats.org/officeDocument/2006/relationships/image" Target="media/image300.png"/><Relationship Id="rId490" Type="http://schemas.openxmlformats.org/officeDocument/2006/relationships/image" Target="media/image430.gif"/><Relationship Id="rId504" Type="http://schemas.openxmlformats.org/officeDocument/2006/relationships/image" Target="media/image444.gif"/><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hyperlink" Target="https://patentscope.wipo.int/search/en/detail.jsf?docId=US333350066&amp;_cid=P12-L9KZ4D-43227-6" TargetMode="External"/><Relationship Id="rId185" Type="http://schemas.openxmlformats.org/officeDocument/2006/relationships/image" Target="media/image164.png"/><Relationship Id="rId350" Type="http://schemas.openxmlformats.org/officeDocument/2006/relationships/hyperlink" Target="https://patentscope.wipo.int/search/en/detail.jsf?docId=US318501027&amp;_cid=P12-L9KZ4D-43227-10" TargetMode="External"/><Relationship Id="rId406" Type="http://schemas.openxmlformats.org/officeDocument/2006/relationships/image" Target="media/image346.png"/><Relationship Id="rId9" Type="http://schemas.openxmlformats.org/officeDocument/2006/relationships/image" Target="media/image5.png"/><Relationship Id="rId210" Type="http://schemas.openxmlformats.org/officeDocument/2006/relationships/image" Target="media/image189.png"/><Relationship Id="rId392" Type="http://schemas.openxmlformats.org/officeDocument/2006/relationships/image" Target="media/image332.png"/><Relationship Id="rId448" Type="http://schemas.openxmlformats.org/officeDocument/2006/relationships/image" Target="media/image388.gif"/><Relationship Id="rId252" Type="http://schemas.openxmlformats.org/officeDocument/2006/relationships/image" Target="media/image231.png"/><Relationship Id="rId294" Type="http://schemas.openxmlformats.org/officeDocument/2006/relationships/image" Target="media/image264.png"/><Relationship Id="rId308" Type="http://schemas.openxmlformats.org/officeDocument/2006/relationships/image" Target="media/image278.png"/><Relationship Id="rId515" Type="http://schemas.openxmlformats.org/officeDocument/2006/relationships/image" Target="media/image455.gif"/><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2.png"/><Relationship Id="rId154" Type="http://schemas.openxmlformats.org/officeDocument/2006/relationships/image" Target="media/image133.png"/><Relationship Id="rId361" Type="http://schemas.openxmlformats.org/officeDocument/2006/relationships/image" Target="media/image314.png"/><Relationship Id="rId196" Type="http://schemas.openxmlformats.org/officeDocument/2006/relationships/image" Target="media/image175.png"/><Relationship Id="rId417" Type="http://schemas.openxmlformats.org/officeDocument/2006/relationships/image" Target="media/image357.png"/><Relationship Id="rId459" Type="http://schemas.openxmlformats.org/officeDocument/2006/relationships/image" Target="media/image399.gif"/><Relationship Id="rId16" Type="http://schemas.openxmlformats.org/officeDocument/2006/relationships/hyperlink" Target="https://patentscope.wipo.int/search/en/detail.jsf?docId=US344363431&amp;_cid=P12-L9KP4E-85999-5" TargetMode="External"/><Relationship Id="rId221" Type="http://schemas.openxmlformats.org/officeDocument/2006/relationships/image" Target="media/image200.png"/><Relationship Id="rId263" Type="http://schemas.openxmlformats.org/officeDocument/2006/relationships/hyperlink" Target="https://patentscope.wipo.int/search/en/detail.jsf?docId=US326379203&amp;_cid=P12-L9KZ4D-43227-8" TargetMode="External"/><Relationship Id="rId319" Type="http://schemas.openxmlformats.org/officeDocument/2006/relationships/hyperlink" Target="https://patentscope.wipo.int/search/en/detail.jsf?docId=US320327950&amp;_cid=P12-L9KZ4D-43227-9" TargetMode="External"/><Relationship Id="rId470" Type="http://schemas.openxmlformats.org/officeDocument/2006/relationships/image" Target="media/image410.gif"/><Relationship Id="rId526" Type="http://schemas.openxmlformats.org/officeDocument/2006/relationships/image" Target="media/image466.png"/><Relationship Id="rId58" Type="http://schemas.openxmlformats.org/officeDocument/2006/relationships/image" Target="media/image51.png"/><Relationship Id="rId123" Type="http://schemas.openxmlformats.org/officeDocument/2006/relationships/image" Target="media/image113.png"/><Relationship Id="rId330" Type="http://schemas.openxmlformats.org/officeDocument/2006/relationships/image" Target="media/image291.png"/><Relationship Id="rId165" Type="http://schemas.openxmlformats.org/officeDocument/2006/relationships/image" Target="media/image144.png"/><Relationship Id="rId372" Type="http://schemas.openxmlformats.org/officeDocument/2006/relationships/hyperlink" Target="https://patentscope.wipo.int/search/en/detail.jsf?docId=US317294999&amp;_cid=P12-L9KZ4D-43227-10" TargetMode="External"/><Relationship Id="rId428" Type="http://schemas.openxmlformats.org/officeDocument/2006/relationships/image" Target="media/image368.png"/><Relationship Id="rId232" Type="http://schemas.openxmlformats.org/officeDocument/2006/relationships/image" Target="media/image211.png"/><Relationship Id="rId274" Type="http://schemas.openxmlformats.org/officeDocument/2006/relationships/image" Target="media/image244.png"/><Relationship Id="rId481" Type="http://schemas.openxmlformats.org/officeDocument/2006/relationships/image" Target="media/image421.gif"/><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4.png"/><Relationship Id="rId537" Type="http://schemas.openxmlformats.org/officeDocument/2006/relationships/image" Target="media/image477.png"/><Relationship Id="rId80" Type="http://schemas.openxmlformats.org/officeDocument/2006/relationships/image" Target="media/image73.png"/><Relationship Id="rId176" Type="http://schemas.openxmlformats.org/officeDocument/2006/relationships/image" Target="media/image155.png"/><Relationship Id="rId341" Type="http://schemas.openxmlformats.org/officeDocument/2006/relationships/hyperlink" Target="https://patentscope.wipo.int/search/en/detail.jsf?docId=US318501027&amp;_cid=P12-L9KZ4D-43227-10" TargetMode="External"/><Relationship Id="rId383" Type="http://schemas.openxmlformats.org/officeDocument/2006/relationships/hyperlink" Target="https://patentscope.wipo.int/search/en/detail.jsf?docId=US317294999&amp;_cid=P12-L9KZ4D-43227-10" TargetMode="External"/><Relationship Id="rId439" Type="http://schemas.openxmlformats.org/officeDocument/2006/relationships/image" Target="media/image379.png"/><Relationship Id="rId201" Type="http://schemas.openxmlformats.org/officeDocument/2006/relationships/image" Target="media/image180.png"/><Relationship Id="rId243" Type="http://schemas.openxmlformats.org/officeDocument/2006/relationships/image" Target="media/image222.png"/><Relationship Id="rId285" Type="http://schemas.openxmlformats.org/officeDocument/2006/relationships/image" Target="media/image255.png"/><Relationship Id="rId450" Type="http://schemas.openxmlformats.org/officeDocument/2006/relationships/image" Target="media/image390.gif"/><Relationship Id="rId506" Type="http://schemas.openxmlformats.org/officeDocument/2006/relationships/image" Target="media/image446.gif"/><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280.png"/><Relationship Id="rId492" Type="http://schemas.openxmlformats.org/officeDocument/2006/relationships/image" Target="media/image432.gif"/><Relationship Id="rId91" Type="http://schemas.openxmlformats.org/officeDocument/2006/relationships/image" Target="media/image84.png"/><Relationship Id="rId145" Type="http://schemas.openxmlformats.org/officeDocument/2006/relationships/hyperlink" Target="https://patentscope.wipo.int/search/en/detail.jsf?docId=US333350066&amp;_cid=P12-L9KZ4D-43227-6" TargetMode="External"/><Relationship Id="rId187" Type="http://schemas.openxmlformats.org/officeDocument/2006/relationships/image" Target="media/image166.png"/><Relationship Id="rId352" Type="http://schemas.openxmlformats.org/officeDocument/2006/relationships/image" Target="media/image305.png"/><Relationship Id="rId394" Type="http://schemas.openxmlformats.org/officeDocument/2006/relationships/image" Target="media/image334.png"/><Relationship Id="rId408" Type="http://schemas.openxmlformats.org/officeDocument/2006/relationships/image" Target="media/image348.png"/><Relationship Id="rId212" Type="http://schemas.openxmlformats.org/officeDocument/2006/relationships/image" Target="media/image191.png"/><Relationship Id="rId254" Type="http://schemas.openxmlformats.org/officeDocument/2006/relationships/image" Target="media/image233.png"/><Relationship Id="rId49" Type="http://schemas.openxmlformats.org/officeDocument/2006/relationships/image" Target="media/image42.png"/><Relationship Id="rId114" Type="http://schemas.openxmlformats.org/officeDocument/2006/relationships/image" Target="media/image104.png"/><Relationship Id="rId296" Type="http://schemas.openxmlformats.org/officeDocument/2006/relationships/image" Target="media/image266.png"/><Relationship Id="rId461" Type="http://schemas.openxmlformats.org/officeDocument/2006/relationships/image" Target="media/image401.gif"/><Relationship Id="rId517" Type="http://schemas.openxmlformats.org/officeDocument/2006/relationships/image" Target="media/image457.png"/><Relationship Id="rId60" Type="http://schemas.openxmlformats.org/officeDocument/2006/relationships/image" Target="media/image53.png"/><Relationship Id="rId156" Type="http://schemas.openxmlformats.org/officeDocument/2006/relationships/image" Target="media/image135.png"/><Relationship Id="rId198" Type="http://schemas.openxmlformats.org/officeDocument/2006/relationships/image" Target="media/image177.png"/><Relationship Id="rId321" Type="http://schemas.openxmlformats.org/officeDocument/2006/relationships/hyperlink" Target="https://patentscope.wipo.int/search/en/detail.jsf?docId=US320327950&amp;_cid=P12-L9KZ4D-43227-9" TargetMode="External"/><Relationship Id="rId363" Type="http://schemas.openxmlformats.org/officeDocument/2006/relationships/image" Target="media/image316.png"/><Relationship Id="rId419" Type="http://schemas.openxmlformats.org/officeDocument/2006/relationships/image" Target="media/image359.png"/><Relationship Id="rId223" Type="http://schemas.openxmlformats.org/officeDocument/2006/relationships/image" Target="media/image202.png"/><Relationship Id="rId430" Type="http://schemas.openxmlformats.org/officeDocument/2006/relationships/image" Target="media/image370.png"/><Relationship Id="rId18" Type="http://schemas.openxmlformats.org/officeDocument/2006/relationships/image" Target="media/image11.png"/><Relationship Id="rId265" Type="http://schemas.openxmlformats.org/officeDocument/2006/relationships/hyperlink" Target="https://patentscope.wipo.int/search/en/detail.jsf?docId=US326379203&amp;_cid=P12-L9KZ4D-43227-8" TargetMode="External"/><Relationship Id="rId472" Type="http://schemas.openxmlformats.org/officeDocument/2006/relationships/image" Target="media/image412.gif"/><Relationship Id="rId528" Type="http://schemas.openxmlformats.org/officeDocument/2006/relationships/image" Target="media/image468.png"/><Relationship Id="rId125" Type="http://schemas.openxmlformats.org/officeDocument/2006/relationships/image" Target="media/image115.png"/><Relationship Id="rId167" Type="http://schemas.openxmlformats.org/officeDocument/2006/relationships/image" Target="media/image146.png"/><Relationship Id="rId332" Type="http://schemas.openxmlformats.org/officeDocument/2006/relationships/image" Target="media/image293.png"/><Relationship Id="rId374" Type="http://schemas.openxmlformats.org/officeDocument/2006/relationships/image" Target="media/image324.png"/><Relationship Id="rId71" Type="http://schemas.openxmlformats.org/officeDocument/2006/relationships/image" Target="media/image64.png"/><Relationship Id="rId234" Type="http://schemas.openxmlformats.org/officeDocument/2006/relationships/image" Target="media/image213.png"/><Relationship Id="rId2" Type="http://schemas.openxmlformats.org/officeDocument/2006/relationships/styles" Target="styles.xml"/><Relationship Id="rId29" Type="http://schemas.openxmlformats.org/officeDocument/2006/relationships/image" Target="media/image22.png"/><Relationship Id="rId276" Type="http://schemas.openxmlformats.org/officeDocument/2006/relationships/image" Target="media/image246.png"/><Relationship Id="rId441" Type="http://schemas.openxmlformats.org/officeDocument/2006/relationships/image" Target="media/image381.gif"/><Relationship Id="rId483" Type="http://schemas.openxmlformats.org/officeDocument/2006/relationships/image" Target="media/image423.gif"/><Relationship Id="rId539" Type="http://schemas.openxmlformats.org/officeDocument/2006/relationships/image" Target="media/image479.png"/><Relationship Id="rId40" Type="http://schemas.openxmlformats.org/officeDocument/2006/relationships/image" Target="media/image33.png"/><Relationship Id="rId136" Type="http://schemas.openxmlformats.org/officeDocument/2006/relationships/image" Target="media/image126.png"/><Relationship Id="rId178" Type="http://schemas.openxmlformats.org/officeDocument/2006/relationships/image" Target="media/image157.png"/><Relationship Id="rId301" Type="http://schemas.openxmlformats.org/officeDocument/2006/relationships/image" Target="media/image271.png"/><Relationship Id="rId343" Type="http://schemas.openxmlformats.org/officeDocument/2006/relationships/hyperlink" Target="https://patentscope.wipo.int/search/en/detail.jsf?docId=US318501027&amp;_cid=P12-L9KZ4D-43227-10" TargetMode="External"/><Relationship Id="rId82" Type="http://schemas.openxmlformats.org/officeDocument/2006/relationships/image" Target="media/image75.png"/><Relationship Id="rId203" Type="http://schemas.openxmlformats.org/officeDocument/2006/relationships/image" Target="media/image182.png"/><Relationship Id="rId385" Type="http://schemas.openxmlformats.org/officeDocument/2006/relationships/hyperlink" Target="https://patentscope.wipo.int/search/en/detail.jsf?docId=US317294999&amp;_cid=P12-L9KZ4D-43227-10" TargetMode="External"/><Relationship Id="rId245" Type="http://schemas.openxmlformats.org/officeDocument/2006/relationships/image" Target="media/image224.png"/><Relationship Id="rId287" Type="http://schemas.openxmlformats.org/officeDocument/2006/relationships/image" Target="media/image257.png"/><Relationship Id="rId410" Type="http://schemas.openxmlformats.org/officeDocument/2006/relationships/image" Target="media/image350.png"/><Relationship Id="rId452" Type="http://schemas.openxmlformats.org/officeDocument/2006/relationships/image" Target="media/image392.gif"/><Relationship Id="rId494" Type="http://schemas.openxmlformats.org/officeDocument/2006/relationships/image" Target="media/image434.gif"/><Relationship Id="rId508" Type="http://schemas.openxmlformats.org/officeDocument/2006/relationships/image" Target="media/image448.gif"/><Relationship Id="rId105" Type="http://schemas.openxmlformats.org/officeDocument/2006/relationships/hyperlink" Target="https://patentscope.wipo.int/search/en/detail.jsf?docId=US335022812&amp;_cid=P12-L9KZ4D-43227-6" TargetMode="External"/><Relationship Id="rId147" Type="http://schemas.openxmlformats.org/officeDocument/2006/relationships/hyperlink" Target="https://patentscope.wipo.int/search/en/detail.jsf?docId=US333350066&amp;_cid=P12-L9KZ4D-43227-6" TargetMode="External"/><Relationship Id="rId312" Type="http://schemas.openxmlformats.org/officeDocument/2006/relationships/image" Target="media/image282.png"/><Relationship Id="rId354" Type="http://schemas.openxmlformats.org/officeDocument/2006/relationships/image" Target="media/image30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68.png"/><Relationship Id="rId396" Type="http://schemas.openxmlformats.org/officeDocument/2006/relationships/image" Target="media/image336.png"/><Relationship Id="rId214" Type="http://schemas.openxmlformats.org/officeDocument/2006/relationships/image" Target="media/image193.png"/><Relationship Id="rId256" Type="http://schemas.openxmlformats.org/officeDocument/2006/relationships/image" Target="media/image235.png"/><Relationship Id="rId298" Type="http://schemas.openxmlformats.org/officeDocument/2006/relationships/image" Target="media/image268.png"/><Relationship Id="rId421" Type="http://schemas.openxmlformats.org/officeDocument/2006/relationships/image" Target="media/image361.png"/><Relationship Id="rId463" Type="http://schemas.openxmlformats.org/officeDocument/2006/relationships/image" Target="media/image403.gif"/><Relationship Id="rId519" Type="http://schemas.openxmlformats.org/officeDocument/2006/relationships/image" Target="media/image459.png"/><Relationship Id="rId116" Type="http://schemas.openxmlformats.org/officeDocument/2006/relationships/image" Target="media/image106.png"/><Relationship Id="rId158" Type="http://schemas.openxmlformats.org/officeDocument/2006/relationships/image" Target="media/image137.png"/><Relationship Id="rId323" Type="http://schemas.openxmlformats.org/officeDocument/2006/relationships/image" Target="media/image284.png"/><Relationship Id="rId530" Type="http://schemas.openxmlformats.org/officeDocument/2006/relationships/image" Target="media/image470.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18.png"/><Relationship Id="rId225" Type="http://schemas.openxmlformats.org/officeDocument/2006/relationships/image" Target="media/image204.png"/><Relationship Id="rId267" Type="http://schemas.openxmlformats.org/officeDocument/2006/relationships/image" Target="media/image240.png"/><Relationship Id="rId432" Type="http://schemas.openxmlformats.org/officeDocument/2006/relationships/image" Target="media/image372.png"/><Relationship Id="rId474" Type="http://schemas.openxmlformats.org/officeDocument/2006/relationships/image" Target="media/image414.gif"/><Relationship Id="rId127" Type="http://schemas.openxmlformats.org/officeDocument/2006/relationships/image" Target="media/image117.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48.png"/><Relationship Id="rId334" Type="http://schemas.openxmlformats.org/officeDocument/2006/relationships/image" Target="media/image295.png"/><Relationship Id="rId376" Type="http://schemas.openxmlformats.org/officeDocument/2006/relationships/image" Target="media/image326.png"/><Relationship Id="rId541" Type="http://schemas.openxmlformats.org/officeDocument/2006/relationships/image" Target="media/image481.png"/><Relationship Id="rId4" Type="http://schemas.openxmlformats.org/officeDocument/2006/relationships/webSettings" Target="webSettings.xml"/><Relationship Id="rId180" Type="http://schemas.openxmlformats.org/officeDocument/2006/relationships/image" Target="media/image159.png"/><Relationship Id="rId236" Type="http://schemas.openxmlformats.org/officeDocument/2006/relationships/image" Target="media/image215.png"/><Relationship Id="rId278" Type="http://schemas.openxmlformats.org/officeDocument/2006/relationships/image" Target="media/image248.png"/><Relationship Id="rId401" Type="http://schemas.openxmlformats.org/officeDocument/2006/relationships/image" Target="media/image341.png"/><Relationship Id="rId443" Type="http://schemas.openxmlformats.org/officeDocument/2006/relationships/image" Target="media/image383.gif"/><Relationship Id="rId303" Type="http://schemas.openxmlformats.org/officeDocument/2006/relationships/image" Target="media/image273.png"/><Relationship Id="rId485" Type="http://schemas.openxmlformats.org/officeDocument/2006/relationships/image" Target="media/image425.gif"/><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hyperlink" Target="https://patentscope.wipo.int/search/en/detail.jsf?docId=US333350066&amp;_cid=P12-L9KZ4D-43227-6" TargetMode="External"/><Relationship Id="rId345" Type="http://schemas.openxmlformats.org/officeDocument/2006/relationships/image" Target="media/image302.png"/><Relationship Id="rId387" Type="http://schemas.openxmlformats.org/officeDocument/2006/relationships/hyperlink" Target="https://patentscope.wipo.int/search/en/detail.jsf?docId=US317294999&amp;_cid=P12-L9KZ4D-43227-10" TargetMode="External"/><Relationship Id="rId510" Type="http://schemas.openxmlformats.org/officeDocument/2006/relationships/image" Target="media/image450.gif"/><Relationship Id="rId191" Type="http://schemas.openxmlformats.org/officeDocument/2006/relationships/image" Target="media/image170.png"/><Relationship Id="rId205" Type="http://schemas.openxmlformats.org/officeDocument/2006/relationships/image" Target="media/image184.png"/><Relationship Id="rId247" Type="http://schemas.openxmlformats.org/officeDocument/2006/relationships/image" Target="media/image226.png"/><Relationship Id="rId412" Type="http://schemas.openxmlformats.org/officeDocument/2006/relationships/image" Target="media/image352.png"/><Relationship Id="rId107" Type="http://schemas.openxmlformats.org/officeDocument/2006/relationships/image" Target="media/image98.png"/><Relationship Id="rId289" Type="http://schemas.openxmlformats.org/officeDocument/2006/relationships/image" Target="media/image259.png"/><Relationship Id="rId454" Type="http://schemas.openxmlformats.org/officeDocument/2006/relationships/image" Target="media/image394.gif"/><Relationship Id="rId496" Type="http://schemas.openxmlformats.org/officeDocument/2006/relationships/image" Target="media/image436.gif"/><Relationship Id="rId11" Type="http://schemas.openxmlformats.org/officeDocument/2006/relationships/image" Target="media/image7.png"/><Relationship Id="rId53" Type="http://schemas.openxmlformats.org/officeDocument/2006/relationships/image" Target="media/image46.png"/><Relationship Id="rId149" Type="http://schemas.openxmlformats.org/officeDocument/2006/relationships/image" Target="media/image129.png"/><Relationship Id="rId314" Type="http://schemas.openxmlformats.org/officeDocument/2006/relationships/hyperlink" Target="https://patentscope.wipo.int/search/en/detail.jsf?docId=US320327950&amp;_cid=P12-L9KZ4D-43227-9" TargetMode="External"/><Relationship Id="rId356" Type="http://schemas.openxmlformats.org/officeDocument/2006/relationships/image" Target="media/image309.png"/><Relationship Id="rId398" Type="http://schemas.openxmlformats.org/officeDocument/2006/relationships/image" Target="media/image338.png"/><Relationship Id="rId521" Type="http://schemas.openxmlformats.org/officeDocument/2006/relationships/image" Target="media/image461.png"/><Relationship Id="rId95" Type="http://schemas.openxmlformats.org/officeDocument/2006/relationships/image" Target="media/image88.png"/><Relationship Id="rId160" Type="http://schemas.openxmlformats.org/officeDocument/2006/relationships/image" Target="media/image139.png"/><Relationship Id="rId216" Type="http://schemas.openxmlformats.org/officeDocument/2006/relationships/image" Target="media/image195.png"/><Relationship Id="rId423" Type="http://schemas.openxmlformats.org/officeDocument/2006/relationships/image" Target="media/image363.png"/><Relationship Id="rId258" Type="http://schemas.openxmlformats.org/officeDocument/2006/relationships/image" Target="media/image237.png"/><Relationship Id="rId465" Type="http://schemas.openxmlformats.org/officeDocument/2006/relationships/image" Target="media/image405.gif"/><Relationship Id="rId22" Type="http://schemas.openxmlformats.org/officeDocument/2006/relationships/image" Target="media/image15.gif"/><Relationship Id="rId64" Type="http://schemas.openxmlformats.org/officeDocument/2006/relationships/image" Target="media/image57.png"/><Relationship Id="rId118" Type="http://schemas.openxmlformats.org/officeDocument/2006/relationships/image" Target="media/image108.png"/><Relationship Id="rId325" Type="http://schemas.openxmlformats.org/officeDocument/2006/relationships/image" Target="media/image286.png"/><Relationship Id="rId367" Type="http://schemas.openxmlformats.org/officeDocument/2006/relationships/image" Target="media/image320.png"/><Relationship Id="rId532" Type="http://schemas.openxmlformats.org/officeDocument/2006/relationships/image" Target="media/image472.png"/><Relationship Id="rId171" Type="http://schemas.openxmlformats.org/officeDocument/2006/relationships/image" Target="media/image150.png"/><Relationship Id="rId227" Type="http://schemas.openxmlformats.org/officeDocument/2006/relationships/image" Target="media/image206.png"/><Relationship Id="rId269" Type="http://schemas.openxmlformats.org/officeDocument/2006/relationships/hyperlink" Target="https://patentscope.wipo.int/search/en/detail.jsf?docId=US326379203&amp;_cid=P12-L9KZ4D-43227-8" TargetMode="External"/><Relationship Id="rId434" Type="http://schemas.openxmlformats.org/officeDocument/2006/relationships/image" Target="media/image374.png"/><Relationship Id="rId476" Type="http://schemas.openxmlformats.org/officeDocument/2006/relationships/image" Target="media/image416.gif"/><Relationship Id="rId33" Type="http://schemas.openxmlformats.org/officeDocument/2006/relationships/image" Target="media/image26.png"/><Relationship Id="rId129" Type="http://schemas.openxmlformats.org/officeDocument/2006/relationships/image" Target="media/image119.png"/><Relationship Id="rId280" Type="http://schemas.openxmlformats.org/officeDocument/2006/relationships/image" Target="media/image250.png"/><Relationship Id="rId336" Type="http://schemas.openxmlformats.org/officeDocument/2006/relationships/image" Target="media/image297.png"/><Relationship Id="rId501" Type="http://schemas.openxmlformats.org/officeDocument/2006/relationships/image" Target="media/image441.gif"/><Relationship Id="rId543" Type="http://schemas.openxmlformats.org/officeDocument/2006/relationships/fontTable" Target="fontTable.xml"/><Relationship Id="rId75" Type="http://schemas.openxmlformats.org/officeDocument/2006/relationships/image" Target="media/image68.png"/><Relationship Id="rId140" Type="http://schemas.openxmlformats.org/officeDocument/2006/relationships/hyperlink" Target="https://patentscope.wipo.int/search/en/detail.jsf?docId=US333350066&amp;_cid=P12-L9KZ4D-43227-6" TargetMode="External"/><Relationship Id="rId182" Type="http://schemas.openxmlformats.org/officeDocument/2006/relationships/image" Target="media/image161.png"/><Relationship Id="rId378" Type="http://schemas.openxmlformats.org/officeDocument/2006/relationships/hyperlink" Target="https://patentscope.wipo.int/search/en/detail.jsf?docId=US317294999&amp;_cid=P12-L9KZ4D-43227-10" TargetMode="External"/><Relationship Id="rId403" Type="http://schemas.openxmlformats.org/officeDocument/2006/relationships/image" Target="media/image343.png"/><Relationship Id="rId6" Type="http://schemas.openxmlformats.org/officeDocument/2006/relationships/image" Target="media/image2.png"/><Relationship Id="rId238" Type="http://schemas.openxmlformats.org/officeDocument/2006/relationships/image" Target="media/image217.png"/><Relationship Id="rId445" Type="http://schemas.openxmlformats.org/officeDocument/2006/relationships/image" Target="media/image385.gif"/><Relationship Id="rId487" Type="http://schemas.openxmlformats.org/officeDocument/2006/relationships/image" Target="media/image427.gif"/><Relationship Id="rId291" Type="http://schemas.openxmlformats.org/officeDocument/2006/relationships/image" Target="media/image261.png"/><Relationship Id="rId305" Type="http://schemas.openxmlformats.org/officeDocument/2006/relationships/image" Target="media/image275.png"/><Relationship Id="rId347" Type="http://schemas.openxmlformats.org/officeDocument/2006/relationships/hyperlink" Target="https://patentscope.wipo.int/search/en/detail.jsf?docId=US318501027&amp;_cid=P12-L9KZ4D-43227-10" TargetMode="External"/><Relationship Id="rId512" Type="http://schemas.openxmlformats.org/officeDocument/2006/relationships/image" Target="media/image452.gif"/><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31.png"/><Relationship Id="rId389" Type="http://schemas.openxmlformats.org/officeDocument/2006/relationships/image" Target="media/image329.png"/><Relationship Id="rId193" Type="http://schemas.openxmlformats.org/officeDocument/2006/relationships/image" Target="media/image172.png"/><Relationship Id="rId207" Type="http://schemas.openxmlformats.org/officeDocument/2006/relationships/image" Target="media/image186.png"/><Relationship Id="rId249" Type="http://schemas.openxmlformats.org/officeDocument/2006/relationships/image" Target="media/image228.png"/><Relationship Id="rId414" Type="http://schemas.openxmlformats.org/officeDocument/2006/relationships/image" Target="media/image354.png"/><Relationship Id="rId456" Type="http://schemas.openxmlformats.org/officeDocument/2006/relationships/image" Target="media/image396.gif"/><Relationship Id="rId498" Type="http://schemas.openxmlformats.org/officeDocument/2006/relationships/image" Target="media/image438.gif"/><Relationship Id="rId13" Type="http://schemas.openxmlformats.org/officeDocument/2006/relationships/image" Target="media/image9.png"/><Relationship Id="rId109" Type="http://schemas.openxmlformats.org/officeDocument/2006/relationships/hyperlink" Target="https://patentscope.wipo.int/search/en/detail.jsf?docId=US335022812&amp;_cid=P12-L9KZ4D-43227-6" TargetMode="External"/><Relationship Id="rId260" Type="http://schemas.openxmlformats.org/officeDocument/2006/relationships/image" Target="media/image239.png"/><Relationship Id="rId316" Type="http://schemas.openxmlformats.org/officeDocument/2006/relationships/hyperlink" Target="https://patentscope.wipo.int/search/en/detail.jsf?docId=US320327950&amp;_cid=P12-L9KZ4D-43227-9" TargetMode="External"/><Relationship Id="rId523" Type="http://schemas.openxmlformats.org/officeDocument/2006/relationships/image" Target="media/image463.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0.png"/><Relationship Id="rId358" Type="http://schemas.openxmlformats.org/officeDocument/2006/relationships/image" Target="media/image311.png"/><Relationship Id="rId162" Type="http://schemas.openxmlformats.org/officeDocument/2006/relationships/image" Target="media/image141.png"/><Relationship Id="rId218" Type="http://schemas.openxmlformats.org/officeDocument/2006/relationships/image" Target="media/image197.png"/><Relationship Id="rId425" Type="http://schemas.openxmlformats.org/officeDocument/2006/relationships/image" Target="media/image365.png"/><Relationship Id="rId467" Type="http://schemas.openxmlformats.org/officeDocument/2006/relationships/image" Target="media/image407.gif"/><Relationship Id="rId271" Type="http://schemas.openxmlformats.org/officeDocument/2006/relationships/image" Target="media/image241.png"/><Relationship Id="rId24" Type="http://schemas.openxmlformats.org/officeDocument/2006/relationships/image" Target="media/image17.gif"/><Relationship Id="rId66" Type="http://schemas.openxmlformats.org/officeDocument/2006/relationships/image" Target="media/image59.png"/><Relationship Id="rId131" Type="http://schemas.openxmlformats.org/officeDocument/2006/relationships/image" Target="media/image121.png"/><Relationship Id="rId327" Type="http://schemas.openxmlformats.org/officeDocument/2006/relationships/image" Target="media/image288.png"/><Relationship Id="rId369" Type="http://schemas.openxmlformats.org/officeDocument/2006/relationships/image" Target="media/image322.png"/><Relationship Id="rId534" Type="http://schemas.openxmlformats.org/officeDocument/2006/relationships/image" Target="media/image474.png"/><Relationship Id="rId173" Type="http://schemas.openxmlformats.org/officeDocument/2006/relationships/image" Target="media/image152.png"/><Relationship Id="rId229" Type="http://schemas.openxmlformats.org/officeDocument/2006/relationships/image" Target="media/image208.png"/><Relationship Id="rId380" Type="http://schemas.openxmlformats.org/officeDocument/2006/relationships/hyperlink" Target="https://patentscope.wipo.int/search/en/detail.jsf?docId=US317294999&amp;_cid=P12-L9KZ4D-43227-10" TargetMode="External"/><Relationship Id="rId436" Type="http://schemas.openxmlformats.org/officeDocument/2006/relationships/image" Target="media/image376.png"/><Relationship Id="rId240" Type="http://schemas.openxmlformats.org/officeDocument/2006/relationships/image" Target="media/image219.png"/><Relationship Id="rId478" Type="http://schemas.openxmlformats.org/officeDocument/2006/relationships/image" Target="media/image418.gif"/><Relationship Id="rId35" Type="http://schemas.openxmlformats.org/officeDocument/2006/relationships/image" Target="media/image28.gif"/><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52.png"/><Relationship Id="rId338" Type="http://schemas.openxmlformats.org/officeDocument/2006/relationships/image" Target="media/image299.png"/><Relationship Id="rId503" Type="http://schemas.openxmlformats.org/officeDocument/2006/relationships/image" Target="media/image443.gif"/><Relationship Id="rId8" Type="http://schemas.openxmlformats.org/officeDocument/2006/relationships/image" Target="media/image4.png"/><Relationship Id="rId142" Type="http://schemas.openxmlformats.org/officeDocument/2006/relationships/hyperlink" Target="https://patentscope.wipo.int/search/en/detail.jsf?docId=US333350066&amp;_cid=P12-L9KZ4D-43227-6" TargetMode="External"/><Relationship Id="rId184" Type="http://schemas.openxmlformats.org/officeDocument/2006/relationships/image" Target="media/image163.png"/><Relationship Id="rId391" Type="http://schemas.openxmlformats.org/officeDocument/2006/relationships/image" Target="media/image331.png"/><Relationship Id="rId405" Type="http://schemas.openxmlformats.org/officeDocument/2006/relationships/image" Target="media/image345.png"/><Relationship Id="rId447" Type="http://schemas.openxmlformats.org/officeDocument/2006/relationships/image" Target="media/image387.gif"/><Relationship Id="rId251" Type="http://schemas.openxmlformats.org/officeDocument/2006/relationships/image" Target="media/image230.png"/><Relationship Id="rId489" Type="http://schemas.openxmlformats.org/officeDocument/2006/relationships/image" Target="media/image429.gif"/><Relationship Id="rId46" Type="http://schemas.openxmlformats.org/officeDocument/2006/relationships/image" Target="media/image39.png"/><Relationship Id="rId293" Type="http://schemas.openxmlformats.org/officeDocument/2006/relationships/image" Target="media/image263.png"/><Relationship Id="rId307" Type="http://schemas.openxmlformats.org/officeDocument/2006/relationships/image" Target="media/image277.png"/><Relationship Id="rId349" Type="http://schemas.openxmlformats.org/officeDocument/2006/relationships/hyperlink" Target="https://patentscope.wipo.int/search/en/detail.jsf?docId=US318501027&amp;_cid=P12-L9KZ4D-43227-10" TargetMode="External"/><Relationship Id="rId514" Type="http://schemas.openxmlformats.org/officeDocument/2006/relationships/image" Target="media/image454.gif"/><Relationship Id="rId88" Type="http://schemas.openxmlformats.org/officeDocument/2006/relationships/image" Target="media/image81.png"/><Relationship Id="rId111" Type="http://schemas.openxmlformats.org/officeDocument/2006/relationships/image" Target="media/image101.png"/><Relationship Id="rId153" Type="http://schemas.openxmlformats.org/officeDocument/2006/relationships/image" Target="https://patentscope.wipo.int/search/docs2/nat/AU328841186/pic/WyEdgrnRo_QpuELW7snU4jcm2b_A7Bf-AVSURje47J3p-2n9nFPCXx4jX2DqV6AXr_PE91ShCegzioGDIF-sp05Dj4npEA8_xP3HIv4xypOQkO-Z63QXbMXNpGGB4IucEdta2npJEsBuyIX3nUQx_5RzRJ1fBDzNlvaqm5K0a8I" TargetMode="External"/><Relationship Id="rId195" Type="http://schemas.openxmlformats.org/officeDocument/2006/relationships/image" Target="media/image174.png"/><Relationship Id="rId209" Type="http://schemas.openxmlformats.org/officeDocument/2006/relationships/image" Target="media/image188.png"/><Relationship Id="rId360" Type="http://schemas.openxmlformats.org/officeDocument/2006/relationships/image" Target="media/image313.png"/><Relationship Id="rId416" Type="http://schemas.openxmlformats.org/officeDocument/2006/relationships/image" Target="media/image356.png"/><Relationship Id="rId220" Type="http://schemas.openxmlformats.org/officeDocument/2006/relationships/image" Target="media/image199.png"/><Relationship Id="rId458" Type="http://schemas.openxmlformats.org/officeDocument/2006/relationships/image" Target="media/image398.gif"/><Relationship Id="rId15" Type="http://schemas.openxmlformats.org/officeDocument/2006/relationships/hyperlink" Target="https://patentscope.wipo.int/search/en/detail.jsf?docId=US344363431&amp;_cid=P12-L9KP4E-85999-5" TargetMode="External"/><Relationship Id="rId57" Type="http://schemas.openxmlformats.org/officeDocument/2006/relationships/image" Target="media/image50.png"/><Relationship Id="rId262" Type="http://schemas.openxmlformats.org/officeDocument/2006/relationships/hyperlink" Target="https://patentscope.wipo.int/search/en/detail.jsf?docId=US326379203&amp;_cid=P12-L9KZ4D-43227-8" TargetMode="External"/><Relationship Id="rId318" Type="http://schemas.openxmlformats.org/officeDocument/2006/relationships/hyperlink" Target="https://patentscope.wipo.int/search/en/detail.jsf?docId=US320327950&amp;_cid=P12-L9KZ4D-43227-9" TargetMode="External"/><Relationship Id="rId525" Type="http://schemas.openxmlformats.org/officeDocument/2006/relationships/image" Target="media/image465.png"/><Relationship Id="rId99" Type="http://schemas.openxmlformats.org/officeDocument/2006/relationships/image" Target="media/image92.png"/><Relationship Id="rId122" Type="http://schemas.openxmlformats.org/officeDocument/2006/relationships/image" Target="media/image112.png"/><Relationship Id="rId164" Type="http://schemas.openxmlformats.org/officeDocument/2006/relationships/image" Target="media/image143.png"/><Relationship Id="rId371" Type="http://schemas.openxmlformats.org/officeDocument/2006/relationships/hyperlink" Target="https://patentscope.wipo.int/search/en/detail.jsf?docId=US317294999&amp;_cid=P12-L9KZ4D-43227-10" TargetMode="External"/><Relationship Id="rId427" Type="http://schemas.openxmlformats.org/officeDocument/2006/relationships/image" Target="media/image367.png"/><Relationship Id="rId469" Type="http://schemas.openxmlformats.org/officeDocument/2006/relationships/image" Target="media/image409.gif"/><Relationship Id="rId26" Type="http://schemas.openxmlformats.org/officeDocument/2006/relationships/image" Target="media/image19.png"/><Relationship Id="rId231" Type="http://schemas.openxmlformats.org/officeDocument/2006/relationships/image" Target="media/image210.png"/><Relationship Id="rId273" Type="http://schemas.openxmlformats.org/officeDocument/2006/relationships/image" Target="media/image243.png"/><Relationship Id="rId329" Type="http://schemas.openxmlformats.org/officeDocument/2006/relationships/image" Target="media/image290.png"/><Relationship Id="rId480" Type="http://schemas.openxmlformats.org/officeDocument/2006/relationships/image" Target="media/image420.gif"/><Relationship Id="rId536" Type="http://schemas.openxmlformats.org/officeDocument/2006/relationships/image" Target="media/image476.png"/><Relationship Id="rId68" Type="http://schemas.openxmlformats.org/officeDocument/2006/relationships/image" Target="media/image61.png"/><Relationship Id="rId133" Type="http://schemas.openxmlformats.org/officeDocument/2006/relationships/image" Target="media/image123.png"/><Relationship Id="rId175" Type="http://schemas.openxmlformats.org/officeDocument/2006/relationships/image" Target="media/image154.png"/><Relationship Id="rId340" Type="http://schemas.openxmlformats.org/officeDocument/2006/relationships/image" Target="media/image301.png"/><Relationship Id="rId200" Type="http://schemas.openxmlformats.org/officeDocument/2006/relationships/image" Target="media/image179.png"/><Relationship Id="rId382" Type="http://schemas.openxmlformats.org/officeDocument/2006/relationships/hyperlink" Target="https://patentscope.wipo.int/search/en/detail.jsf?docId=US317294999&amp;_cid=P12-L9KZ4D-43227-10" TargetMode="External"/><Relationship Id="rId438" Type="http://schemas.openxmlformats.org/officeDocument/2006/relationships/image" Target="media/image378.png"/><Relationship Id="rId242" Type="http://schemas.openxmlformats.org/officeDocument/2006/relationships/image" Target="media/image221.png"/><Relationship Id="rId284" Type="http://schemas.openxmlformats.org/officeDocument/2006/relationships/image" Target="media/image254.png"/><Relationship Id="rId491" Type="http://schemas.openxmlformats.org/officeDocument/2006/relationships/image" Target="media/image431.gif"/><Relationship Id="rId505" Type="http://schemas.openxmlformats.org/officeDocument/2006/relationships/image" Target="media/image445.gif"/><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27.png"/><Relationship Id="rId90" Type="http://schemas.openxmlformats.org/officeDocument/2006/relationships/image" Target="media/image83.png"/><Relationship Id="rId186" Type="http://schemas.openxmlformats.org/officeDocument/2006/relationships/image" Target="media/image165.png"/><Relationship Id="rId351" Type="http://schemas.openxmlformats.org/officeDocument/2006/relationships/image" Target="media/image304.png"/><Relationship Id="rId393" Type="http://schemas.openxmlformats.org/officeDocument/2006/relationships/image" Target="media/image333.png"/><Relationship Id="rId407" Type="http://schemas.openxmlformats.org/officeDocument/2006/relationships/image" Target="media/image347.png"/><Relationship Id="rId449" Type="http://schemas.openxmlformats.org/officeDocument/2006/relationships/image" Target="media/image389.gif"/><Relationship Id="rId211" Type="http://schemas.openxmlformats.org/officeDocument/2006/relationships/image" Target="media/image190.png"/><Relationship Id="rId253" Type="http://schemas.openxmlformats.org/officeDocument/2006/relationships/image" Target="media/image232.png"/><Relationship Id="rId295" Type="http://schemas.openxmlformats.org/officeDocument/2006/relationships/image" Target="media/image265.png"/><Relationship Id="rId309" Type="http://schemas.openxmlformats.org/officeDocument/2006/relationships/image" Target="media/image279.png"/><Relationship Id="rId460" Type="http://schemas.openxmlformats.org/officeDocument/2006/relationships/image" Target="media/image400.gif"/><Relationship Id="rId516" Type="http://schemas.openxmlformats.org/officeDocument/2006/relationships/image" Target="media/image456.gif"/><Relationship Id="rId48" Type="http://schemas.openxmlformats.org/officeDocument/2006/relationships/image" Target="media/image41.png"/><Relationship Id="rId113" Type="http://schemas.openxmlformats.org/officeDocument/2006/relationships/image" Target="media/image103.png"/><Relationship Id="rId320" Type="http://schemas.openxmlformats.org/officeDocument/2006/relationships/hyperlink" Target="https://patentscope.wipo.int/search/en/detail.jsf?docId=US320327950&amp;_cid=P12-L9KZ4D-43227-9" TargetMode="External"/><Relationship Id="rId155" Type="http://schemas.openxmlformats.org/officeDocument/2006/relationships/image" Target="media/image134.png"/><Relationship Id="rId197" Type="http://schemas.openxmlformats.org/officeDocument/2006/relationships/image" Target="media/image176.png"/><Relationship Id="rId362" Type="http://schemas.openxmlformats.org/officeDocument/2006/relationships/image" Target="media/image315.png"/><Relationship Id="rId418" Type="http://schemas.openxmlformats.org/officeDocument/2006/relationships/image" Target="media/image358.png"/><Relationship Id="rId222" Type="http://schemas.openxmlformats.org/officeDocument/2006/relationships/image" Target="media/image201.png"/><Relationship Id="rId264" Type="http://schemas.openxmlformats.org/officeDocument/2006/relationships/hyperlink" Target="https://patentscope.wipo.int/search/en/detail.jsf?docId=US326379203&amp;_cid=P12-L9KZ4D-43227-8" TargetMode="External"/><Relationship Id="rId471" Type="http://schemas.openxmlformats.org/officeDocument/2006/relationships/image" Target="media/image411.gif"/><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4.png"/><Relationship Id="rId527" Type="http://schemas.openxmlformats.org/officeDocument/2006/relationships/image" Target="media/image467.png"/><Relationship Id="rId70" Type="http://schemas.openxmlformats.org/officeDocument/2006/relationships/image" Target="media/image63.png"/><Relationship Id="rId166" Type="http://schemas.openxmlformats.org/officeDocument/2006/relationships/image" Target="media/image145.png"/><Relationship Id="rId331" Type="http://schemas.openxmlformats.org/officeDocument/2006/relationships/image" Target="media/image292.png"/><Relationship Id="rId373" Type="http://schemas.openxmlformats.org/officeDocument/2006/relationships/image" Target="media/image323.png"/><Relationship Id="rId429" Type="http://schemas.openxmlformats.org/officeDocument/2006/relationships/image" Target="media/image369.png"/><Relationship Id="rId1" Type="http://schemas.openxmlformats.org/officeDocument/2006/relationships/numbering" Target="numbering.xml"/><Relationship Id="rId233" Type="http://schemas.openxmlformats.org/officeDocument/2006/relationships/image" Target="media/image212.png"/><Relationship Id="rId440" Type="http://schemas.openxmlformats.org/officeDocument/2006/relationships/image" Target="media/image380.png"/><Relationship Id="rId28" Type="http://schemas.openxmlformats.org/officeDocument/2006/relationships/image" Target="media/image21.png"/><Relationship Id="rId275" Type="http://schemas.openxmlformats.org/officeDocument/2006/relationships/image" Target="media/image245.png"/><Relationship Id="rId300" Type="http://schemas.openxmlformats.org/officeDocument/2006/relationships/image" Target="media/image270.png"/><Relationship Id="rId482" Type="http://schemas.openxmlformats.org/officeDocument/2006/relationships/image" Target="media/image422.gif"/><Relationship Id="rId538" Type="http://schemas.openxmlformats.org/officeDocument/2006/relationships/image" Target="media/image478.png"/><Relationship Id="rId81" Type="http://schemas.openxmlformats.org/officeDocument/2006/relationships/image" Target="media/image74.png"/><Relationship Id="rId135" Type="http://schemas.openxmlformats.org/officeDocument/2006/relationships/image" Target="media/image125.png"/><Relationship Id="rId177" Type="http://schemas.openxmlformats.org/officeDocument/2006/relationships/image" Target="media/image156.png"/><Relationship Id="rId342" Type="http://schemas.openxmlformats.org/officeDocument/2006/relationships/hyperlink" Target="https://patentscope.wipo.int/search/en/detail.jsf?docId=US318501027&amp;_cid=P12-L9KZ4D-43227-10" TargetMode="External"/><Relationship Id="rId384" Type="http://schemas.openxmlformats.org/officeDocument/2006/relationships/hyperlink" Target="https://patentscope.wipo.int/search/en/detail.jsf?docId=US317294999&amp;_cid=P12-L9KZ4D-43227-10" TargetMode="External"/><Relationship Id="rId202" Type="http://schemas.openxmlformats.org/officeDocument/2006/relationships/image" Target="media/image181.png"/><Relationship Id="rId244" Type="http://schemas.openxmlformats.org/officeDocument/2006/relationships/image" Target="media/image223.png"/><Relationship Id="rId39" Type="http://schemas.openxmlformats.org/officeDocument/2006/relationships/image" Target="media/image32.png"/><Relationship Id="rId286" Type="http://schemas.openxmlformats.org/officeDocument/2006/relationships/image" Target="media/image256.png"/><Relationship Id="rId451" Type="http://schemas.openxmlformats.org/officeDocument/2006/relationships/image" Target="media/image391.gif"/><Relationship Id="rId493" Type="http://schemas.openxmlformats.org/officeDocument/2006/relationships/image" Target="media/image433.gif"/><Relationship Id="rId507" Type="http://schemas.openxmlformats.org/officeDocument/2006/relationships/image" Target="media/image447.gif"/><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hyperlink" Target="https://patentscope.wipo.int/search/en/detail.jsf?docId=US333350066&amp;_cid=P12-L9KZ4D-43227-6" TargetMode="External"/><Relationship Id="rId188" Type="http://schemas.openxmlformats.org/officeDocument/2006/relationships/image" Target="media/image167.png"/><Relationship Id="rId311" Type="http://schemas.openxmlformats.org/officeDocument/2006/relationships/image" Target="media/image281.png"/><Relationship Id="rId353" Type="http://schemas.openxmlformats.org/officeDocument/2006/relationships/image" Target="media/image306.png"/><Relationship Id="rId395" Type="http://schemas.openxmlformats.org/officeDocument/2006/relationships/image" Target="media/image335.png"/><Relationship Id="rId409" Type="http://schemas.openxmlformats.org/officeDocument/2006/relationships/image" Target="media/image349.png"/><Relationship Id="rId92" Type="http://schemas.openxmlformats.org/officeDocument/2006/relationships/image" Target="media/image85.png"/><Relationship Id="rId213" Type="http://schemas.openxmlformats.org/officeDocument/2006/relationships/image" Target="media/image192.png"/><Relationship Id="rId420" Type="http://schemas.openxmlformats.org/officeDocument/2006/relationships/image" Target="media/image360.png"/><Relationship Id="rId255" Type="http://schemas.openxmlformats.org/officeDocument/2006/relationships/image" Target="media/image234.png"/><Relationship Id="rId297" Type="http://schemas.openxmlformats.org/officeDocument/2006/relationships/image" Target="media/image267.png"/><Relationship Id="rId462" Type="http://schemas.openxmlformats.org/officeDocument/2006/relationships/image" Target="media/image402.gif"/><Relationship Id="rId518" Type="http://schemas.openxmlformats.org/officeDocument/2006/relationships/image" Target="media/image458.png"/><Relationship Id="rId115" Type="http://schemas.openxmlformats.org/officeDocument/2006/relationships/image" Target="media/image105.png"/><Relationship Id="rId157" Type="http://schemas.openxmlformats.org/officeDocument/2006/relationships/image" Target="media/image136.png"/><Relationship Id="rId322" Type="http://schemas.openxmlformats.org/officeDocument/2006/relationships/image" Target="media/image283.png"/><Relationship Id="rId364" Type="http://schemas.openxmlformats.org/officeDocument/2006/relationships/image" Target="media/image317.png"/><Relationship Id="rId61" Type="http://schemas.openxmlformats.org/officeDocument/2006/relationships/image" Target="media/image54.png"/><Relationship Id="rId199" Type="http://schemas.openxmlformats.org/officeDocument/2006/relationships/image" Target="media/image178.png"/><Relationship Id="rId19" Type="http://schemas.openxmlformats.org/officeDocument/2006/relationships/image" Target="media/image12.png"/><Relationship Id="rId224" Type="http://schemas.openxmlformats.org/officeDocument/2006/relationships/image" Target="media/image203.png"/><Relationship Id="rId266" Type="http://schemas.openxmlformats.org/officeDocument/2006/relationships/hyperlink" Target="https://patentscope.wipo.int/search/en/detail.jsf?docId=US326379203&amp;_cid=P12-L9KZ4D-43227-8" TargetMode="External"/><Relationship Id="rId431" Type="http://schemas.openxmlformats.org/officeDocument/2006/relationships/image" Target="media/image371.png"/><Relationship Id="rId473" Type="http://schemas.openxmlformats.org/officeDocument/2006/relationships/image" Target="media/image413.gif"/><Relationship Id="rId529" Type="http://schemas.openxmlformats.org/officeDocument/2006/relationships/image" Target="media/image469.png"/><Relationship Id="rId30" Type="http://schemas.openxmlformats.org/officeDocument/2006/relationships/image" Target="media/image23.png"/><Relationship Id="rId126" Type="http://schemas.openxmlformats.org/officeDocument/2006/relationships/image" Target="media/image116.png"/><Relationship Id="rId168" Type="http://schemas.openxmlformats.org/officeDocument/2006/relationships/image" Target="media/image147.png"/><Relationship Id="rId333" Type="http://schemas.openxmlformats.org/officeDocument/2006/relationships/image" Target="media/image294.png"/><Relationship Id="rId540" Type="http://schemas.openxmlformats.org/officeDocument/2006/relationships/image" Target="media/image480.png"/><Relationship Id="rId72" Type="http://schemas.openxmlformats.org/officeDocument/2006/relationships/image" Target="media/image65.png"/><Relationship Id="rId375" Type="http://schemas.openxmlformats.org/officeDocument/2006/relationships/image" Target="media/image325.png"/><Relationship Id="rId3" Type="http://schemas.openxmlformats.org/officeDocument/2006/relationships/settings" Target="settings.xml"/><Relationship Id="rId235" Type="http://schemas.openxmlformats.org/officeDocument/2006/relationships/image" Target="media/image214.png"/><Relationship Id="rId277" Type="http://schemas.openxmlformats.org/officeDocument/2006/relationships/image" Target="media/image247.png"/><Relationship Id="rId400" Type="http://schemas.openxmlformats.org/officeDocument/2006/relationships/image" Target="media/image340.png"/><Relationship Id="rId442" Type="http://schemas.openxmlformats.org/officeDocument/2006/relationships/image" Target="media/image382.gif"/><Relationship Id="rId484" Type="http://schemas.openxmlformats.org/officeDocument/2006/relationships/image" Target="media/image424.gif"/><Relationship Id="rId137" Type="http://schemas.openxmlformats.org/officeDocument/2006/relationships/hyperlink" Target="https://patentscope.wipo.int/search/en/detail.jsf?docId=US333350066&amp;_cid=P12-L9KZ4D-43227-6" TargetMode="External"/><Relationship Id="rId302" Type="http://schemas.openxmlformats.org/officeDocument/2006/relationships/image" Target="media/image272.png"/><Relationship Id="rId344" Type="http://schemas.openxmlformats.org/officeDocument/2006/relationships/hyperlink" Target="https://patentscope.wipo.int/search/en/detail.jsf?docId=US318501027&amp;_cid=P12-L9KZ4D-43227-10" TargetMode="External"/><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58.png"/><Relationship Id="rId386" Type="http://schemas.openxmlformats.org/officeDocument/2006/relationships/hyperlink" Target="https://patentscope.wipo.int/search/en/detail.jsf?docId=US317294999&amp;_cid=P12-L9KZ4D-43227-10" TargetMode="External"/><Relationship Id="rId190" Type="http://schemas.openxmlformats.org/officeDocument/2006/relationships/image" Target="media/image169.png"/><Relationship Id="rId204" Type="http://schemas.openxmlformats.org/officeDocument/2006/relationships/image" Target="media/image183.png"/><Relationship Id="rId246" Type="http://schemas.openxmlformats.org/officeDocument/2006/relationships/image" Target="media/image225.png"/><Relationship Id="rId288" Type="http://schemas.openxmlformats.org/officeDocument/2006/relationships/image" Target="media/image258.png"/><Relationship Id="rId411" Type="http://schemas.openxmlformats.org/officeDocument/2006/relationships/image" Target="media/image351.png"/><Relationship Id="rId453" Type="http://schemas.openxmlformats.org/officeDocument/2006/relationships/image" Target="media/image393.gif"/><Relationship Id="rId509" Type="http://schemas.openxmlformats.org/officeDocument/2006/relationships/image" Target="media/image449.gif"/><Relationship Id="rId106" Type="http://schemas.openxmlformats.org/officeDocument/2006/relationships/hyperlink" Target="https://patentscope.wipo.int/search/en/detail.jsf?docId=US335022812&amp;_cid=P12-L9KZ4D-43227-6" TargetMode="External"/><Relationship Id="rId313" Type="http://schemas.openxmlformats.org/officeDocument/2006/relationships/hyperlink" Target="https://patentscope.wipo.int/search/en/detail.jsf?docId=US320327950&amp;_cid=P12-L9KZ4D-43227-9" TargetMode="External"/><Relationship Id="rId495" Type="http://schemas.openxmlformats.org/officeDocument/2006/relationships/image" Target="media/image435.gif"/><Relationship Id="rId10" Type="http://schemas.openxmlformats.org/officeDocument/2006/relationships/image" Target="media/image6.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28.png"/><Relationship Id="rId355" Type="http://schemas.openxmlformats.org/officeDocument/2006/relationships/image" Target="media/image308.png"/><Relationship Id="rId397" Type="http://schemas.openxmlformats.org/officeDocument/2006/relationships/image" Target="media/image337.png"/><Relationship Id="rId520" Type="http://schemas.openxmlformats.org/officeDocument/2006/relationships/image" Target="media/image460.png"/><Relationship Id="rId215" Type="http://schemas.openxmlformats.org/officeDocument/2006/relationships/image" Target="media/image194.png"/><Relationship Id="rId257" Type="http://schemas.openxmlformats.org/officeDocument/2006/relationships/image" Target="media/image236.png"/><Relationship Id="rId422" Type="http://schemas.openxmlformats.org/officeDocument/2006/relationships/image" Target="media/image362.png"/><Relationship Id="rId464" Type="http://schemas.openxmlformats.org/officeDocument/2006/relationships/image" Target="media/image404.gif"/><Relationship Id="rId299" Type="http://schemas.openxmlformats.org/officeDocument/2006/relationships/image" Target="media/image269.png"/><Relationship Id="rId63" Type="http://schemas.openxmlformats.org/officeDocument/2006/relationships/image" Target="media/image56.png"/><Relationship Id="rId159" Type="http://schemas.openxmlformats.org/officeDocument/2006/relationships/image" Target="media/image138.png"/><Relationship Id="rId366" Type="http://schemas.openxmlformats.org/officeDocument/2006/relationships/image" Target="media/image319.png"/><Relationship Id="rId226" Type="http://schemas.openxmlformats.org/officeDocument/2006/relationships/image" Target="media/image205.png"/><Relationship Id="rId433" Type="http://schemas.openxmlformats.org/officeDocument/2006/relationships/image" Target="media/image373.png"/><Relationship Id="rId74" Type="http://schemas.openxmlformats.org/officeDocument/2006/relationships/image" Target="media/image67.png"/><Relationship Id="rId377" Type="http://schemas.openxmlformats.org/officeDocument/2006/relationships/image" Target="media/image327.png"/><Relationship Id="rId500" Type="http://schemas.openxmlformats.org/officeDocument/2006/relationships/image" Target="media/image440.gif"/><Relationship Id="rId5" Type="http://schemas.openxmlformats.org/officeDocument/2006/relationships/image" Target="media/image1.png"/><Relationship Id="rId237" Type="http://schemas.openxmlformats.org/officeDocument/2006/relationships/image" Target="media/image216.png"/><Relationship Id="rId444" Type="http://schemas.openxmlformats.org/officeDocument/2006/relationships/image" Target="media/image384.gif"/><Relationship Id="rId290" Type="http://schemas.openxmlformats.org/officeDocument/2006/relationships/image" Target="media/image260.png"/><Relationship Id="rId304" Type="http://schemas.openxmlformats.org/officeDocument/2006/relationships/image" Target="media/image274.png"/><Relationship Id="rId388" Type="http://schemas.openxmlformats.org/officeDocument/2006/relationships/image" Target="media/image328.png"/><Relationship Id="rId511" Type="http://schemas.openxmlformats.org/officeDocument/2006/relationships/image" Target="media/image45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340</Pages>
  <Words>25963</Words>
  <Characters>147993</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Masina Maniharsha</dc:creator>
  <cp:keywords/>
  <dc:description/>
  <cp:lastModifiedBy>Masina Maniharsha</cp:lastModifiedBy>
  <cp:revision>5</cp:revision>
  <dcterms:created xsi:type="dcterms:W3CDTF">2022-10-23T01:57:00Z</dcterms:created>
  <dcterms:modified xsi:type="dcterms:W3CDTF">2022-10-24T03:14:00Z</dcterms:modified>
</cp:coreProperties>
</file>