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ws5cnwkoum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64.FACE_FigmaBlueprint_v1 (BUILD-CRITICAL, REQUIRED)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1cklsf25k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(This is Key Document #5 — replacing the generic “wireframes doc” terminology)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Figma Blueprint</w:t>
      </w:r>
      <w:r w:rsidDel="00000000" w:rsidR="00000000" w:rsidRPr="00000000">
        <w:rPr>
          <w:rtl w:val="0"/>
        </w:rPr>
        <w:t xml:space="preserve">, translated into text so you can paste it directly into a Google Doc or Figma notes panel.</w:t>
      </w:r>
    </w:p>
    <w:p w:rsidR="00000000" w:rsidDel="00000000" w:rsidP="00000000" w:rsidRDefault="00000000" w:rsidRPr="00000000" w14:paraId="0000000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extra document —</w:t>
        <w:br w:type="textWrapping"/>
        <w:t xml:space="preserve"> it is the </w:t>
      </w:r>
      <w:r w:rsidDel="00000000" w:rsidR="00000000" w:rsidRPr="00000000">
        <w:rPr>
          <w:b w:val="1"/>
          <w:bCs w:val="1"/>
          <w:rtl w:val="0"/>
        </w:rPr>
        <w:t xml:space="preserve">visual specification required for engineers and designers.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kduam41vwh" w:id="2"/>
      <w:bookmarkEnd w:id="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FACE_FigmaBlueprint_v1 (Build-Ready Spec)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6yc3x48ck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Optimized Document Name: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64.FACE_FigmaBlueprint_v1_BuildReady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o096oy1i5u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Category:</w:t>
      </w:r>
    </w:p>
    <w:p w:rsidR="00000000" w:rsidDel="00000000" w:rsidP="00000000" w:rsidRDefault="00000000" w:rsidRPr="00000000" w14:paraId="0000000A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Blueprint → UX Component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t6axbv9o0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kgdipqikz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FIGMA BLUEPRINT — DESKTOP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tcm6e9swx8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================================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6hriifbcp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Global Layout</w:t>
      </w:r>
    </w:p>
    <w:p w:rsidR="00000000" w:rsidDel="00000000" w:rsidP="00000000" w:rsidRDefault="00000000" w:rsidRPr="00000000" w14:paraId="00000010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Canvas Width:</w:t>
      </w:r>
      <w:r w:rsidDel="00000000" w:rsidR="00000000" w:rsidRPr="00000000">
        <w:rPr>
          <w:rtl w:val="0"/>
        </w:rPr>
        <w:t xml:space="preserve"> 1440 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Grid:</w:t>
      </w:r>
      <w:r w:rsidDel="00000000" w:rsidR="00000000" w:rsidRPr="00000000">
        <w:rPr>
          <w:rtl w:val="0"/>
        </w:rPr>
        <w:t xml:space="preserve"> 12-column, 80px margins, 24px gutters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Spacing Token System: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XS = 4px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= 8px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 = 16px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 = 24px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XL = 32px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XXL = 48px</w:t>
        <w:br w:type="textWrapping"/>
      </w:r>
    </w:p>
    <w:p w:rsidR="00000000" w:rsidDel="00000000" w:rsidP="00000000" w:rsidRDefault="00000000" w:rsidRPr="00000000" w14:paraId="0000001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Typography (Tesla Simplicity):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Headers: Inter / 20–24 / Semi-Bold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Body: Inter / 14–16 / Regular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KPI: Inter / 32–40 / Bold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Badges: Inter / 12 / Medium</w:t>
        <w:br w:type="textWrapping"/>
      </w:r>
    </w:p>
    <w:p w:rsidR="00000000" w:rsidDel="00000000" w:rsidP="00000000" w:rsidRDefault="00000000" w:rsidRPr="00000000" w14:paraId="0000001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Color System: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Green #00C853 (Positive)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 #FFD600 (Medium Risk)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#D50000 (High Risk)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 #2962FF (Info)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Grey #9E9E9E (Uncertain)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#1A1A1A (Text)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#FAFAFA (Surface)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wmwcrj8p4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Figma Sections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2qndo4bih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Top Summary Bar (Sticky)</w:t>
      </w:r>
    </w:p>
    <w:p w:rsidR="00000000" w:rsidDel="00000000" w:rsidP="00000000" w:rsidRDefault="00000000" w:rsidRPr="00000000" w14:paraId="00000027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96px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Horizontal, evenly spaced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KPI Pill (ROAS, CAC, Revenue, Spend, CLV)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Icon: alert badge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TLDR Summary (1-liner)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d6gaghluj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Executive Narrative</w:t>
      </w:r>
    </w:p>
    <w:p w:rsidR="00000000" w:rsidDel="00000000" w:rsidP="00000000" w:rsidRDefault="00000000" w:rsidRPr="00000000" w14:paraId="0000002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height:</w:t>
      </w:r>
      <w:r w:rsidDel="00000000" w:rsidR="00000000" w:rsidRPr="00000000">
        <w:rPr>
          <w:rtl w:val="0"/>
        </w:rPr>
        <w:t xml:space="preserve"> ~140px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3-line structure: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What happened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will happen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next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Expandable section</w:t>
      </w:r>
      <w:r w:rsidDel="00000000" w:rsidR="00000000" w:rsidRPr="00000000">
        <w:rPr>
          <w:rtl w:val="0"/>
        </w:rPr>
        <w:t xml:space="preserve"> for more context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n7fwa6bgco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Predictive Risk Cards</w:t>
      </w:r>
    </w:p>
    <w:p w:rsidR="00000000" w:rsidDel="00000000" w:rsidP="00000000" w:rsidRDefault="00000000" w:rsidRPr="00000000" w14:paraId="0000003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size:</w:t>
      </w:r>
      <w:r w:rsidDel="00000000" w:rsidR="00000000" w:rsidRPr="00000000">
        <w:rPr>
          <w:rtl w:val="0"/>
        </w:rPr>
        <w:t xml:space="preserve"> 420w x 220h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24px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Components: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Risk Icon (⚠️ or 🔥)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 (24px)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($ + %)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Badge (R/Y/G)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7-day sparkline (mini chart 140w x 32h)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 this matters”</w:t>
        <w:br w:type="textWrapping"/>
      </w:r>
    </w:p>
    <w:p w:rsidR="00000000" w:rsidDel="00000000" w:rsidP="00000000" w:rsidRDefault="00000000" w:rsidRPr="00000000" w14:paraId="00000039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Arrangement:</w:t>
        <w:br w:type="textWrapping"/>
      </w:r>
      <w:r w:rsidDel="00000000" w:rsidR="00000000" w:rsidRPr="00000000">
        <w:rPr>
          <w:rtl w:val="0"/>
        </w:rPr>
        <w:t xml:space="preserve"> 2 cards per row, left column.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gxtsgn2dgk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Insight Cards</w:t>
      </w:r>
    </w:p>
    <w:p w:rsidR="00000000" w:rsidDel="00000000" w:rsidP="00000000" w:rsidRDefault="00000000" w:rsidRPr="00000000" w14:paraId="0000003C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Card size:</w:t>
      </w:r>
      <w:r w:rsidDel="00000000" w:rsidR="00000000" w:rsidRPr="00000000">
        <w:rPr>
          <w:rtl w:val="0"/>
        </w:rPr>
        <w:t xml:space="preserve"> 420w x 180h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Title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KPI delta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sparkline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TLDR reason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jrms3ng1y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Recommendation List (CURIOSITY)</w:t>
      </w:r>
    </w:p>
    <w:p w:rsidR="00000000" w:rsidDel="00000000" w:rsidP="00000000" w:rsidRDefault="00000000" w:rsidRPr="00000000" w14:paraId="00000043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1 action per row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Height: 72px per row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Icon left (→)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text (bold)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 ($) aligned right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Badge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“Why” tooltip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o2sw2a1xq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Leaderboard (Right Sidebar)</w:t>
      </w:r>
    </w:p>
    <w:p w:rsidR="00000000" w:rsidDel="00000000" w:rsidP="00000000" w:rsidRDefault="00000000" w:rsidRPr="00000000" w14:paraId="0000004D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Width:</w:t>
      </w:r>
      <w:r w:rsidDel="00000000" w:rsidR="00000000" w:rsidRPr="00000000">
        <w:rPr>
          <w:rtl w:val="0"/>
        </w:rPr>
        <w:t xml:space="preserve"> 360px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dynamic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List format: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Rank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thumbnail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 icon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tm9yu5gym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Channel Health (Right Sidebar)</w:t>
      </w:r>
    </w:p>
    <w:p w:rsidR="00000000" w:rsidDel="00000000" w:rsidP="00000000" w:rsidRDefault="00000000" w:rsidRPr="00000000" w14:paraId="00000054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Channel name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 badge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 bar chart</w:t>
        <w:br w:type="textWrapping"/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uenscasy15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pja18wj57z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FIGMA BLUEPRINT — MOBILE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bs8jg27tsp5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zjjwnvzk2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375px Mobile Canvas</w:t>
      </w:r>
    </w:p>
    <w:p w:rsidR="00000000" w:rsidDel="00000000" w:rsidP="00000000" w:rsidRDefault="00000000" w:rsidRPr="00000000" w14:paraId="0000005D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16px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Grid:</w:t>
      </w:r>
      <w:r w:rsidDel="00000000" w:rsidR="00000000" w:rsidRPr="00000000">
        <w:rPr>
          <w:rtl w:val="0"/>
        </w:rPr>
        <w:t xml:space="preserve"> 4-column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1jdac0486l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Sticky KPI Bar</w:t>
      </w:r>
    </w:p>
    <w:p w:rsidR="00000000" w:rsidDel="00000000" w:rsidP="00000000" w:rsidRDefault="00000000" w:rsidRPr="00000000" w14:paraId="00000060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Height:</w:t>
      </w:r>
      <w:r w:rsidDel="00000000" w:rsidR="00000000" w:rsidRPr="00000000">
        <w:rPr>
          <w:rtl w:val="0"/>
        </w:rPr>
        <w:t xml:space="preserve"> 112px</w:t>
        <w:br w:type="textWrapping"/>
        <w:t xml:space="preserve"> Scrollable horizontal pills.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ky4fwe7oz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Narrative</w:t>
      </w:r>
    </w:p>
    <w:p w:rsidR="00000000" w:rsidDel="00000000" w:rsidP="00000000" w:rsidRDefault="00000000" w:rsidRPr="00000000" w14:paraId="0000006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Collapsible section with 3-line TLDR.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jsrurmz6c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Risk Cards (Stacked)</w:t>
      </w:r>
    </w:p>
    <w:p w:rsidR="00000000" w:rsidDel="00000000" w:rsidP="00000000" w:rsidRDefault="00000000" w:rsidRPr="00000000" w14:paraId="00000066">
      <w:pPr>
        <w:spacing w:after="300" w:before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Width:</w:t>
      </w:r>
      <w:r w:rsidDel="00000000" w:rsidR="00000000" w:rsidRPr="00000000">
        <w:rPr>
          <w:rtl w:val="0"/>
        </w:rPr>
        <w:t xml:space="preserve"> 100%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Padding:</w:t>
      </w:r>
      <w:r w:rsidDel="00000000" w:rsidR="00000000" w:rsidRPr="00000000">
        <w:rPr>
          <w:rtl w:val="0"/>
        </w:rPr>
        <w:t xml:space="preserve"> 16px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Spacing:</w:t>
      </w:r>
      <w:r w:rsidDel="00000000" w:rsidR="00000000" w:rsidRPr="00000000">
        <w:rPr>
          <w:rtl w:val="0"/>
        </w:rPr>
        <w:t xml:space="preserve"> 16px between cards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zcmvjwaka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Insights</w:t>
      </w:r>
    </w:p>
    <w:p w:rsidR="00000000" w:rsidDel="00000000" w:rsidP="00000000" w:rsidRDefault="00000000" w:rsidRPr="00000000" w14:paraId="00000069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Stack below risks.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jbtjp4y7j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Recommendations</w:t>
      </w:r>
    </w:p>
    <w:p w:rsidR="00000000" w:rsidDel="00000000" w:rsidP="00000000" w:rsidRDefault="00000000" w:rsidRPr="00000000" w14:paraId="0000006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Button immediately below the 3 actions: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APPLY ALL RECOMMENDATIONS 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y35abuq5u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Leaderboard</w:t>
      </w:r>
    </w:p>
    <w:p w:rsidR="00000000" w:rsidDel="00000000" w:rsidP="00000000" w:rsidRDefault="00000000" w:rsidRPr="00000000" w14:paraId="00000071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Horizontal carousel.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racbmd5nu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q8me7ejvrz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COMPONENT LIBRARY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tflvbbpmch1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8bbmu0lqd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KPI Pill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120w x 64h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number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Delta %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 (optional)</w:t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shj8b0eg0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Badge Types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High confidence: green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Medium: yellow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Low: grey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fgo283m7so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Sparkline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Blue line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grey stroke background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7–14 data points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1jooyablmk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Recommendation Row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Action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lift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hover state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vyxzrn7tku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dm1vy25v5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HANDOFF BLOCK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tkxowllrx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============================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6il8c8fa3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for engineering: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300" w:lineRule="auto"/>
        <w:ind w:left="720" w:hanging="360"/>
      </w:pPr>
      <w:r w:rsidDel="00000000" w:rsidR="00000000" w:rsidRPr="00000000">
        <w:rPr>
          <w:rtl w:val="0"/>
        </w:rPr>
        <w:t xml:space="preserve">Component names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Auto-layout definitions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 tokens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 styles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 tokens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(left, right, top)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Variants: mobile + desktop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