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访谈者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问一个问题，再根据回答追问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先问：“你的名字怎么读？”或“这个名字有什么意思？”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听完回答以后，再问一个和回答有关的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听不清时，请说：“请再说一次。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问了一个问题，并完成了一次追问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访谈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三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访谈者先问，回答者回答，访谈者再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先问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再追问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你的名字怎么读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这个名字有什么意思？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这个名字从哪里来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你喜欢这个名字吗？为什么？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你的姓和名有什么故事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如果重新起名儿，你会怎么选？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说不清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请再说一次。请说慢一点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