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>
          <w:rFonts w:ascii="Times New Roman" w:hAnsi="Times New Roman" w:eastAsia="Microsoft YaHei"/>
          <w:b/>
          <w:color w:val="17324D"/>
          <w:sz w:val="46"/>
          <w:lang w:val="zh-CN" w:eastAsia="zh-CN"/>
        </w:rPr>
        <w:t>《博雅汉语听说：中级冲刺篇 I》整学期教师手册</w:t>
      </w:r>
    </w:p>
    <w:p>
      <w:pPr>
        <w:spacing w:before="0" w:after="120" w:line="293" w:lineRule="auto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荣市大学华语听说课程 · 2026 年秋季学期</w:t>
      </w: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Microsoft YaHei"/>
          <w:b/>
          <w:color w:val="1F4D78"/>
          <w:sz w:val="28"/>
          <w:lang w:val="zh-CN" w:eastAsia="zh-CN"/>
        </w:rPr>
        <w:t>文件信息</w:t>
      </w:r>
    </w:p>
    <w:tbl>
      <w:tblPr>
        <w:tblW w:type="dxa" w:w="98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156"/>
        <w:gridCol w:w="7644"/>
      </w:tblGrid>
      <w:tr>
        <w:trPr>
          <w:cantSplit/>
          <w:tblHeader w:val="true"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9"/>
                <w:lang w:val="zh-CN" w:eastAsia="zh-CN"/>
              </w:rPr>
              <w:t>栏目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9"/>
                <w:lang w:val="zh-CN" w:eastAsia="zh-CN"/>
              </w:rPr>
              <w:t>当前内容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文件版本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v0.4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当前范围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全学期课程总览＋第一课〈中国人的姓名〉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后续扩充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第2–8课继续写入本手册，沿用同一课次结构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课程状态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第一课教师手册已于 2026-08-20 由 Adam 批准；全学期日期按学校正式课表微调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教师手册语言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简体中文；只有在确有需要时另附越南文说明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学生端语言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全中文；目标内容使用教材简体字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课程教材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《博雅汉语听说：中级冲刺篇 I》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更新日期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2026-08-21</w:t>
            </w:r>
          </w:p>
        </w:tc>
      </w:tr>
    </w:tbl>
    <w:p>
      <w:pPr>
        <w:spacing w:after="20"/>
      </w:pP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Microsoft YaHei"/>
          <w:b/>
          <w:color w:val="1F4D78"/>
          <w:sz w:val="28"/>
          <w:lang w:val="zh-CN" w:eastAsia="zh-CN"/>
        </w:rPr>
        <w:t>1. 课程快照</w:t>
      </w:r>
    </w:p>
    <w:tbl>
      <w:tblPr>
        <w:tblW w:type="dxa" w:w="98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156"/>
        <w:gridCol w:w="7644"/>
      </w:tblGrid>
      <w:tr>
        <w:trPr>
          <w:cantSplit/>
          <w:tblHeader w:val="true"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9"/>
                <w:lang w:val="zh-CN" w:eastAsia="zh-CN"/>
              </w:rPr>
              <w:t>项目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9"/>
                <w:lang w:val="zh-CN" w:eastAsia="zh-CN"/>
              </w:rPr>
              <w:t>执行规格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学生起点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已完成《博雅汉语听说：初级起步篇》一、二册，进入中级冲刺阶段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课程重点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听力理解、口语互动、成段口语表达；阅读只作为听说任务的输入和证据来源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课程方法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ACTFL能力导向教学（PBI）；用理解、人际互动、表达呈现三种模式组织可观察表现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任务设计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使用真实角色、信息差、条件限制、共同产出和追问，形成行动导向任务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学期时间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2026/09/07–2026/12/27；15次实际授课，保留第16周作为弹性周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课堂单位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1节 = 50分钟；1次上课 = 4节 = 200分钟；1课 = 6节 = 300分钟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学期总量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15次 × 4节 = 60节，共3000分钟有效教学时间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教材范围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《中级冲刺篇 I》共8课；课程顺序依任务和学习表现安排，不按教材页码直线推进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课堂语言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教师和学生在课堂使用中文；学生投影片、预习卡和活动卡不放越南文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休息安排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200分钟是有效教学时间；学校若安排休息，教师插入转场或任务间，不减少已排定的教学分钟</w:t>
            </w:r>
          </w:p>
        </w:tc>
      </w:tr>
    </w:tbl>
    <w:p>
      <w:pPr>
        <w:spacing w:after="20"/>
      </w:pPr>
    </w:p>
    <w:p>
      <w:pPr>
        <w:pStyle w:val="Heading3"/>
        <w:pageBreakBefore w:val="0"/>
        <w:spacing w:before="180" w:after="80" w:line="264" w:lineRule="auto"/>
      </w:pPr>
      <w:r>
        <w:rPr>
          <w:rFonts w:ascii="Times New Roman" w:hAnsi="Times New Roman" w:eastAsia="Microsoft YaHei"/>
          <w:b/>
          <w:color w:val="1F4D78"/>
          <w:sz w:val="24"/>
          <w:lang w:val="zh-CN" w:eastAsia="zh-CN"/>
        </w:rPr>
        <w:t>1.1 学期结束时的学生表现</w:t>
      </w:r>
    </w:p>
    <w:p>
      <w:pPr>
        <w:spacing w:before="0" w:after="120" w:line="293" w:lineRule="auto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学生完成本学期后，能够在没有逐句翻译的情况下：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Microsoft YaHei"/>
          <w:color w:val="17324D"/>
          <w:sz w:val="23"/>
          <w:lang w:val="zh-CN" w:eastAsia="zh-CN"/>
        </w:rPr>
        <w:t>听懂新材料的主旨、关键细节、说话者立场和支持答案的证据。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Microsoft YaHei"/>
          <w:color w:val="17324D"/>
          <w:sz w:val="23"/>
          <w:lang w:val="zh-CN" w:eastAsia="zh-CN"/>
        </w:rPr>
        <w:t>在访谈、讨论、角色任务和小组决策中提问、回答、追问、确认和换一种说法。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Microsoft YaHei"/>
          <w:color w:val="17324D"/>
          <w:sz w:val="23"/>
          <w:lang w:val="zh-CN" w:eastAsia="zh-CN"/>
        </w:rPr>
        <w:t>根据对象和任务完成 60 秒至 3 分钟的说明、叙述、比较、推荐或提案。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Microsoft YaHei"/>
          <w:color w:val="17324D"/>
          <w:sz w:val="23"/>
          <w:lang w:val="zh-CN" w:eastAsia="zh-CN"/>
        </w:rPr>
        <w:t>听到不同意见后回应，并根据同伴或教师反馈重说一段话。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Microsoft YaHei"/>
          <w:color w:val="17324D"/>
          <w:sz w:val="23"/>
          <w:lang w:val="zh-CN" w:eastAsia="zh-CN"/>
        </w:rPr>
        <w:t>用个人听力记录、口语表现、调查资料和反思组成学习档案。</w:t>
      </w:r>
    </w:p>
    <w:p>
      <w:pPr>
        <w:spacing w:before="0" w:after="120" w:line="293" w:lineRule="auto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以上表现以课堂证据判断，不以背诵词语数量或单一语法错误作为主要标准。</w:t>
      </w:r>
    </w:p>
    <w:p>
      <w:pPr>
        <w:pStyle w:val="Heading3"/>
        <w:pageBreakBefore w:val="0"/>
        <w:spacing w:before="180" w:after="80" w:line="264" w:lineRule="auto"/>
      </w:pPr>
      <w:r>
        <w:rPr>
          <w:rFonts w:ascii="Times New Roman" w:hAnsi="Times New Roman" w:eastAsia="Microsoft YaHei"/>
          <w:b/>
          <w:color w:val="1F4D78"/>
          <w:sz w:val="24"/>
          <w:lang w:val="zh-CN" w:eastAsia="zh-CN"/>
        </w:rPr>
        <w:t>1.2 课程运行循环</w:t>
      </w:r>
    </w:p>
    <w:tbl>
      <w:tblPr>
        <w:tblW w:type="dxa" w:w="98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176"/>
        <w:gridCol w:w="1960"/>
        <w:gridCol w:w="4410"/>
        <w:gridCol w:w="2254"/>
      </w:tblGrid>
      <w:tr>
        <w:trPr>
          <w:cantSplit/>
          <w:tblHeader w:val="true"/>
        </w:trPr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9"/>
                <w:lang w:val="zh-CN" w:eastAsia="zh-CN"/>
              </w:rPr>
              <w:t>阶段</w:t>
            </w:r>
          </w:p>
        </w:tc>
        <w:tc>
          <w:tcPr>
            <w:tcW w:type="dxa" w:w="19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9"/>
                <w:lang w:val="zh-CN" w:eastAsia="zh-CN"/>
              </w:rPr>
              <w:t>学生任务</w:t>
            </w:r>
          </w:p>
        </w:tc>
        <w:tc>
          <w:tcPr>
            <w:tcW w:type="dxa" w:w="44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9"/>
                <w:lang w:val="zh-CN" w:eastAsia="zh-CN"/>
              </w:rPr>
              <w:t>教师工作</w:t>
            </w:r>
          </w:p>
        </w:tc>
        <w:tc>
          <w:tcPr>
            <w:tcW w:type="dxa" w:w="225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9"/>
                <w:lang w:val="zh-CN" w:eastAsia="zh-CN"/>
              </w:rPr>
              <w:t>课堂证据</w:t>
            </w:r>
          </w:p>
        </w:tc>
      </w:tr>
      <w:tr>
        <w:trPr>
          <w:cantSplit/>
        </w:trPr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课前预习</w:t>
            </w:r>
          </w:p>
        </w:tc>
        <w:tc>
          <w:tcPr>
            <w:tcW w:type="dxa" w:w="19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快速看指定教材，听音档，标记一个卡点，准备个人资料或问题</w:t>
            </w:r>
          </w:p>
        </w:tc>
        <w:tc>
          <w:tcPr>
            <w:tcW w:type="dxa" w:w="44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提前发预习卡，说明最低完成标准</w:t>
            </w:r>
          </w:p>
        </w:tc>
        <w:tc>
          <w:tcPr>
            <w:tcW w:type="dxa" w:w="225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预习卡、标记的问题、个人资料</w:t>
            </w:r>
          </w:p>
        </w:tc>
      </w:tr>
      <w:tr>
        <w:trPr>
          <w:cantSplit/>
        </w:trPr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进入课堂</w:t>
            </w:r>
          </w:p>
        </w:tc>
        <w:tc>
          <w:tcPr>
            <w:tcW w:type="dxa" w:w="19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交换预习证据，先说已经知道的，再提出想确认的内容</w:t>
            </w:r>
          </w:p>
        </w:tc>
        <w:tc>
          <w:tcPr>
            <w:tcW w:type="dxa" w:w="44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用3–5分钟处理进场问题，随后回到任务</w:t>
            </w:r>
          </w:p>
        </w:tc>
        <w:tc>
          <w:tcPr>
            <w:tcW w:type="dxa" w:w="225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预习回收、第一轮口语</w:t>
            </w:r>
          </w:p>
        </w:tc>
      </w:tr>
      <w:tr>
        <w:trPr>
          <w:cantSplit/>
        </w:trPr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理解任务</w:t>
            </w:r>
          </w:p>
        </w:tc>
        <w:tc>
          <w:tcPr>
            <w:tcW w:type="dxa" w:w="19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第一次听抓大意，第二次听找细节、态度和证据</w:t>
            </w:r>
          </w:p>
        </w:tc>
        <w:tc>
          <w:tcPr>
            <w:tcW w:type="dxa" w:w="44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控制播放次数和任务焦点，不逐句翻译</w:t>
            </w:r>
          </w:p>
        </w:tc>
        <w:tc>
          <w:tcPr>
            <w:tcW w:type="dxa" w:w="225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答案、关键词、证据位置</w:t>
            </w:r>
          </w:p>
        </w:tc>
      </w:tr>
      <w:tr>
        <w:trPr>
          <w:cantSplit/>
        </w:trPr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互动任务</w:t>
            </w:r>
          </w:p>
        </w:tc>
        <w:tc>
          <w:tcPr>
            <w:tcW w:type="dxa" w:w="19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依角色、信息差和限制完成访谈、协商或共同决策</w:t>
            </w:r>
          </w:p>
        </w:tc>
        <w:tc>
          <w:tcPr>
            <w:tcW w:type="dxa" w:w="44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观察互动，记录影响理解的语言问题</w:t>
            </w:r>
          </w:p>
        </w:tc>
        <w:tc>
          <w:tcPr>
            <w:tcW w:type="dxa" w:w="225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追问、回应、协商记录</w:t>
            </w:r>
          </w:p>
        </w:tc>
      </w:tr>
      <w:tr>
        <w:trPr>
          <w:cantSplit/>
        </w:trPr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表现任务</w:t>
            </w:r>
          </w:p>
        </w:tc>
        <w:tc>
          <w:tcPr>
            <w:tcW w:type="dxa" w:w="19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完成短讲、报告、提案或情境回应</w:t>
            </w:r>
          </w:p>
        </w:tc>
        <w:tc>
          <w:tcPr>
            <w:tcW w:type="dxa" w:w="44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只修补最影响任务完成的语言，再安排重做</w:t>
            </w:r>
          </w:p>
        </w:tc>
        <w:tc>
          <w:tcPr>
            <w:tcW w:type="dxa" w:w="225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个人口语、同伴反馈、重做版本</w:t>
            </w:r>
          </w:p>
        </w:tc>
      </w:tr>
      <w:tr>
        <w:trPr>
          <w:cantSplit/>
        </w:trPr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课后整理</w:t>
            </w:r>
          </w:p>
        </w:tc>
        <w:tc>
          <w:tcPr>
            <w:tcW w:type="dxa" w:w="19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完成出口卡、录音、短报告或下一课预习</w:t>
            </w:r>
          </w:p>
        </w:tc>
        <w:tc>
          <w:tcPr>
            <w:tcW w:type="dxa" w:w="44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记录下一节要处理的两三个问题</w:t>
            </w:r>
          </w:p>
        </w:tc>
        <w:tc>
          <w:tcPr>
            <w:tcW w:type="dxa" w:w="225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出口卡、学习档案、课后资料</w:t>
            </w:r>
          </w:p>
        </w:tc>
      </w:tr>
    </w:tbl>
    <w:p>
      <w:pPr>
        <w:spacing w:after="20"/>
      </w:pP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Microsoft YaHei"/>
          <w:b/>
          <w:color w:val="1F4D78"/>
          <w:sz w:val="28"/>
          <w:lang w:val="zh-CN" w:eastAsia="zh-CN"/>
        </w:rPr>
        <w:t>2. 学期时间架构</w:t>
      </w:r>
    </w:p>
    <w:p>
      <w:pPr>
        <w:pStyle w:val="Heading3"/>
        <w:pageBreakBefore w:val="0"/>
        <w:spacing w:before="180" w:after="80" w:line="264" w:lineRule="auto"/>
      </w:pPr>
      <w:r>
        <w:rPr>
          <w:rFonts w:ascii="Times New Roman" w:hAnsi="Times New Roman" w:eastAsia="Microsoft YaHei"/>
          <w:b/>
          <w:color w:val="1F4D78"/>
          <w:sz w:val="24"/>
          <w:lang w:val="zh-CN" w:eastAsia="zh-CN"/>
        </w:rPr>
        <w:t>2.1 时间单位与排课原则</w:t>
      </w:r>
    </w:p>
    <w:tbl>
      <w:tblPr>
        <w:tblW w:type="dxa" w:w="98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156"/>
        <w:gridCol w:w="3332"/>
        <w:gridCol w:w="4312"/>
      </w:tblGrid>
      <w:tr>
        <w:trPr>
          <w:cantSplit/>
          <w:tblHeader w:val="true"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9"/>
                <w:lang w:val="zh-CN" w:eastAsia="zh-CN"/>
              </w:rPr>
              <w:t>单位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9"/>
                <w:lang w:val="zh-CN" w:eastAsia="zh-CN"/>
              </w:rPr>
              <w:t>时间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9"/>
                <w:lang w:val="zh-CN" w:eastAsia="zh-CN"/>
              </w:rPr>
              <w:t>用法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节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50分钟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一个可观察目标和一次学生产出；直接讲解原则上不超过5分钟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次上课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4节／200分钟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学校实际到校单位；通常安排一个主题的输入、互动和表现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一课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6节／300分钟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教材课次的生产单位；通常跨两次上课，或与下一课衔接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一学期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60节／3000分钟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8课×6节，加课程诊断、期中表现和期末整合表现各4节</w:t>
            </w:r>
          </w:p>
        </w:tc>
      </w:tr>
    </w:tbl>
    <w:p>
      <w:pPr>
        <w:spacing w:after="20"/>
      </w:pPr>
    </w:p>
    <w:p>
      <w:pPr>
        <w:spacing w:before="0" w:after="120" w:line="293" w:lineRule="auto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本学期的8课共占48节；另外12节用于课程启动与诊断、期中听说评量和期末整合表现。每一课仍保留教材所有练习和活动的覆盖记录，课堂采用全班核心、小组轮站、课前调查、课后口语任务和评量素材等不同路径完成。</w:t>
      </w:r>
    </w:p>
    <w:p>
      <w:pPr>
        <w:pStyle w:val="Heading3"/>
        <w:pageBreakBefore w:val="0"/>
        <w:spacing w:before="180" w:after="80" w:line="264" w:lineRule="auto"/>
      </w:pPr>
      <w:r>
        <w:rPr>
          <w:rFonts w:ascii="Times New Roman" w:hAnsi="Times New Roman" w:eastAsia="Microsoft YaHei"/>
          <w:b/>
          <w:color w:val="1F4D78"/>
          <w:sz w:val="24"/>
          <w:lang w:val="zh-CN" w:eastAsia="zh-CN"/>
        </w:rPr>
        <w:t>2.2 每次200分钟的建议结构</w:t>
      </w:r>
    </w:p>
    <w:tbl>
      <w:tblPr>
        <w:tblW w:type="dxa" w:w="98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156"/>
        <w:gridCol w:w="3332"/>
        <w:gridCol w:w="4312"/>
      </w:tblGrid>
      <w:tr>
        <w:trPr>
          <w:cantSplit/>
          <w:tblHeader w:val="true"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9"/>
                <w:lang w:val="zh-CN" w:eastAsia="zh-CN"/>
              </w:rPr>
              <w:t>节次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9"/>
                <w:lang w:val="zh-CN" w:eastAsia="zh-CN"/>
              </w:rPr>
              <w:t>主要功能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9"/>
                <w:lang w:val="zh-CN" w:eastAsia="zh-CN"/>
              </w:rPr>
              <w:t>学生主要产出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第1节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预习回收与诠释理解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主旨、人物、问题或第一轮听力证据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第2节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细节证据与情境语言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答案、关键词、替换句或对话重建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第3节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人际互动与信息交换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访谈、追问、协商、共同决策或角色任务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第4节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表达呈现、反馈与重做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60秒以上个人表现、同伴反馈、出口卡</w:t>
            </w:r>
          </w:p>
        </w:tc>
      </w:tr>
    </w:tbl>
    <w:p>
      <w:pPr>
        <w:spacing w:after="20"/>
      </w:pPr>
    </w:p>
    <w:p>
      <w:pPr>
        <w:spacing w:before="0" w:after="120" w:line="293" w:lineRule="auto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这四节是时间安排的骨架，不是固定讲课顺序。教材内容较长时，教师可以把第1–2节延伸到第二次上课，但必须保留个人口语证据和反馈后重做。</w:t>
      </w:r>
    </w:p>
    <w:p>
      <w:pPr>
        <w:sectPr>
          <w:headerReference w:type="default" r:id="rId9"/>
          <w:footerReference w:type="default" r:id="rId10"/>
          <w:pgSz w:w="12240" w:h="15840"/>
          <w:pgMar w:top="979" w:right="1037" w:bottom="979" w:left="1037" w:header="432" w:footer="432" w:gutter="0"/>
          <w:cols w:space="720"/>
          <w:docGrid w:linePitch="360"/>
        </w:sectPr>
      </w:pPr>
    </w:p>
    <w:p>
      <w:pPr>
        <w:pStyle w:val="Heading3"/>
        <w:pageBreakBefore w:val="0"/>
        <w:spacing w:before="180" w:after="80" w:line="264" w:lineRule="auto"/>
      </w:pPr>
      <w:r>
        <w:rPr>
          <w:rFonts w:ascii="Times New Roman" w:hAnsi="Times New Roman" w:eastAsia="Microsoft YaHei"/>
          <w:b/>
          <w:color w:val="1F4D78"/>
          <w:sz w:val="24"/>
          <w:lang w:val="zh-CN" w:eastAsia="zh-CN"/>
        </w:rPr>
        <w:t>2.3 15次授课时间轴</w:t>
      </w:r>
    </w:p>
    <w:p>
      <w:pPr>
        <w:spacing w:before="0" w:after="120" w:line="293" w:lineRule="auto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下表列出八课在本学期实际覆盖的上课次数。每课占6节课（300分钟），通常分布在连续两次上课中。</w:t>
      </w:r>
    </w:p>
    <w:p>
      <w:pPr>
        <w:spacing w:before="0" w:after="120" w:line="293" w:lineRule="auto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本学期实际教学顺序为：第1课 → 第2课 → 第5课 → 第3课 → 第7课 → 第6课 → 第4课 → 第8课。</w:t>
      </w:r>
    </w:p>
    <w:tbl>
      <w:tblPr>
        <w:tblW w:type="dxa" w:w="132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56"/>
        <w:gridCol w:w="2244"/>
        <w:gridCol w:w="2376"/>
        <w:gridCol w:w="4092"/>
        <w:gridCol w:w="3432"/>
      </w:tblGrid>
      <w:tr>
        <w:trPr>
          <w:cantSplit/>
          <w:tblHeader w:val="true"/>
        </w:trPr>
        <w:tc>
          <w:tcPr>
            <w:tcW w:type="dxa" w:w="10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9"/>
                <w:lang w:val="zh-CN" w:eastAsia="zh-CN"/>
              </w:rPr>
              <w:t>课程</w:t>
            </w:r>
          </w:p>
        </w:tc>
        <w:tc>
          <w:tcPr>
            <w:tcW w:type="dxa" w:w="22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9"/>
                <w:lang w:val="zh-CN" w:eastAsia="zh-CN"/>
              </w:rPr>
              <w:t>主题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9"/>
                <w:lang w:val="zh-CN" w:eastAsia="zh-CN"/>
              </w:rPr>
              <w:t>覆盖的上课次数</w:t>
            </w:r>
          </w:p>
        </w:tc>
        <w:tc>
          <w:tcPr>
            <w:tcW w:type="dxa" w:w="40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9"/>
                <w:lang w:val="zh-CN" w:eastAsia="zh-CN"/>
              </w:rPr>
              <w:t>实际日期</w:t>
            </w:r>
          </w:p>
        </w:tc>
        <w:tc>
          <w:tcPr>
            <w:tcW w:type="dxa" w:w="34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9"/>
                <w:lang w:val="zh-CN" w:eastAsia="zh-CN"/>
              </w:rPr>
              <w:t>课程总量</w:t>
            </w:r>
          </w:p>
        </w:tc>
      </w:tr>
      <w:tr>
        <w:trPr>
          <w:cantSplit/>
        </w:trPr>
        <w:tc>
          <w:tcPr>
            <w:tcW w:type="dxa" w:w="10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第1课</w:t>
            </w:r>
          </w:p>
        </w:tc>
        <w:tc>
          <w:tcPr>
            <w:tcW w:type="dxa" w:w="22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中国人的姓名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第2次至第3次</w:t>
            </w:r>
          </w:p>
        </w:tc>
        <w:tc>
          <w:tcPr>
            <w:tcW w:type="dxa" w:w="40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09/14–09/27</w:t>
            </w:r>
          </w:p>
        </w:tc>
        <w:tc>
          <w:tcPr>
            <w:tcW w:type="dxa" w:w="34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6节／300分钟</w:t>
            </w:r>
          </w:p>
        </w:tc>
      </w:tr>
      <w:tr>
        <w:trPr>
          <w:cantSplit/>
        </w:trPr>
        <w:tc>
          <w:tcPr>
            <w:tcW w:type="dxa" w:w="10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第2课</w:t>
            </w:r>
          </w:p>
        </w:tc>
        <w:tc>
          <w:tcPr>
            <w:tcW w:type="dxa" w:w="22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真正的朋友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第3次至第4次</w:t>
            </w:r>
          </w:p>
        </w:tc>
        <w:tc>
          <w:tcPr>
            <w:tcW w:type="dxa" w:w="40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09/21–10/04</w:t>
            </w:r>
          </w:p>
        </w:tc>
        <w:tc>
          <w:tcPr>
            <w:tcW w:type="dxa" w:w="34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6节／300分钟</w:t>
            </w:r>
          </w:p>
        </w:tc>
      </w:tr>
      <w:tr>
        <w:trPr>
          <w:cantSplit/>
        </w:trPr>
        <w:tc>
          <w:tcPr>
            <w:tcW w:type="dxa" w:w="10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第5课</w:t>
            </w:r>
          </w:p>
        </w:tc>
        <w:tc>
          <w:tcPr>
            <w:tcW w:type="dxa" w:w="22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音乐的魅力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第5次至第6次</w:t>
            </w:r>
          </w:p>
        </w:tc>
        <w:tc>
          <w:tcPr>
            <w:tcW w:type="dxa" w:w="40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10/05–10/18</w:t>
            </w:r>
          </w:p>
        </w:tc>
        <w:tc>
          <w:tcPr>
            <w:tcW w:type="dxa" w:w="34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6节／300分钟</w:t>
            </w:r>
          </w:p>
        </w:tc>
      </w:tr>
      <w:tr>
        <w:trPr>
          <w:cantSplit/>
        </w:trPr>
        <w:tc>
          <w:tcPr>
            <w:tcW w:type="dxa" w:w="10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第3课</w:t>
            </w:r>
          </w:p>
        </w:tc>
        <w:tc>
          <w:tcPr>
            <w:tcW w:type="dxa" w:w="22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宜居之地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第6次至第7次</w:t>
            </w:r>
          </w:p>
        </w:tc>
        <w:tc>
          <w:tcPr>
            <w:tcW w:type="dxa" w:w="40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10/12–10/25</w:t>
            </w:r>
          </w:p>
        </w:tc>
        <w:tc>
          <w:tcPr>
            <w:tcW w:type="dxa" w:w="34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6节／300分钟</w:t>
            </w:r>
          </w:p>
        </w:tc>
      </w:tr>
      <w:tr>
        <w:trPr>
          <w:cantSplit/>
        </w:trPr>
        <w:tc>
          <w:tcPr>
            <w:tcW w:type="dxa" w:w="10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第7课</w:t>
            </w:r>
          </w:p>
        </w:tc>
        <w:tc>
          <w:tcPr>
            <w:tcW w:type="dxa" w:w="22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我的同事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第9次至第10次</w:t>
            </w:r>
          </w:p>
        </w:tc>
        <w:tc>
          <w:tcPr>
            <w:tcW w:type="dxa" w:w="40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11/02–11/15</w:t>
            </w:r>
          </w:p>
        </w:tc>
        <w:tc>
          <w:tcPr>
            <w:tcW w:type="dxa" w:w="34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6节／300分钟</w:t>
            </w:r>
          </w:p>
        </w:tc>
      </w:tr>
      <w:tr>
        <w:trPr>
          <w:cantSplit/>
        </w:trPr>
        <w:tc>
          <w:tcPr>
            <w:tcW w:type="dxa" w:w="10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第6课</w:t>
            </w:r>
          </w:p>
        </w:tc>
        <w:tc>
          <w:tcPr>
            <w:tcW w:type="dxa" w:w="22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挑战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第10次至第11次</w:t>
            </w:r>
          </w:p>
        </w:tc>
        <w:tc>
          <w:tcPr>
            <w:tcW w:type="dxa" w:w="40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11/09–11/22</w:t>
            </w:r>
          </w:p>
        </w:tc>
        <w:tc>
          <w:tcPr>
            <w:tcW w:type="dxa" w:w="34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6节／300分钟</w:t>
            </w:r>
          </w:p>
        </w:tc>
      </w:tr>
      <w:tr>
        <w:trPr>
          <w:cantSplit/>
        </w:trPr>
        <w:tc>
          <w:tcPr>
            <w:tcW w:type="dxa" w:w="10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第4课</w:t>
            </w:r>
          </w:p>
        </w:tc>
        <w:tc>
          <w:tcPr>
            <w:tcW w:type="dxa" w:w="22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地球人的担忧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第12次至第13次</w:t>
            </w:r>
          </w:p>
        </w:tc>
        <w:tc>
          <w:tcPr>
            <w:tcW w:type="dxa" w:w="40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11/23–12/06</w:t>
            </w:r>
          </w:p>
        </w:tc>
        <w:tc>
          <w:tcPr>
            <w:tcW w:type="dxa" w:w="34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6节／300分钟</w:t>
            </w:r>
          </w:p>
        </w:tc>
      </w:tr>
      <w:tr>
        <w:trPr>
          <w:cantSplit/>
        </w:trPr>
        <w:tc>
          <w:tcPr>
            <w:tcW w:type="dxa" w:w="10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第8课</w:t>
            </w:r>
          </w:p>
        </w:tc>
        <w:tc>
          <w:tcPr>
            <w:tcW w:type="dxa" w:w="22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学汉语的苦恼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第13次至第14次</w:t>
            </w:r>
          </w:p>
        </w:tc>
        <w:tc>
          <w:tcPr>
            <w:tcW w:type="dxa" w:w="40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11/30–12/13</w:t>
            </w:r>
          </w:p>
        </w:tc>
        <w:tc>
          <w:tcPr>
            <w:tcW w:type="dxa" w:w="34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6节／300分钟</w:t>
            </w:r>
          </w:p>
        </w:tc>
      </w:tr>
    </w:tbl>
    <w:p>
      <w:pPr>
        <w:spacing w:after="20"/>
      </w:pP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8961120" cy="39428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mester-gant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39428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93" w:lineRule="auto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图1  学期课程节数与时间安排。每个单元代表一次上课（4节／200分钟）；半格代表2节课。</w:t>
      </w:r>
    </w:p>
    <w:tbl>
      <w:tblPr>
        <w:tblW w:type="dxa" w:w="132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56"/>
        <w:gridCol w:w="2244"/>
        <w:gridCol w:w="2376"/>
        <w:gridCol w:w="4092"/>
        <w:gridCol w:w="3432"/>
      </w:tblGrid>
      <w:tr>
        <w:trPr>
          <w:cantSplit/>
          <w:tblHeader w:val="true"/>
        </w:trPr>
        <w:tc>
          <w:tcPr>
            <w:tcW w:type="dxa" w:w="10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9"/>
                <w:lang w:val="zh-CN" w:eastAsia="zh-CN"/>
              </w:rPr>
              <w:t>次数</w:t>
            </w:r>
          </w:p>
        </w:tc>
        <w:tc>
          <w:tcPr>
            <w:tcW w:type="dxa" w:w="22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9"/>
                <w:lang w:val="zh-CN" w:eastAsia="zh-CN"/>
              </w:rPr>
              <w:t>暂定日期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9"/>
                <w:lang w:val="zh-CN" w:eastAsia="zh-CN"/>
              </w:rPr>
              <w:t>四节课配置</w:t>
            </w:r>
          </w:p>
        </w:tc>
        <w:tc>
          <w:tcPr>
            <w:tcW w:type="dxa" w:w="40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9"/>
                <w:lang w:val="zh-CN" w:eastAsia="zh-CN"/>
              </w:rPr>
              <w:t>主题与教材</w:t>
            </w:r>
          </w:p>
        </w:tc>
        <w:tc>
          <w:tcPr>
            <w:tcW w:type="dxa" w:w="34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9"/>
                <w:lang w:val="zh-CN" w:eastAsia="zh-CN"/>
              </w:rPr>
              <w:t>主要口语／听力证据</w:t>
            </w:r>
          </w:p>
        </w:tc>
      </w:tr>
      <w:tr>
        <w:trPr>
          <w:cantSplit/>
        </w:trPr>
        <w:tc>
          <w:tcPr>
            <w:tcW w:type="dxa" w:w="10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01</w:t>
            </w:r>
          </w:p>
        </w:tc>
        <w:tc>
          <w:tcPr>
            <w:tcW w:type="dxa" w:w="22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09/07–09/13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课程启动、先备衔接、听力诊断、互动诊断</w:t>
            </w:r>
          </w:p>
        </w:tc>
        <w:tc>
          <w:tcPr>
            <w:tcW w:type="dxa" w:w="40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课程启动与听说诊断；不引入新教材课文</w:t>
            </w:r>
          </w:p>
        </w:tc>
        <w:tc>
          <w:tcPr>
            <w:tcW w:type="dxa" w:w="34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个人60秒自我介绍；双人追问；听力主旨与细节记录</w:t>
            </w:r>
          </w:p>
        </w:tc>
      </w:tr>
      <w:tr>
        <w:trPr>
          <w:cantSplit/>
        </w:trPr>
        <w:tc>
          <w:tcPr>
            <w:tcW w:type="dxa" w:w="10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02</w:t>
            </w:r>
          </w:p>
        </w:tc>
        <w:tc>
          <w:tcPr>
            <w:tcW w:type="dxa" w:w="22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09/14–09/20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第1课</w:t>
            </w:r>
          </w:p>
        </w:tc>
        <w:tc>
          <w:tcPr>
            <w:tcW w:type="dxa" w:w="40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第1课〈中国人的姓名〉；教材印刷页1–16，PDF pp.12–27，11个音档</w:t>
            </w:r>
          </w:p>
        </w:tc>
        <w:tc>
          <w:tcPr>
            <w:tcW w:type="dxa" w:w="34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听力证据表；姓名意义90秒说明；称姓与澄清练习</w:t>
            </w:r>
          </w:p>
        </w:tc>
      </w:tr>
      <w:tr>
        <w:trPr>
          <w:cantSplit/>
        </w:trPr>
        <w:tc>
          <w:tcPr>
            <w:tcW w:type="dxa" w:w="10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03</w:t>
            </w:r>
          </w:p>
        </w:tc>
        <w:tc>
          <w:tcPr>
            <w:tcW w:type="dxa" w:w="22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09/21–09/27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第1课收束；第2课导入</w:t>
            </w:r>
          </w:p>
        </w:tc>
        <w:tc>
          <w:tcPr>
            <w:tcW w:type="dxa" w:w="40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从姓名文化进入朋友关系；完成第1课收束并导入第2课</w:t>
            </w:r>
          </w:p>
        </w:tc>
        <w:tc>
          <w:tcPr>
            <w:tcW w:type="dxa" w:w="34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命名顾问任务；朋友调查准备；第2课第一次听力主旨</w:t>
            </w:r>
          </w:p>
        </w:tc>
      </w:tr>
      <w:tr>
        <w:trPr>
          <w:cantSplit/>
        </w:trPr>
        <w:tc>
          <w:tcPr>
            <w:tcW w:type="dxa" w:w="10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04</w:t>
            </w:r>
          </w:p>
        </w:tc>
        <w:tc>
          <w:tcPr>
            <w:tcW w:type="dxa" w:w="22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09/28–10/04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第2课</w:t>
            </w:r>
          </w:p>
        </w:tc>
        <w:tc>
          <w:tcPr>
            <w:tcW w:type="dxa" w:w="40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第2课〈真正的朋友〉；朋友、价值观、故事与观点</w:t>
            </w:r>
          </w:p>
        </w:tc>
        <w:tc>
          <w:tcPr>
            <w:tcW w:type="dxa" w:w="34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朋友价值观3分钟演讲；小组报告；辩论与追问</w:t>
            </w:r>
          </w:p>
        </w:tc>
      </w:tr>
      <w:tr>
        <w:trPr>
          <w:cantSplit/>
        </w:trPr>
        <w:tc>
          <w:tcPr>
            <w:tcW w:type="dxa" w:w="10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05</w:t>
            </w:r>
          </w:p>
        </w:tc>
        <w:tc>
          <w:tcPr>
            <w:tcW w:type="dxa" w:w="22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10/05–10/11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第5课</w:t>
            </w:r>
          </w:p>
        </w:tc>
        <w:tc>
          <w:tcPr>
            <w:tcW w:type="dxa" w:w="40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第5课〈音乐的魅力〉；偏好、感受、描述与评论</w:t>
            </w:r>
          </w:p>
        </w:tc>
        <w:tc>
          <w:tcPr>
            <w:tcW w:type="dxa" w:w="34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音乐偏好调查；听感描述；短篇音乐评论</w:t>
            </w:r>
          </w:p>
        </w:tc>
      </w:tr>
      <w:tr>
        <w:trPr>
          <w:cantSplit/>
        </w:trPr>
        <w:tc>
          <w:tcPr>
            <w:tcW w:type="dxa" w:w="10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06</w:t>
            </w:r>
          </w:p>
        </w:tc>
        <w:tc>
          <w:tcPr>
            <w:tcW w:type="dxa" w:w="22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10/12–10/18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第5课收束；第3课导入</w:t>
            </w:r>
          </w:p>
        </w:tc>
        <w:tc>
          <w:tcPr>
            <w:tcW w:type="dxa" w:w="40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从音乐策展进入宜居城市；完成第5课收束并导入第3课</w:t>
            </w:r>
          </w:p>
        </w:tc>
        <w:tc>
          <w:tcPr>
            <w:tcW w:type="dxa" w:w="34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校园音乐策展提案；旅游类别偏好；第3课主旨听力</w:t>
            </w:r>
          </w:p>
        </w:tc>
      </w:tr>
      <w:tr>
        <w:trPr>
          <w:cantSplit/>
        </w:trPr>
        <w:tc>
          <w:tcPr>
            <w:tcW w:type="dxa" w:w="10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07</w:t>
            </w:r>
          </w:p>
        </w:tc>
        <w:tc>
          <w:tcPr>
            <w:tcW w:type="dxa" w:w="22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10/19–10/25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第3课</w:t>
            </w:r>
          </w:p>
        </w:tc>
        <w:tc>
          <w:tcPr>
            <w:tcW w:type="dxa" w:w="40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第3课〈宜居之地〉；城市、农村、生活条件与旅游</w:t>
            </w:r>
          </w:p>
        </w:tc>
        <w:tc>
          <w:tcPr>
            <w:tcW w:type="dxa" w:w="34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十日旅游线路；海岛旅游公司模拟；城市／农村观点表达</w:t>
            </w:r>
          </w:p>
        </w:tc>
      </w:tr>
      <w:tr>
        <w:trPr>
          <w:cantSplit/>
        </w:trPr>
        <w:tc>
          <w:tcPr>
            <w:tcW w:type="dxa" w:w="10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08</w:t>
            </w:r>
          </w:p>
        </w:tc>
        <w:tc>
          <w:tcPr>
            <w:tcW w:type="dxa" w:w="22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10/26–11/01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中期听说表现、反馈、重做、学习档案</w:t>
            </w:r>
          </w:p>
        </w:tc>
        <w:tc>
          <w:tcPr>
            <w:tcW w:type="dxa" w:w="40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中期评量范围：第1、2、5、3课</w:t>
            </w:r>
          </w:p>
        </w:tc>
        <w:tc>
          <w:tcPr>
            <w:tcW w:type="dxa" w:w="34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新听力材料；陌生情境互动；2分钟口语表现；反馈后重做</w:t>
            </w:r>
          </w:p>
        </w:tc>
      </w:tr>
      <w:tr>
        <w:trPr>
          <w:cantSplit/>
        </w:trPr>
        <w:tc>
          <w:tcPr>
            <w:tcW w:type="dxa" w:w="10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09</w:t>
            </w:r>
          </w:p>
        </w:tc>
        <w:tc>
          <w:tcPr>
            <w:tcW w:type="dxa" w:w="22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11/02–11/08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第7课</w:t>
            </w:r>
          </w:p>
        </w:tc>
        <w:tc>
          <w:tcPr>
            <w:tcW w:type="dxa" w:w="40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第7课〈我的同事〉；职场关系、礼貌、谦虚与语用</w:t>
            </w:r>
          </w:p>
        </w:tc>
        <w:tc>
          <w:tcPr>
            <w:tcW w:type="dxa" w:w="34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谦虚／敬语辨识；职场请求与回应；语用判断</w:t>
            </w:r>
          </w:p>
        </w:tc>
      </w:tr>
      <w:tr>
        <w:trPr>
          <w:cantSplit/>
        </w:trPr>
        <w:tc>
          <w:tcPr>
            <w:tcW w:type="dxa" w:w="10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10</w:t>
            </w:r>
          </w:p>
        </w:tc>
        <w:tc>
          <w:tcPr>
            <w:tcW w:type="dxa" w:w="22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11/09–11/15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第7课收束；第6课导入</w:t>
            </w:r>
          </w:p>
        </w:tc>
        <w:tc>
          <w:tcPr>
            <w:tcW w:type="dxa" w:w="40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从职场语用进入挑战叙事；完成第7课收束并导入第6课</w:t>
            </w:r>
          </w:p>
        </w:tc>
        <w:tc>
          <w:tcPr>
            <w:tcW w:type="dxa" w:w="34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职场沟通诊所；人生态度讨论；第6课主旨听力</w:t>
            </w:r>
          </w:p>
        </w:tc>
      </w:tr>
      <w:tr>
        <w:trPr>
          <w:cantSplit/>
        </w:trPr>
        <w:tc>
          <w:tcPr>
            <w:tcW w:type="dxa" w:w="10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11</w:t>
            </w:r>
          </w:p>
        </w:tc>
        <w:tc>
          <w:tcPr>
            <w:tcW w:type="dxa" w:w="22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11/16–11/22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第6课</w:t>
            </w:r>
          </w:p>
        </w:tc>
        <w:tc>
          <w:tcPr>
            <w:tcW w:type="dxa" w:w="40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第6课〈挑战〉；运动、人物、梦想与同理表达</w:t>
            </w:r>
          </w:p>
        </w:tc>
        <w:tc>
          <w:tcPr>
            <w:tcW w:type="dxa" w:w="34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运动解说；运动员成长报告；人物介绍与追问</w:t>
            </w:r>
          </w:p>
        </w:tc>
      </w:tr>
      <w:tr>
        <w:trPr>
          <w:cantSplit/>
        </w:trPr>
        <w:tc>
          <w:tcPr>
            <w:tcW w:type="dxa" w:w="10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12</w:t>
            </w:r>
          </w:p>
        </w:tc>
        <w:tc>
          <w:tcPr>
            <w:tcW w:type="dxa" w:w="22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11/23–11/29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第4课</w:t>
            </w:r>
          </w:p>
        </w:tc>
        <w:tc>
          <w:tcPr>
            <w:tcW w:type="dxa" w:w="40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第4课〈地球人的担忧〉；问题、原因、结果与环境议题</w:t>
            </w:r>
          </w:p>
        </w:tc>
        <w:tc>
          <w:tcPr>
            <w:tcW w:type="dxa" w:w="34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环境议题听力；事故2分钟叙述；因果关系说明</w:t>
            </w:r>
          </w:p>
        </w:tc>
      </w:tr>
      <w:tr>
        <w:trPr>
          <w:cantSplit/>
        </w:trPr>
        <w:tc>
          <w:tcPr>
            <w:tcW w:type="dxa" w:w="10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13</w:t>
            </w:r>
          </w:p>
        </w:tc>
        <w:tc>
          <w:tcPr>
            <w:tcW w:type="dxa" w:w="22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11/30–12/06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第4课收束；第8课导入</w:t>
            </w:r>
          </w:p>
        </w:tc>
        <w:tc>
          <w:tcPr>
            <w:tcW w:type="dxa" w:w="40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从公共议题进入语言学习反思；完成第4课收束并导入第8课</w:t>
            </w:r>
          </w:p>
        </w:tc>
        <w:tc>
          <w:tcPr>
            <w:tcW w:type="dxa" w:w="34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地球议题论坛；环境调查报告；第8课问题主旨听力</w:t>
            </w:r>
          </w:p>
        </w:tc>
      </w:tr>
      <w:tr>
        <w:trPr>
          <w:cantSplit/>
        </w:trPr>
        <w:tc>
          <w:tcPr>
            <w:tcW w:type="dxa" w:w="10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14</w:t>
            </w:r>
          </w:p>
        </w:tc>
        <w:tc>
          <w:tcPr>
            <w:tcW w:type="dxa" w:w="22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12/07–12/13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第8课</w:t>
            </w:r>
          </w:p>
        </w:tc>
        <w:tc>
          <w:tcPr>
            <w:tcW w:type="dxa" w:w="40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第8课〈学汉语的苦恼〉；汉字、语用、文化与学习策略</w:t>
            </w:r>
          </w:p>
        </w:tc>
        <w:tc>
          <w:tcPr>
            <w:tcW w:type="dxa" w:w="34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汉字／组词任务；委婉语与禁忌语；学习者支援建议</w:t>
            </w:r>
          </w:p>
        </w:tc>
      </w:tr>
      <w:tr>
        <w:trPr>
          <w:cantSplit/>
        </w:trPr>
        <w:tc>
          <w:tcPr>
            <w:tcW w:type="dxa" w:w="10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15</w:t>
            </w:r>
          </w:p>
        </w:tc>
        <w:tc>
          <w:tcPr>
            <w:tcW w:type="dxa" w:w="22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12/14–12/20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期末整合表现、个人口语、反思</w:t>
            </w:r>
          </w:p>
        </w:tc>
        <w:tc>
          <w:tcPr>
            <w:tcW w:type="dxa" w:w="40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新听力、新限制和第1–8课迁移</w:t>
            </w:r>
          </w:p>
        </w:tc>
        <w:tc>
          <w:tcPr>
            <w:tcW w:type="dxa" w:w="34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新情境听说任务；2–3分钟口语；追问、澄清与重做</w:t>
            </w:r>
          </w:p>
        </w:tc>
      </w:tr>
      <w:tr>
        <w:trPr>
          <w:cantSplit/>
        </w:trPr>
        <w:tc>
          <w:tcPr>
            <w:tcW w:type="dxa" w:w="10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弹性周</w:t>
            </w:r>
          </w:p>
        </w:tc>
        <w:tc>
          <w:tcPr>
            <w:tcW w:type="dxa" w:w="22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12/21–12/27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不排新内容；按正式课表调整</w:t>
            </w:r>
          </w:p>
        </w:tc>
        <w:tc>
          <w:tcPr>
            <w:tcW w:type="dxa" w:w="40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补课、重做、补考、个别反馈或课程资料整理</w:t>
            </w:r>
          </w:p>
        </w:tc>
        <w:tc>
          <w:tcPr>
            <w:tcW w:type="dxa" w:w="34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缺课补做、个人口语补录、学习档案完成</w:t>
            </w:r>
          </w:p>
        </w:tc>
      </w:tr>
    </w:tbl>
    <w:p>
      <w:pPr>
        <w:spacing w:after="20"/>
      </w:pPr>
    </w:p>
    <w:p>
      <w:pPr>
        <w:spacing w:before="0" w:after="120" w:line="293" w:lineRule="auto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日期以学校正式课表为准；若实际授课周发生变化，优先保留15次有效授课的内容顺序，并使用弹性周处理补课或重做。</w:t>
      </w:r>
    </w:p>
    <w:p>
      <w:pPr>
        <w:pStyle w:val="Heading3"/>
        <w:pageBreakBefore w:val="0"/>
        <w:spacing w:before="180" w:after="80" w:line="264" w:lineRule="auto"/>
      </w:pPr>
      <w:r>
        <w:rPr>
          <w:rFonts w:ascii="Times New Roman" w:hAnsi="Times New Roman" w:eastAsia="Microsoft YaHei"/>
          <w:b/>
          <w:color w:val="1F4D78"/>
          <w:sz w:val="24"/>
          <w:lang w:val="zh-CN" w:eastAsia="zh-CN"/>
        </w:rPr>
        <w:t>2.4 跨课衔接</w:t>
      </w:r>
    </w:p>
    <w:p>
      <w:pPr>
        <w:spacing w:before="0" w:after="120" w:line="293" w:lineRule="auto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本学期不把每一课切成互不相连的四节。第1课与第2课、第5课与第3课、第7课与第6课、第4课与第8课之间都安排了跨课衔接：上一课的口语任务成为下一课的背景，学生在熟悉的互动流程中接触新主题。教师准备时应同时查看当前课的结束任务和下一课的预习卡。</w:t>
      </w:r>
    </w:p>
    <w:p>
      <w:pPr>
        <w:sectPr>
          <w:pgSz w:w="15840" w:h="12240" w:orient="landscape"/>
          <w:pgMar w:top="864" w:right="864" w:bottom="864" w:left="864" w:header="403" w:footer="403" w:gutter="0"/>
          <w:cols w:space="720"/>
          <w:docGrid w:linePitch="360"/>
        </w:sectPr>
      </w:pP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Microsoft YaHei"/>
          <w:b/>
          <w:color w:val="1F4D78"/>
          <w:sz w:val="28"/>
          <w:lang w:val="zh-CN" w:eastAsia="zh-CN"/>
        </w:rPr>
        <w:t>3. 教学方法与课堂决策</w:t>
      </w:r>
    </w:p>
    <w:p>
      <w:pPr>
        <w:pStyle w:val="Heading3"/>
        <w:pageBreakBefore w:val="0"/>
        <w:spacing w:before="180" w:after="80" w:line="264" w:lineRule="auto"/>
      </w:pPr>
      <w:r>
        <w:rPr>
          <w:rFonts w:ascii="Times New Roman" w:hAnsi="Times New Roman" w:eastAsia="Microsoft YaHei"/>
          <w:b/>
          <w:color w:val="1F4D78"/>
          <w:sz w:val="24"/>
          <w:lang w:val="zh-CN" w:eastAsia="zh-CN"/>
        </w:rPr>
        <w:t>3.1 ACTFL能力导向教学</w:t>
      </w:r>
    </w:p>
    <w:tbl>
      <w:tblPr>
        <w:tblW w:type="dxa" w:w="98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156"/>
        <w:gridCol w:w="3332"/>
        <w:gridCol w:w="4312"/>
      </w:tblGrid>
      <w:tr>
        <w:trPr>
          <w:cantSplit/>
          <w:tblHeader w:val="true"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9"/>
                <w:lang w:val="zh-CN" w:eastAsia="zh-CN"/>
              </w:rPr>
              <w:t>模式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9"/>
                <w:lang w:val="zh-CN" w:eastAsia="zh-CN"/>
              </w:rPr>
              <w:t>课堂问题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9"/>
                <w:lang w:val="zh-CN" w:eastAsia="zh-CN"/>
              </w:rPr>
              <w:t>学生证据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理解模式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学生听懂了什么？主旨、细节、态度和证据在哪里？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听力记录、关键词、判断依据、口头摘要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人际互动模式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学生能不能接住对方？能不能问、答、追问、确认和协商？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访谈、角色任务、讨论、追问、协商记录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表达呈现模式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学生能不能让听众听懂一个完整信息？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短讲、报告、提案、叙述、个人录音</w:t>
            </w:r>
          </w:p>
        </w:tc>
      </w:tr>
    </w:tbl>
    <w:p>
      <w:pPr>
        <w:spacing w:after="20"/>
      </w:pPr>
    </w:p>
    <w:p>
      <w:pPr>
        <w:spacing w:before="0" w:after="120" w:line="293" w:lineRule="auto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语言形式服务于任务。教师先让学生听、说和完成任务，再根据实际表现进行短时间修补；修补之后必须安排再说一次、再听一次或再完成一次任务。</w:t>
      </w:r>
    </w:p>
    <w:p>
      <w:pPr>
        <w:pStyle w:val="Heading3"/>
        <w:pageBreakBefore w:val="0"/>
        <w:spacing w:before="180" w:after="80" w:line="264" w:lineRule="auto"/>
      </w:pPr>
      <w:r>
        <w:rPr>
          <w:rFonts w:ascii="Times New Roman" w:hAnsi="Times New Roman" w:eastAsia="Microsoft YaHei"/>
          <w:b/>
          <w:color w:val="1F4D78"/>
          <w:sz w:val="24"/>
          <w:lang w:val="zh-CN" w:eastAsia="zh-CN"/>
        </w:rPr>
        <w:t>3.2 行动导向任务</w:t>
      </w:r>
    </w:p>
    <w:p>
      <w:pPr>
        <w:spacing w:before="0" w:after="120" w:line="293" w:lineRule="auto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每个小组任务至少包含以下三项：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Microsoft YaHei"/>
          <w:color w:val="17324D"/>
          <w:sz w:val="23"/>
          <w:lang w:val="zh-CN" w:eastAsia="zh-CN"/>
        </w:rPr>
        <w:t>角色：顾问、客户、记者、居民、学生、主持人或资料整理者。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Microsoft YaHei"/>
          <w:color w:val="17324D"/>
          <w:sz w:val="23"/>
          <w:lang w:val="zh-CN" w:eastAsia="zh-CN"/>
        </w:rPr>
        <w:t>条件：对象、时间、字数、语气、资料或资源限制。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Microsoft YaHei"/>
          <w:color w:val="17324D"/>
          <w:sz w:val="23"/>
          <w:lang w:val="zh-CN" w:eastAsia="zh-CN"/>
        </w:rPr>
        <w:t>结果：共同方案、调查摘要、短讲、报告、建议或需要回答的问题。</w:t>
      </w:r>
    </w:p>
    <w:p>
      <w:pPr>
        <w:spacing w:before="0" w:after="120" w:line="293" w:lineRule="auto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小组任务结束时，教师仍要检查每个人的个人口语证据，不能只评估小组最后交出的纸张或投影片。</w:t>
      </w:r>
    </w:p>
    <w:p>
      <w:pPr>
        <w:pStyle w:val="Heading3"/>
        <w:pageBreakBefore w:val="0"/>
        <w:spacing w:before="180" w:after="80" w:line="264" w:lineRule="auto"/>
      </w:pPr>
      <w:r>
        <w:rPr>
          <w:rFonts w:ascii="Times New Roman" w:hAnsi="Times New Roman" w:eastAsia="Microsoft YaHei"/>
          <w:b/>
          <w:color w:val="1F4D78"/>
          <w:sz w:val="24"/>
          <w:lang w:val="zh-CN" w:eastAsia="zh-CN"/>
        </w:rPr>
        <w:t>3.3 语言修补原则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Microsoft YaHei"/>
          <w:color w:val="17324D"/>
          <w:sz w:val="23"/>
          <w:lang w:val="zh-CN" w:eastAsia="zh-CN"/>
        </w:rPr>
        <w:t>每节直接讲解原则上不超过5分钟。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Microsoft YaHei"/>
          <w:color w:val="17324D"/>
          <w:sz w:val="23"/>
          <w:lang w:val="zh-CN" w:eastAsia="zh-CN"/>
        </w:rPr>
        <w:t>只修补影响理解、互动或任务完成的词语、读音、语序和句式。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Microsoft YaHei"/>
          <w:color w:val="17324D"/>
          <w:sz w:val="23"/>
          <w:lang w:val="zh-CN" w:eastAsia="zh-CN"/>
        </w:rPr>
        <w:t>优先使用学生刚刚听到或说过的内容示范，不抽离成词语清单。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Microsoft YaHei"/>
          <w:color w:val="17324D"/>
          <w:sz w:val="23"/>
          <w:lang w:val="zh-CN" w:eastAsia="zh-CN"/>
        </w:rPr>
        <w:t>修补后让学生换一个同伴或换一个情境重做。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Microsoft YaHei"/>
          <w:color w:val="17324D"/>
          <w:sz w:val="23"/>
          <w:lang w:val="zh-CN" w:eastAsia="zh-CN"/>
        </w:rPr>
        <w:t>未预习学生使用3–5分钟补位方案：看简短卡片、听一次、说一句、问一题，然后回到原任务。</w:t>
      </w: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Microsoft YaHei"/>
          <w:b/>
          <w:color w:val="1F4D78"/>
          <w:sz w:val="28"/>
          <w:lang w:val="zh-CN" w:eastAsia="zh-CN"/>
        </w:rPr>
        <w:t>4. 教师的学期工作安排</w:t>
      </w:r>
    </w:p>
    <w:p>
      <w:pPr>
        <w:pStyle w:val="Heading3"/>
        <w:pageBreakBefore w:val="0"/>
        <w:spacing w:before="180" w:after="80" w:line="264" w:lineRule="auto"/>
      </w:pPr>
      <w:r>
        <w:rPr>
          <w:rFonts w:ascii="Times New Roman" w:hAnsi="Times New Roman" w:eastAsia="Microsoft YaHei"/>
          <w:b/>
          <w:color w:val="1F4D78"/>
          <w:sz w:val="24"/>
          <w:lang w:val="zh-CN" w:eastAsia="zh-CN"/>
        </w:rPr>
        <w:t>4.1 开学前</w:t>
      </w:r>
    </w:p>
    <w:tbl>
      <w:tblPr>
        <w:tblW w:type="dxa" w:w="98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156"/>
        <w:gridCol w:w="3332"/>
        <w:gridCol w:w="4312"/>
      </w:tblGrid>
      <w:tr>
        <w:trPr>
          <w:cantSplit/>
          <w:tblHeader w:val="true"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9"/>
                <w:lang w:val="zh-CN" w:eastAsia="zh-CN"/>
              </w:rPr>
              <w:t>时间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9"/>
                <w:lang w:val="zh-CN" w:eastAsia="zh-CN"/>
              </w:rPr>
              <w:t>教师工作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9"/>
                <w:lang w:val="zh-CN" w:eastAsia="zh-CN"/>
              </w:rPr>
              <w:t>完成标准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第一次备课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确认正式课表、15次授课日期和弹性周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手册时间轴与学校课表一致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每课开始前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阅读本课教师手册，确认教材页、音档、练习覆盖和最终任务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能说明本课每节的学生产出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课前一周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发出预习卡和音档；说明最低预习要求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学生知道看哪些页、听哪些音档、带什么资料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课前一至两天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检查音档播放、PPTX、活动卡、分组和打印份数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设备、材料和备用方案已准备</w:t>
            </w:r>
          </w:p>
        </w:tc>
      </w:tr>
    </w:tbl>
    <w:p>
      <w:pPr>
        <w:spacing w:after="20"/>
      </w:pPr>
    </w:p>
    <w:p>
      <w:pPr>
        <w:pStyle w:val="Heading3"/>
        <w:pageBreakBefore w:val="0"/>
        <w:spacing w:before="180" w:after="80" w:line="264" w:lineRule="auto"/>
      </w:pPr>
      <w:r>
        <w:rPr>
          <w:rFonts w:ascii="Times New Roman" w:hAnsi="Times New Roman" w:eastAsia="Microsoft YaHei"/>
          <w:b/>
          <w:color w:val="1F4D78"/>
          <w:sz w:val="24"/>
          <w:lang w:val="zh-CN" w:eastAsia="zh-CN"/>
        </w:rPr>
        <w:t>4.2 每次上课前</w:t>
      </w:r>
    </w:p>
    <w:p>
      <w:pPr>
        <w:pStyle w:val="ListNumber"/>
        <w:spacing w:before="0" w:after="80" w:line="283" w:lineRule="auto"/>
        <w:ind w:left="403" w:hanging="259"/>
      </w:pPr>
      <w:r>
        <w:rPr>
          <w:rFonts w:ascii="Times New Roman" w:hAnsi="Times New Roman" w:eastAsia="Microsoft YaHei"/>
          <w:color w:val="17324D"/>
          <w:sz w:val="23"/>
          <w:lang w:val="zh-CN" w:eastAsia="zh-CN"/>
        </w:rPr>
        <w:t>确认本次课覆盖哪些课次和 P1–P6 节点。</w:t>
      </w:r>
    </w:p>
    <w:p>
      <w:pPr>
        <w:pStyle w:val="ListNumber"/>
        <w:spacing w:before="0" w:after="80" w:line="283" w:lineRule="auto"/>
        <w:ind w:left="403" w:hanging="259"/>
      </w:pPr>
      <w:r>
        <w:rPr>
          <w:rFonts w:ascii="Times New Roman" w:hAnsi="Times New Roman" w:eastAsia="Microsoft YaHei"/>
          <w:color w:val="17324D"/>
          <w:sz w:val="23"/>
          <w:lang w:val="zh-CN" w:eastAsia="zh-CN"/>
        </w:rPr>
        <w:t>读出口卡或上次课堂记录，选出两三个需要短修补的问题。</w:t>
      </w:r>
    </w:p>
    <w:p>
      <w:pPr>
        <w:pStyle w:val="ListNumber"/>
        <w:spacing w:before="0" w:after="80" w:line="283" w:lineRule="auto"/>
        <w:ind w:left="403" w:hanging="259"/>
      </w:pPr>
      <w:r>
        <w:rPr>
          <w:rFonts w:ascii="Times New Roman" w:hAnsi="Times New Roman" w:eastAsia="Microsoft YaHei"/>
          <w:color w:val="17324D"/>
          <w:sz w:val="23"/>
          <w:lang w:val="zh-CN" w:eastAsia="zh-CN"/>
        </w:rPr>
        <w:t>准备音档播放顺序、教材页、学生活动卡和计时方式。</w:t>
      </w:r>
    </w:p>
    <w:p>
      <w:pPr>
        <w:pStyle w:val="ListNumber"/>
        <w:spacing w:before="0" w:after="80" w:line="283" w:lineRule="auto"/>
        <w:ind w:left="403" w:hanging="259"/>
      </w:pPr>
      <w:r>
        <w:rPr>
          <w:rFonts w:ascii="Times New Roman" w:hAnsi="Times New Roman" w:eastAsia="Microsoft YaHei"/>
          <w:color w:val="17324D"/>
          <w:sz w:val="23"/>
          <w:lang w:val="zh-CN" w:eastAsia="zh-CN"/>
        </w:rPr>
        <w:t>预先安排三人或四人小组，并准备缺席或未预习学生的加入方案。</w:t>
      </w:r>
    </w:p>
    <w:p>
      <w:pPr>
        <w:pStyle w:val="ListNumber"/>
        <w:spacing w:before="0" w:after="80" w:line="283" w:lineRule="auto"/>
        <w:ind w:left="403" w:hanging="259"/>
      </w:pPr>
      <w:r>
        <w:rPr>
          <w:rFonts w:ascii="Times New Roman" w:hAnsi="Times New Roman" w:eastAsia="Microsoft YaHei"/>
          <w:color w:val="17324D"/>
          <w:sz w:val="23"/>
          <w:lang w:val="zh-CN" w:eastAsia="zh-CN"/>
        </w:rPr>
        <w:t>把本次课的个人口语证据写在教师观察表上。</w:t>
      </w:r>
    </w:p>
    <w:p>
      <w:pPr>
        <w:pStyle w:val="Heading3"/>
        <w:pageBreakBefore w:val="0"/>
        <w:spacing w:before="180" w:after="80" w:line="264" w:lineRule="auto"/>
      </w:pPr>
      <w:r>
        <w:rPr>
          <w:rFonts w:ascii="Times New Roman" w:hAnsi="Times New Roman" w:eastAsia="Microsoft YaHei"/>
          <w:b/>
          <w:color w:val="1F4D78"/>
          <w:sz w:val="24"/>
          <w:lang w:val="zh-CN" w:eastAsia="zh-CN"/>
        </w:rPr>
        <w:t>4.3 每次上课后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Microsoft YaHei"/>
          <w:color w:val="17324D"/>
          <w:sz w:val="23"/>
          <w:lang w:val="zh-CN" w:eastAsia="zh-CN"/>
        </w:rPr>
        <w:t>收回或拍照保存听力证据、同伴反馈和出口卡。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Microsoft YaHei"/>
          <w:color w:val="17324D"/>
          <w:sz w:val="23"/>
          <w:lang w:val="zh-CN" w:eastAsia="zh-CN"/>
        </w:rPr>
        <w:t>记录两三个影响全班理解的问题，不把所有错误都列入下一节。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Microsoft YaHei"/>
          <w:color w:val="17324D"/>
          <w:sz w:val="23"/>
          <w:lang w:val="zh-CN" w:eastAsia="zh-CN"/>
        </w:rPr>
        <w:t>标记需要补做的学生和可以在弹性周处理的任务。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Microsoft YaHei"/>
          <w:color w:val="17324D"/>
          <w:sz w:val="23"/>
          <w:lang w:val="zh-CN" w:eastAsia="zh-CN"/>
        </w:rPr>
        <w:t>选一项学生表现放入学习档案，保留反馈前后版本。</w:t>
      </w: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Microsoft YaHei"/>
          <w:b/>
          <w:color w:val="1F4D78"/>
          <w:sz w:val="28"/>
          <w:lang w:val="zh-CN" w:eastAsia="zh-CN"/>
        </w:rPr>
        <w:t>5. 课程评量与学习档案</w:t>
      </w:r>
    </w:p>
    <w:p>
      <w:pPr>
        <w:pStyle w:val="Heading3"/>
        <w:pageBreakBefore w:val="0"/>
        <w:spacing w:before="180" w:after="80" w:line="264" w:lineRule="auto"/>
      </w:pPr>
      <w:r>
        <w:rPr>
          <w:rFonts w:ascii="Times New Roman" w:hAnsi="Times New Roman" w:eastAsia="Microsoft YaHei"/>
          <w:b/>
          <w:color w:val="1F4D78"/>
          <w:sz w:val="24"/>
          <w:lang w:val="zh-CN" w:eastAsia="zh-CN"/>
        </w:rPr>
        <w:t>5.1 建议评量配置</w:t>
      </w:r>
    </w:p>
    <w:p>
      <w:pPr>
        <w:spacing w:before="0" w:after="120" w:line="293" w:lineRule="auto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以下比例用于排课和准备证据；若学校或系上有正式评分规定，以正式规定为准。</w:t>
      </w:r>
    </w:p>
    <w:tbl>
      <w:tblPr>
        <w:tblW w:type="dxa" w:w="98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156"/>
        <w:gridCol w:w="3332"/>
        <w:gridCol w:w="4312"/>
      </w:tblGrid>
      <w:tr>
        <w:trPr>
          <w:cantSplit/>
          <w:tblHeader w:val="true"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9"/>
                <w:lang w:val="zh-CN" w:eastAsia="zh-CN"/>
              </w:rPr>
              <w:t>项目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9"/>
                <w:lang w:val="zh-CN" w:eastAsia="zh-CN"/>
              </w:rPr>
              <w:t>建议比例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9"/>
                <w:lang w:val="zh-CN" w:eastAsia="zh-CN"/>
              </w:rPr>
              <w:t>主要证据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形成性课堂表现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30%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听力证据、互动观察、短讲、角色任务、重做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中期听说评量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20%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新听力、陌生情境互动、2分钟口语、反馈后版本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期末整合口语表现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30%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新材料理解、小组任务、2–3分钟个人口语、追问回应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学习档案、调查与反思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20%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预习卡、课外调查、录音、出口卡、自评和修订记录</w:t>
            </w:r>
          </w:p>
        </w:tc>
      </w:tr>
    </w:tbl>
    <w:p>
      <w:pPr>
        <w:spacing w:after="20"/>
      </w:pPr>
    </w:p>
    <w:p>
      <w:pPr>
        <w:pStyle w:val="Heading3"/>
        <w:pageBreakBefore w:val="0"/>
        <w:spacing w:before="180" w:after="80" w:line="264" w:lineRule="auto"/>
      </w:pPr>
      <w:r>
        <w:rPr>
          <w:rFonts w:ascii="Times New Roman" w:hAnsi="Times New Roman" w:eastAsia="Microsoft YaHei"/>
          <w:b/>
          <w:color w:val="1F4D78"/>
          <w:sz w:val="24"/>
          <w:lang w:val="zh-CN" w:eastAsia="zh-CN"/>
        </w:rPr>
        <w:t>5.2 课程口语观察表</w:t>
      </w:r>
    </w:p>
    <w:tbl>
      <w:tblPr>
        <w:tblW w:type="dxa" w:w="98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156"/>
        <w:gridCol w:w="3332"/>
        <w:gridCol w:w="4312"/>
      </w:tblGrid>
      <w:tr>
        <w:trPr>
          <w:cantSplit/>
          <w:tblHeader w:val="true"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9"/>
                <w:lang w:val="zh-CN" w:eastAsia="zh-CN"/>
              </w:rPr>
              <w:t>面向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9"/>
                <w:lang w:val="zh-CN" w:eastAsia="zh-CN"/>
              </w:rPr>
              <w:t>观察重点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9"/>
                <w:lang w:val="zh-CN" w:eastAsia="zh-CN"/>
              </w:rPr>
              <w:t>0–3记录标准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任务完成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是否完成描述、叙述、比较、推荐或说服等任务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0：未完成；1：完成部分；2：完成主要要求；3：完成主要要求并能依反馈改善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可理解度与准确度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听者能否理解；核心词语、句式和语气是否支持意思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0：没有可用信息；1：零散信息；2：大致清楚；3：主要信息清楚且容易理解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互动与修补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是否能回答、追问、澄清、确认、改述和处理不同意见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0：无法维持互动；1：只能回答；2：能回答并追问；3：能依据对方信息延续互动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内容、组织与情境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是否有理由、例子、顺序；表达是否适合对象和场景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0：没有组织；1：片段表达；2：信息大致完整；3：结构清楚、理由具体、情境合适</w:t>
            </w:r>
          </w:p>
        </w:tc>
      </w:tr>
    </w:tbl>
    <w:p>
      <w:pPr>
        <w:spacing w:after="20"/>
      </w:pPr>
    </w:p>
    <w:p>
      <w:pPr>
        <w:pStyle w:val="Heading3"/>
        <w:pageBreakBefore w:val="0"/>
        <w:spacing w:before="180" w:after="80" w:line="264" w:lineRule="auto"/>
      </w:pPr>
      <w:r>
        <w:rPr>
          <w:rFonts w:ascii="Times New Roman" w:hAnsi="Times New Roman" w:eastAsia="Microsoft YaHei"/>
          <w:b/>
          <w:color w:val="1F4D78"/>
          <w:sz w:val="24"/>
          <w:lang w:val="zh-CN" w:eastAsia="zh-CN"/>
        </w:rPr>
        <w:t>5.3 每次课至少留下的证据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Microsoft YaHei"/>
          <w:color w:val="17324D"/>
          <w:sz w:val="23"/>
          <w:lang w:val="zh-CN" w:eastAsia="zh-CN"/>
        </w:rPr>
        <w:t>一份个人听力理解记录。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Microsoft YaHei"/>
          <w:color w:val="17324D"/>
          <w:sz w:val="23"/>
          <w:lang w:val="zh-CN" w:eastAsia="zh-CN"/>
        </w:rPr>
        <w:t>一次双人或小组互动观察。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Microsoft YaHei"/>
          <w:color w:val="17324D"/>
          <w:sz w:val="23"/>
          <w:lang w:val="zh-CN" w:eastAsia="zh-CN"/>
        </w:rPr>
        <w:t>一次60秒以上的个人口语表现。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Microsoft YaHei"/>
          <w:color w:val="17324D"/>
          <w:sz w:val="23"/>
          <w:lang w:val="zh-CN" w:eastAsia="zh-CN"/>
        </w:rPr>
        <w:t>一次反馈后的重做或改述。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Microsoft YaHei"/>
          <w:color w:val="17324D"/>
          <w:sz w:val="23"/>
          <w:lang w:val="zh-CN" w:eastAsia="zh-CN"/>
        </w:rPr>
        <w:t>一张出口卡或一项课后口语资料。</w:t>
      </w: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Microsoft YaHei"/>
          <w:b/>
          <w:color w:val="1F4D78"/>
          <w:sz w:val="28"/>
          <w:lang w:val="zh-CN" w:eastAsia="zh-CN"/>
        </w:rPr>
        <w:t>6. 教材与教学材料管理</w:t>
      </w:r>
    </w:p>
    <w:p>
      <w:pPr>
        <w:pStyle w:val="Heading3"/>
        <w:pageBreakBefore w:val="0"/>
        <w:spacing w:before="180" w:after="80" w:line="264" w:lineRule="auto"/>
      </w:pPr>
      <w:r>
        <w:rPr>
          <w:rFonts w:ascii="Times New Roman" w:hAnsi="Times New Roman" w:eastAsia="Microsoft YaHei"/>
          <w:b/>
          <w:color w:val="1F4D78"/>
          <w:sz w:val="24"/>
          <w:lang w:val="zh-CN" w:eastAsia="zh-CN"/>
        </w:rPr>
        <w:t>6.1 每课教材包</w:t>
      </w:r>
    </w:p>
    <w:p>
      <w:pPr>
        <w:spacing w:before="0" w:after="120" w:line="293" w:lineRule="auto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每课在本手册中形成一个完整单元，并配套以下材料：</w:t>
      </w:r>
    </w:p>
    <w:tbl>
      <w:tblPr>
        <w:tblW w:type="dxa" w:w="98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156"/>
        <w:gridCol w:w="3332"/>
        <w:gridCol w:w="4312"/>
      </w:tblGrid>
      <w:tr>
        <w:trPr>
          <w:cantSplit/>
          <w:tblHeader w:val="true"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9"/>
                <w:lang w:val="zh-CN" w:eastAsia="zh-CN"/>
              </w:rPr>
              <w:t>材料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9"/>
                <w:lang w:val="zh-CN" w:eastAsia="zh-CN"/>
              </w:rPr>
              <w:t>使用者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9"/>
                <w:lang w:val="zh-CN" w:eastAsia="zh-CN"/>
              </w:rPr>
              <w:t>作用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教师手册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教师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课次目标、时间、教材页、音档、活动、提示、修补、评量和备用方案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预习卡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学生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指定页码、音档、个人准备和课前证据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活动卡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学生小组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角色、信息差、条件、步骤和共同产出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评量表与出口卡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学生／教师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同伴反馈、个人表现、重做目标和下一课准备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PPTX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全班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学生当前要做的事情、音档编号、时间和任务产出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音档清单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教师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音档编号、教材练习、播放顺序和备用播放方式</w:t>
            </w:r>
          </w:p>
        </w:tc>
      </w:tr>
    </w:tbl>
    <w:p>
      <w:pPr>
        <w:spacing w:after="20"/>
      </w:pPr>
    </w:p>
    <w:p>
      <w:pPr>
        <w:spacing w:before="0" w:after="120" w:line="293" w:lineRule="auto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PPTX 只呈现学生当下需要的内容；教师提示、答案状态、来源追踪和制作记录留在教师手册或内部记录中。</w:t>
      </w:r>
    </w:p>
    <w:p>
      <w:pPr>
        <w:pStyle w:val="Heading3"/>
        <w:pageBreakBefore w:val="0"/>
        <w:spacing w:before="180" w:after="80" w:line="264" w:lineRule="auto"/>
      </w:pPr>
      <w:r>
        <w:rPr>
          <w:rFonts w:ascii="Times New Roman" w:hAnsi="Times New Roman" w:eastAsia="Microsoft YaHei"/>
          <w:b/>
          <w:color w:val="1F4D78"/>
          <w:sz w:val="24"/>
          <w:lang w:val="zh-CN" w:eastAsia="zh-CN"/>
        </w:rPr>
        <w:t>6.2 教材练习的处理方式</w:t>
      </w:r>
    </w:p>
    <w:p>
      <w:pPr>
        <w:spacing w:before="0" w:after="120" w:line="293" w:lineRule="auto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教材原有练习全部保留，并在每课覆盖表中标记位置。课堂不要求每题都采用全班逐题讲解，可以依学习目标安排为：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Microsoft YaHei"/>
          <w:color w:val="17324D"/>
          <w:sz w:val="23"/>
          <w:lang w:val="zh-CN" w:eastAsia="zh-CN"/>
        </w:rPr>
        <w:t>全班共同完成的核心听力题。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Microsoft YaHei"/>
          <w:color w:val="17324D"/>
          <w:sz w:val="23"/>
          <w:lang w:val="zh-CN" w:eastAsia="zh-CN"/>
        </w:rPr>
        <w:t>两人核对后改述的选择题、填空题和判断题。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Microsoft YaHei"/>
          <w:color w:val="17324D"/>
          <w:sz w:val="23"/>
          <w:lang w:val="zh-CN" w:eastAsia="zh-CN"/>
        </w:rPr>
        <w:t>小组轮站完成的替换、重建和文化题。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Microsoft YaHei"/>
          <w:color w:val="17324D"/>
          <w:sz w:val="23"/>
          <w:lang w:val="zh-CN" w:eastAsia="zh-CN"/>
        </w:rPr>
        <w:t>课前调查、课后录音或学习档案任务。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Microsoft YaHei"/>
          <w:color w:val="17324D"/>
          <w:sz w:val="23"/>
          <w:lang w:val="zh-CN" w:eastAsia="zh-CN"/>
        </w:rPr>
        <w:t>中期、期末表现使用的输入与口语证据。</w:t>
      </w:r>
    </w:p>
    <w:p>
      <w:pPr>
        <w:spacing w:before="0" w:after="120" w:line="293" w:lineRule="auto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开放题没有教材标准答案时，教师依据信息完整度、理由／证据、互动和可理解度评分，不自行制造唯一答案。</w:t>
      </w: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Microsoft YaHei"/>
          <w:b/>
          <w:color w:val="1F4D78"/>
          <w:sz w:val="28"/>
          <w:lang w:val="zh-CN" w:eastAsia="zh-CN"/>
        </w:rPr>
        <w:t>7. 后续课次的固定手册结构</w:t>
      </w:r>
    </w:p>
    <w:p>
      <w:pPr>
        <w:spacing w:before="0" w:after="120" w:line="293" w:lineRule="auto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第2–8课加入本手册时，沿用以下顺序：</w:t>
      </w:r>
    </w:p>
    <w:p>
      <w:pPr>
        <w:pStyle w:val="ListNumber"/>
        <w:spacing w:before="0" w:after="80" w:line="283" w:lineRule="auto"/>
        <w:ind w:left="403" w:hanging="259"/>
      </w:pPr>
      <w:r>
        <w:rPr>
          <w:rFonts w:ascii="Times New Roman" w:hAnsi="Times New Roman" w:eastAsia="Microsoft YaHei"/>
          <w:color w:val="17324D"/>
          <w:sz w:val="23"/>
          <w:lang w:val="zh-CN" w:eastAsia="zh-CN"/>
        </w:rPr>
        <w:t>文件信息与本课时间资料。</w:t>
      </w:r>
    </w:p>
    <w:p>
      <w:pPr>
        <w:pStyle w:val="ListNumber"/>
        <w:spacing w:before="0" w:after="80" w:line="283" w:lineRule="auto"/>
        <w:ind w:left="403" w:hanging="259"/>
      </w:pPr>
      <w:r>
        <w:rPr>
          <w:rFonts w:ascii="Times New Roman" w:hAnsi="Times New Roman" w:eastAsia="Microsoft YaHei"/>
          <w:color w:val="17324D"/>
          <w:sz w:val="23"/>
          <w:lang w:val="zh-CN" w:eastAsia="zh-CN"/>
        </w:rPr>
        <w:t>本课目标、教学重点与最终任务。</w:t>
      </w:r>
    </w:p>
    <w:p>
      <w:pPr>
        <w:pStyle w:val="ListNumber"/>
        <w:spacing w:before="0" w:after="80" w:line="283" w:lineRule="auto"/>
        <w:ind w:left="403" w:hanging="259"/>
      </w:pPr>
      <w:r>
        <w:rPr>
          <w:rFonts w:ascii="Times New Roman" w:hAnsi="Times New Roman" w:eastAsia="Microsoft YaHei"/>
          <w:color w:val="17324D"/>
          <w:sz w:val="23"/>
          <w:lang w:val="zh-CN" w:eastAsia="zh-CN"/>
        </w:rPr>
        <w:t>教材来源、页码、音档和练习覆盖表。</w:t>
      </w:r>
    </w:p>
    <w:p>
      <w:pPr>
        <w:pStyle w:val="ListNumber"/>
        <w:spacing w:before="0" w:after="80" w:line="283" w:lineRule="auto"/>
        <w:ind w:left="403" w:hanging="259"/>
      </w:pPr>
      <w:r>
        <w:rPr>
          <w:rFonts w:ascii="Times New Roman" w:hAnsi="Times New Roman" w:eastAsia="Microsoft YaHei"/>
          <w:color w:val="17324D"/>
          <w:sz w:val="23"/>
          <w:lang w:val="zh-CN" w:eastAsia="zh-CN"/>
        </w:rPr>
        <w:t>预习卡、课后任务与未预习学生的进场方案。</w:t>
      </w:r>
    </w:p>
    <w:p>
      <w:pPr>
        <w:pStyle w:val="ListNumber"/>
        <w:spacing w:before="0" w:after="80" w:line="283" w:lineRule="auto"/>
        <w:ind w:left="403" w:hanging="259"/>
      </w:pPr>
      <w:r>
        <w:rPr>
          <w:rFonts w:ascii="Times New Roman" w:hAnsi="Times New Roman" w:eastAsia="Microsoft YaHei"/>
          <w:color w:val="17324D"/>
          <w:sz w:val="23"/>
          <w:lang w:val="zh-CN" w:eastAsia="zh-CN"/>
        </w:rPr>
        <w:t>P1–P6 六节教学计划和每节50分钟范本。</w:t>
      </w:r>
    </w:p>
    <w:p>
      <w:pPr>
        <w:pStyle w:val="ListNumber"/>
        <w:spacing w:before="0" w:after="80" w:line="283" w:lineRule="auto"/>
        <w:ind w:left="403" w:hanging="259"/>
      </w:pPr>
      <w:r>
        <w:rPr>
          <w:rFonts w:ascii="Times New Roman" w:hAnsi="Times New Roman" w:eastAsia="Microsoft YaHei"/>
          <w:color w:val="17324D"/>
          <w:sz w:val="23"/>
          <w:lang w:val="zh-CN" w:eastAsia="zh-CN"/>
        </w:rPr>
        <w:t>活动执行规格、教师课堂语句、即时修补和备用方案。</w:t>
      </w:r>
    </w:p>
    <w:p>
      <w:pPr>
        <w:pStyle w:val="ListNumber"/>
        <w:spacing w:before="0" w:after="80" w:line="283" w:lineRule="auto"/>
        <w:ind w:left="403" w:hanging="259"/>
      </w:pPr>
      <w:r>
        <w:rPr>
          <w:rFonts w:ascii="Times New Roman" w:hAnsi="Times New Roman" w:eastAsia="Microsoft YaHei"/>
          <w:color w:val="17324D"/>
          <w:sz w:val="23"/>
          <w:lang w:val="zh-CN" w:eastAsia="zh-CN"/>
        </w:rPr>
        <w:t>形成性评量、出口卡、配套材料清单与答案政策。</w:t>
      </w:r>
    </w:p>
    <w:p>
      <w:pPr>
        <w:pStyle w:val="ListNumber"/>
        <w:spacing w:before="0" w:after="80" w:line="283" w:lineRule="auto"/>
        <w:ind w:left="403" w:hanging="259"/>
      </w:pPr>
      <w:r>
        <w:rPr>
          <w:rFonts w:ascii="Times New Roman" w:hAnsi="Times New Roman" w:eastAsia="Microsoft YaHei"/>
          <w:color w:val="17324D"/>
          <w:sz w:val="23"/>
          <w:lang w:val="zh-CN" w:eastAsia="zh-CN"/>
        </w:rPr>
        <w:t>教材练习对应表和待核对事项。</w:t>
      </w:r>
    </w:p>
    <w:p>
      <w:pPr>
        <w:spacing w:before="0" w:after="120" w:line="293" w:lineRule="auto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每一课的6节教学内容可以跨两次200分钟上课；跨课衔接必须在时间轴和当课手册中写清楚。</w:t>
      </w:r>
    </w:p>
    <w:p>
      <w:pPr>
        <w:pStyle w:val="Heading1"/>
        <w:pageBreakBefore/>
        <w:spacing w:before="320" w:after="160" w:line="264" w:lineRule="auto"/>
      </w:pPr>
      <w:r>
        <w:rPr>
          <w:rFonts w:ascii="Times New Roman" w:hAnsi="Times New Roman" w:eastAsia="Microsoft YaHei"/>
          <w:b/>
          <w:color w:val="2E74B5"/>
          <w:sz w:val="32"/>
          <w:lang w:val="zh-CN" w:eastAsia="zh-CN"/>
        </w:rPr>
        <w:t>第一课〈中国人的姓名〉教师手册</w:t>
      </w:r>
    </w:p>
    <w:p>
      <w:pPr>
        <w:spacing w:before="0" w:after="120" w:line="293" w:lineRule="auto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本手册提供第一课 P1–P6 的课堂流程、教材对应、活动规格、教师观察重点、评量方式与备课材料。</w:t>
      </w: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Microsoft YaHei"/>
          <w:b/>
          <w:color w:val="1F4D78"/>
          <w:sz w:val="28"/>
          <w:lang w:val="zh-CN" w:eastAsia="zh-CN"/>
        </w:rPr>
        <w:t>文件信息</w:t>
      </w:r>
    </w:p>
    <w:tbl>
      <w:tblPr>
        <w:tblW w:type="dxa" w:w="98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156"/>
        <w:gridCol w:w="7644"/>
      </w:tblGrid>
      <w:tr>
        <w:trPr>
          <w:cantSplit/>
          <w:tblHeader w:val="true"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9"/>
                <w:lang w:val="zh-CN" w:eastAsia="zh-CN"/>
              </w:rPr>
              <w:t>栏目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9"/>
                <w:lang w:val="zh-CN" w:eastAsia="zh-CN"/>
              </w:rPr>
              <w:t>目前状态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文件版本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v1.0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文件状态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已批准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适用范围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P1–P6；6 节／300 分钟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教师手册语言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简体中文；越南文仅在必要时用于说明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学生可见语言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全中文；目标内容采用教材简体字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答案政策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教材扫描页没有提供练习答案；本文件不自行补写唯一答案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建立日期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2026-08-20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审核人／日期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Adam／2026-08-20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审核决定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批准</w:t>
            </w:r>
          </w:p>
        </w:tc>
      </w:tr>
    </w:tbl>
    <w:p>
      <w:pPr>
        <w:spacing w:after="20"/>
      </w:pP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Microsoft YaHei"/>
          <w:b/>
          <w:color w:val="1F4D78"/>
          <w:sz w:val="28"/>
          <w:lang w:val="zh-CN" w:eastAsia="zh-CN"/>
        </w:rPr>
        <w:t>1. 课程与时间资料</w:t>
      </w:r>
    </w:p>
    <w:tbl>
      <w:tblPr>
        <w:tblW w:type="dxa" w:w="98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156"/>
        <w:gridCol w:w="7644"/>
      </w:tblGrid>
      <w:tr>
        <w:trPr>
          <w:cantSplit/>
          <w:tblHeader w:val="true"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9"/>
                <w:lang w:val="zh-CN" w:eastAsia="zh-CN"/>
              </w:rPr>
              <w:t>项目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9"/>
                <w:lang w:val="zh-CN" w:eastAsia="zh-CN"/>
              </w:rPr>
              <w:t>规格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课程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《博雅汉语听说：中级冲刺篇 I》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课次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第一课：中国人的姓名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学生起点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已完成《博雅汉语听说：初级起步篇》一、二册；本课进入中级冲刺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课程技能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听、说为主；阅读只作为理解和口语任务的输入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教学取向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ACTFL 能力导向教学；以诠释理解、人际互动、表达呈现组织任务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单节长度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50 分钟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本课总量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6 节 × 50 分钟 = 300 分钟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学校上课安排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一次上课 4 节 = 200 分钟；本课建议第一次完成 P1–P4，第二次完成 P5–P6（100 分钟）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教材范围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教材印刷页 1–16；来源 PDF pp.12–27；63 个来源区段、34 个词语记录、7 个句式、5 个文本／对话、35 项练习、11 个音档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休息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50 分钟教学时间不包含休息；若学校安排休息，教师在 P1–P4 的 200 分钟中自行插入，不压缩已批准的教学分钟</w:t>
            </w:r>
          </w:p>
        </w:tc>
      </w:tr>
    </w:tbl>
    <w:p>
      <w:pPr>
        <w:spacing w:after="20"/>
      </w:pP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Microsoft YaHei"/>
          <w:b/>
          <w:color w:val="1F4D78"/>
          <w:sz w:val="28"/>
          <w:lang w:val="zh-CN" w:eastAsia="zh-CN"/>
        </w:rPr>
        <w:t>2. 教学目标与教学重点</w:t>
      </w:r>
    </w:p>
    <w:p>
      <w:pPr>
        <w:pStyle w:val="Heading3"/>
        <w:pageBreakBefore w:val="0"/>
        <w:spacing w:before="180" w:after="80" w:line="264" w:lineRule="auto"/>
      </w:pPr>
      <w:r>
        <w:rPr>
          <w:rFonts w:ascii="Times New Roman" w:hAnsi="Times New Roman" w:eastAsia="Microsoft YaHei"/>
          <w:b/>
          <w:color w:val="1F4D78"/>
          <w:sz w:val="24"/>
          <w:lang w:val="zh-CN" w:eastAsia="zh-CN"/>
        </w:rPr>
        <w:t>教学目标</w:t>
      </w:r>
    </w:p>
    <w:p>
      <w:pPr>
        <w:spacing w:before="0" w:after="120" w:line="293" w:lineRule="auto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本课结束时，学生能听懂姓名与姓氏主题的主要信息，能用中文完成介绍、提问、追问、协商和短讲，并以音档、文本或访谈资料支持自己的回答。</w:t>
      </w:r>
    </w:p>
    <w:p>
      <w:pPr>
        <w:pStyle w:val="Heading3"/>
        <w:pageBreakBefore w:val="0"/>
        <w:spacing w:before="180" w:after="80" w:line="264" w:lineRule="auto"/>
      </w:pPr>
      <w:r>
        <w:rPr>
          <w:rFonts w:ascii="Times New Roman" w:hAnsi="Times New Roman" w:eastAsia="Microsoft YaHei"/>
          <w:b/>
          <w:color w:val="1F4D78"/>
          <w:sz w:val="24"/>
          <w:lang w:val="zh-CN" w:eastAsia="zh-CN"/>
        </w:rPr>
        <w:t>教学重点</w:t>
      </w:r>
    </w:p>
    <w:tbl>
      <w:tblPr>
        <w:tblW w:type="dxa" w:w="98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156"/>
        <w:gridCol w:w="7644"/>
      </w:tblGrid>
      <w:tr>
        <w:trPr>
          <w:cantSplit/>
          <w:tblHeader w:val="true"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9"/>
                <w:lang w:val="zh-CN" w:eastAsia="zh-CN"/>
              </w:rPr>
              <w:t>面向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9"/>
                <w:lang w:val="zh-CN" w:eastAsia="zh-CN"/>
              </w:rPr>
              <w:t>教学重点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听力理解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第一遍抓大意，第二遍找细节与证据；学生要说明答案从哪里听到。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口语互动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介绍、提问、回答、追问、澄清与协商；每次活动都留下可听见的产出。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成段表达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用例子、理由和简单顺序完成短讲、报告或姓名提案。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语言修补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只处理影响理解或任务完成的词语、读音、语序和句式，修补后立即重做。</w:t>
            </w:r>
          </w:p>
        </w:tc>
      </w:tr>
    </w:tbl>
    <w:p>
      <w:pPr>
        <w:spacing w:after="20"/>
      </w:pPr>
    </w:p>
    <w:p>
      <w:pPr>
        <w:pStyle w:val="Heading3"/>
        <w:pageBreakBefore w:val="0"/>
        <w:spacing w:before="180" w:after="80" w:line="264" w:lineRule="auto"/>
      </w:pPr>
      <w:r>
        <w:rPr>
          <w:rFonts w:ascii="Times New Roman" w:hAnsi="Times New Roman" w:eastAsia="Microsoft YaHei"/>
          <w:b/>
          <w:color w:val="1F4D78"/>
          <w:sz w:val="24"/>
          <w:lang w:val="zh-CN" w:eastAsia="zh-CN"/>
        </w:rPr>
        <w:t>课堂组织原则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Microsoft YaHei"/>
          <w:color w:val="17324D"/>
          <w:sz w:val="23"/>
          <w:lang w:val="zh-CN" w:eastAsia="zh-CN"/>
        </w:rPr>
        <w:t>学生看到的 PPT、活动卡和预习卡全部使用中文；目标内容采用教材的简体中文。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Microsoft YaHei"/>
          <w:color w:val="17324D"/>
          <w:sz w:val="23"/>
          <w:lang w:val="zh-CN" w:eastAsia="zh-CN"/>
        </w:rPr>
        <w:t>教师课堂以中文运作：先做任务，再用短句修补；课堂时间集中用于听力理解、同伴互动和口语任务。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Microsoft YaHei"/>
          <w:color w:val="17324D"/>
          <w:sz w:val="23"/>
          <w:lang w:val="zh-CN" w:eastAsia="zh-CN"/>
        </w:rPr>
        <w:t>每一个活动都以可观察的口语或理解证据作为评量依据。</w:t>
      </w:r>
    </w:p>
    <w:p>
      <w:pPr>
        <w:spacing w:before="0" w:after="120" w:line="293" w:lineRule="auto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课堂流程采用「预习、任务、修补、重做」：学生先使用教材内容完成听说活动，教师依实际表现处理最影响理解或互动的语言，再安排一次重做。</w:t>
      </w: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Microsoft YaHei"/>
          <w:b/>
          <w:color w:val="1F4D78"/>
          <w:sz w:val="28"/>
          <w:lang w:val="zh-CN" w:eastAsia="zh-CN"/>
        </w:rPr>
        <w:t>3. 本课「我能」目标与最终表现</w:t>
      </w:r>
    </w:p>
    <w:tbl>
      <w:tblPr>
        <w:tblW w:type="dxa" w:w="98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156"/>
        <w:gridCol w:w="3332"/>
        <w:gridCol w:w="4312"/>
      </w:tblGrid>
      <w:tr>
        <w:trPr>
          <w:cantSplit/>
          <w:tblHeader w:val="true"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9"/>
                <w:lang w:val="zh-CN" w:eastAsia="zh-CN"/>
              </w:rPr>
              <w:t>模式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9"/>
                <w:lang w:val="zh-CN" w:eastAsia="zh-CN"/>
              </w:rPr>
              <w:t>学生最后能做什么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9"/>
                <w:lang w:val="zh-CN" w:eastAsia="zh-CN"/>
              </w:rPr>
              <w:t>可见证据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诠释理解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我能听懂姓名、姓氏对话或短文的主要信息和关键细节，并找出音档／文本依据。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E01-001、002、006、007、014、020、024、025、029；答案旁有关键词或文本位置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人际互动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我能介绍自己的姓名／姓氏，询问、回答、追问、澄清，并和同伴协商命名条件。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E01-003、004、005、008–013、016、019、021–023、026–028、033、034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表达呈现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我能用例子、理由和简单结构说明姓名选择、同音字、姓氏文化或历史人物。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E01-015、016–018、030–032、035；30–120 秒口语产出</w:t>
            </w:r>
          </w:p>
        </w:tc>
      </w:tr>
    </w:tbl>
    <w:p>
      <w:pPr>
        <w:spacing w:after="20"/>
      </w:pPr>
    </w:p>
    <w:p>
      <w:pPr>
        <w:pStyle w:val="Heading3"/>
        <w:pageBreakBefore w:val="0"/>
        <w:spacing w:before="180" w:after="80" w:line="264" w:lineRule="auto"/>
      </w:pPr>
      <w:r>
        <w:rPr>
          <w:rFonts w:ascii="Times New Roman" w:hAnsi="Times New Roman" w:eastAsia="Microsoft YaHei"/>
          <w:b/>
          <w:color w:val="1F4D78"/>
          <w:sz w:val="24"/>
          <w:lang w:val="zh-CN" w:eastAsia="zh-CN"/>
        </w:rPr>
        <w:t>最终任务：起名儿公司</w:t>
      </w:r>
    </w:p>
    <w:p>
      <w:pPr>
        <w:spacing w:before="0" w:after="120" w:line="293" w:lineRule="auto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学生以三至四人为一组，扮演命名顾问和客户：先问清楚性别、字数、读音、字义、风格等要求，再提出中文姓名，说明至少两个理由，最后回答客户的一个追问。评量重点是条件理解、理由表达、互动回应与语言可理解度。</w:t>
      </w:r>
    </w:p>
    <w:tbl>
      <w:tblPr>
        <w:tblW w:type="dxa" w:w="98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156"/>
        <w:gridCol w:w="7644"/>
      </w:tblGrid>
      <w:tr>
        <w:trPr>
          <w:cantSplit/>
          <w:tblHeader w:val="true"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9"/>
                <w:lang w:val="zh-CN" w:eastAsia="zh-CN"/>
              </w:rPr>
              <w:t>成功标准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9"/>
                <w:lang w:val="zh-CN" w:eastAsia="zh-CN"/>
              </w:rPr>
              <w:t>教师观察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问清楚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学生有提出问题，并能依客户回答调整提案。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提出姓名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姓名能读出来，并有字义或音的说明。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说明理由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理由和客户条件有关，不只是说「好听」。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回答追问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能回答、澄清或换一种说法，不立即放弃互动。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可理解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即使有形式错误，听者仍能理解主要信息。</w:t>
            </w:r>
          </w:p>
        </w:tc>
      </w:tr>
    </w:tbl>
    <w:p>
      <w:pPr>
        <w:spacing w:after="20"/>
      </w:pP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Microsoft YaHei"/>
          <w:b/>
          <w:color w:val="1F4D78"/>
          <w:sz w:val="28"/>
          <w:lang w:val="zh-CN" w:eastAsia="zh-CN"/>
        </w:rPr>
        <w:t>4. 教材来源与教师控制图</w:t>
      </w:r>
    </w:p>
    <w:tbl>
      <w:tblPr>
        <w:tblW w:type="dxa" w:w="98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176"/>
        <w:gridCol w:w="1960"/>
        <w:gridCol w:w="4410"/>
        <w:gridCol w:w="2254"/>
      </w:tblGrid>
      <w:tr>
        <w:trPr>
          <w:cantSplit/>
          <w:tblHeader w:val="true"/>
        </w:trPr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9"/>
                <w:lang w:val="zh-CN" w:eastAsia="zh-CN"/>
              </w:rPr>
              <w:t>来源区段</w:t>
            </w:r>
          </w:p>
        </w:tc>
        <w:tc>
          <w:tcPr>
            <w:tcW w:type="dxa" w:w="19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9"/>
                <w:lang w:val="zh-CN" w:eastAsia="zh-CN"/>
              </w:rPr>
              <w:t>页码</w:t>
            </w:r>
          </w:p>
        </w:tc>
        <w:tc>
          <w:tcPr>
            <w:tcW w:type="dxa" w:w="44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9"/>
                <w:lang w:val="zh-CN" w:eastAsia="zh-CN"/>
              </w:rPr>
              <w:t>课堂节次</w:t>
            </w:r>
          </w:p>
        </w:tc>
        <w:tc>
          <w:tcPr>
            <w:tcW w:type="dxa" w:w="225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9"/>
                <w:lang w:val="zh-CN" w:eastAsia="zh-CN"/>
              </w:rPr>
              <w:t>本课用途</w:t>
            </w:r>
          </w:p>
        </w:tc>
      </w:tr>
      <w:tr>
        <w:trPr>
          <w:cantSplit/>
        </w:trPr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听说（一）／起名儿难</w:t>
            </w:r>
          </w:p>
        </w:tc>
        <w:tc>
          <w:tcPr>
            <w:tcW w:type="dxa" w:w="19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教材 pp.1–9；PDF pp.12–20</w:t>
            </w:r>
          </w:p>
        </w:tc>
        <w:tc>
          <w:tcPr>
            <w:tcW w:type="dxa" w:w="44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P1–P4</w:t>
            </w:r>
          </w:p>
        </w:tc>
        <w:tc>
          <w:tcPr>
            <w:tcW w:type="dxa" w:w="225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姓名、名字、起名儿、同音与姓名选择</w:t>
            </w:r>
          </w:p>
        </w:tc>
      </w:tr>
      <w:tr>
        <w:trPr>
          <w:cantSplit/>
        </w:trPr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听说（二）／姓氏趣谈</w:t>
            </w:r>
          </w:p>
        </w:tc>
        <w:tc>
          <w:tcPr>
            <w:tcW w:type="dxa" w:w="19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教材 pp.10–16；PDF pp.21–27</w:t>
            </w:r>
          </w:p>
        </w:tc>
        <w:tc>
          <w:tcPr>
            <w:tcW w:type="dxa" w:w="44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P5–P6</w:t>
            </w:r>
          </w:p>
        </w:tc>
        <w:tc>
          <w:tcPr>
            <w:tcW w:type="dxa" w:w="225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本国与中国姓氏、称呼、单姓与复姓</w:t>
            </w:r>
          </w:p>
        </w:tc>
      </w:tr>
      <w:tr>
        <w:trPr>
          <w:cantSplit/>
        </w:trPr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音档</w:t>
            </w:r>
          </w:p>
        </w:tc>
        <w:tc>
          <w:tcPr>
            <w:tcW w:type="dxa" w:w="19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1-1–1-6、2-1–2-5</w:t>
            </w:r>
          </w:p>
        </w:tc>
        <w:tc>
          <w:tcPr>
            <w:tcW w:type="dxa" w:w="44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预习＋课堂</w:t>
            </w:r>
          </w:p>
        </w:tc>
        <w:tc>
          <w:tcPr>
            <w:tcW w:type="dxa" w:w="225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音档标签以教材标示为准；播放次数依活动任务决定</w:t>
            </w:r>
          </w:p>
        </w:tc>
      </w:tr>
    </w:tbl>
    <w:p>
      <w:pPr>
        <w:spacing w:after="20"/>
      </w:pPr>
    </w:p>
    <w:p>
      <w:pPr>
        <w:pStyle w:val="Heading3"/>
        <w:pageBreakBefore w:val="0"/>
        <w:spacing w:before="180" w:after="80" w:line="264" w:lineRule="auto"/>
      </w:pPr>
      <w:r>
        <w:rPr>
          <w:rFonts w:ascii="Times New Roman" w:hAnsi="Times New Roman" w:eastAsia="Microsoft YaHei"/>
          <w:b/>
          <w:color w:val="1F4D78"/>
          <w:sz w:val="24"/>
          <w:lang w:val="zh-CN" w:eastAsia="zh-CN"/>
        </w:rPr>
        <w:t>语言材料的使用原则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Microsoft YaHei"/>
          <w:color w:val="17324D"/>
          <w:sz w:val="23"/>
          <w:lang w:val="zh-CN" w:eastAsia="zh-CN"/>
        </w:rPr>
        <w:t>34 个词语记录全部保留在教材 练习对应；不要求教师在课堂逐一讲解，也不要求学生在课前查完所有词语。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Microsoft YaHei"/>
          <w:color w:val="17324D"/>
          <w:sz w:val="23"/>
          <w:lang w:val="zh-CN" w:eastAsia="zh-CN"/>
        </w:rPr>
        <w:t>优先修补会阻碍任务的词：姓名、名字、姓、名、意思、来历、读音、起名儿、同音、姓氏、称呼、尊称、单姓、复姓、原因、结果、理由。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Microsoft YaHei"/>
          <w:color w:val="17324D"/>
          <w:sz w:val="23"/>
          <w:lang w:val="zh-CN" w:eastAsia="zh-CN"/>
        </w:rPr>
        <w:t>句式以用途教学：总不能……吧、……才怪呢、到时候、话说回来、不然、是……还是……、怎么……怎么……。先让学生在情境中完成任务，再用一句话确认用法。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Microsoft YaHei"/>
          <w:color w:val="17324D"/>
          <w:sz w:val="23"/>
          <w:lang w:val="zh-CN" w:eastAsia="zh-CN"/>
        </w:rPr>
        <w:t>词语或句式若不是当下完成任务所需，不暂停全班处理；记录在出口卡和教师观察表，作为下一节修补依据。</w:t>
      </w: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Microsoft YaHei"/>
          <w:b/>
          <w:color w:val="1F4D78"/>
          <w:sz w:val="28"/>
          <w:lang w:val="zh-CN" w:eastAsia="zh-CN"/>
        </w:rPr>
        <w:t>5. 课前预习、热身活动与课后任务</w:t>
      </w:r>
    </w:p>
    <w:p>
      <w:pPr>
        <w:pStyle w:val="Heading3"/>
        <w:pageBreakBefore w:val="0"/>
        <w:spacing w:before="180" w:after="80" w:line="264" w:lineRule="auto"/>
      </w:pPr>
      <w:r>
        <w:rPr>
          <w:rFonts w:ascii="Times New Roman" w:hAnsi="Times New Roman" w:eastAsia="Microsoft YaHei"/>
          <w:b/>
          <w:color w:val="1F4D78"/>
          <w:sz w:val="24"/>
          <w:lang w:val="zh-CN" w:eastAsia="zh-CN"/>
        </w:rPr>
        <w:t>预习卡 A：姓名（P1 前发放）</w:t>
      </w:r>
    </w:p>
    <w:tbl>
      <w:tblPr>
        <w:tblW w:type="dxa" w:w="98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156"/>
        <w:gridCol w:w="3332"/>
        <w:gridCol w:w="4312"/>
      </w:tblGrid>
      <w:tr>
        <w:trPr>
          <w:cantSplit/>
          <w:tblHeader w:val="true"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9"/>
                <w:lang w:val="zh-CN" w:eastAsia="zh-CN"/>
              </w:rPr>
              <w:t>学生要完成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9"/>
                <w:lang w:val="zh-CN" w:eastAsia="zh-CN"/>
              </w:rPr>
              <w:t>最低完成标准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9"/>
                <w:lang w:val="zh-CN" w:eastAsia="zh-CN"/>
              </w:rPr>
              <w:t>课堂怎么用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快速看教材 pp.1–9；接触音档 1-1–1-6；不要求逐字翻译。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至少知道主题，并标出一个听不清／看不懂的地方。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P1 交换「我知道的」和「我想确认的」，教师依卡片决定短修补。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准备自己的姓名意思、来历和读音。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完成一张姓名信息卡；没有资料时可写「我想查……」。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P1 自述、姓名访谈和后续命名任务。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访问至少三位中文使用者的姓名意思或来历。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留下三笔资料或三个可追问问题。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P1 比较资料；P4 转成调查报告。</w:t>
            </w:r>
          </w:p>
        </w:tc>
      </w:tr>
    </w:tbl>
    <w:p>
      <w:pPr>
        <w:spacing w:after="20"/>
      </w:pPr>
    </w:p>
    <w:p>
      <w:pPr>
        <w:pStyle w:val="Heading3"/>
        <w:pageBreakBefore w:val="0"/>
        <w:spacing w:before="180" w:after="80" w:line="264" w:lineRule="auto"/>
      </w:pPr>
      <w:r>
        <w:rPr>
          <w:rFonts w:ascii="Times New Roman" w:hAnsi="Times New Roman" w:eastAsia="Microsoft YaHei"/>
          <w:b/>
          <w:color w:val="1F4D78"/>
          <w:sz w:val="24"/>
          <w:lang w:val="zh-CN" w:eastAsia="zh-CN"/>
        </w:rPr>
        <w:t>预习卡 B：姓氏（P4 结束时发放）</w:t>
      </w:r>
    </w:p>
    <w:tbl>
      <w:tblPr>
        <w:tblW w:type="dxa" w:w="98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156"/>
        <w:gridCol w:w="3332"/>
        <w:gridCol w:w="4312"/>
      </w:tblGrid>
      <w:tr>
        <w:trPr>
          <w:cantSplit/>
          <w:tblHeader w:val="true"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9"/>
                <w:lang w:val="zh-CN" w:eastAsia="zh-CN"/>
              </w:rPr>
              <w:t>学生要完成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9"/>
                <w:lang w:val="zh-CN" w:eastAsia="zh-CN"/>
              </w:rPr>
              <w:t>最低完成标准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9"/>
                <w:lang w:val="zh-CN" w:eastAsia="zh-CN"/>
              </w:rPr>
              <w:t>课堂怎么用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看教材 pp.10–16；接触音档 2-1–2-5。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知道姓氏主题，并标出一个问题。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P5 直接交换比较资料，不用全班重新讲背景。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比较本国常见姓／名及其常见原因。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至少准备两个姓氏和一个原因。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P5 姓氏比较访谈。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准备一位历史人物；预读单姓／复姓并练习读出来。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一张人物研究卡＋两个能读出的姓氏。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P6 信息站、朗读站和 30 秒人物介绍。</w:t>
            </w:r>
          </w:p>
        </w:tc>
      </w:tr>
    </w:tbl>
    <w:p>
      <w:pPr>
        <w:spacing w:after="20"/>
      </w:pPr>
    </w:p>
    <w:p>
      <w:pPr>
        <w:pStyle w:val="Heading3"/>
        <w:pageBreakBefore w:val="0"/>
        <w:spacing w:before="180" w:after="80" w:line="264" w:lineRule="auto"/>
      </w:pPr>
      <w:r>
        <w:rPr>
          <w:rFonts w:ascii="Times New Roman" w:hAnsi="Times New Roman" w:eastAsia="Microsoft YaHei"/>
          <w:b/>
          <w:color w:val="1F4D78"/>
          <w:sz w:val="24"/>
          <w:lang w:val="zh-CN" w:eastAsia="zh-CN"/>
        </w:rPr>
        <w:t>未预习学生的进场方案</w:t>
      </w:r>
    </w:p>
    <w:p>
      <w:pPr>
        <w:spacing w:before="0" w:after="120" w:line="293" w:lineRule="auto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教师准备少量虚构姓名卡／姓氏比较卡，让未预习者先完成「看图或卡片—听一次—说一句—问一题」，再加入同伴轮换。补位资料只用于启动课堂活动，教材练习仍依本手册执行。</w:t>
      </w:r>
    </w:p>
    <w:p>
      <w:pPr>
        <w:pStyle w:val="Heading3"/>
        <w:pageBreakBefore w:val="0"/>
        <w:spacing w:before="180" w:after="80" w:line="264" w:lineRule="auto"/>
      </w:pPr>
      <w:r>
        <w:rPr>
          <w:rFonts w:ascii="Times New Roman" w:hAnsi="Times New Roman" w:eastAsia="Microsoft YaHei"/>
          <w:b/>
          <w:color w:val="1F4D78"/>
          <w:sz w:val="24"/>
          <w:lang w:val="zh-CN" w:eastAsia="zh-CN"/>
        </w:rPr>
        <w:t>课后任务与下一节预习</w:t>
      </w:r>
    </w:p>
    <w:tbl>
      <w:tblPr>
        <w:tblW w:type="dxa" w:w="98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156"/>
        <w:gridCol w:w="3332"/>
        <w:gridCol w:w="4312"/>
      </w:tblGrid>
      <w:tr>
        <w:trPr>
          <w:cantSplit/>
          <w:tblHeader w:val="true"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9"/>
                <w:lang w:val="zh-CN" w:eastAsia="zh-CN"/>
              </w:rPr>
              <w:t>完成时点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9"/>
                <w:lang w:val="zh-CN" w:eastAsia="zh-CN"/>
              </w:rPr>
              <w:t>学生任务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9"/>
                <w:lang w:val="zh-CN" w:eastAsia="zh-CN"/>
              </w:rPr>
              <w:t>带到课堂的资料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P1 后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补齐姓名信息卡；记录一个听力卡点和一个想追问的问题。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姓名意思、来历、读音与一个问题。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P4 后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完成预习卡 B；准备两个本国常见姓氏和一位历史人物。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姓氏比较资料、人物研究卡与朗读准备。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P6 后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完成「我能」检核，选出下一课最想改进的一个听说行为。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出口卡；教师用于下一课开场修补。</w:t>
            </w:r>
          </w:p>
        </w:tc>
      </w:tr>
    </w:tbl>
    <w:p>
      <w:pPr>
        <w:spacing w:after="20"/>
      </w:pP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Microsoft YaHei"/>
          <w:b/>
          <w:color w:val="1F4D78"/>
          <w:sz w:val="28"/>
          <w:lang w:val="zh-CN" w:eastAsia="zh-CN"/>
        </w:rPr>
        <w:t>6. 六节教学计划与教学范本</w:t>
      </w:r>
    </w:p>
    <w:p>
      <w:pPr>
        <w:spacing w:before="0" w:after="120" w:line="293" w:lineRule="auto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以下每节都是完整 50 分钟的教学单位。第一次到校上课使用 P1–P4，共 200 分钟；第二次使用 P5–P6，共 100 分钟。表中的时间是有效教学分钟，PPT 只依本手册需要显示学生任务，不把教师提示放到学生画面。</w:t>
      </w:r>
    </w:p>
    <w:p>
      <w:pPr>
        <w:pStyle w:val="Heading3"/>
        <w:pageBreakBefore w:val="0"/>
        <w:spacing w:before="180" w:after="80" w:line="264" w:lineRule="auto"/>
      </w:pPr>
      <w:r>
        <w:rPr>
          <w:rFonts w:ascii="Times New Roman" w:hAnsi="Times New Roman" w:eastAsia="Microsoft YaHei"/>
          <w:b/>
          <w:color w:val="1F4D78"/>
          <w:sz w:val="24"/>
          <w:lang w:val="zh-CN" w:eastAsia="zh-CN"/>
        </w:rPr>
        <w:t>P1｜从预习证据到听懂姓名对话</w:t>
      </w:r>
    </w:p>
    <w:tbl>
      <w:tblPr>
        <w:tblW w:type="dxa" w:w="98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156"/>
        <w:gridCol w:w="7644"/>
      </w:tblGrid>
      <w:tr>
        <w:trPr>
          <w:cantSplit/>
          <w:tblHeader w:val="true"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9"/>
                <w:lang w:val="zh-CN" w:eastAsia="zh-CN"/>
              </w:rPr>
              <w:t>栏目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9"/>
                <w:lang w:val="zh-CN" w:eastAsia="zh-CN"/>
              </w:rPr>
              <w:t>内容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本节「我能」目标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我能介绍姓名的意思和来历；我能听懂对话的主要信息，并说出听力证据。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教材与练习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教材 pp.2–5；PDF pp.13–16；E01-001–E01-003、E01-034、E01-035；音档 1-2、1-3。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学习重点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姓名、名字、姓、名、意思、来历、读音；先抓大意，再找细节。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学生应留下的证据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每人一张姓名信息卡；每组两个听力答案及证据；每人完成一次四轮访谈；出口卡一张。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卡住时的最短修补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全班共同卡点只选一个，最多 3 分钟：先用姓名卡示范，再让学生重新说一次。未预习者使用教师准备的虚构姓名卡加入同伴活动。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出口任务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一个姓名理由＋一个从音档听到的信息。</w:t>
            </w:r>
          </w:p>
        </w:tc>
      </w:tr>
    </w:tbl>
    <w:p>
      <w:pPr>
        <w:spacing w:after="20"/>
      </w:pPr>
    </w:p>
    <w:p>
      <w:pPr>
        <w:spacing w:before="0" w:after="120" w:line="293" w:lineRule="auto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教学步骤建议与教师提示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Microsoft YaHei"/>
          <w:color w:val="17324D"/>
          <w:sz w:val="23"/>
          <w:lang w:val="zh-CN" w:eastAsia="zh-CN"/>
        </w:rPr>
        <w:t>先回收预习卡，让学生互相交换资料；不先把姓名词语逐字讲完。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Microsoft YaHei"/>
          <w:color w:val="17324D"/>
          <w:sz w:val="23"/>
          <w:lang w:val="zh-CN" w:eastAsia="zh-CN"/>
        </w:rPr>
        <w:t>音档 1-2 先完成理解，再要求学生回答「你从哪里听到的？」；答案要有证据。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Microsoft YaHei"/>
          <w:color w:val="17324D"/>
          <w:sz w:val="23"/>
          <w:lang w:val="zh-CN" w:eastAsia="zh-CN"/>
        </w:rPr>
        <w:t>对学生的姓名自述只修补最影响理解的读音、词序或关键词，不逐句改错。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Microsoft YaHei"/>
          <w:color w:val="17324D"/>
          <w:sz w:val="23"/>
          <w:lang w:val="zh-CN" w:eastAsia="zh-CN"/>
        </w:rPr>
        <w:t>把 E01-003 转成两轮访谈，观察学生是否能回答、追问、接住对方的回答。</w:t>
      </w:r>
    </w:p>
    <w:p>
      <w:pPr>
        <w:spacing w:before="0" w:after="120" w:line="293" w:lineRule="auto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50 分钟教学范本（与投影片流程表对齐）</w:t>
      </w:r>
    </w:p>
    <w:tbl>
      <w:tblPr>
        <w:tblW w:type="dxa" w:w="98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88"/>
        <w:gridCol w:w="1176"/>
        <w:gridCol w:w="1274"/>
        <w:gridCol w:w="2450"/>
        <w:gridCol w:w="1372"/>
        <w:gridCol w:w="1372"/>
        <w:gridCol w:w="1568"/>
      </w:tblGrid>
      <w:tr>
        <w:trPr>
          <w:cantSplit/>
          <w:tblHeader w:val="true"/>
        </w:trP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8"/>
                <w:lang w:val="zh-CN" w:eastAsia="zh-CN"/>
              </w:rPr>
              <w:t>时间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8"/>
                <w:lang w:val="zh-CN" w:eastAsia="zh-CN"/>
              </w:rPr>
              <w:t>活动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8"/>
                <w:lang w:val="zh-CN" w:eastAsia="zh-CN"/>
              </w:rPr>
              <w:t>教材／音档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8"/>
                <w:lang w:val="zh-CN" w:eastAsia="zh-CN"/>
              </w:rPr>
              <w:t>学生怎么做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8"/>
                <w:lang w:val="zh-CN" w:eastAsia="zh-CN"/>
              </w:rPr>
              <w:t>分组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8"/>
                <w:lang w:val="zh-CN" w:eastAsia="zh-CN"/>
              </w:rPr>
              <w:t>可见产出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8"/>
                <w:lang w:val="zh-CN" w:eastAsia="zh-CN"/>
              </w:rPr>
              <w:t>配套</w:t>
            </w:r>
          </w:p>
        </w:tc>
      </w:tr>
      <w:tr>
        <w:trPr>
          <w:cantSplit/>
        </w:trP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见教师手册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中国人的姓名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你的名字有什么意思？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全班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你的名字有什么意思？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</w:tr>
      <w:tr>
        <w:trPr>
          <w:cantSplit/>
        </w:trP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见教师手册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学完这课后，我能……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读一读本课要完成的事情。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个人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知道本课要完成的事情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</w:tr>
      <w:tr>
        <w:trPr>
          <w:cantSplit/>
        </w:trP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见教师手册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听说（一）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进入“听说（一）”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全班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准备进入本课部分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</w:tr>
      <w:tr>
        <w:trPr>
          <w:cantSplit/>
        </w:trP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见教师手册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课堂小组交流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E01-034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用汉语介绍自己的名字：它有什么意思？为什么这样取？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两人／小组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用汉语介绍自己的名字：它有什么意思？为什么这样取？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预习卡A</w:t>
            </w:r>
          </w:p>
        </w:tc>
      </w:tr>
      <w:tr>
        <w:trPr>
          <w:cantSplit/>
        </w:trP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见教师手册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小调查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E01-035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采访三位同学，记录名字的意思和来历。准备介绍其中一位同学。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小组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一张访谈记录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活动一《姓名访谈》：访谈者角色卡（含访谈问题）、观察者角色卡（含观察记录）</w:t>
            </w:r>
          </w:p>
        </w:tc>
      </w:tr>
      <w:tr>
        <w:trPr>
          <w:cantSplit/>
        </w:trP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见教师手册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词语理解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进入“词语理解”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全班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准备进入本课部分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</w:tr>
      <w:tr>
        <w:trPr>
          <w:cantSplit/>
        </w:trP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见教师手册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听力练习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E01-001；音频1-2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完成问题1到6。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个人→小组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完成问题1到6。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</w:tr>
      <w:tr>
        <w:trPr>
          <w:cantSplit/>
        </w:trP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见教师手册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听力练习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E01-002；音频1-3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完成问题1到5。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个人→小组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完成问题1到5。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</w:tr>
      <w:tr>
        <w:trPr>
          <w:cantSplit/>
        </w:trP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见教师手册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用三到五句话回答问题，并使用画线词语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E01-003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完成问题1到5。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两人／小组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完成问题1到5。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</w:tr>
    </w:tbl>
    <w:p>
      <w:pPr>
        <w:spacing w:after="20"/>
      </w:pPr>
    </w:p>
    <w:p>
      <w:pPr>
        <w:pStyle w:val="Heading3"/>
        <w:pageBreakBefore w:val="0"/>
        <w:spacing w:before="180" w:after="80" w:line="264" w:lineRule="auto"/>
      </w:pPr>
      <w:r>
        <w:rPr>
          <w:rFonts w:ascii="Times New Roman" w:hAnsi="Times New Roman" w:eastAsia="Microsoft YaHei"/>
          <w:b/>
          <w:color w:val="1F4D78"/>
          <w:sz w:val="24"/>
          <w:lang w:val="zh-CN" w:eastAsia="zh-CN"/>
        </w:rPr>
        <w:t>P2｜从跟读、重建到句式任务</w:t>
      </w:r>
    </w:p>
    <w:tbl>
      <w:tblPr>
        <w:tblW w:type="dxa" w:w="98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156"/>
        <w:gridCol w:w="7644"/>
      </w:tblGrid>
      <w:tr>
        <w:trPr>
          <w:cantSplit/>
          <w:tblHeader w:val="true"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9"/>
                <w:lang w:val="zh-CN" w:eastAsia="zh-CN"/>
              </w:rPr>
              <w:t>栏目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9"/>
                <w:lang w:val="zh-CN" w:eastAsia="zh-CN"/>
              </w:rPr>
              <w:t>内容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本节「我能」目标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我能先听懂句子，再在实际情境中用四个句式完成对话或说明。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教材与练习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教材 pp.4、6–7；PDF pp.15、17–18；E01-004、E01-005、E01-009–E01-012；音档 1-4、1-5。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学习重点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先听、跟读、替换，再用牙疼、接孩子、姓名选择等情境完成句式任务。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学生应留下的证据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每人至少三句替换句；一次不看稿对话重建；四个句式各完成教材任务；一次重做。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卡住时的最短修补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学生说不出时，先给情境或关键词，不直接给完整答案；完成后换同伴再做一次。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出口任务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用一个句式完成一个姓名情境回应。</w:t>
            </w:r>
          </w:p>
        </w:tc>
      </w:tr>
    </w:tbl>
    <w:p>
      <w:pPr>
        <w:spacing w:after="20"/>
      </w:pPr>
    </w:p>
    <w:p>
      <w:pPr>
        <w:spacing w:before="0" w:after="120" w:line="293" w:lineRule="auto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教学步骤建议与教师提示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Microsoft YaHei"/>
          <w:color w:val="17324D"/>
          <w:sz w:val="23"/>
          <w:lang w:val="zh-CN" w:eastAsia="zh-CN"/>
        </w:rPr>
        <w:t>跟读只作为进入互动的短支架；每次跟读后立即换成学生自己的信息。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Microsoft YaHei"/>
          <w:color w:val="17324D"/>
          <w:sz w:val="23"/>
          <w:lang w:val="zh-CN" w:eastAsia="zh-CN"/>
        </w:rPr>
        <w:t>重建对话接受合理改写，优先看主要信息、回应和追问是否完整。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Microsoft YaHei"/>
          <w:color w:val="17324D"/>
          <w:sz w:val="23"/>
          <w:lang w:val="zh-CN" w:eastAsia="zh-CN"/>
        </w:rPr>
        <w:t>句式不做长篇定义；先用情境说出目的，再用教材的对话、改写和情境题完成任务。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Microsoft YaHei"/>
          <w:color w:val="17324D"/>
          <w:sz w:val="23"/>
          <w:lang w:val="zh-CN" w:eastAsia="zh-CN"/>
        </w:rPr>
        <w:t>每个句式都要留下可听见的产出；最后让学生选一句不清楚的话，根据同伴反馈再说一次。</w:t>
      </w:r>
    </w:p>
    <w:p>
      <w:pPr>
        <w:spacing w:before="0" w:after="120" w:line="293" w:lineRule="auto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50 分钟教学范本（与投影片流程表对齐）</w:t>
      </w:r>
    </w:p>
    <w:tbl>
      <w:tblPr>
        <w:tblW w:type="dxa" w:w="98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88"/>
        <w:gridCol w:w="1176"/>
        <w:gridCol w:w="1274"/>
        <w:gridCol w:w="2450"/>
        <w:gridCol w:w="1372"/>
        <w:gridCol w:w="1372"/>
        <w:gridCol w:w="1568"/>
      </w:tblGrid>
      <w:tr>
        <w:trPr>
          <w:cantSplit/>
          <w:tblHeader w:val="true"/>
        </w:trP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8"/>
                <w:lang w:val="zh-CN" w:eastAsia="zh-CN"/>
              </w:rPr>
              <w:t>时间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8"/>
                <w:lang w:val="zh-CN" w:eastAsia="zh-CN"/>
              </w:rPr>
              <w:t>活动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8"/>
                <w:lang w:val="zh-CN" w:eastAsia="zh-CN"/>
              </w:rPr>
              <w:t>教材／音档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8"/>
                <w:lang w:val="zh-CN" w:eastAsia="zh-CN"/>
              </w:rPr>
              <w:t>学生怎么做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8"/>
                <w:lang w:val="zh-CN" w:eastAsia="zh-CN"/>
              </w:rPr>
              <w:t>分组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8"/>
                <w:lang w:val="zh-CN" w:eastAsia="zh-CN"/>
              </w:rPr>
              <w:t>可见产出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8"/>
                <w:lang w:val="zh-CN" w:eastAsia="zh-CN"/>
              </w:rPr>
              <w:t>配套</w:t>
            </w:r>
          </w:p>
        </w:tc>
      </w:tr>
      <w:tr>
        <w:trPr>
          <w:cantSplit/>
        </w:trP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见教师手册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语句理解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进入“语句理解”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全班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准备进入本课部分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</w:tr>
      <w:tr>
        <w:trPr>
          <w:cantSplit/>
        </w:trP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见教师手册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听录音，跟读句子，并替换画线词语各说一句话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E01-004；音频1-4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完成句子1到6。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两人／小组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完成句子1到6。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</w:tr>
      <w:tr>
        <w:trPr>
          <w:cantSplit/>
        </w:trP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见教师手册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听录音，复述并模仿对话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E01-005；音频1-5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先盖住课本。听录音，复述并模仿对话1到3。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两人／小组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先盖住课本。听录音，复述并模仿对话1到3。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</w:tr>
      <w:tr>
        <w:trPr>
          <w:cantSplit/>
        </w:trP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见教师手册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语段理解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进入“语段理解”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全班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准备进入本课部分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</w:tr>
      <w:tr>
        <w:trPr>
          <w:cantSplit/>
        </w:trP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见教师手册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听力练习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E01-006；音频1-6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完成填空。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个人→小组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完成填空。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</w:tr>
      <w:tr>
        <w:trPr>
          <w:cantSplit/>
        </w:trP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见教师手册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听力练习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E01-007；音频1-6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判断正误。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个人→小组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判断正误。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</w:tr>
      <w:tr>
        <w:trPr>
          <w:cantSplit/>
        </w:trP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见教师手册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口语练习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E01-008；音频1-6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老常的朋友们赞成给孩子起“殊”这个名字吗？说说他们的理由。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两人／小组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老常的朋友们赞成给孩子起“殊”这个名字吗？说说他们的理由。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</w:tr>
      <w:tr>
        <w:trPr>
          <w:cantSplit/>
        </w:trP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见教师手册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你呢？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E01-008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你赞成给孩子起“殊”这个名字吗？为什么？和同学讨论。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两人／小组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你赞成给孩子起“殊”这个名字吗？为什么？和同学讨论。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</w:tr>
    </w:tbl>
    <w:p>
      <w:pPr>
        <w:spacing w:after="20"/>
      </w:pPr>
    </w:p>
    <w:p>
      <w:pPr>
        <w:pStyle w:val="Heading3"/>
        <w:pageBreakBefore w:val="0"/>
        <w:spacing w:before="180" w:after="80" w:line="264" w:lineRule="auto"/>
      </w:pPr>
      <w:r>
        <w:rPr>
          <w:rFonts w:ascii="Times New Roman" w:hAnsi="Times New Roman" w:eastAsia="Microsoft YaHei"/>
          <w:b/>
          <w:color w:val="1F4D78"/>
          <w:sz w:val="24"/>
          <w:lang w:val="zh-CN" w:eastAsia="zh-CN"/>
        </w:rPr>
        <w:t>P3｜从段落理解到谐音短讲</w:t>
      </w:r>
    </w:p>
    <w:tbl>
      <w:tblPr>
        <w:tblW w:type="dxa" w:w="98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156"/>
        <w:gridCol w:w="7644"/>
      </w:tblGrid>
      <w:tr>
        <w:trPr>
          <w:cantSplit/>
          <w:tblHeader w:val="true"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9"/>
                <w:lang w:val="zh-CN" w:eastAsia="zh-CN"/>
              </w:rPr>
              <w:t>栏目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9"/>
                <w:lang w:val="zh-CN" w:eastAsia="zh-CN"/>
              </w:rPr>
              <w:t>内容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本节「我能」目标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我能用两遍听力找出关键信息和证据；我能用例子说明同音字与姓名选择。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教材与练习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教材 pp.5、7–8；PDF pp.16、18–19；E01-006–E01-008、E01-013–E01-015；音档 1-6。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学习重点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第一遍抓关键信息；第二遍判断并找证据；同音、吉利、姓名选择；60 秒成段表达。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学生应留下的证据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填空与判断证据；小组立场和追问；一张观点—例子表；一次 60 秒短讲；出口反思。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卡住时的最短修补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若多数学生抓不到主旨，教师只重播关键片段并给人物／态度二选一，再回到证据交换，不改成讲解课。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出口任务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一个听懂的内容＋一个仍想确认的问题。</w:t>
            </w:r>
          </w:p>
        </w:tc>
      </w:tr>
    </w:tbl>
    <w:p>
      <w:pPr>
        <w:spacing w:after="20"/>
      </w:pPr>
    </w:p>
    <w:p>
      <w:pPr>
        <w:spacing w:before="0" w:after="120" w:line="293" w:lineRule="auto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教学步骤建议与教师提示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Microsoft YaHei"/>
          <w:color w:val="17324D"/>
          <w:sz w:val="23"/>
          <w:lang w:val="zh-CN" w:eastAsia="zh-CN"/>
        </w:rPr>
        <w:t>播放第一遍时不暂停、不要求逐字听写；学生只完成关键空格。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Microsoft YaHei"/>
          <w:color w:val="17324D"/>
          <w:sz w:val="23"/>
          <w:lang w:val="zh-CN" w:eastAsia="zh-CN"/>
        </w:rPr>
        <w:t>第二遍要求每个判断附一个词或细节作为依据；先小组协商，再全班核对。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Microsoft YaHei"/>
          <w:color w:val="17324D"/>
          <w:sz w:val="23"/>
          <w:lang w:val="zh-CN" w:eastAsia="zh-CN"/>
        </w:rPr>
        <w:t>文化讨论不给唯一文化答案，要求学生说出例子、理由，或引用短文／音档。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Microsoft YaHei"/>
          <w:color w:val="17324D"/>
          <w:sz w:val="23"/>
          <w:lang w:val="zh-CN" w:eastAsia="zh-CN"/>
        </w:rPr>
        <w:t>短讲先给「例子＋说明」两点支架；反馈只选一个面向，学生必须重做。</w:t>
      </w:r>
    </w:p>
    <w:p>
      <w:pPr>
        <w:spacing w:before="0" w:after="120" w:line="293" w:lineRule="auto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50 分钟教学范本（与投影片流程表对齐）</w:t>
      </w:r>
    </w:p>
    <w:tbl>
      <w:tblPr>
        <w:tblW w:type="dxa" w:w="98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88"/>
        <w:gridCol w:w="1176"/>
        <w:gridCol w:w="1274"/>
        <w:gridCol w:w="2450"/>
        <w:gridCol w:w="1372"/>
        <w:gridCol w:w="1372"/>
        <w:gridCol w:w="1568"/>
      </w:tblGrid>
      <w:tr>
        <w:trPr>
          <w:cantSplit/>
          <w:tblHeader w:val="true"/>
        </w:trP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8"/>
                <w:lang w:val="zh-CN" w:eastAsia="zh-CN"/>
              </w:rPr>
              <w:t>时间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8"/>
                <w:lang w:val="zh-CN" w:eastAsia="zh-CN"/>
              </w:rPr>
              <w:t>活动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8"/>
                <w:lang w:val="zh-CN" w:eastAsia="zh-CN"/>
              </w:rPr>
              <w:t>教材／音档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8"/>
                <w:lang w:val="zh-CN" w:eastAsia="zh-CN"/>
              </w:rPr>
              <w:t>学生怎么做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8"/>
                <w:lang w:val="zh-CN" w:eastAsia="zh-CN"/>
              </w:rPr>
              <w:t>分组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8"/>
                <w:lang w:val="zh-CN" w:eastAsia="zh-CN"/>
              </w:rPr>
              <w:t>可见产出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8"/>
                <w:lang w:val="zh-CN" w:eastAsia="zh-CN"/>
              </w:rPr>
              <w:t>配套</w:t>
            </w:r>
          </w:p>
        </w:tc>
      </w:tr>
      <w:tr>
        <w:trPr>
          <w:cantSplit/>
        </w:trP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见教师手册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口语句式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进入“口语句式”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全班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准备进入本课部分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</w:tr>
      <w:tr>
        <w:trPr>
          <w:cantSplit/>
        </w:trP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见教师手册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总不能……吧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E01-009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总不能……吧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两人／小组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总不能……吧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</w:tr>
      <w:tr>
        <w:trPr>
          <w:cantSplit/>
        </w:trP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见教师手册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……才怪呢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E01-010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……才怪呢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两人／小组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……才怪呢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</w:tr>
      <w:tr>
        <w:trPr>
          <w:cantSplit/>
        </w:trP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见教师手册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到时候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E01-011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到时候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两人／小组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到时候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</w:tr>
      <w:tr>
        <w:trPr>
          <w:cantSplit/>
        </w:trP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见教师手册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话说回来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E01-012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话说回来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两人／小组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话说回来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</w:tr>
      <w:tr>
        <w:trPr>
          <w:cantSplit/>
        </w:trP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见教师手册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文化知识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进入“文化知识”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全班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准备进入本课部分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</w:tr>
      <w:tr>
        <w:trPr>
          <w:cantSplit/>
        </w:trP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见教师手册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请你说说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E01-013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你们国家的人读到你的名字时，常常会想到什么人或什么事物？；在你们国家，人们一般喜欢叫什么名字？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两人／小组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你们国家的人读到你的名字时，常常会想到什么人或什么事物？；在你们国家，人们一般喜欢叫什么名字？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</w:tr>
      <w:tr>
        <w:trPr>
          <w:cantSplit/>
        </w:trP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见教师手册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阅读短文，回答问题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E01-014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读课本短文，完成问题1到3。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全班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读课本短文，完成问题1到3。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</w:tr>
      <w:tr>
        <w:trPr>
          <w:cantSplit/>
        </w:trP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见教师手册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总结文章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E01-014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用五句话说明这篇文章在说什么。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两人／小组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用五句话说明这篇文章在说什么。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</w:tr>
      <w:tr>
        <w:trPr>
          <w:cantSplit/>
        </w:trP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见教师手册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口语练习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E01-014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两人一组，共同完成一份总结。 完成后，和大家报告。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两人／小组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两人一组，共同完成一份总结。 完成后，和大家报告。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</w:tr>
      <w:tr>
        <w:trPr>
          <w:cantSplit/>
        </w:trP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见教师手册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拓展练习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进入“拓展练习”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全班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准备进入本课部分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</w:tr>
      <w:tr>
        <w:trPr>
          <w:cantSplit/>
        </w:trP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见教师手册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成段叙述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E01-015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举两个谐音字的例子，说说它们可能带来的愿望或误会。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两人／小组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举两个谐音字的例子，说说它们可能带来的愿望或误会。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</w:tr>
    </w:tbl>
    <w:p>
      <w:pPr>
        <w:spacing w:after="20"/>
      </w:pPr>
    </w:p>
    <w:p>
      <w:pPr>
        <w:pStyle w:val="Heading3"/>
        <w:pageBreakBefore w:val="0"/>
        <w:spacing w:before="180" w:after="80" w:line="264" w:lineRule="auto"/>
      </w:pPr>
      <w:r>
        <w:rPr>
          <w:rFonts w:ascii="Times New Roman" w:hAnsi="Times New Roman" w:eastAsia="Microsoft YaHei"/>
          <w:b/>
          <w:color w:val="1F4D78"/>
          <w:sz w:val="24"/>
          <w:lang w:val="zh-CN" w:eastAsia="zh-CN"/>
        </w:rPr>
        <w:t>P4｜起名儿公司：访问、协商、提案</w:t>
      </w:r>
    </w:p>
    <w:tbl>
      <w:tblPr>
        <w:tblW w:type="dxa" w:w="98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156"/>
        <w:gridCol w:w="7644"/>
      </w:tblGrid>
      <w:tr>
        <w:trPr>
          <w:cantSplit/>
          <w:tblHeader w:val="true"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9"/>
                <w:lang w:val="zh-CN" w:eastAsia="zh-CN"/>
              </w:rPr>
              <w:t>栏目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9"/>
                <w:lang w:val="zh-CN" w:eastAsia="zh-CN"/>
              </w:rPr>
              <w:t>内容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本节「我能」目标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我能问清楚命名要求；我能提出中文姓名，说明读音、字义和理由，并回答客户追问。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教材与练习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教材 p.9；PDF p.20；E01-016–E01-018、E01-035。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学习重点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命名条件：性别、字数、读音、字义、风格与文化考量；提案、理由、追问。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学生应留下的证据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客户需求卡；命名条件排序；90 秒提案＋客户追问；两个演员中文名与理由；2 分钟调查报告。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卡住时的最短修补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学生缺少资料时，提供虚构客户卡和三个字义选项；仍由学生决定姓名和理由，不由教师代答。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出口任务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一个重要的命名条件＋理由。P4 结束发放预习卡 B。</w:t>
            </w:r>
          </w:p>
        </w:tc>
      </w:tr>
    </w:tbl>
    <w:p>
      <w:pPr>
        <w:spacing w:after="20"/>
      </w:pPr>
    </w:p>
    <w:p>
      <w:pPr>
        <w:spacing w:before="0" w:after="120" w:line="293" w:lineRule="auto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教学步骤建议与教师提示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Microsoft YaHei"/>
          <w:color w:val="17324D"/>
          <w:sz w:val="23"/>
          <w:lang w:val="zh-CN" w:eastAsia="zh-CN"/>
        </w:rPr>
        <w:t>先展示任务结果和成功标准，再发客户卡；不要先讲一套「正确中文名」。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Microsoft YaHei"/>
          <w:color w:val="17324D"/>
          <w:sz w:val="23"/>
          <w:lang w:val="zh-CN" w:eastAsia="zh-CN"/>
        </w:rPr>
        <w:t>要求顾问先问条件，再提出姓名；如果条件冲突，学生必须说明如何取舍。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Microsoft YaHei"/>
          <w:color w:val="17324D"/>
          <w:sz w:val="23"/>
          <w:lang w:val="zh-CN" w:eastAsia="zh-CN"/>
        </w:rPr>
        <w:t>开放答案用「是否符合客户条件、理由是否清楚、能否互动」评估，不制造唯一答案。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Microsoft YaHei"/>
          <w:color w:val="17324D"/>
          <w:sz w:val="23"/>
          <w:lang w:val="zh-CN" w:eastAsia="zh-CN"/>
        </w:rPr>
        <w:t>报告后一定安排一个澄清问题和一次重做，让学生把反馈转成可听懂的说法。</w:t>
      </w:r>
    </w:p>
    <w:p>
      <w:pPr>
        <w:spacing w:before="0" w:after="120" w:line="293" w:lineRule="auto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50 分钟教学范本（与投影片流程表对齐）</w:t>
      </w:r>
    </w:p>
    <w:tbl>
      <w:tblPr>
        <w:tblW w:type="dxa" w:w="98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88"/>
        <w:gridCol w:w="1176"/>
        <w:gridCol w:w="1274"/>
        <w:gridCol w:w="2450"/>
        <w:gridCol w:w="1372"/>
        <w:gridCol w:w="1372"/>
        <w:gridCol w:w="1568"/>
      </w:tblGrid>
      <w:tr>
        <w:trPr>
          <w:cantSplit/>
          <w:tblHeader w:val="true"/>
        </w:trP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8"/>
                <w:lang w:val="zh-CN" w:eastAsia="zh-CN"/>
              </w:rPr>
              <w:t>时间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8"/>
                <w:lang w:val="zh-CN" w:eastAsia="zh-CN"/>
              </w:rPr>
              <w:t>活动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8"/>
                <w:lang w:val="zh-CN" w:eastAsia="zh-CN"/>
              </w:rPr>
              <w:t>教材／音档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8"/>
                <w:lang w:val="zh-CN" w:eastAsia="zh-CN"/>
              </w:rPr>
              <w:t>学生怎么做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8"/>
                <w:lang w:val="zh-CN" w:eastAsia="zh-CN"/>
              </w:rPr>
              <w:t>分组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8"/>
                <w:lang w:val="zh-CN" w:eastAsia="zh-CN"/>
              </w:rPr>
              <w:t>可见产出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8"/>
                <w:lang w:val="zh-CN" w:eastAsia="zh-CN"/>
              </w:rPr>
              <w:t>配套</w:t>
            </w:r>
          </w:p>
        </w:tc>
      </w:tr>
      <w:tr>
        <w:trPr>
          <w:cantSplit/>
        </w:trP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见教师手册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模拟空间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E01-016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拿出客户卡，完成一个中文名字提案。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小组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一个中文名字＋两个理由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活动二《起名儿公司》：客户角色卡（含四张客户卡）、命名顾问角色卡（含姓名提案）</w:t>
            </w:r>
          </w:p>
        </w:tc>
      </w:tr>
      <w:tr>
        <w:trPr>
          <w:cantSplit/>
        </w:trP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见教师手册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小组发表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E01-016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每组介绍一个名字。 听其他组发表，记下三个最重要的命名条件。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小组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每组介绍一个名字。 听其他组发表，记下三个最重要的命名条件。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活动二《起名儿公司》：命名顾问角色卡（含姓名提案）</w:t>
            </w:r>
          </w:p>
        </w:tc>
      </w:tr>
      <w:tr>
        <w:trPr>
          <w:cantSplit/>
        </w:trP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见教师手册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课堂实践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E01-017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给两位电影演员起中文名字，准备说明读音和含义。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小组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两个中文名字＋说明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活动三《电影演员中文名》：演员卡与小组呈现卡</w:t>
            </w:r>
          </w:p>
        </w:tc>
      </w:tr>
      <w:tr>
        <w:trPr>
          <w:cantSplit/>
        </w:trP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见教师手册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调查报告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E01-018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把课本上的姓名填入三类。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小组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把课本上的姓名填入三类。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课本《调查报告》</w:t>
            </w:r>
          </w:p>
        </w:tc>
      </w:tr>
    </w:tbl>
    <w:p>
      <w:pPr>
        <w:spacing w:after="20"/>
      </w:pPr>
    </w:p>
    <w:p>
      <w:pPr>
        <w:pStyle w:val="Heading3"/>
        <w:pageBreakBefore w:val="0"/>
        <w:spacing w:before="180" w:after="80" w:line="264" w:lineRule="auto"/>
      </w:pPr>
      <w:r>
        <w:rPr>
          <w:rFonts w:ascii="Times New Roman" w:hAnsi="Times New Roman" w:eastAsia="Microsoft YaHei"/>
          <w:b/>
          <w:color w:val="1F4D78"/>
          <w:sz w:val="24"/>
          <w:lang w:val="zh-CN" w:eastAsia="zh-CN"/>
        </w:rPr>
        <w:t>P5｜从本国姓氏比较到姓氏对话</w:t>
      </w:r>
    </w:p>
    <w:tbl>
      <w:tblPr>
        <w:tblW w:type="dxa" w:w="98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156"/>
        <w:gridCol w:w="7644"/>
      </w:tblGrid>
      <w:tr>
        <w:trPr>
          <w:cantSplit/>
          <w:tblHeader w:val="true"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9"/>
                <w:lang w:val="zh-CN" w:eastAsia="zh-CN"/>
              </w:rPr>
              <w:t>栏目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9"/>
                <w:lang w:val="zh-CN" w:eastAsia="zh-CN"/>
              </w:rPr>
              <w:t>内容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本节「我能」目标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我能介绍本国常见姓氏；我能听懂姓氏对话的主旨和细节，并追问同伴。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教材与练习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教材 pp.10–12；PDF pp.21–23；E01-019–E01-023；音档 2-1、2-2、2-3、2-4。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学习重点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姓、名、姓氏、称呼；本国与中国姓名比较；主旨、细节、替换与对话重建。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学生应留下的证据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姓氏比较表；主旨与两个细节；一次四轮互动；三句替换句；一次不看稿对话重建。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卡住时的最短修补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若学生没有本国资料，使用同学或教师提供的三张姓氏比较卡；只补足完成任务所需的词。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出口任务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越南和中国姓氏或姓名的一个相同点／不同点＋一个追问。</w:t>
            </w:r>
          </w:p>
        </w:tc>
      </w:tr>
    </w:tbl>
    <w:p>
      <w:pPr>
        <w:spacing w:after="20"/>
      </w:pPr>
    </w:p>
    <w:p>
      <w:pPr>
        <w:spacing w:before="0" w:after="120" w:line="293" w:lineRule="auto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教学步骤建议与教师提示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Microsoft YaHei"/>
          <w:color w:val="17324D"/>
          <w:sz w:val="23"/>
          <w:lang w:val="zh-CN" w:eastAsia="zh-CN"/>
        </w:rPr>
        <w:t>以预习卡 B 的本国资料开场，让文化比较先从学生资料出发。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Microsoft YaHei"/>
          <w:color w:val="17324D"/>
          <w:sz w:val="23"/>
          <w:lang w:val="zh-CN" w:eastAsia="zh-CN"/>
        </w:rPr>
        <w:t>听力先让学生协商主旨和两个细节，再全班核对；不要把对话逐句翻译。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Microsoft YaHei"/>
          <w:color w:val="17324D"/>
          <w:sz w:val="23"/>
          <w:lang w:val="zh-CN" w:eastAsia="zh-CN"/>
        </w:rPr>
        <w:t>替换句改用班级真实姓氏、名字和称呼，让教材句子立即变成互动。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Microsoft YaHei"/>
          <w:color w:val="17324D"/>
          <w:sz w:val="23"/>
          <w:lang w:val="zh-CN" w:eastAsia="zh-CN"/>
        </w:rPr>
        <w:t>重建对话时看信息和反应，不要求逐字背诵；用同伴反馈促成第二次表达。</w:t>
      </w:r>
    </w:p>
    <w:p>
      <w:pPr>
        <w:spacing w:before="0" w:after="120" w:line="293" w:lineRule="auto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50 分钟教学范本（与投影片流程表对齐）</w:t>
      </w:r>
    </w:p>
    <w:tbl>
      <w:tblPr>
        <w:tblW w:type="dxa" w:w="98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88"/>
        <w:gridCol w:w="1176"/>
        <w:gridCol w:w="1274"/>
        <w:gridCol w:w="2450"/>
        <w:gridCol w:w="1372"/>
        <w:gridCol w:w="1372"/>
        <w:gridCol w:w="1568"/>
      </w:tblGrid>
      <w:tr>
        <w:trPr>
          <w:cantSplit/>
          <w:tblHeader w:val="true"/>
        </w:trP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8"/>
                <w:lang w:val="zh-CN" w:eastAsia="zh-CN"/>
              </w:rPr>
              <w:t>时间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8"/>
                <w:lang w:val="zh-CN" w:eastAsia="zh-CN"/>
              </w:rPr>
              <w:t>活动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8"/>
                <w:lang w:val="zh-CN" w:eastAsia="zh-CN"/>
              </w:rPr>
              <w:t>教材／音档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8"/>
                <w:lang w:val="zh-CN" w:eastAsia="zh-CN"/>
              </w:rPr>
              <w:t>学生怎么做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8"/>
                <w:lang w:val="zh-CN" w:eastAsia="zh-CN"/>
              </w:rPr>
              <w:t>分组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8"/>
                <w:lang w:val="zh-CN" w:eastAsia="zh-CN"/>
              </w:rPr>
              <w:t>可见产出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8"/>
                <w:lang w:val="zh-CN" w:eastAsia="zh-CN"/>
              </w:rPr>
              <w:t>配套</w:t>
            </w:r>
          </w:p>
        </w:tc>
      </w:tr>
      <w:tr>
        <w:trPr>
          <w:cantSplit/>
        </w:trP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见教师手册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听说（二）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进入“听说（二）”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全班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准备进入本课部分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</w:tr>
      <w:tr>
        <w:trPr>
          <w:cantSplit/>
        </w:trP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见教师手册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课堂小组交流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E01-019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用《预习卡B》的资料介绍本国常见的姓和名字。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两人／小组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用《预习卡B》的资料介绍本国常见的姓和名字。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预习卡B</w:t>
            </w:r>
          </w:p>
        </w:tc>
      </w:tr>
      <w:tr>
        <w:trPr>
          <w:cantSplit/>
        </w:trP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见教师手册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词语理解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进入“词语理解”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全班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准备进入本课部分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</w:tr>
      <w:tr>
        <w:trPr>
          <w:cantSplit/>
        </w:trP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见教师手册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听力练习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E01-020；音频2-2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完成问题1到5。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个人→小组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完成问题1到5。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</w:tr>
      <w:tr>
        <w:trPr>
          <w:cantSplit/>
        </w:trP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见教师手册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用三到五句话回答问题，并使用画线词语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E01-021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完成问题1到6。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两人／小组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完成问题1到6。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</w:tr>
      <w:tr>
        <w:trPr>
          <w:cantSplit/>
        </w:trP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见教师手册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语句理解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进入“语句理解”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全班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准备进入本课部分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</w:tr>
      <w:tr>
        <w:trPr>
          <w:cantSplit/>
        </w:trP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见教师手册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听录音，跟读句子，并替换画线词语各说一句话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E01-022；音频2-3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完成句子1到5。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两人／小组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完成句子1到5。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</w:tr>
      <w:tr>
        <w:trPr>
          <w:cantSplit/>
        </w:trP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见教师手册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听录音，复述并模仿对话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E01-023；音频2-4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先盖住课本。听录音，复述并模仿对话1到5。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两人／小组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先盖住课本。听录音，复述并模仿对话1到5。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</w:tr>
      <w:tr>
        <w:trPr>
          <w:cantSplit/>
        </w:trP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见教师手册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语段理解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进入“语段理解”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全班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准备进入本课部分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</w:tr>
      <w:tr>
        <w:trPr>
          <w:cantSplit/>
        </w:trP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见教师手册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听力练习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E01-024；音频2-5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完成填空。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个人→小组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完成填空。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</w:tr>
      <w:tr>
        <w:trPr>
          <w:cantSplit/>
        </w:trP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见教师手册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听力练习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E01-025；音频2-5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判断正误。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个人→小组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判断正误。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</w:tr>
      <w:tr>
        <w:trPr>
          <w:cantSplit/>
        </w:trP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见教师手册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听力练习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E01-026；音频2-5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姓“老”的人在与人交往中遇到了哪些麻烦？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两人／小组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姓“老”的人在与人交往中遇到了哪些麻烦？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</w:tr>
    </w:tbl>
    <w:p>
      <w:pPr>
        <w:spacing w:after="20"/>
      </w:pPr>
    </w:p>
    <w:p>
      <w:pPr>
        <w:pStyle w:val="Heading3"/>
        <w:pageBreakBefore w:val="0"/>
        <w:spacing w:before="180" w:after="80" w:line="264" w:lineRule="auto"/>
      </w:pPr>
      <w:r>
        <w:rPr>
          <w:rFonts w:ascii="Times New Roman" w:hAnsi="Times New Roman" w:eastAsia="Microsoft YaHei"/>
          <w:b/>
          <w:color w:val="1F4D78"/>
          <w:sz w:val="24"/>
          <w:lang w:val="zh-CN" w:eastAsia="zh-CN"/>
        </w:rPr>
        <w:t>P6｜姓氏信息与成段报告</w:t>
      </w:r>
    </w:p>
    <w:tbl>
      <w:tblPr>
        <w:tblW w:type="dxa" w:w="98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156"/>
        <w:gridCol w:w="7644"/>
      </w:tblGrid>
      <w:tr>
        <w:trPr>
          <w:cantSplit/>
          <w:tblHeader w:val="true"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9"/>
                <w:lang w:val="zh-CN" w:eastAsia="zh-CN"/>
              </w:rPr>
              <w:t>栏目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9"/>
                <w:lang w:val="zh-CN" w:eastAsia="zh-CN"/>
              </w:rPr>
              <w:t>内容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本节「我能」目标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我能从短文和音频找出姓氏信息；我能总结对话、介绍姓氏，并报告一位历史人物。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教材与练习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教材 pp.12–16；PDF pp.23–27；E01-024–E01-033；音档 2-5。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学习重点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问题、原因、结果；单姓、复姓、姓氏来源；五个姓的听辨；对话总结与人物介绍。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学生应留下的证据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填空与判断证据；三个句式任务；文化比较回答；课文资料重述；每人读五个姓并由同学记录；五句对话总结；人物介绍与小组报告。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卡住时的最短修补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若学生缺少资料，使用活动卡上的固定问题和姓名清单；只补足完成任务所需的词，不改成逐句讲解。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出口任务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完成「我能……」检核，说出本课最能使用的一个表达。</w:t>
            </w:r>
          </w:p>
        </w:tc>
      </w:tr>
    </w:tbl>
    <w:p>
      <w:pPr>
        <w:spacing w:after="20"/>
      </w:pPr>
    </w:p>
    <w:p>
      <w:pPr>
        <w:spacing w:before="0" w:after="120" w:line="293" w:lineRule="auto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教学步骤建议与教师提示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Microsoft YaHei"/>
          <w:color w:val="17324D"/>
          <w:sz w:val="23"/>
          <w:lang w:val="zh-CN" w:eastAsia="zh-CN"/>
        </w:rPr>
        <w:t>按活动卡安排任务：句式任务、文化比较、课文重点记录、姓氏读法和对话总结；不要求学生轮换找卡。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Microsoft YaHei"/>
          <w:color w:val="17324D"/>
          <w:sz w:val="23"/>
          <w:lang w:val="zh-CN" w:eastAsia="zh-CN"/>
        </w:rPr>
        <w:t>音频 2-5 第一遍只抓关键内容，第二遍找细节；共同卡点最多做 3 分钟修补。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Microsoft YaHei"/>
          <w:color w:val="17324D"/>
          <w:sz w:val="23"/>
          <w:lang w:val="zh-CN" w:eastAsia="zh-CN"/>
        </w:rPr>
        <w:t>两人一组阅读课文《中国人的姓名》，每人先写下一个重点，再用自己的话告诉同伴；同伴记录在“我听到的重点”表格里。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Microsoft YaHei"/>
          <w:color w:val="17324D"/>
          <w:sz w:val="23"/>
          <w:lang w:val="zh-CN" w:eastAsia="zh-CN"/>
        </w:rPr>
        <w:t>先让学生用五句话总结对话，再分组报告一个重点；最后用 我能目标 检核收束整课。</w:t>
      </w:r>
    </w:p>
    <w:p>
      <w:pPr>
        <w:spacing w:before="0" w:after="120" w:line="293" w:lineRule="auto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50 分钟教学范本（与投影片流程表对齐）</w:t>
      </w:r>
    </w:p>
    <w:tbl>
      <w:tblPr>
        <w:tblW w:type="dxa" w:w="98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88"/>
        <w:gridCol w:w="1176"/>
        <w:gridCol w:w="1274"/>
        <w:gridCol w:w="2450"/>
        <w:gridCol w:w="1372"/>
        <w:gridCol w:w="1372"/>
        <w:gridCol w:w="1568"/>
      </w:tblGrid>
      <w:tr>
        <w:trPr>
          <w:cantSplit/>
          <w:tblHeader w:val="true"/>
        </w:trP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8"/>
                <w:lang w:val="zh-CN" w:eastAsia="zh-CN"/>
              </w:rPr>
              <w:t>时间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8"/>
                <w:lang w:val="zh-CN" w:eastAsia="zh-CN"/>
              </w:rPr>
              <w:t>活动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8"/>
                <w:lang w:val="zh-CN" w:eastAsia="zh-CN"/>
              </w:rPr>
              <w:t>教材／音档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8"/>
                <w:lang w:val="zh-CN" w:eastAsia="zh-CN"/>
              </w:rPr>
              <w:t>学生怎么做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8"/>
                <w:lang w:val="zh-CN" w:eastAsia="zh-CN"/>
              </w:rPr>
              <w:t>分组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8"/>
                <w:lang w:val="zh-CN" w:eastAsia="zh-CN"/>
              </w:rPr>
              <w:t>可见产出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8"/>
                <w:lang w:val="zh-CN" w:eastAsia="zh-CN"/>
              </w:rPr>
              <w:t>配套</w:t>
            </w:r>
          </w:p>
        </w:tc>
      </w:tr>
      <w:tr>
        <w:trPr>
          <w:cantSplit/>
        </w:trP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见教师手册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口语句式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进入“口语句式”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全班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准备进入本课部分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</w:tr>
      <w:tr>
        <w:trPr>
          <w:cantSplit/>
        </w:trP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见教师手册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不然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E01-027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不然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两人／小组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不然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</w:tr>
      <w:tr>
        <w:trPr>
          <w:cantSplit/>
        </w:trP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见教师手册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是……还是……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E01-027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是……还是……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两人／小组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是……还是……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</w:tr>
      <w:tr>
        <w:trPr>
          <w:cantSplit/>
        </w:trP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见教师手册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怎么……怎么……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E01-027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怎么……怎么……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两人／小组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怎么……怎么……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</w:tr>
      <w:tr>
        <w:trPr>
          <w:cantSplit/>
        </w:trP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见教师手册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句式练习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E01-027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拿出01·句式任务卡，完成三个句式任务。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小组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每个人说三句话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活动四《姓氏信息站》：01·句式任务卡</w:t>
            </w:r>
          </w:p>
        </w:tc>
      </w:tr>
      <w:tr>
        <w:trPr>
          <w:cantSplit/>
        </w:trP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见教师手册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文化知识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进入“文化知识”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全班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准备进入本课部分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</w:tr>
      <w:tr>
        <w:trPr>
          <w:cantSplit/>
        </w:trP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见教师手册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请你说说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E01-028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中国人的姓名是姓在前、名在后，你们国家呢？；在你们国家，人的姓名是什么时候产生的？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两人／小组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中国人的姓名是姓在前、名在后，你们国家呢？；在你们国家，人的姓名是什么时候产生的？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活动四《姓氏信息站》：02·文化比较卡</w:t>
            </w:r>
          </w:p>
        </w:tc>
      </w:tr>
      <w:tr>
        <w:trPr>
          <w:cantSplit/>
        </w:trP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见教师手册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阅读短文，回答问题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E01-029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拿出03·课文重点记录卡，阅读短文，写下一个重点，再告诉同伴。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两人一组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一份自己写下的重点和一份听到的重点记录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活动四《姓氏信息站》：03·课文重点记录卡</w:t>
            </w:r>
          </w:p>
        </w:tc>
      </w:tr>
      <w:tr>
        <w:trPr>
          <w:cantSplit/>
        </w:trP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见教师手册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总结文章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E01-029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用三到五句话说明单姓、复姓和中国姓氏的来源。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两人／小组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用三到五句话说明单姓、复姓和中国姓氏的来源。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</w:tr>
      <w:tr>
        <w:trPr>
          <w:cantSplit/>
        </w:trP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见教师手册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口语练习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E01-029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两人一组，共同完成一份总结。 完成后，和大家报告。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两人／小组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两人一组，共同完成一份总结。 完成后，和大家报告。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</w:tr>
      <w:tr>
        <w:trPr>
          <w:cantSplit/>
        </w:trP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见教师手册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拓展练习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进入“拓展练习”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全班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准备进入本课部分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</w:tr>
      <w:tr>
        <w:trPr>
          <w:cantSplit/>
        </w:trP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见教师手册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成段叙述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E01-030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解释“张王李赵遍地流（刘）”，再介绍你知道的中国姓氏。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两人／小组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解释“张王李赵遍地流（刘）”，再介绍你知道的中国姓氏。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</w:tr>
      <w:tr>
        <w:trPr>
          <w:cantSplit/>
        </w:trP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见教师手册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寻找历史名人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E01-031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介绍一位中国历史人物，并说明他的姓和一件重要的事。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小组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一段人物介绍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活动五《调查与研究》：小组报告大纲</w:t>
            </w:r>
          </w:p>
        </w:tc>
      </w:tr>
      <w:tr>
        <w:trPr>
          <w:cantSplit/>
        </w:trP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见教师手册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读一读，说一说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E01-032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每人读五个姓，同学写下听到的姓。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小组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每人读五个姓，同学写下听到的姓。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活动四《姓氏信息站》：07·姓氏读法卡</w:t>
            </w:r>
          </w:p>
        </w:tc>
      </w:tr>
      <w:tr>
        <w:trPr>
          <w:cantSplit/>
        </w:trP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见教师手册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读对话，谈体会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E01-033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两人一组，共同用五句话总结对话。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两人／小组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一份五句话对话总结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活动四《姓氏信息站》：08·对话总结记录</w:t>
            </w:r>
          </w:p>
        </w:tc>
      </w:tr>
      <w:tr>
        <w:trPr>
          <w:cantSplit/>
        </w:trP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见教师手册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口语练习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E01-033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每组报告一个重点。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小组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一段口头报告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活动四《姓氏信息站》：08·对话总结记录</w:t>
            </w:r>
          </w:p>
        </w:tc>
      </w:tr>
      <w:tr>
        <w:trPr>
          <w:cantSplit/>
        </w:trP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见教师手册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想一想：这课学了什么？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你现在能听懂哪些内容？；你会怎样介绍姓名和姓氏？；你会使用哪些句式？；你还想再练哪一部分？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个人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完成课末回顾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</w:tr>
    </w:tbl>
    <w:p>
      <w:pPr>
        <w:spacing w:after="20"/>
      </w:pP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Microsoft YaHei"/>
          <w:b/>
          <w:color w:val="1F4D78"/>
          <w:sz w:val="28"/>
          <w:lang w:val="zh-CN" w:eastAsia="zh-CN"/>
        </w:rPr>
        <w:t>7. 活动执行规格</w:t>
      </w:r>
    </w:p>
    <w:p>
      <w:pPr>
        <w:pStyle w:val="Heading3"/>
        <w:pageBreakBefore w:val="0"/>
        <w:spacing w:before="180" w:after="80" w:line="264" w:lineRule="auto"/>
      </w:pPr>
      <w:r>
        <w:rPr>
          <w:rFonts w:ascii="Times New Roman" w:hAnsi="Times New Roman" w:eastAsia="Microsoft YaHei"/>
          <w:b/>
          <w:color w:val="1F4D78"/>
          <w:sz w:val="24"/>
          <w:lang w:val="zh-CN" w:eastAsia="zh-CN"/>
        </w:rPr>
        <w:t>7.1 姓名访谈旋转（P1–P2）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Microsoft YaHei"/>
          <w:color w:val="17324D"/>
          <w:sz w:val="23"/>
          <w:lang w:val="zh-CN" w:eastAsia="zh-CN"/>
        </w:rPr>
        <w:t>三人一组：访问者、回答者、观察者；每轮后换角色。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Microsoft YaHei"/>
          <w:color w:val="17324D"/>
          <w:sz w:val="23"/>
          <w:lang w:val="zh-CN" w:eastAsia="zh-CN"/>
        </w:rPr>
        <w:t>访问顺序：姓名怎么读？有什么意思？从哪里来？你喜欢这个名字吗？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Microsoft YaHei"/>
          <w:color w:val="17324D"/>
          <w:sz w:val="23"/>
          <w:lang w:val="zh-CN" w:eastAsia="zh-CN"/>
        </w:rPr>
        <w:t>观察者只记一个好的追问或一个需要重说的句子，不做大量同伴纠错。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Microsoft YaHei"/>
          <w:color w:val="17324D"/>
          <w:sz w:val="23"/>
          <w:lang w:val="zh-CN" w:eastAsia="zh-CN"/>
        </w:rPr>
        <w:t>第二轮必须换一个同伴；教师收一张信息卡，确认每个人都有口语产出。</w:t>
      </w:r>
    </w:p>
    <w:p>
      <w:pPr>
        <w:pStyle w:val="Heading3"/>
        <w:pageBreakBefore w:val="0"/>
        <w:spacing w:before="180" w:after="80" w:line="264" w:lineRule="auto"/>
      </w:pPr>
      <w:r>
        <w:rPr>
          <w:rFonts w:ascii="Times New Roman" w:hAnsi="Times New Roman" w:eastAsia="Microsoft YaHei"/>
          <w:b/>
          <w:color w:val="1F4D78"/>
          <w:sz w:val="24"/>
          <w:lang w:val="zh-CN" w:eastAsia="zh-CN"/>
        </w:rPr>
        <w:t>7.2 听力证据流程（P1、P3、P5、P6）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Microsoft YaHei"/>
          <w:color w:val="17324D"/>
          <w:sz w:val="23"/>
          <w:lang w:val="zh-CN" w:eastAsia="zh-CN"/>
        </w:rPr>
        <w:t>播放前：学生先看问题，圈出要找的是人物、时间、原因、态度或结果。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Microsoft YaHei"/>
          <w:color w:val="17324D"/>
          <w:sz w:val="23"/>
          <w:lang w:val="zh-CN" w:eastAsia="zh-CN"/>
        </w:rPr>
        <w:t>第一遍：不暂停，抓主旨或关键信息；不要求逐字听写。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Microsoft YaHei"/>
          <w:color w:val="17324D"/>
          <w:sz w:val="23"/>
          <w:lang w:val="zh-CN" w:eastAsia="zh-CN"/>
        </w:rPr>
        <w:t>第二遍：找细节，为答案写一个词、一个短语或一个明确片段。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Microsoft YaHei"/>
          <w:color w:val="17324D"/>
          <w:sz w:val="23"/>
          <w:lang w:val="zh-CN" w:eastAsia="zh-CN"/>
        </w:rPr>
        <w:t>小组协商后才全班核对；教师问「你从哪里听到的？」而不是先公布答案。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Microsoft YaHei"/>
          <w:color w:val="17324D"/>
          <w:sz w:val="23"/>
          <w:lang w:val="zh-CN" w:eastAsia="zh-CN"/>
        </w:rPr>
        <w:t>若需要第三次，只回放造成误解的短片段，不能把第三次变成教师逐句翻译。</w:t>
      </w:r>
    </w:p>
    <w:p>
      <w:pPr>
        <w:pStyle w:val="Heading3"/>
        <w:pageBreakBefore w:val="0"/>
        <w:spacing w:before="180" w:after="80" w:line="264" w:lineRule="auto"/>
      </w:pPr>
      <w:r>
        <w:rPr>
          <w:rFonts w:ascii="Times New Roman" w:hAnsi="Times New Roman" w:eastAsia="Microsoft YaHei"/>
          <w:b/>
          <w:color w:val="1F4D78"/>
          <w:sz w:val="24"/>
          <w:lang w:val="zh-CN" w:eastAsia="zh-CN"/>
        </w:rPr>
        <w:t>7.3 起名儿公司（P4）</w:t>
      </w:r>
    </w:p>
    <w:tbl>
      <w:tblPr>
        <w:tblW w:type="dxa" w:w="98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156"/>
        <w:gridCol w:w="3332"/>
        <w:gridCol w:w="4312"/>
      </w:tblGrid>
      <w:tr>
        <w:trPr>
          <w:cantSplit/>
          <w:tblHeader w:val="true"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9"/>
                <w:lang w:val="zh-CN" w:eastAsia="zh-CN"/>
              </w:rPr>
              <w:t>步骤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9"/>
                <w:lang w:val="zh-CN" w:eastAsia="zh-CN"/>
              </w:rPr>
              <w:t>学生操作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9"/>
                <w:lang w:val="zh-CN" w:eastAsia="zh-CN"/>
              </w:rPr>
              <w:t>教师观察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1. 客户说明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阅读客户卡，说出自己的要求。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学生是否能抓到性别、字数、音、义或风格等条件。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2. 顾问访问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顾问至少问两个问题，确认客户真正重视什么。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是否有追问，而不是直接猜姓名。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3. 条件协商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把条件排序；遇到冲突时说明取舍。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是否能说出理由，并回应客户反应。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4. 姓名提案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提出姓名，说明读音、字义和至少两个理由。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是否符合客户条件；听者是否能理解。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5. 客户追问与重做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客户问一题；顾问回答后选一句重说。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是否能澄清或换一种说法。</w:t>
            </w:r>
          </w:p>
        </w:tc>
      </w:tr>
    </w:tbl>
    <w:p>
      <w:pPr>
        <w:spacing w:after="20"/>
      </w:pPr>
    </w:p>
    <w:p>
      <w:pPr>
        <w:pStyle w:val="Heading3"/>
        <w:pageBreakBefore w:val="0"/>
        <w:spacing w:before="180" w:after="80" w:line="264" w:lineRule="auto"/>
      </w:pPr>
      <w:r>
        <w:rPr>
          <w:rFonts w:ascii="Times New Roman" w:hAnsi="Times New Roman" w:eastAsia="Microsoft YaHei"/>
          <w:b/>
          <w:color w:val="1F4D78"/>
          <w:sz w:val="24"/>
          <w:lang w:val="zh-CN" w:eastAsia="zh-CN"/>
        </w:rPr>
        <w:t>7.4 姓氏信息活动卡（P6）</w:t>
      </w:r>
    </w:p>
    <w:tbl>
      <w:tblPr>
        <w:tblW w:type="dxa" w:w="98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156"/>
        <w:gridCol w:w="3332"/>
        <w:gridCol w:w="4312"/>
      </w:tblGrid>
      <w:tr>
        <w:trPr>
          <w:cantSplit/>
          <w:tblHeader w:val="true"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9"/>
                <w:lang w:val="zh-CN" w:eastAsia="zh-CN"/>
              </w:rPr>
              <w:t>活动卡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9"/>
                <w:lang w:val="zh-CN" w:eastAsia="zh-CN"/>
              </w:rPr>
              <w:t>学生操作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9"/>
                <w:lang w:val="zh-CN" w:eastAsia="zh-CN"/>
              </w:rPr>
              <w:t>完成证据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01·句式任务卡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两人一组；每个人完成三个句式任务，同伴按卡片回答。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每个人说三句话，同伴完成三次回答。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02·文化比较卡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两人一组；用卡片上的两个问题比较姓名顺序和姓名产生时间。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每人说出一个比较结果。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03·课文重点记录卡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两人一组；阅读短文，每人先写下一个重点，再轮流告诉同伴；同伴记录在“我听到的重点”表格里。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每人一个书面重点和一份听到的重点记录。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07·姓氏读法卡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两人一组；每人读五个姓，同伴写下听到的五个姓。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五个姓的记录和是否认识这些姓的回答。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08·对话总结记录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两人一组；先写下对话重点，再用五句话总结并报告。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一份对话总结和一段口头报告。</w:t>
            </w:r>
          </w:p>
        </w:tc>
      </w:tr>
    </w:tbl>
    <w:p>
      <w:pPr>
        <w:spacing w:after="20"/>
      </w:pPr>
    </w:p>
    <w:p>
      <w:pPr>
        <w:spacing w:before="0" w:after="120" w:line="293" w:lineRule="auto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活动卡按活动分开提供；每张卡都可以直接发给学生使用。</w:t>
      </w:r>
    </w:p>
    <w:p>
      <w:pPr>
        <w:pStyle w:val="Heading3"/>
        <w:pageBreakBefore w:val="0"/>
        <w:spacing w:before="180" w:after="80" w:line="264" w:lineRule="auto"/>
      </w:pPr>
      <w:r>
        <w:rPr>
          <w:rFonts w:ascii="Times New Roman" w:hAnsi="Times New Roman" w:eastAsia="Microsoft YaHei"/>
          <w:b/>
          <w:color w:val="1F4D78"/>
          <w:sz w:val="24"/>
          <w:lang w:val="zh-CN" w:eastAsia="zh-CN"/>
        </w:rPr>
        <w:t>7.5 反馈与重做</w:t>
      </w:r>
    </w:p>
    <w:p>
      <w:pPr>
        <w:spacing w:before="0" w:after="120" w:line="293" w:lineRule="auto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反馈只回答三个问题：听者听懂了什么？哪一句需要再说？下一次要改哪一点？学生在同一节内重做一次；教师不把全部错误列出来，也不以语法正确率取代任务完成。</w:t>
      </w: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Microsoft YaHei"/>
          <w:b/>
          <w:color w:val="1F4D78"/>
          <w:sz w:val="28"/>
          <w:lang w:val="zh-CN" w:eastAsia="zh-CN"/>
        </w:rPr>
        <w:t>8. 教师可直接使用的中文课堂语句</w:t>
      </w:r>
    </w:p>
    <w:p>
      <w:pPr>
        <w:spacing w:before="0" w:after="120" w:line="293" w:lineRule="auto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教师在活动转场、提问与反馈时可使用下列课堂语句。</w:t>
      </w:r>
    </w:p>
    <w:tbl>
      <w:tblPr>
        <w:tblW w:type="dxa" w:w="98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156"/>
        <w:gridCol w:w="7644"/>
      </w:tblGrid>
      <w:tr>
        <w:trPr>
          <w:cantSplit/>
          <w:tblHeader w:val="true"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9"/>
                <w:lang w:val="zh-CN" w:eastAsia="zh-CN"/>
              </w:rPr>
              <w:t>课堂功能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9"/>
                <w:lang w:val="zh-CN" w:eastAsia="zh-CN"/>
              </w:rPr>
              <w:t>教师可说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启动预习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请和同伴交换资料。先说你知道的，再说你想确认的。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听力第一遍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先抓大意，不用每个字都写下来。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要求证据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你从哪里听到的？请指出一个词或一个细节。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维持中文互动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请再说一次。／你的意思是……吗？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追问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你为什么这样想？／还有别的原因吗？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转换同伴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换一个同学，再说一次。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收束活动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请留下你们的答案、理由和一个问题。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重做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请选一句不太清楚的话，让同伴再听一次。</w:t>
            </w:r>
          </w:p>
        </w:tc>
      </w:tr>
    </w:tbl>
    <w:p>
      <w:pPr>
        <w:spacing w:after="20"/>
      </w:pPr>
    </w:p>
    <w:p>
      <w:pPr>
        <w:spacing w:before="0" w:after="120" w:line="293" w:lineRule="auto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本课教师必须避免的做法：先花大量时间讲完所有词语；逐字翻译对话；每一题立刻公布答案；把句式改成语法定义投影片；在学生还没有使用前就纠正所有形式。</w:t>
      </w: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Microsoft YaHei"/>
          <w:b/>
          <w:color w:val="1F4D78"/>
          <w:sz w:val="28"/>
          <w:lang w:val="zh-CN" w:eastAsia="zh-CN"/>
        </w:rPr>
        <w:t>9. 形成性评量与记录方式</w:t>
      </w:r>
    </w:p>
    <w:p>
      <w:pPr>
        <w:spacing w:before="0" w:after="120" w:line="293" w:lineRule="auto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教师不需要每一轮都打分。每节选择一到两组作重点观察，其他学生用同伴反馈和出口卡留下证据。正式任务以 0–3 记录，分数描述表达表现，不是教材答案。</w:t>
      </w:r>
    </w:p>
    <w:tbl>
      <w:tblPr>
        <w:tblW w:type="dxa" w:w="98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156"/>
        <w:gridCol w:w="3332"/>
        <w:gridCol w:w="4312"/>
      </w:tblGrid>
      <w:tr>
        <w:trPr>
          <w:cantSplit/>
          <w:tblHeader w:val="true"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9"/>
                <w:lang w:val="zh-CN" w:eastAsia="zh-CN"/>
              </w:rPr>
              <w:t>面向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9"/>
                <w:lang w:val="zh-CN" w:eastAsia="zh-CN"/>
              </w:rPr>
              <w:t>看什么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9"/>
                <w:lang w:val="zh-CN" w:eastAsia="zh-CN"/>
              </w:rPr>
              <w:t>0–3 记录标准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诠释理解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能抓主旨／关键细节，并指出音档或短文中的依据。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0：没有可用信息；1：抓到零散信息；2：大致正确并有一项依据；3：主旨、细节和依据都清楚。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人际互动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能回答、追问、澄清或接住同伴的回答。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0：无法维持互动；1：只能回答；2：能回答并追问；3：能依对方信息追问、澄清并延续对话。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表达呈现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能用例子／理由组织 30–120 秒的可理解表达。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0：无法完成；1：片段表达；2：信息大致完整；3：结构清楚、理由具体、听者容易理解。</w:t>
            </w:r>
          </w:p>
        </w:tc>
      </w:tr>
      <w:tr>
        <w:trPr>
          <w:cantSplit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任务完成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能完成角色、条件、资料或重做要求。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0：未完成；1：完成部分；2：完成主要要求；3：完成主要要求并能根据反馈改善。</w:t>
            </w:r>
          </w:p>
        </w:tc>
      </w:tr>
    </w:tbl>
    <w:p>
      <w:pPr>
        <w:spacing w:after="20"/>
      </w:pPr>
    </w:p>
    <w:p>
      <w:pPr>
        <w:pStyle w:val="Heading3"/>
        <w:pageBreakBefore w:val="0"/>
        <w:spacing w:before="180" w:after="80" w:line="264" w:lineRule="auto"/>
      </w:pPr>
      <w:r>
        <w:rPr>
          <w:rFonts w:ascii="Times New Roman" w:hAnsi="Times New Roman" w:eastAsia="Microsoft YaHei"/>
          <w:b/>
          <w:color w:val="1F4D78"/>
          <w:sz w:val="24"/>
          <w:lang w:val="zh-CN" w:eastAsia="zh-CN"/>
        </w:rPr>
        <w:t>出口卡 最低栏目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Microsoft YaHei"/>
          <w:color w:val="17324D"/>
          <w:sz w:val="23"/>
          <w:lang w:val="zh-CN" w:eastAsia="zh-CN"/>
        </w:rPr>
        <w:t>今天我能……（一个可观察的听／说行为）。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Microsoft YaHei"/>
          <w:color w:val="17324D"/>
          <w:sz w:val="23"/>
          <w:lang w:val="zh-CN" w:eastAsia="zh-CN"/>
        </w:rPr>
        <w:t>我听到／说到的一个例子是……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Microsoft YaHei"/>
          <w:color w:val="17324D"/>
          <w:sz w:val="23"/>
          <w:lang w:val="zh-CN" w:eastAsia="zh-CN"/>
        </w:rPr>
        <w:t>我还想确认……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Microsoft YaHei"/>
          <w:color w:val="17324D"/>
          <w:sz w:val="23"/>
          <w:lang w:val="zh-CN" w:eastAsia="zh-CN"/>
        </w:rPr>
        <w:t>下一节我先改进……（一个语言目标）。</w:t>
      </w: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Microsoft YaHei"/>
          <w:b/>
          <w:color w:val="1F4D78"/>
          <w:sz w:val="28"/>
          <w:lang w:val="zh-CN" w:eastAsia="zh-CN"/>
        </w:rPr>
        <w:t>10. 教材练习解答与评量说明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Microsoft YaHei"/>
          <w:color w:val="17324D"/>
          <w:sz w:val="23"/>
          <w:lang w:val="zh-CN" w:eastAsia="zh-CN"/>
        </w:rPr>
        <w:t>本课扫描页没有提供练习答案。听力理解、判断、填空和阅读题以核准音档／文本证据核对。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Microsoft YaHei"/>
          <w:color w:val="17324D"/>
          <w:sz w:val="23"/>
          <w:lang w:val="zh-CN" w:eastAsia="zh-CN"/>
        </w:rPr>
        <w:t>开放题、文化讨论、姓名提案和报告依任务完成、理由／证据、互动与可理解度评量。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Microsoft YaHei"/>
          <w:color w:val="17324D"/>
          <w:sz w:val="23"/>
          <w:lang w:val="zh-CN" w:eastAsia="zh-CN"/>
        </w:rPr>
        <w:t>教师示例标示为「示例」，并与教材答案分开呈现。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Microsoft YaHei"/>
          <w:color w:val="17324D"/>
          <w:sz w:val="23"/>
          <w:lang w:val="zh-CN" w:eastAsia="zh-CN"/>
        </w:rPr>
        <w:t>教师版答案验证表如另行制作，逐题附来源页、音频编号或文本依据。</w:t>
      </w: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Microsoft YaHei"/>
          <w:b/>
          <w:color w:val="1F4D78"/>
          <w:sz w:val="28"/>
          <w:lang w:val="zh-CN" w:eastAsia="zh-CN"/>
        </w:rPr>
        <w:t>11. 配套材料清单（由本手册衍生）</w:t>
      </w:r>
    </w:p>
    <w:tbl>
      <w:tblPr>
        <w:tblW w:type="dxa" w:w="98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78"/>
        <w:gridCol w:w="1666"/>
        <w:gridCol w:w="1470"/>
        <w:gridCol w:w="1176"/>
        <w:gridCol w:w="1470"/>
        <w:gridCol w:w="1862"/>
        <w:gridCol w:w="1078"/>
      </w:tblGrid>
      <w:tr>
        <w:trPr>
          <w:cantSplit/>
          <w:tblHeader w:val="true"/>
        </w:trPr>
        <w:tc>
          <w:tcPr>
            <w:tcW w:type="dxa" w:w="107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8"/>
                <w:lang w:val="zh-CN" w:eastAsia="zh-CN"/>
              </w:rPr>
              <w:t>ID</w:t>
            </w:r>
          </w:p>
        </w:tc>
        <w:tc>
          <w:tcPr>
            <w:tcW w:type="dxa" w:w="166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8"/>
                <w:lang w:val="zh-CN" w:eastAsia="zh-CN"/>
              </w:rPr>
              <w:t>材料</w:t>
            </w:r>
          </w:p>
        </w:tc>
        <w:tc>
          <w:tcPr>
            <w:tcW w:type="dxa" w:w="147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8"/>
                <w:lang w:val="zh-CN" w:eastAsia="zh-CN"/>
              </w:rPr>
              <w:t>使用者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8"/>
                <w:lang w:val="zh-CN" w:eastAsia="zh-CN"/>
              </w:rPr>
              <w:t>节次</w:t>
            </w:r>
          </w:p>
        </w:tc>
        <w:tc>
          <w:tcPr>
            <w:tcW w:type="dxa" w:w="147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8"/>
                <w:lang w:val="zh-CN" w:eastAsia="zh-CN"/>
              </w:rPr>
              <w:t>来源／练习</w:t>
            </w:r>
          </w:p>
        </w:tc>
        <w:tc>
          <w:tcPr>
            <w:tcW w:type="dxa" w:w="186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8"/>
                <w:lang w:val="zh-CN" w:eastAsia="zh-CN"/>
              </w:rPr>
              <w:t>内容</w:t>
            </w:r>
          </w:p>
        </w:tc>
        <w:tc>
          <w:tcPr>
            <w:tcW w:type="dxa" w:w="107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8"/>
                <w:lang w:val="zh-CN" w:eastAsia="zh-CN"/>
              </w:rPr>
              <w:t>格式</w:t>
            </w:r>
          </w:p>
        </w:tc>
      </w:tr>
      <w:tr>
        <w:trPr>
          <w:cantSplit/>
        </w:trPr>
        <w:tc>
          <w:tcPr>
            <w:tcW w:type="dxa" w:w="107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TM-01</w:t>
            </w:r>
          </w:p>
        </w:tc>
        <w:tc>
          <w:tcPr>
            <w:tcW w:type="dxa" w:w="166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第一课教师手册</w:t>
            </w:r>
          </w:p>
        </w:tc>
        <w:tc>
          <w:tcPr>
            <w:tcW w:type="dxa" w:w="147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教师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P1–P6</w:t>
            </w:r>
          </w:p>
        </w:tc>
        <w:tc>
          <w:tcPr>
            <w:tcW w:type="dxa" w:w="147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全课</w:t>
            </w:r>
          </w:p>
        </w:tc>
        <w:tc>
          <w:tcPr>
            <w:tcW w:type="dxa" w:w="186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每节流程、教材内容、音档、分组、教师提示、修补、评量与答案政策</w:t>
            </w:r>
          </w:p>
        </w:tc>
        <w:tc>
          <w:tcPr>
            <w:tcW w:type="dxa" w:w="107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DOCX／PDF</w:t>
            </w:r>
          </w:p>
        </w:tc>
      </w:tr>
      <w:tr>
        <w:trPr>
          <w:cantSplit/>
        </w:trPr>
        <w:tc>
          <w:tcPr>
            <w:tcW w:type="dxa" w:w="107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PREP-A</w:t>
            </w:r>
          </w:p>
        </w:tc>
        <w:tc>
          <w:tcPr>
            <w:tcW w:type="dxa" w:w="166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课前预习卡 A：姓名</w:t>
            </w:r>
          </w:p>
        </w:tc>
        <w:tc>
          <w:tcPr>
            <w:tcW w:type="dxa" w:w="147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学生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P1–P4</w:t>
            </w:r>
          </w:p>
        </w:tc>
        <w:tc>
          <w:tcPr>
            <w:tcW w:type="dxa" w:w="147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第一课前半部分</w:t>
            </w:r>
          </w:p>
        </w:tc>
        <w:tc>
          <w:tcPr>
            <w:tcW w:type="dxa" w:w="186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快速阅读、音档接触、姓名资料、个人问题</w:t>
            </w:r>
          </w:p>
        </w:tc>
        <w:tc>
          <w:tcPr>
            <w:tcW w:type="dxa" w:w="107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可列印 PDF／可编辑 DOCX</w:t>
            </w:r>
          </w:p>
        </w:tc>
      </w:tr>
      <w:tr>
        <w:trPr>
          <w:cantSplit/>
        </w:trPr>
        <w:tc>
          <w:tcPr>
            <w:tcW w:type="dxa" w:w="107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PREP-B</w:t>
            </w:r>
          </w:p>
        </w:tc>
        <w:tc>
          <w:tcPr>
            <w:tcW w:type="dxa" w:w="166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课前预习卡 B：姓氏</w:t>
            </w:r>
          </w:p>
        </w:tc>
        <w:tc>
          <w:tcPr>
            <w:tcW w:type="dxa" w:w="147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学生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P5–P6</w:t>
            </w:r>
          </w:p>
        </w:tc>
        <w:tc>
          <w:tcPr>
            <w:tcW w:type="dxa" w:w="147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第一课后半部分</w:t>
            </w:r>
          </w:p>
        </w:tc>
        <w:tc>
          <w:tcPr>
            <w:tcW w:type="dxa" w:w="186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本国姓氏比较、历史人物资料、朗读准备</w:t>
            </w:r>
          </w:p>
        </w:tc>
        <w:tc>
          <w:tcPr>
            <w:tcW w:type="dxa" w:w="107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可列印 PDF／可编辑 DOCX</w:t>
            </w:r>
          </w:p>
        </w:tc>
      </w:tr>
      <w:tr>
        <w:trPr>
          <w:cantSplit/>
        </w:trPr>
        <w:tc>
          <w:tcPr>
            <w:tcW w:type="dxa" w:w="107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ACT-01</w:t>
            </w:r>
          </w:p>
        </w:tc>
        <w:tc>
          <w:tcPr>
            <w:tcW w:type="dxa" w:w="166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姓名访谈活动包</w:t>
            </w:r>
          </w:p>
        </w:tc>
        <w:tc>
          <w:tcPr>
            <w:tcW w:type="dxa" w:w="147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学生小组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P1、P2</w:t>
            </w:r>
          </w:p>
        </w:tc>
        <w:tc>
          <w:tcPr>
            <w:tcW w:type="dxa" w:w="147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按活动包与教师手册使用</w:t>
            </w:r>
          </w:p>
        </w:tc>
        <w:tc>
          <w:tcPr>
            <w:tcW w:type="dxa" w:w="186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角色卡：访谈者（含访谈问题）、角色卡：回答者、角色卡：观察者（含观察记录）</w:t>
            </w:r>
          </w:p>
        </w:tc>
        <w:tc>
          <w:tcPr>
            <w:tcW w:type="dxa" w:w="107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可编辑 DOCX</w:t>
            </w:r>
          </w:p>
        </w:tc>
      </w:tr>
      <w:tr>
        <w:trPr>
          <w:cantSplit/>
        </w:trPr>
        <w:tc>
          <w:tcPr>
            <w:tcW w:type="dxa" w:w="107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ACT-02</w:t>
            </w:r>
          </w:p>
        </w:tc>
        <w:tc>
          <w:tcPr>
            <w:tcW w:type="dxa" w:w="166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起名儿公司活动包</w:t>
            </w:r>
          </w:p>
        </w:tc>
        <w:tc>
          <w:tcPr>
            <w:tcW w:type="dxa" w:w="147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学生小组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P4</w:t>
            </w:r>
          </w:p>
        </w:tc>
        <w:tc>
          <w:tcPr>
            <w:tcW w:type="dxa" w:w="147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按活动包与教师手册使用</w:t>
            </w:r>
          </w:p>
        </w:tc>
        <w:tc>
          <w:tcPr>
            <w:tcW w:type="dxa" w:w="186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活动步骤卡、角色卡：客户（含四张客户卡）、角色卡：命名顾问（含姓名提案）、角色卡：记录员、角色卡：观察员</w:t>
            </w:r>
          </w:p>
        </w:tc>
        <w:tc>
          <w:tcPr>
            <w:tcW w:type="dxa" w:w="107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可编辑 DOCX</w:t>
            </w:r>
          </w:p>
        </w:tc>
      </w:tr>
      <w:tr>
        <w:trPr>
          <w:cantSplit/>
        </w:trPr>
        <w:tc>
          <w:tcPr>
            <w:tcW w:type="dxa" w:w="107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ACT-03</w:t>
            </w:r>
          </w:p>
        </w:tc>
        <w:tc>
          <w:tcPr>
            <w:tcW w:type="dxa" w:w="166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电影演员中文名活动包</w:t>
            </w:r>
          </w:p>
        </w:tc>
        <w:tc>
          <w:tcPr>
            <w:tcW w:type="dxa" w:w="147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学生小组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P4</w:t>
            </w:r>
          </w:p>
        </w:tc>
        <w:tc>
          <w:tcPr>
            <w:tcW w:type="dxa" w:w="147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按活动包与教师手册使用</w:t>
            </w:r>
          </w:p>
        </w:tc>
        <w:tc>
          <w:tcPr>
            <w:tcW w:type="dxa" w:w="186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演员卡甲、乙、丙与小组呈现卡</w:t>
            </w:r>
          </w:p>
        </w:tc>
        <w:tc>
          <w:tcPr>
            <w:tcW w:type="dxa" w:w="107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可编辑 DOCX</w:t>
            </w:r>
          </w:p>
        </w:tc>
      </w:tr>
      <w:tr>
        <w:trPr>
          <w:cantSplit/>
        </w:trPr>
        <w:tc>
          <w:tcPr>
            <w:tcW w:type="dxa" w:w="107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ACT-04</w:t>
            </w:r>
          </w:p>
        </w:tc>
        <w:tc>
          <w:tcPr>
            <w:tcW w:type="dxa" w:w="166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姓氏信息站活动包</w:t>
            </w:r>
          </w:p>
        </w:tc>
        <w:tc>
          <w:tcPr>
            <w:tcW w:type="dxa" w:w="147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学生小组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P6</w:t>
            </w:r>
          </w:p>
        </w:tc>
        <w:tc>
          <w:tcPr>
            <w:tcW w:type="dxa" w:w="147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按活动包与教师手册使用</w:t>
            </w:r>
          </w:p>
        </w:tc>
        <w:tc>
          <w:tcPr>
            <w:tcW w:type="dxa" w:w="186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句式任务卡、文化比较卡、课文重点记录卡、姓氏读法卡、对话总结记录</w:t>
            </w:r>
          </w:p>
        </w:tc>
        <w:tc>
          <w:tcPr>
            <w:tcW w:type="dxa" w:w="107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可编辑 DOCX</w:t>
            </w:r>
          </w:p>
        </w:tc>
      </w:tr>
      <w:tr>
        <w:trPr>
          <w:cantSplit/>
        </w:trPr>
        <w:tc>
          <w:tcPr>
            <w:tcW w:type="dxa" w:w="107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ACT-05</w:t>
            </w:r>
          </w:p>
        </w:tc>
        <w:tc>
          <w:tcPr>
            <w:tcW w:type="dxa" w:w="166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调查与研究活动包</w:t>
            </w:r>
          </w:p>
        </w:tc>
        <w:tc>
          <w:tcPr>
            <w:tcW w:type="dxa" w:w="147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学生小组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P4、P6</w:t>
            </w:r>
          </w:p>
        </w:tc>
        <w:tc>
          <w:tcPr>
            <w:tcW w:type="dxa" w:w="147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按活动包与教师手册使用</w:t>
            </w:r>
          </w:p>
        </w:tc>
        <w:tc>
          <w:tcPr>
            <w:tcW w:type="dxa" w:w="186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姓名调查表、小组报告大纲</w:t>
            </w:r>
          </w:p>
        </w:tc>
        <w:tc>
          <w:tcPr>
            <w:tcW w:type="dxa" w:w="107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可编辑 DOCX</w:t>
            </w:r>
          </w:p>
        </w:tc>
      </w:tr>
      <w:tr>
        <w:trPr>
          <w:cantSplit/>
        </w:trPr>
        <w:tc>
          <w:tcPr>
            <w:tcW w:type="dxa" w:w="107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ASSESS-01</w:t>
            </w:r>
          </w:p>
        </w:tc>
        <w:tc>
          <w:tcPr>
            <w:tcW w:type="dxa" w:w="166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同伴反馈与短讲评量表</w:t>
            </w:r>
          </w:p>
        </w:tc>
        <w:tc>
          <w:tcPr>
            <w:tcW w:type="dxa" w:w="147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学生／教师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P3–P6</w:t>
            </w:r>
          </w:p>
        </w:tc>
        <w:tc>
          <w:tcPr>
            <w:tcW w:type="dxa" w:w="147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成段表达与小组任务</w:t>
            </w:r>
          </w:p>
        </w:tc>
        <w:tc>
          <w:tcPr>
            <w:tcW w:type="dxa" w:w="186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信息、互动、可理解度、理由／证据与重做目标</w:t>
            </w:r>
          </w:p>
        </w:tc>
        <w:tc>
          <w:tcPr>
            <w:tcW w:type="dxa" w:w="107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可列印 PDF／可编辑 DOCX</w:t>
            </w:r>
          </w:p>
        </w:tc>
      </w:tr>
      <w:tr>
        <w:trPr>
          <w:cantSplit/>
        </w:trPr>
        <w:tc>
          <w:tcPr>
            <w:tcW w:type="dxa" w:w="107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ASSESS-02</w:t>
            </w:r>
          </w:p>
        </w:tc>
        <w:tc>
          <w:tcPr>
            <w:tcW w:type="dxa" w:w="166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出口卡与“我能”检核</w:t>
            </w:r>
          </w:p>
        </w:tc>
        <w:tc>
          <w:tcPr>
            <w:tcW w:type="dxa" w:w="147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学生／教师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P1–P6</w:t>
            </w:r>
          </w:p>
        </w:tc>
        <w:tc>
          <w:tcPr>
            <w:tcW w:type="dxa" w:w="147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每节课末</w:t>
            </w:r>
          </w:p>
        </w:tc>
        <w:tc>
          <w:tcPr>
            <w:tcW w:type="dxa" w:w="186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本节表现、听力信息、仍需确认的问题与下一步目标</w:t>
            </w:r>
          </w:p>
        </w:tc>
        <w:tc>
          <w:tcPr>
            <w:tcW w:type="dxa" w:w="107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可列印 PDF／可编辑 DOCX</w:t>
            </w:r>
          </w:p>
        </w:tc>
      </w:tr>
      <w:tr>
        <w:trPr>
          <w:cantSplit/>
        </w:trPr>
        <w:tc>
          <w:tcPr>
            <w:tcW w:type="dxa" w:w="107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ASSET-01</w:t>
            </w:r>
          </w:p>
        </w:tc>
        <w:tc>
          <w:tcPr>
            <w:tcW w:type="dxa" w:w="166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音档与版本清单</w:t>
            </w:r>
          </w:p>
        </w:tc>
        <w:tc>
          <w:tcPr>
            <w:tcW w:type="dxa" w:w="147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教师／制作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P1–P6</w:t>
            </w:r>
          </w:p>
        </w:tc>
        <w:tc>
          <w:tcPr>
            <w:tcW w:type="dxa" w:w="147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1-1–1-6、2-1–2-5</w:t>
            </w:r>
          </w:p>
        </w:tc>
        <w:tc>
          <w:tcPr>
            <w:tcW w:type="dxa" w:w="186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音档编号、课堂用途、投影片对应、嵌入状态与版本记录</w:t>
            </w:r>
          </w:p>
        </w:tc>
        <w:tc>
          <w:tcPr>
            <w:tcW w:type="dxa" w:w="107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JSON／CSV</w:t>
            </w:r>
          </w:p>
        </w:tc>
      </w:tr>
    </w:tbl>
    <w:p>
      <w:pPr>
        <w:spacing w:after="20"/>
      </w:pPr>
    </w:p>
    <w:p>
      <w:pPr>
        <w:spacing w:before="0" w:after="120" w:line="293" w:lineRule="auto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后续配套材料依本手册的活动编号、学生产出与评量栏目制作。</w:t>
      </w:r>
    </w:p>
    <w:p>
      <w:pPr>
        <w:sectPr>
          <w:pgSz w:w="12240" w:h="15840"/>
          <w:pgMar w:top="864" w:right="864" w:bottom="864" w:left="864" w:header="403" w:footer="403" w:gutter="0"/>
          <w:cols w:space="720"/>
          <w:docGrid w:linePitch="360"/>
        </w:sectPr>
      </w:pP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Microsoft YaHei"/>
          <w:b/>
          <w:color w:val="1F4D78"/>
          <w:sz w:val="28"/>
          <w:lang w:val="zh-CN" w:eastAsia="zh-CN"/>
        </w:rPr>
        <w:t>12. 教材练习对应表</w:t>
      </w:r>
    </w:p>
    <w:p>
      <w:pPr>
        <w:spacing w:before="0" w:after="120" w:line="293" w:lineRule="auto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本表列出第一课 35 项教材练习及其课堂实施方式。</w:t>
      </w:r>
    </w:p>
    <w:tbl>
      <w:tblPr>
        <w:tblW w:type="dxa" w:w="132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24"/>
        <w:gridCol w:w="924"/>
        <w:gridCol w:w="1188"/>
        <w:gridCol w:w="1056"/>
        <w:gridCol w:w="1716"/>
        <w:gridCol w:w="2376"/>
        <w:gridCol w:w="2376"/>
        <w:gridCol w:w="1320"/>
        <w:gridCol w:w="1320"/>
      </w:tblGrid>
      <w:tr>
        <w:trPr>
          <w:cantSplit/>
          <w:tblHeader w:val="true"/>
        </w:trPr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8"/>
                <w:lang w:val="zh-CN" w:eastAsia="zh-CN"/>
              </w:rPr>
              <w:t>ID</w:t>
            </w:r>
          </w:p>
        </w:tc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8"/>
                <w:lang w:val="zh-CN" w:eastAsia="zh-CN"/>
              </w:rPr>
              <w:t>序</w:t>
            </w:r>
          </w:p>
        </w:tc>
        <w:tc>
          <w:tcPr>
            <w:tcW w:type="dxa" w:w="11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8"/>
                <w:lang w:val="zh-CN" w:eastAsia="zh-CN"/>
              </w:rPr>
              <w:t>教材页</w:t>
            </w:r>
          </w:p>
        </w:tc>
        <w:tc>
          <w:tcPr>
            <w:tcW w:type="dxa" w:w="10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8"/>
                <w:lang w:val="zh-CN" w:eastAsia="zh-CN"/>
              </w:rPr>
              <w:t>节次</w:t>
            </w:r>
          </w:p>
        </w:tc>
        <w:tc>
          <w:tcPr>
            <w:tcW w:type="dxa" w:w="17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8"/>
                <w:lang w:val="zh-CN" w:eastAsia="zh-CN"/>
              </w:rPr>
              <w:t>能力模式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8"/>
                <w:lang w:val="zh-CN" w:eastAsia="zh-CN"/>
              </w:rPr>
              <w:t>课堂活动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8"/>
                <w:lang w:val="zh-CN" w:eastAsia="zh-CN"/>
              </w:rPr>
              <w:t>可观察证据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8"/>
                <w:lang w:val="zh-CN" w:eastAsia="zh-CN"/>
              </w:rPr>
              <w:t>音档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8"/>
                <w:lang w:val="zh-CN" w:eastAsia="zh-CN"/>
              </w:rPr>
              <w:t>答案状态</w:t>
            </w:r>
          </w:p>
        </w:tc>
      </w:tr>
      <w:tr>
        <w:trPr>
          <w:cantSplit/>
        </w:trPr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E01-001</w:t>
            </w:r>
          </w:p>
        </w:tc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1</w:t>
            </w:r>
          </w:p>
        </w:tc>
        <w:tc>
          <w:tcPr>
            <w:tcW w:type="dxa" w:w="11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教材 p.3 | PDF p.14</w:t>
            </w:r>
          </w:p>
        </w:tc>
        <w:tc>
          <w:tcPr>
            <w:tcW w:type="dxa" w:w="10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P1</w:t>
            </w:r>
          </w:p>
        </w:tc>
        <w:tc>
          <w:tcPr>
            <w:tcW w:type="dxa" w:w="17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诠释理解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听对话抓主旨，再以证据卡回答 6 题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完成答案并指出支持答案的词语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A01-002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来源未提供；依音档／文本证据核对</w:t>
            </w:r>
          </w:p>
        </w:tc>
      </w:tr>
      <w:tr>
        <w:trPr>
          <w:cantSplit/>
        </w:trPr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E01-002</w:t>
            </w:r>
          </w:p>
        </w:tc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2</w:t>
            </w:r>
          </w:p>
        </w:tc>
        <w:tc>
          <w:tcPr>
            <w:tcW w:type="dxa" w:w="11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教材 p.3 | PDF p.14</w:t>
            </w:r>
          </w:p>
        </w:tc>
        <w:tc>
          <w:tcPr>
            <w:tcW w:type="dxa" w:w="10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P1</w:t>
            </w:r>
          </w:p>
        </w:tc>
        <w:tc>
          <w:tcPr>
            <w:tcW w:type="dxa" w:w="17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诠释理解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听句子后小组比对相近意思，说明选项理由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每组提交 2 题证据解释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A01-003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来源未提供；依音档／文本证据核对</w:t>
            </w:r>
          </w:p>
        </w:tc>
      </w:tr>
      <w:tr>
        <w:trPr>
          <w:cantSplit/>
        </w:trPr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E01-003</w:t>
            </w:r>
          </w:p>
        </w:tc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3</w:t>
            </w:r>
          </w:p>
        </w:tc>
        <w:tc>
          <w:tcPr>
            <w:tcW w:type="dxa" w:w="11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教材 p.4 | PDF p.15</w:t>
            </w:r>
          </w:p>
        </w:tc>
        <w:tc>
          <w:tcPr>
            <w:tcW w:type="dxa" w:w="10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P1</w:t>
            </w:r>
          </w:p>
        </w:tc>
        <w:tc>
          <w:tcPr>
            <w:tcW w:type="dxa" w:w="17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人际互动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三至五句回答后，交换问题并追问一题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完成一次 四轮 互动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来源未提供；依音档／文本证据核对</w:t>
            </w:r>
          </w:p>
        </w:tc>
      </w:tr>
      <w:tr>
        <w:trPr>
          <w:cantSplit/>
        </w:trPr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E01-004</w:t>
            </w:r>
          </w:p>
        </w:tc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4</w:t>
            </w:r>
          </w:p>
        </w:tc>
        <w:tc>
          <w:tcPr>
            <w:tcW w:type="dxa" w:w="11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教材 p.4 | PDF p.15</w:t>
            </w:r>
          </w:p>
        </w:tc>
        <w:tc>
          <w:tcPr>
            <w:tcW w:type="dxa" w:w="10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P2</w:t>
            </w:r>
          </w:p>
        </w:tc>
        <w:tc>
          <w:tcPr>
            <w:tcW w:type="dxa" w:w="17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人际互动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跟读后立即替换个人资料与命名情境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每人产出 3 句可理解的替换句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A01-004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来源未提供；依音档／文本证据核对</w:t>
            </w:r>
          </w:p>
        </w:tc>
      </w:tr>
      <w:tr>
        <w:trPr>
          <w:cantSplit/>
        </w:trPr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E01-005</w:t>
            </w:r>
          </w:p>
        </w:tc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5</w:t>
            </w:r>
          </w:p>
        </w:tc>
        <w:tc>
          <w:tcPr>
            <w:tcW w:type="dxa" w:w="11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教材 p.4 | PDF p.15</w:t>
            </w:r>
          </w:p>
        </w:tc>
        <w:tc>
          <w:tcPr>
            <w:tcW w:type="dxa" w:w="10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P2</w:t>
            </w:r>
          </w:p>
        </w:tc>
        <w:tc>
          <w:tcPr>
            <w:tcW w:type="dxa" w:w="17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人际互动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听后遮稿重建对话，再与另一组交换角色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双人完成一次不看稿复述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A01-005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来源未提供；依音档／文本证据核对</w:t>
            </w:r>
          </w:p>
        </w:tc>
      </w:tr>
      <w:tr>
        <w:trPr>
          <w:cantSplit/>
        </w:trPr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E01-006</w:t>
            </w:r>
          </w:p>
        </w:tc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6</w:t>
            </w:r>
          </w:p>
        </w:tc>
        <w:tc>
          <w:tcPr>
            <w:tcW w:type="dxa" w:w="11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教材 p.5 | PDF p.16</w:t>
            </w:r>
          </w:p>
        </w:tc>
        <w:tc>
          <w:tcPr>
            <w:tcW w:type="dxa" w:w="10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P3</w:t>
            </w:r>
          </w:p>
        </w:tc>
        <w:tc>
          <w:tcPr>
            <w:tcW w:type="dxa" w:w="17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诠释理解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第一次听力只填关键信息，不要求逐字听写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完成关键空格并比较小组答案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A01-006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来源未提供；依音档／文本证据核对</w:t>
            </w:r>
          </w:p>
        </w:tc>
      </w:tr>
      <w:tr>
        <w:trPr>
          <w:cantSplit/>
        </w:trPr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E01-007</w:t>
            </w:r>
          </w:p>
        </w:tc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7</w:t>
            </w:r>
          </w:p>
        </w:tc>
        <w:tc>
          <w:tcPr>
            <w:tcW w:type="dxa" w:w="11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教材 p.5 | PDF p.16</w:t>
            </w:r>
          </w:p>
        </w:tc>
        <w:tc>
          <w:tcPr>
            <w:tcW w:type="dxa" w:w="10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P3</w:t>
            </w:r>
          </w:p>
        </w:tc>
        <w:tc>
          <w:tcPr>
            <w:tcW w:type="dxa" w:w="17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诠释理解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第二次听力判断正误，要求引用音档证据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每题附一个听力依据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A01-006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来源未提供；依音档／文本证据核对</w:t>
            </w:r>
          </w:p>
        </w:tc>
      </w:tr>
      <w:tr>
        <w:trPr>
          <w:cantSplit/>
        </w:trPr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E01-008</w:t>
            </w:r>
          </w:p>
        </w:tc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8</w:t>
            </w:r>
          </w:p>
        </w:tc>
        <w:tc>
          <w:tcPr>
            <w:tcW w:type="dxa" w:w="11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教材 p.5 | PDF p.16</w:t>
            </w:r>
          </w:p>
        </w:tc>
        <w:tc>
          <w:tcPr>
            <w:tcW w:type="dxa" w:w="10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P3</w:t>
            </w:r>
          </w:p>
        </w:tc>
        <w:tc>
          <w:tcPr>
            <w:tcW w:type="dxa" w:w="17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人际互动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小组判断朋友是否赞成，整理不同理由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小组共识＋个人一句理由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A01-006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来源未提供；依音档／文本证据核对</w:t>
            </w:r>
          </w:p>
        </w:tc>
      </w:tr>
      <w:tr>
        <w:trPr>
          <w:cantSplit/>
        </w:trPr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E01-009</w:t>
            </w:r>
          </w:p>
        </w:tc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9</w:t>
            </w:r>
          </w:p>
        </w:tc>
        <w:tc>
          <w:tcPr>
            <w:tcW w:type="dxa" w:w="11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教材 pp.6, 7 | PDF pp.17, 18</w:t>
            </w:r>
          </w:p>
        </w:tc>
        <w:tc>
          <w:tcPr>
            <w:tcW w:type="dxa" w:w="10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P2</w:t>
            </w:r>
          </w:p>
        </w:tc>
        <w:tc>
          <w:tcPr>
            <w:tcW w:type="dxa" w:w="17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人际互动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情境卡用「总不能……吧」完成对话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每人完成 2 个新情境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来源未提供；依音档／文本证据核对</w:t>
            </w:r>
          </w:p>
        </w:tc>
      </w:tr>
      <w:tr>
        <w:trPr>
          <w:cantSplit/>
        </w:trPr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E01-010</w:t>
            </w:r>
          </w:p>
        </w:tc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10</w:t>
            </w:r>
          </w:p>
        </w:tc>
        <w:tc>
          <w:tcPr>
            <w:tcW w:type="dxa" w:w="11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教材 p.7 | PDF p.18</w:t>
            </w:r>
          </w:p>
        </w:tc>
        <w:tc>
          <w:tcPr>
            <w:tcW w:type="dxa" w:w="10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P2</w:t>
            </w:r>
          </w:p>
        </w:tc>
        <w:tc>
          <w:tcPr>
            <w:tcW w:type="dxa" w:w="17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人际互动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用「……才怪呢」改写并互相判断语气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同伴能说出语气效果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来源未提供；依音档／文本证据核对</w:t>
            </w:r>
          </w:p>
        </w:tc>
      </w:tr>
      <w:tr>
        <w:trPr>
          <w:cantSplit/>
        </w:trPr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E01-011</w:t>
            </w:r>
          </w:p>
        </w:tc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11</w:t>
            </w:r>
          </w:p>
        </w:tc>
        <w:tc>
          <w:tcPr>
            <w:tcW w:type="dxa" w:w="11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教材 p.7 | PDF p.18</w:t>
            </w:r>
          </w:p>
        </w:tc>
        <w:tc>
          <w:tcPr>
            <w:tcW w:type="dxa" w:w="10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P2</w:t>
            </w:r>
          </w:p>
        </w:tc>
        <w:tc>
          <w:tcPr>
            <w:tcW w:type="dxa" w:w="17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人际互动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为句子配情境，再由同伴追问「为什么」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每组完成一个情境说明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来源未提供；依音档／文本证据核对</w:t>
            </w:r>
          </w:p>
        </w:tc>
      </w:tr>
      <w:tr>
        <w:trPr>
          <w:cantSplit/>
        </w:trPr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E01-012</w:t>
            </w:r>
          </w:p>
        </w:tc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12</w:t>
            </w:r>
          </w:p>
        </w:tc>
        <w:tc>
          <w:tcPr>
            <w:tcW w:type="dxa" w:w="11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教材 p.7 | PDF p.18</w:t>
            </w:r>
          </w:p>
        </w:tc>
        <w:tc>
          <w:tcPr>
            <w:tcW w:type="dxa" w:w="10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P2</w:t>
            </w:r>
          </w:p>
        </w:tc>
        <w:tc>
          <w:tcPr>
            <w:tcW w:type="dxa" w:w="17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人际互动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用「话说回来」从正反两面谈姓名选择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完成两面观点的 30 秒表达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来源未提供；依音档／文本证据核对</w:t>
            </w:r>
          </w:p>
        </w:tc>
      </w:tr>
      <w:tr>
        <w:trPr>
          <w:cantSplit/>
        </w:trPr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E01-013</w:t>
            </w:r>
          </w:p>
        </w:tc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13</w:t>
            </w:r>
          </w:p>
        </w:tc>
        <w:tc>
          <w:tcPr>
            <w:tcW w:type="dxa" w:w="11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教材 p.7 | PDF p.18</w:t>
            </w:r>
          </w:p>
        </w:tc>
        <w:tc>
          <w:tcPr>
            <w:tcW w:type="dxa" w:w="10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P3</w:t>
            </w:r>
          </w:p>
        </w:tc>
        <w:tc>
          <w:tcPr>
            <w:tcW w:type="dxa" w:w="17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人际互动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文化问题四角讨论：同音、吉利与姓名选择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小组提交一个文化观察与例子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来源未提供；依音档／文本证据核对</w:t>
            </w:r>
          </w:p>
        </w:tc>
      </w:tr>
      <w:tr>
        <w:trPr>
          <w:cantSplit/>
        </w:trPr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E01-014</w:t>
            </w:r>
          </w:p>
        </w:tc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14</w:t>
            </w:r>
          </w:p>
        </w:tc>
        <w:tc>
          <w:tcPr>
            <w:tcW w:type="dxa" w:w="11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教材 p.8 | PDF p.19</w:t>
            </w:r>
          </w:p>
        </w:tc>
        <w:tc>
          <w:tcPr>
            <w:tcW w:type="dxa" w:w="10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P3</w:t>
            </w:r>
          </w:p>
        </w:tc>
        <w:tc>
          <w:tcPr>
            <w:tcW w:type="dxa" w:w="17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诠释理解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课前读短文，课堂用信息拼图回答问题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每人完成一张「观点—例子」证据表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来源未提供；依音档／文本证据核对</w:t>
            </w:r>
          </w:p>
        </w:tc>
      </w:tr>
      <w:tr>
        <w:trPr>
          <w:cantSplit/>
        </w:trPr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E01-015</w:t>
            </w:r>
          </w:p>
        </w:tc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15</w:t>
            </w:r>
          </w:p>
        </w:tc>
        <w:tc>
          <w:tcPr>
            <w:tcW w:type="dxa" w:w="11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教材 p.8 | PDF p.19</w:t>
            </w:r>
          </w:p>
        </w:tc>
        <w:tc>
          <w:tcPr>
            <w:tcW w:type="dxa" w:w="10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P3</w:t>
            </w:r>
          </w:p>
        </w:tc>
        <w:tc>
          <w:tcPr>
            <w:tcW w:type="dxa" w:w="17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表达呈现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用两个谐音例子完成 60 秒成段叙述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录下或现场完成一次成段表达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来源未提供；依音档／文本证据核对</w:t>
            </w:r>
          </w:p>
        </w:tc>
      </w:tr>
      <w:tr>
        <w:trPr>
          <w:cantSplit/>
        </w:trPr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E01-016</w:t>
            </w:r>
          </w:p>
        </w:tc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16</w:t>
            </w:r>
          </w:p>
        </w:tc>
        <w:tc>
          <w:tcPr>
            <w:tcW w:type="dxa" w:w="11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教材 p.9 | PDF p.20</w:t>
            </w:r>
          </w:p>
        </w:tc>
        <w:tc>
          <w:tcPr>
            <w:tcW w:type="dxa" w:w="10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P4</w:t>
            </w:r>
          </w:p>
        </w:tc>
        <w:tc>
          <w:tcPr>
            <w:tcW w:type="dxa" w:w="17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人际互动＋表达呈现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三至四人「起名儿公司」：访问客户、协商条件、提出姓名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90 秒顾问提案＋客户追问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来源未提供；依音档／文本证据核对</w:t>
            </w:r>
          </w:p>
        </w:tc>
      </w:tr>
      <w:tr>
        <w:trPr>
          <w:cantSplit/>
        </w:trPr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E01-017</w:t>
            </w:r>
          </w:p>
        </w:tc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17</w:t>
            </w:r>
          </w:p>
        </w:tc>
        <w:tc>
          <w:tcPr>
            <w:tcW w:type="dxa" w:w="11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教材 p.9 | PDF p.20</w:t>
            </w:r>
          </w:p>
        </w:tc>
        <w:tc>
          <w:tcPr>
            <w:tcW w:type="dxa" w:w="10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P4</w:t>
            </w:r>
          </w:p>
        </w:tc>
        <w:tc>
          <w:tcPr>
            <w:tcW w:type="dxa" w:w="17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人际互动＋表达呈现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根据演员名字的音与义提出中文名，说明取名理由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小组完成 2 个名字与理由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来源未提供；依音档／文本证据核对</w:t>
            </w:r>
          </w:p>
        </w:tc>
      </w:tr>
      <w:tr>
        <w:trPr>
          <w:cantSplit/>
        </w:trPr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E01-018</w:t>
            </w:r>
          </w:p>
        </w:tc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18</w:t>
            </w:r>
          </w:p>
        </w:tc>
        <w:tc>
          <w:tcPr>
            <w:tcW w:type="dxa" w:w="11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教材 p.9 | PDF p.20</w:t>
            </w:r>
          </w:p>
        </w:tc>
        <w:tc>
          <w:tcPr>
            <w:tcW w:type="dxa" w:w="10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P4</w:t>
            </w:r>
          </w:p>
        </w:tc>
        <w:tc>
          <w:tcPr>
            <w:tcW w:type="dxa" w:w="17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表达呈现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整理姓名的时代意义、地域特点或美好愿望，做小组调查报告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2 分钟小组报告＋一题同伴提问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来源未提供；依音档／文本证据核对</w:t>
            </w:r>
          </w:p>
        </w:tc>
      </w:tr>
      <w:tr>
        <w:trPr>
          <w:cantSplit/>
        </w:trPr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E01-019</w:t>
            </w:r>
          </w:p>
        </w:tc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19</w:t>
            </w:r>
          </w:p>
        </w:tc>
        <w:tc>
          <w:tcPr>
            <w:tcW w:type="dxa" w:w="11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教材 p.10 | PDF p.21</w:t>
            </w:r>
          </w:p>
        </w:tc>
        <w:tc>
          <w:tcPr>
            <w:tcW w:type="dxa" w:w="10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P5</w:t>
            </w:r>
          </w:p>
        </w:tc>
        <w:tc>
          <w:tcPr>
            <w:tcW w:type="dxa" w:w="17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人际互动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介绍本国常见姓与名，说明常见原因；先用预习卡交换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完成一次比较型访谈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A01-007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来源未提供；依音档／文本证据核对</w:t>
            </w:r>
          </w:p>
        </w:tc>
      </w:tr>
      <w:tr>
        <w:trPr>
          <w:cantSplit/>
        </w:trPr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E01-020</w:t>
            </w:r>
          </w:p>
        </w:tc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20</w:t>
            </w:r>
          </w:p>
        </w:tc>
        <w:tc>
          <w:tcPr>
            <w:tcW w:type="dxa" w:w="11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教材 p.11 | PDF p.22</w:t>
            </w:r>
          </w:p>
        </w:tc>
        <w:tc>
          <w:tcPr>
            <w:tcW w:type="dxa" w:w="10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P5</w:t>
            </w:r>
          </w:p>
        </w:tc>
        <w:tc>
          <w:tcPr>
            <w:tcW w:type="dxa" w:w="17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诠释理解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听对话回答问题，小组先协商再全班核对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每组提交主旨与两个细节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A01-008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来源未提供；依音档／文本证据核对</w:t>
            </w:r>
          </w:p>
        </w:tc>
      </w:tr>
      <w:tr>
        <w:trPr>
          <w:cantSplit/>
        </w:trPr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E01-021</w:t>
            </w:r>
          </w:p>
        </w:tc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21</w:t>
            </w:r>
          </w:p>
        </w:tc>
        <w:tc>
          <w:tcPr>
            <w:tcW w:type="dxa" w:w="11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教材 p.11 | PDF p.22</w:t>
            </w:r>
          </w:p>
        </w:tc>
        <w:tc>
          <w:tcPr>
            <w:tcW w:type="dxa" w:w="10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P5</w:t>
            </w:r>
          </w:p>
        </w:tc>
        <w:tc>
          <w:tcPr>
            <w:tcW w:type="dxa" w:w="17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人际互动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三至五句回答后追问同伴的姓与名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完成一次 四轮 互动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来源未提供；依音档／文本证据核对</w:t>
            </w:r>
          </w:p>
        </w:tc>
      </w:tr>
      <w:tr>
        <w:trPr>
          <w:cantSplit/>
        </w:trPr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E01-022</w:t>
            </w:r>
          </w:p>
        </w:tc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22</w:t>
            </w:r>
          </w:p>
        </w:tc>
        <w:tc>
          <w:tcPr>
            <w:tcW w:type="dxa" w:w="11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教材 p.11 | PDF p.22</w:t>
            </w:r>
          </w:p>
        </w:tc>
        <w:tc>
          <w:tcPr>
            <w:tcW w:type="dxa" w:w="10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P5</w:t>
            </w:r>
          </w:p>
        </w:tc>
        <w:tc>
          <w:tcPr>
            <w:tcW w:type="dxa" w:w="17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人际互动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跟读替换：把姓氏与称呼换成班级真实资料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每人完成 3 句替换句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A01-009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来源未提供；依音档／文本证据核对</w:t>
            </w:r>
          </w:p>
        </w:tc>
      </w:tr>
      <w:tr>
        <w:trPr>
          <w:cantSplit/>
        </w:trPr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E01-023</w:t>
            </w:r>
          </w:p>
        </w:tc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23</w:t>
            </w:r>
          </w:p>
        </w:tc>
        <w:tc>
          <w:tcPr>
            <w:tcW w:type="dxa" w:w="11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教材 p.12 | PDF p.23</w:t>
            </w:r>
          </w:p>
        </w:tc>
        <w:tc>
          <w:tcPr>
            <w:tcW w:type="dxa" w:w="10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P5</w:t>
            </w:r>
          </w:p>
        </w:tc>
        <w:tc>
          <w:tcPr>
            <w:tcW w:type="dxa" w:w="17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人际互动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听后遮稿重建对话，再交换角色重述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双人完成一次不看稿重建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A01-010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来源未提供；依音档／文本证据核对</w:t>
            </w:r>
          </w:p>
        </w:tc>
      </w:tr>
      <w:tr>
        <w:trPr>
          <w:cantSplit/>
        </w:trPr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E01-024</w:t>
            </w:r>
          </w:p>
        </w:tc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24</w:t>
            </w:r>
          </w:p>
        </w:tc>
        <w:tc>
          <w:tcPr>
            <w:tcW w:type="dxa" w:w="11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教材 pp.12, 13 | PDF pp.23, 24</w:t>
            </w:r>
          </w:p>
        </w:tc>
        <w:tc>
          <w:tcPr>
            <w:tcW w:type="dxa" w:w="10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P6</w:t>
            </w:r>
          </w:p>
        </w:tc>
        <w:tc>
          <w:tcPr>
            <w:tcW w:type="dxa" w:w="17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诠释理解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第一次听力填关键信息，先个人后小组拼图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完成关键空格与小组共识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A01-011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来源未提供；依音档／文本证据核对</w:t>
            </w:r>
          </w:p>
        </w:tc>
      </w:tr>
      <w:tr>
        <w:trPr>
          <w:cantSplit/>
        </w:trPr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E01-025</w:t>
            </w:r>
          </w:p>
        </w:tc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25</w:t>
            </w:r>
          </w:p>
        </w:tc>
        <w:tc>
          <w:tcPr>
            <w:tcW w:type="dxa" w:w="11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教材 p.13 | PDF p.24</w:t>
            </w:r>
          </w:p>
        </w:tc>
        <w:tc>
          <w:tcPr>
            <w:tcW w:type="dxa" w:w="10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P6</w:t>
            </w:r>
          </w:p>
        </w:tc>
        <w:tc>
          <w:tcPr>
            <w:tcW w:type="dxa" w:w="17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诠释理解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第二次听力判断正误，为答案找音档依据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每题附一个证据片段或关键词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A01-011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来源未提供；依音档／文本证据核对</w:t>
            </w:r>
          </w:p>
        </w:tc>
      </w:tr>
      <w:tr>
        <w:trPr>
          <w:cantSplit/>
        </w:trPr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E01-026</w:t>
            </w:r>
          </w:p>
        </w:tc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26</w:t>
            </w:r>
          </w:p>
        </w:tc>
        <w:tc>
          <w:tcPr>
            <w:tcW w:type="dxa" w:w="11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教材 p.13 | PDF p.24</w:t>
            </w:r>
          </w:p>
        </w:tc>
        <w:tc>
          <w:tcPr>
            <w:tcW w:type="dxa" w:w="10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P6</w:t>
            </w:r>
          </w:p>
        </w:tc>
        <w:tc>
          <w:tcPr>
            <w:tcW w:type="dxa" w:w="17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人际互动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小组整理「老」姓氏造成的麻烦，互相补充例子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小组完成问题—原因—结果表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A01-011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来源未提供；依音档／文本证据核对</w:t>
            </w:r>
          </w:p>
        </w:tc>
      </w:tr>
      <w:tr>
        <w:trPr>
          <w:cantSplit/>
        </w:trPr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E01-027</w:t>
            </w:r>
          </w:p>
        </w:tc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27</w:t>
            </w:r>
          </w:p>
        </w:tc>
        <w:tc>
          <w:tcPr>
            <w:tcW w:type="dxa" w:w="11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教材 p.14 | PDF p.25</w:t>
            </w:r>
          </w:p>
        </w:tc>
        <w:tc>
          <w:tcPr>
            <w:tcW w:type="dxa" w:w="10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P6</w:t>
            </w:r>
          </w:p>
        </w:tc>
        <w:tc>
          <w:tcPr>
            <w:tcW w:type="dxa" w:w="17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人际互动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句式练习改成信息差任务：每人持有不同姓氏资料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每人完成两次信息交换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来源未提供；依音档／文本证据核对</w:t>
            </w:r>
          </w:p>
        </w:tc>
      </w:tr>
      <w:tr>
        <w:trPr>
          <w:cantSplit/>
        </w:trPr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E01-028</w:t>
            </w:r>
          </w:p>
        </w:tc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28</w:t>
            </w:r>
          </w:p>
        </w:tc>
        <w:tc>
          <w:tcPr>
            <w:tcW w:type="dxa" w:w="11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教材 p.14 | PDF p.25</w:t>
            </w:r>
          </w:p>
        </w:tc>
        <w:tc>
          <w:tcPr>
            <w:tcW w:type="dxa" w:w="10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P6</w:t>
            </w:r>
          </w:p>
        </w:tc>
        <w:tc>
          <w:tcPr>
            <w:tcW w:type="dxa" w:w="17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人际互动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文化问题小组讨论：单姓、复姓与姓名来源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小组提出一个比较观察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来源未提供；依音档／文本证据核对</w:t>
            </w:r>
          </w:p>
        </w:tc>
      </w:tr>
      <w:tr>
        <w:trPr>
          <w:cantSplit/>
        </w:trPr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E01-029</w:t>
            </w:r>
          </w:p>
        </w:tc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29</w:t>
            </w:r>
          </w:p>
        </w:tc>
        <w:tc>
          <w:tcPr>
            <w:tcW w:type="dxa" w:w="11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教材 pp.14, 15 | PDF pp.25, 26</w:t>
            </w:r>
          </w:p>
        </w:tc>
        <w:tc>
          <w:tcPr>
            <w:tcW w:type="dxa" w:w="10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P6</w:t>
            </w:r>
          </w:p>
        </w:tc>
        <w:tc>
          <w:tcPr>
            <w:tcW w:type="dxa" w:w="17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诠释理解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课前阅读，课堂以信息拼图完成问题回答与文本证据整理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每组教会新组员一个文本重点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来源未提供；依音档／文本证据核对</w:t>
            </w:r>
          </w:p>
        </w:tc>
      </w:tr>
      <w:tr>
        <w:trPr>
          <w:cantSplit/>
        </w:trPr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E01-030</w:t>
            </w:r>
          </w:p>
        </w:tc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30</w:t>
            </w:r>
          </w:p>
        </w:tc>
        <w:tc>
          <w:tcPr>
            <w:tcW w:type="dxa" w:w="11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教材 p.15 | PDF p.26</w:t>
            </w:r>
          </w:p>
        </w:tc>
        <w:tc>
          <w:tcPr>
            <w:tcW w:type="dxa" w:w="10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P6</w:t>
            </w:r>
          </w:p>
        </w:tc>
        <w:tc>
          <w:tcPr>
            <w:tcW w:type="dxa" w:w="17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表达呈现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解释「张王李赵遍地流（刘）」并谈一个熟悉姓氏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60–90 秒成段表达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来源未提供；依音档／文本证据核对</w:t>
            </w:r>
          </w:p>
        </w:tc>
      </w:tr>
      <w:tr>
        <w:trPr>
          <w:cantSplit/>
        </w:trPr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E01-031</w:t>
            </w:r>
          </w:p>
        </w:tc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31</w:t>
            </w:r>
          </w:p>
        </w:tc>
        <w:tc>
          <w:tcPr>
            <w:tcW w:type="dxa" w:w="11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教材 p.15 | PDF p.26</w:t>
            </w:r>
          </w:p>
        </w:tc>
        <w:tc>
          <w:tcPr>
            <w:tcW w:type="dxa" w:w="10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P6</w:t>
            </w:r>
          </w:p>
        </w:tc>
        <w:tc>
          <w:tcPr>
            <w:tcW w:type="dxa" w:w="17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表达呈现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课前准备一位历史名人，课堂小组拼成 10 姓名人图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每人 30 秒人物介绍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来源未提供；依音档／文本证据核对</w:t>
            </w:r>
          </w:p>
        </w:tc>
      </w:tr>
      <w:tr>
        <w:trPr>
          <w:cantSplit/>
        </w:trPr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E01-032</w:t>
            </w:r>
          </w:p>
        </w:tc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32</w:t>
            </w:r>
          </w:p>
        </w:tc>
        <w:tc>
          <w:tcPr>
            <w:tcW w:type="dxa" w:w="11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教材 pp.15, 16 | PDF pp.26, 27</w:t>
            </w:r>
          </w:p>
        </w:tc>
        <w:tc>
          <w:tcPr>
            <w:tcW w:type="dxa" w:w="10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P6</w:t>
            </w:r>
          </w:p>
        </w:tc>
        <w:tc>
          <w:tcPr>
            <w:tcW w:type="dxa" w:w="17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表达呈现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朗读单姓与复姓，再说明自己认识的姓氏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同伴能听懂并记下 2 个姓氏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来源未提供；依音档／文本证据核对</w:t>
            </w:r>
          </w:p>
        </w:tc>
      </w:tr>
      <w:tr>
        <w:trPr>
          <w:cantSplit/>
        </w:trPr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E01-033</w:t>
            </w:r>
          </w:p>
        </w:tc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33</w:t>
            </w:r>
          </w:p>
        </w:tc>
        <w:tc>
          <w:tcPr>
            <w:tcW w:type="dxa" w:w="11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教材 p.16 | PDF p.27</w:t>
            </w:r>
          </w:p>
        </w:tc>
        <w:tc>
          <w:tcPr>
            <w:tcW w:type="dxa" w:w="10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P6</w:t>
            </w:r>
          </w:p>
        </w:tc>
        <w:tc>
          <w:tcPr>
            <w:tcW w:type="dxa" w:w="17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人际互动＋反思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读对话后谈体会，回应同伴一个观点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完成 30 秒反思＋一个追问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来源未提供；依音档／文本证据核对</w:t>
            </w:r>
          </w:p>
        </w:tc>
      </w:tr>
      <w:tr>
        <w:trPr>
          <w:cantSplit/>
        </w:trPr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E01-034</w:t>
            </w:r>
          </w:p>
        </w:tc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34</w:t>
            </w:r>
          </w:p>
        </w:tc>
        <w:tc>
          <w:tcPr>
            <w:tcW w:type="dxa" w:w="11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教材 p.2 | PDF p.13</w:t>
            </w:r>
          </w:p>
        </w:tc>
        <w:tc>
          <w:tcPr>
            <w:tcW w:type="dxa" w:w="10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P1</w:t>
            </w:r>
          </w:p>
        </w:tc>
        <w:tc>
          <w:tcPr>
            <w:tcW w:type="dxa" w:w="17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人际互动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预先准备姓名意思与来历，入场后完成同伴访谈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每人完成一张姓名信息卡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来源未提供；依音档／文本证据核对</w:t>
            </w:r>
          </w:p>
        </w:tc>
      </w:tr>
      <w:tr>
        <w:trPr>
          <w:cantSplit/>
        </w:trPr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E01-035</w:t>
            </w:r>
          </w:p>
        </w:tc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35</w:t>
            </w:r>
          </w:p>
        </w:tc>
        <w:tc>
          <w:tcPr>
            <w:tcW w:type="dxa" w:w="11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教材 p.2 | PDF p.13</w:t>
            </w:r>
          </w:p>
        </w:tc>
        <w:tc>
          <w:tcPr>
            <w:tcW w:type="dxa" w:w="10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P1|P4</w:t>
            </w:r>
          </w:p>
        </w:tc>
        <w:tc>
          <w:tcPr>
            <w:tcW w:type="dxa" w:w="17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人际互动＋表达呈现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课前访问至少三位中文使用者；P1 比较资料，P4 转成小组报告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资料表＋2 分钟报告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8"/>
                <w:lang w:val="zh-CN" w:eastAsia="zh-CN"/>
              </w:rPr>
              <w:t>来源未提供；依音档／文本证据核对</w:t>
            </w:r>
          </w:p>
        </w:tc>
      </w:tr>
    </w:tbl>
    <w:p>
      <w:pPr>
        <w:spacing w:after="20"/>
      </w:pPr>
    </w:p>
    <w:p>
      <w:pPr>
        <w:pStyle w:val="Heading2"/>
        <w:pageBreakBefore/>
        <w:spacing w:before="240" w:after="120" w:line="264" w:lineRule="auto"/>
      </w:pPr>
      <w:r>
        <w:rPr>
          <w:rFonts w:ascii="Times New Roman" w:hAnsi="Times New Roman" w:eastAsia="Microsoft YaHei"/>
          <w:b/>
          <w:color w:val="1F4D78"/>
          <w:sz w:val="28"/>
          <w:lang w:val="zh-CN" w:eastAsia="zh-CN"/>
        </w:rPr>
        <w:t>13. 审核记录</w:t>
      </w:r>
    </w:p>
    <w:tbl>
      <w:tblPr>
        <w:tblW w:type="dxa" w:w="132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904"/>
        <w:gridCol w:w="10296"/>
      </w:tblGrid>
      <w:tr>
        <w:trPr>
          <w:cantSplit/>
          <w:tblHeader w:val="true"/>
        </w:trPr>
        <w:tc>
          <w:tcPr>
            <w:tcW w:type="dxa" w:w="29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9"/>
                <w:lang w:val="zh-CN" w:eastAsia="zh-CN"/>
              </w:rPr>
              <w:t>检查项目</w:t>
            </w:r>
          </w:p>
        </w:tc>
        <w:tc>
          <w:tcPr>
            <w:tcW w:type="dxa" w:w="1029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9"/>
                <w:lang w:val="zh-CN" w:eastAsia="zh-CN"/>
              </w:rPr>
              <w:t>状态</w:t>
            </w:r>
          </w:p>
        </w:tc>
      </w:tr>
      <w:tr>
        <w:trPr>
          <w:cantSplit/>
        </w:trPr>
        <w:tc>
          <w:tcPr>
            <w:tcW w:type="dxa" w:w="29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六节课程的时间、流程与出口任务</w:t>
            </w:r>
          </w:p>
        </w:tc>
        <w:tc>
          <w:tcPr>
            <w:tcW w:type="dxa" w:w="1029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待审核</w:t>
            </w:r>
          </w:p>
        </w:tc>
      </w:tr>
      <w:tr>
        <w:trPr>
          <w:cantSplit/>
        </w:trPr>
        <w:tc>
          <w:tcPr>
            <w:tcW w:type="dxa" w:w="29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教材练习与活动对应</w:t>
            </w:r>
          </w:p>
        </w:tc>
        <w:tc>
          <w:tcPr>
            <w:tcW w:type="dxa" w:w="1029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35/35 已确认</w:t>
            </w:r>
          </w:p>
        </w:tc>
      </w:tr>
      <w:tr>
        <w:trPr>
          <w:cantSplit/>
        </w:trPr>
        <w:tc>
          <w:tcPr>
            <w:tcW w:type="dxa" w:w="29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音档用途与 音频编号 对应</w:t>
            </w:r>
          </w:p>
        </w:tc>
        <w:tc>
          <w:tcPr>
            <w:tcW w:type="dxa" w:w="1029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11/11 已确认</w:t>
            </w:r>
          </w:p>
        </w:tc>
      </w:tr>
      <w:tr>
        <w:trPr>
          <w:cantSplit/>
        </w:trPr>
        <w:tc>
          <w:tcPr>
            <w:tcW w:type="dxa" w:w="29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预习卡、活动卡与评量材料规格</w:t>
            </w:r>
          </w:p>
        </w:tc>
        <w:tc>
          <w:tcPr>
            <w:tcW w:type="dxa" w:w="1029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已列入配套材料清单</w:t>
            </w:r>
          </w:p>
        </w:tc>
      </w:tr>
      <w:tr>
        <w:trPr>
          <w:cantSplit/>
        </w:trPr>
        <w:tc>
          <w:tcPr>
            <w:tcW w:type="dxa" w:w="29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教师手册批准</w:t>
            </w:r>
          </w:p>
        </w:tc>
        <w:tc>
          <w:tcPr>
            <w:tcW w:type="dxa" w:w="1029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待审核</w:t>
            </w:r>
          </w:p>
        </w:tc>
      </w:tr>
    </w:tbl>
    <w:p>
      <w:pPr>
        <w:spacing w:after="20"/>
      </w:pPr>
    </w:p>
    <w:tbl>
      <w:tblPr>
        <w:tblW w:type="dxa" w:w="132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584"/>
        <w:gridCol w:w="2640"/>
        <w:gridCol w:w="5940"/>
        <w:gridCol w:w="3036"/>
      </w:tblGrid>
      <w:tr>
        <w:trPr>
          <w:cantSplit/>
          <w:tblHeader w:val="true"/>
        </w:trP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9"/>
                <w:lang w:val="zh-CN" w:eastAsia="zh-CN"/>
              </w:rPr>
              <w:t>审核人</w:t>
            </w:r>
          </w:p>
        </w:tc>
        <w:tc>
          <w:tcPr>
            <w:tcW w:type="dxa" w:w="26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9"/>
                <w:lang w:val="zh-CN" w:eastAsia="zh-CN"/>
              </w:rPr>
              <w:t>审核日期</w:t>
            </w:r>
          </w:p>
        </w:tc>
        <w:tc>
          <w:tcPr>
            <w:tcW w:type="dxa" w:w="59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9"/>
                <w:lang w:val="zh-CN" w:eastAsia="zh-CN"/>
              </w:rPr>
              <w:t>决定</w:t>
            </w:r>
          </w:p>
        </w:tc>
        <w:tc>
          <w:tcPr>
            <w:tcW w:type="dxa" w:w="303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19"/>
                <w:lang w:val="zh-CN" w:eastAsia="zh-CN"/>
              </w:rPr>
              <w:t>修订记录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—</w:t>
            </w:r>
          </w:p>
        </w:tc>
        <w:tc>
          <w:tcPr>
            <w:tcW w:type="dxa" w:w="26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—</w:t>
            </w:r>
          </w:p>
        </w:tc>
        <w:tc>
          <w:tcPr>
            <w:tcW w:type="dxa" w:w="59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—</w:t>
            </w:r>
          </w:p>
        </w:tc>
        <w:tc>
          <w:tcPr>
            <w:tcW w:type="dxa" w:w="303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Microsoft YaHei"/>
                <w:b w:val="0"/>
                <w:color w:val="17324D"/>
                <w:sz w:val="19"/>
                <w:lang w:val="zh-CN" w:eastAsia="zh-CN"/>
              </w:rPr>
              <w:t>—</w:t>
            </w:r>
          </w:p>
        </w:tc>
      </w:tr>
    </w:tbl>
    <w:p>
      <w:pPr>
        <w:spacing w:after="20"/>
      </w:pPr>
    </w:p>
    <w:sectPr w:rsidR="00FC693F" w:rsidRPr="0006063C" w:rsidSect="00034616">
      <w:pgSz w:w="15840" w:h="12240" w:orient="landscape"/>
      <w:pgMar w:top="864" w:right="864" w:bottom="864" w:left="864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Times New Roman" w:hAnsi="Times New Roman" w:eastAsia="Microsoft YaHei"/>
        <w:color w:val="64748B"/>
        <w:sz w:val="17"/>
        <w:lang w:val="zh-CN" w:eastAsia="zh-CN"/>
      </w:rPr>
      <w:t>荣市大学华语听说课程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20" w:line="240" w:lineRule="auto"/>
    </w:pPr>
    <w:r/>
    <w:r>
      <w:rPr>
        <w:rFonts w:ascii="Times New Roman" w:hAnsi="Times New Roman" w:eastAsia="Microsoft YaHei"/>
        <w:b/>
        <w:color w:val="64748B"/>
        <w:sz w:val="17"/>
        <w:lang w:val="zh-CN" w:eastAsia="zh-CN"/>
      </w:rPr>
      <w:t>《博雅汉语听说：中级冲刺篇 I》· 整学期教师手册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Times New Roman" w:hAnsi="Times New Roman" w:eastAsia="Microsoft YaHei"/>
      <w:color w:val="17324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Times New Roman" w:hAnsi="Times New Roman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Times New Roman" w:hAnsi="Times New Roman" w:eastAsia="Microsoft YaHei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64" w:lineRule="auto"/>
      <w:outlineLvl w:val="2"/>
    </w:pPr>
    <w:rPr>
      <w:rFonts w:asciiTheme="majorHAnsi" w:eastAsiaTheme="majorEastAsia" w:hAnsiTheme="majorHAnsi" w:cstheme="majorBidi" w:ascii="Times New Roman" w:hAnsi="Times New Roman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64" w:lineRule="auto" w:before="0"/>
      <w:contextualSpacing/>
    </w:pPr>
    <w:rPr>
      <w:rFonts w:asciiTheme="majorHAnsi" w:eastAsiaTheme="majorEastAsia" w:hAnsiTheme="majorHAnsi" w:cstheme="majorBidi" w:ascii="Times New Roman" w:hAnsi="Times New Roman" w:eastAsia="Microsoft YaHei"/>
      <w:b w:val="0"/>
      <w:color w:val="17324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