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3 · 电影演员中文名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约 1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使用同一份 Word，先完成演员卡甲、乙、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选择其中两个名字，继续完成文件中的小组呈现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完成 60 秒呈现，其他小组提出一个问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演员卡甲、乙、丙和小组呈现卡（同一份 Word）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这份 Word，作为 P4 口语表现记录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三人组时，一名学生负责两张演员卡；仍然保留两个名字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