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3 · 电影演员中文名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约 1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每组使用同一份 Word，先完成演员卡甲、乙、丙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小组选择其中两个名字，继续完成文件中的小组呈现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每组完成 60 秒呈现，其他小组提出一个问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演员卡甲、乙、丙和小组呈现卡（同一份 Word）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收回这份 Word，作为 P4 口语表现记录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三人组时，一名学生负责两张演员卡；仍然保留两个名字的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