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活动 01 · 姓名访谈 · 教师速用说明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第一课《中国人的姓名》 · 教师速用说明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使用时段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P1–P2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活动时间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每轮约 4 分钟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分组方式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三人一组：访谈者、回答者、观察者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发放顺序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每组先拿三张角色卡，学生坐好后再发访谈问题卡。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第一轮开始：访谈者先问，回答者回答，观察者记录。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每轮结束后换角色，三个人都完成一次访谈。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最后收回观察记录卡，检查每位学生是否留下口语证据。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每组材料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角色卡：访谈者、回答者、观察者各一张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访谈问题卡一张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观察记录卡一张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活动结束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访谈问题卡可以留在小组；观察记录卡由教师收回，作为 P2 重做的依据。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人数不足时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两人组时，一人先担任访谈者和观察者，下一轮交换；不取消回答和追问。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