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第一站：句式信息交换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先问清楚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每个人拿到不同的姓氏资料，再把资料告诉同伴。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3460"/>
      </w:tblGrid>
      <w:t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我的资料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我问同伴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我听到的资料</w:t>
            </w:r>
          </w:p>
        </w:tc>
      </w:tr>
      <w:tr>
        <w:trPr>
          <w:trHeight w:val="1123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姓：________</w:t>
              <w:br/>
              <w:t>单姓／复姓：________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这是单姓还是复姓？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123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姓名顺序：________</w:t>
              <w:br/>
              <w:t>一个特点：________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你们国家呢？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123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一个想比较的地方：________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你同意吗？为什么？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