
<file path=[Content_Types].xml><?xml version="1.0" encoding="utf-8"?>
<Types xmlns="http://schemas.openxmlformats.org/package/2006/content-types">
  <Default Extension="xml" ContentType="application/xml"/>
  <Default Extension="emf" ContentType="image/x-e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6A8D8E"/>
    <w:p w14:paraId="33EED302"/>
    <w:p w14:paraId="1ABC8562"/>
    <w:p w14:paraId="6E349A8D"/>
    <w:p w14:paraId="5B26709D">
      <w:pPr>
        <w:pStyle w:val="10"/>
        <w:jc w:val="center"/>
      </w:pPr>
      <w:r>
        <w:rPr>
          <w:rFonts w:ascii="Times New Roman" w:hAnsi="Times New Roman" w:eastAsia="Times New Roman" w:cs="Times New Roman"/>
        </w:rPr>
        <w:t>AERO1005 MATLAB Coursework 2</w:t>
      </w:r>
    </w:p>
    <w:p w14:paraId="3E8C05B9"/>
    <w:p w14:paraId="7745C17F">
      <w:pPr>
        <w:jc w:val="center"/>
        <w:rPr>
          <w:b/>
          <w:bCs/>
        </w:rPr>
      </w:pPr>
      <w:r>
        <w:rPr>
          <w:rFonts w:ascii="Times New Roman" w:hAnsi="Times New Roman" w:eastAsia="Times New Roman" w:cs="Times New Roman"/>
        </w:rPr>
        <w:t>Author: Boyang Hu</w:t>
      </w:r>
    </w:p>
    <w:p w14:paraId="37872336">
      <w:pPr>
        <w:jc w:val="center"/>
        <w:rPr>
          <w:b/>
          <w:bCs/>
        </w:rPr>
      </w:pPr>
      <w:r>
        <w:rPr>
          <w:rFonts w:ascii="Times New Roman" w:hAnsi="Times New Roman" w:eastAsia="Times New Roman" w:cs="Times New Roman"/>
        </w:rPr>
        <w:t xml:space="preserve">Student ID: </w:t>
      </w:r>
      <w:r>
        <w:rPr>
          <w:rFonts w:hint="eastAsia" w:eastAsia="宋体" w:cs="Times New Roman"/>
          <w:lang w:val="en-US" w:eastAsia="zh-CN"/>
        </w:rPr>
        <w:t>20721145</w:t>
      </w:r>
    </w:p>
    <w:p w14:paraId="5C913F97">
      <w:pPr>
        <w:jc w:val="center"/>
        <w:rPr>
          <w:b/>
          <w:bCs/>
        </w:rPr>
      </w:pPr>
      <w:r>
        <w:rPr>
          <w:rFonts w:ascii="Times New Roman" w:hAnsi="Times New Roman" w:eastAsia="Times New Roman" w:cs="Times New Roman"/>
        </w:rPr>
        <w:t xml:space="preserve">Date of report: </w:t>
      </w:r>
      <w:r>
        <w:rPr>
          <w:rFonts w:hint="eastAsia" w:eastAsia="宋体" w:cs="Times New Roman"/>
          <w:lang w:val="en-US" w:eastAsia="zh-CN"/>
        </w:rPr>
        <w:t>25</w:t>
      </w:r>
      <w:r>
        <w:rPr>
          <w:rFonts w:ascii="Times New Roman" w:hAnsi="Times New Roman" w:eastAsia="Times New Roman" w:cs="Times New Roman"/>
        </w:rPr>
        <w:t xml:space="preserve"> April 2026</w:t>
      </w:r>
    </w:p>
    <w:p w14:paraId="2270C1C8"/>
    <w:p w14:paraId="41F5C1AD"/>
    <w:p w14:paraId="36EFA43F"/>
    <w:p w14:paraId="1F7ECB30"/>
    <w:p w14:paraId="22649932">
      <w:pPr>
        <w:rPr>
          <w:highlight w:val="cyan"/>
        </w:rPr>
      </w:pPr>
      <w:r>
        <w:rPr>
          <w:rFonts w:ascii="Times New Roman" w:hAnsi="Times New Roman" w:eastAsia="Times New Roman" w:cs="Times New Roman"/>
          <w:highlight w:val="cyan"/>
        </w:rPr>
        <w:br w:type="page"/>
      </w:r>
    </w:p>
    <w:p w14:paraId="06E9A479">
      <w:pPr>
        <w:spacing w:line="259" w:lineRule="auto"/>
        <w:jc w:val="both"/>
        <w:rPr>
          <w:color w:val="000000" w:themeColor="text1"/>
          <w:highlight w:val="cyan"/>
          <w14:textFill>
            <w14:solidFill>
              <w14:schemeClr w14:val="tx1"/>
            </w14:solidFill>
          </w14:textFill>
        </w:rPr>
      </w:pPr>
    </w:p>
    <w:p w14:paraId="5FE44E86">
      <w:pPr>
        <w:pStyle w:val="2"/>
        <w:spacing w:before="80" w:after="120" w:line="276" w:lineRule="auto"/>
        <w:rPr>
          <w:color w:val="000000" w:themeColor="text1"/>
          <w14:textFill>
            <w14:solidFill>
              <w14:schemeClr w14:val="tx1"/>
            </w14:solidFill>
          </w14:textFill>
        </w:rPr>
      </w:pPr>
      <w:r>
        <w:rPr>
          <w:rFonts w:ascii="Arial" w:hAnsi="Arial" w:eastAsia="Arial" w:cs="Arial"/>
          <w:color w:val="000000" w:themeColor="text1"/>
          <w14:textFill>
            <w14:solidFill>
              <w14:schemeClr w14:val="tx1"/>
            </w14:solidFill>
          </w14:textFill>
        </w:rPr>
        <w:t>Supporting Figures and Brief Notes</w:t>
      </w:r>
    </w:p>
    <w:p w14:paraId="2B97EB21">
      <w:pPr>
        <w:spacing w:before="0" w:after="120" w:line="276" w:lineRule="auto"/>
      </w:pPr>
      <w:r>
        <w:rPr>
          <w:rFonts w:ascii="Times New Roman" w:hAnsi="Times New Roman" w:eastAsia="Times New Roman" w:cs="Times New Roman"/>
        </w:rPr>
        <w:t>This document contains the photographs, plots, flowcharts and concise descriptive notes required to accompany the MATLAB submission files for AERO1005 Coursework 2. The hardware implementation was built and tested using an Arduino Uno, a breadboard, an MCP9700 temperature sensor and red/yellow/green LEDs.</w:t>
      </w:r>
    </w:p>
    <w:p w14:paraId="7C2D3182">
      <w:pPr>
        <w:pStyle w:val="2"/>
        <w:spacing w:before="80" w:after="120" w:line="276" w:lineRule="auto"/>
        <w:rPr>
          <w:color w:val="000000" w:themeColor="text1"/>
          <w14:textFill>
            <w14:solidFill>
              <w14:schemeClr w14:val="tx1"/>
            </w14:solidFill>
          </w14:textFill>
        </w:rPr>
      </w:pPr>
      <w:r>
        <w:rPr>
          <w:rFonts w:ascii="Arial" w:hAnsi="Arial" w:eastAsia="Arial" w:cs="Arial"/>
          <w:color w:val="000000" w:themeColor="text1"/>
          <w14:textFill>
            <w14:solidFill>
              <w14:schemeClr w14:val="tx1"/>
            </w14:solidFill>
          </w14:textFill>
        </w:rPr>
        <w:t>Preliminary Task - Arduino Communication</w:t>
      </w:r>
    </w:p>
    <w:p w14:paraId="6AB13ACA">
      <w:pPr>
        <w:spacing w:before="0" w:after="120" w:line="276" w:lineRule="auto"/>
      </w:pPr>
      <w:r>
        <w:rPr>
          <w:rFonts w:ascii="Times New Roman" w:hAnsi="Times New Roman" w:eastAsia="Times New Roman" w:cs="Times New Roman"/>
        </w:rPr>
        <w:t>The preliminary task established communication between MATLAB and the Arduino Uno. A simple LED circuit was used to verify that digital output commands could switch the LED on and off at the required 0.5 s interval before progressing to the temperature monitoring tasks.</w:t>
      </w:r>
    </w:p>
    <w:p w14:paraId="73EB11D2">
      <w:pPr>
        <w:spacing w:before="80" w:after="80" w:line="276" w:lineRule="auto"/>
        <w:jc w:val="center"/>
      </w:pPr>
      <w:r>
        <w:rPr>
          <w:rFonts w:ascii="Times New Roman" w:hAnsi="Times New Roman" w:eastAsia="Times New Roman" w:cs="Times New Roman"/>
        </w:rPr>
        <w:drawing>
          <wp:inline distT="0" distB="0" distL="114300" distR="114300">
            <wp:extent cx="2989580" cy="2555240"/>
            <wp:effectExtent l="0" t="0" r="762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2989580" cy="2555240"/>
                    </a:xfrm>
                    <a:prstGeom prst="rect">
                      <a:avLst/>
                    </a:prstGeom>
                  </pic:spPr>
                </pic:pic>
              </a:graphicData>
            </a:graphic>
          </wp:inline>
        </w:drawing>
      </w:r>
    </w:p>
    <w:p w14:paraId="74D54BBD">
      <w:pPr>
        <w:spacing w:before="0" w:after="200" w:line="276" w:lineRule="auto"/>
        <w:jc w:val="center"/>
      </w:pPr>
      <w:r>
        <w:rPr>
          <w:rFonts w:ascii="Times New Roman" w:hAnsi="Times New Roman" w:eastAsia="Times New Roman" w:cs="Times New Roman"/>
          <w:i/>
          <w:sz w:val="20"/>
        </w:rPr>
        <w:t>Figure 1. Preliminary Arduino communication and LED blink test circuit.</w:t>
      </w:r>
    </w:p>
    <w:p w14:paraId="20604810">
      <w:pPr>
        <w:pStyle w:val="2"/>
        <w:spacing w:before="80" w:after="120" w:line="276" w:lineRule="auto"/>
        <w:rPr>
          <w:color w:val="000000" w:themeColor="text1"/>
          <w14:textFill>
            <w14:solidFill>
              <w14:schemeClr w14:val="tx1"/>
            </w14:solidFill>
          </w14:textFill>
        </w:rPr>
      </w:pPr>
      <w:r>
        <w:rPr>
          <w:rFonts w:ascii="Arial" w:hAnsi="Arial" w:eastAsia="Arial" w:cs="Arial"/>
          <w:color w:val="000000" w:themeColor="text1"/>
          <w14:textFill>
            <w14:solidFill>
              <w14:schemeClr w14:val="tx1"/>
            </w14:solidFill>
          </w14:textFill>
        </w:rPr>
        <w:t>Task 1 - Read Temperature Data, Plot, and Write to a Log File</w:t>
      </w:r>
    </w:p>
    <w:p w14:paraId="0A340E97">
      <w:pPr>
        <w:spacing w:before="0" w:after="120" w:line="276" w:lineRule="auto"/>
      </w:pPr>
      <w:r>
        <w:rPr>
          <w:rFonts w:ascii="Times New Roman" w:hAnsi="Times New Roman" w:eastAsia="Times New Roman" w:cs="Times New Roman"/>
        </w:rPr>
        <w:t>The temperature sensor was connected to the breadboard and linked to the Arduino analogue input. The main script recorded temperature data for 600 s at approximately 1 s intervals, converted the measured voltage into temperature using the MCP9700 constants, and wrote the formatted results to a text log file.</w:t>
      </w:r>
    </w:p>
    <w:p w14:paraId="7D86F19D">
      <w:pPr>
        <w:spacing w:before="80" w:after="80" w:line="276" w:lineRule="auto"/>
        <w:jc w:val="center"/>
        <w:rPr>
          <w:rFonts w:ascii="Times New Roman" w:hAnsi="Times New Roman" w:eastAsia="Times New Roman" w:cs="Times New Roman"/>
        </w:rPr>
      </w:pPr>
      <w:r>
        <w:rPr>
          <w:rFonts w:ascii="Times New Roman" w:hAnsi="Times New Roman" w:eastAsia="Times New Roman" w:cs="Times New Roman"/>
        </w:rPr>
        <w:drawing>
          <wp:inline distT="0" distB="0" distL="114300" distR="114300">
            <wp:extent cx="2654935" cy="2393315"/>
            <wp:effectExtent l="0" t="0" r="1206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2654935" cy="2393315"/>
                    </a:xfrm>
                    <a:prstGeom prst="rect">
                      <a:avLst/>
                    </a:prstGeom>
                  </pic:spPr>
                </pic:pic>
              </a:graphicData>
            </a:graphic>
          </wp:inline>
        </w:drawing>
      </w:r>
      <w:r>
        <w:rPr>
          <w:rFonts w:hint="eastAsia" w:eastAsia="宋体"/>
          <w:lang w:eastAsia="zh-CN"/>
        </w:rPr>
        <w:drawing>
          <wp:inline distT="0" distB="0" distL="114300" distR="114300">
            <wp:extent cx="2833370" cy="2331085"/>
            <wp:effectExtent l="0" t="0" r="11430" b="5715"/>
            <wp:docPr id="17" name="图片 17" descr="mcp9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mcp9700"/>
                    <pic:cNvPicPr>
                      <a:picLocks noChangeAspect="1"/>
                    </pic:cNvPicPr>
                  </pic:nvPicPr>
                  <pic:blipFill>
                    <a:blip r:embed="rId12"/>
                    <a:srcRect l="8401" r="13681"/>
                    <a:stretch>
                      <a:fillRect/>
                    </a:stretch>
                  </pic:blipFill>
                  <pic:spPr>
                    <a:xfrm>
                      <a:off x="0" y="0"/>
                      <a:ext cx="2833370" cy="2331085"/>
                    </a:xfrm>
                    <a:prstGeom prst="rect">
                      <a:avLst/>
                    </a:prstGeom>
                  </pic:spPr>
                </pic:pic>
              </a:graphicData>
            </a:graphic>
          </wp:inline>
        </w:drawing>
      </w:r>
    </w:p>
    <w:p w14:paraId="6DC06A44">
      <w:pPr>
        <w:spacing w:before="80" w:after="80" w:line="276" w:lineRule="auto"/>
        <w:jc w:val="center"/>
        <w:rPr>
          <w:rFonts w:hint="eastAsia" w:eastAsia="宋体"/>
          <w:lang w:eastAsia="zh-CN"/>
        </w:rPr>
      </w:pPr>
    </w:p>
    <w:p w14:paraId="0CB5CD63">
      <w:pPr>
        <w:spacing w:before="0" w:after="200" w:line="276" w:lineRule="auto"/>
        <w:jc w:val="center"/>
      </w:pPr>
      <w:r>
        <w:rPr>
          <w:rFonts w:ascii="Times New Roman" w:hAnsi="Times New Roman" w:eastAsia="Times New Roman" w:cs="Times New Roman"/>
          <w:i/>
          <w:sz w:val="20"/>
        </w:rPr>
        <w:t>Figure 2. Temperature sensor circuit used for Task 1 data acquisition.</w:t>
      </w:r>
    </w:p>
    <w:p w14:paraId="645A13F4">
      <w:pPr>
        <w:spacing w:before="80" w:after="80" w:line="276" w:lineRule="auto"/>
        <w:jc w:val="center"/>
      </w:pPr>
      <w:r>
        <w:rPr>
          <w:rFonts w:ascii="Times New Roman" w:hAnsi="Times New Roman" w:eastAsia="Times New Roman" w:cs="Times New Roman"/>
        </w:rPr>
        <w:drawing>
          <wp:inline distT="0" distB="0" distL="114300" distR="114300">
            <wp:extent cx="3852545" cy="2538730"/>
            <wp:effectExtent l="0" t="0" r="8255" b="1270"/>
            <wp:docPr id="3" name="Picture 3" descr="D:/Aero 1005/cw2/temperature_time_plot.pngtemperature_time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Aero 1005/cw2/temperature_time_plot.pngtemperature_time_plot"/>
                    <pic:cNvPicPr>
                      <a:picLocks noChangeAspect="1"/>
                    </pic:cNvPicPr>
                  </pic:nvPicPr>
                  <pic:blipFill>
                    <a:blip r:embed="rId13"/>
                    <a:srcRect l="13" r="13"/>
                    <a:stretch>
                      <a:fillRect/>
                    </a:stretch>
                  </pic:blipFill>
                  <pic:spPr>
                    <a:xfrm>
                      <a:off x="0" y="0"/>
                      <a:ext cx="3852545" cy="2538730"/>
                    </a:xfrm>
                    <a:prstGeom prst="rect">
                      <a:avLst/>
                    </a:prstGeom>
                  </pic:spPr>
                </pic:pic>
              </a:graphicData>
            </a:graphic>
          </wp:inline>
        </w:drawing>
      </w:r>
    </w:p>
    <w:p w14:paraId="1ED20A2B">
      <w:pPr>
        <w:spacing w:before="0" w:after="200" w:line="276" w:lineRule="auto"/>
        <w:jc w:val="center"/>
      </w:pPr>
      <w:r>
        <w:rPr>
          <w:rFonts w:ascii="Times New Roman" w:hAnsi="Times New Roman" w:eastAsia="Times New Roman" w:cs="Times New Roman"/>
          <w:i/>
          <w:sz w:val="20"/>
        </w:rPr>
        <w:t>Figure 3. Temperature against time plot obtained from the 600 s Task 1 recording.</w:t>
      </w:r>
    </w:p>
    <w:p w14:paraId="258DD5E6">
      <w:pPr>
        <w:spacing w:before="0" w:after="120" w:line="276" w:lineRule="auto"/>
      </w:pPr>
      <w:r>
        <w:rPr>
          <w:rFonts w:ascii="Times New Roman" w:hAnsi="Times New Roman" w:eastAsia="Times New Roman" w:cs="Times New Roman"/>
        </w:rPr>
        <w:t>A summary of the recorded Task 1 values is given in Table 1. These values were taken from the generated capsule_temperature.txt log file.</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29"/>
        <w:gridCol w:w="4729"/>
      </w:tblGrid>
      <w:tr w14:paraId="05327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29" w:type="dxa"/>
            <w:shd w:val="clear" w:color="auto" w:fill="D9EAF7"/>
            <w:vAlign w:val="center"/>
          </w:tcPr>
          <w:p w14:paraId="3ED4F1DB">
            <w:pPr>
              <w:spacing w:before="0" w:after="0" w:line="276" w:lineRule="auto"/>
              <w:jc w:val="center"/>
            </w:pPr>
            <w:r>
              <w:rPr>
                <w:rFonts w:ascii="Times New Roman" w:hAnsi="Times New Roman" w:eastAsia="Times New Roman" w:cs="Times New Roman"/>
                <w:b/>
                <w:sz w:val="20"/>
              </w:rPr>
              <w:t>Quantity</w:t>
            </w:r>
          </w:p>
        </w:tc>
        <w:tc>
          <w:tcPr>
            <w:tcW w:w="4729" w:type="dxa"/>
            <w:shd w:val="clear" w:color="auto" w:fill="D9EAF7"/>
            <w:vAlign w:val="center"/>
          </w:tcPr>
          <w:p w14:paraId="0D6E4EE7">
            <w:pPr>
              <w:spacing w:before="0" w:after="0" w:line="276" w:lineRule="auto"/>
              <w:jc w:val="center"/>
            </w:pPr>
            <w:r>
              <w:rPr>
                <w:rFonts w:ascii="Times New Roman" w:hAnsi="Times New Roman" w:eastAsia="Times New Roman" w:cs="Times New Roman"/>
                <w:b/>
                <w:sz w:val="20"/>
              </w:rPr>
              <w:t>Value</w:t>
            </w:r>
          </w:p>
        </w:tc>
      </w:tr>
      <w:tr w14:paraId="2BD96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29" w:type="dxa"/>
            <w:vAlign w:val="center"/>
          </w:tcPr>
          <w:p w14:paraId="31D06FF8">
            <w:pPr>
              <w:spacing w:before="0" w:after="0" w:line="276" w:lineRule="auto"/>
              <w:jc w:val="left"/>
            </w:pPr>
            <w:r>
              <w:rPr>
                <w:rFonts w:ascii="Times New Roman" w:hAnsi="Times New Roman" w:eastAsia="Times New Roman" w:cs="Times New Roman"/>
                <w:sz w:val="20"/>
              </w:rPr>
              <w:t>Maximum temperature</w:t>
            </w:r>
          </w:p>
        </w:tc>
        <w:tc>
          <w:tcPr>
            <w:tcW w:w="4729" w:type="dxa"/>
            <w:vAlign w:val="center"/>
          </w:tcPr>
          <w:p w14:paraId="7E7C8D90">
            <w:pPr>
              <w:spacing w:before="0" w:after="0" w:line="276" w:lineRule="auto"/>
              <w:jc w:val="center"/>
            </w:pPr>
            <w:r>
              <w:rPr>
                <w:rFonts w:ascii="Times New Roman" w:hAnsi="Times New Roman" w:eastAsia="Times New Roman" w:cs="Times New Roman"/>
                <w:sz w:val="20"/>
              </w:rPr>
              <w:t>2</w:t>
            </w:r>
            <w:r>
              <w:rPr>
                <w:rFonts w:hint="eastAsia" w:eastAsia="宋体" w:cs="Times New Roman"/>
                <w:sz w:val="20"/>
                <w:lang w:val="en-US" w:eastAsia="zh-CN"/>
              </w:rPr>
              <w:t>5.27</w:t>
            </w:r>
            <w:r>
              <w:rPr>
                <w:rFonts w:ascii="Times New Roman" w:hAnsi="Times New Roman" w:eastAsia="Times New Roman" w:cs="Times New Roman"/>
                <w:sz w:val="20"/>
              </w:rPr>
              <w:t xml:space="preserve"> °C</w:t>
            </w:r>
          </w:p>
        </w:tc>
      </w:tr>
      <w:tr w14:paraId="29244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29" w:type="dxa"/>
            <w:vAlign w:val="center"/>
          </w:tcPr>
          <w:p w14:paraId="27A1EA60">
            <w:pPr>
              <w:spacing w:before="0" w:after="0" w:line="276" w:lineRule="auto"/>
              <w:jc w:val="left"/>
            </w:pPr>
            <w:r>
              <w:rPr>
                <w:rFonts w:ascii="Times New Roman" w:hAnsi="Times New Roman" w:eastAsia="Times New Roman" w:cs="Times New Roman"/>
                <w:sz w:val="20"/>
              </w:rPr>
              <w:t>Minimum temperature</w:t>
            </w:r>
          </w:p>
        </w:tc>
        <w:tc>
          <w:tcPr>
            <w:tcW w:w="4729" w:type="dxa"/>
            <w:vAlign w:val="center"/>
          </w:tcPr>
          <w:p w14:paraId="1CD17769">
            <w:pPr>
              <w:spacing w:before="0" w:after="0" w:line="276" w:lineRule="auto"/>
              <w:jc w:val="center"/>
            </w:pPr>
            <w:r>
              <w:rPr>
                <w:rFonts w:ascii="Times New Roman" w:hAnsi="Times New Roman" w:eastAsia="Times New Roman" w:cs="Times New Roman"/>
                <w:sz w:val="20"/>
              </w:rPr>
              <w:t>2</w:t>
            </w:r>
            <w:r>
              <w:rPr>
                <w:rFonts w:hint="eastAsia" w:eastAsia="宋体" w:cs="Times New Roman"/>
                <w:sz w:val="20"/>
                <w:lang w:val="en-US" w:eastAsia="zh-CN"/>
              </w:rPr>
              <w:t>3.80</w:t>
            </w:r>
            <w:r>
              <w:rPr>
                <w:rFonts w:ascii="Times New Roman" w:hAnsi="Times New Roman" w:eastAsia="Times New Roman" w:cs="Times New Roman"/>
                <w:sz w:val="20"/>
              </w:rPr>
              <w:t xml:space="preserve"> °C</w:t>
            </w:r>
          </w:p>
        </w:tc>
      </w:tr>
      <w:tr w14:paraId="3C455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29" w:type="dxa"/>
            <w:vAlign w:val="center"/>
          </w:tcPr>
          <w:p w14:paraId="1F3EF361">
            <w:pPr>
              <w:spacing w:before="0" w:after="0" w:line="276" w:lineRule="auto"/>
              <w:jc w:val="left"/>
            </w:pPr>
            <w:r>
              <w:rPr>
                <w:rFonts w:ascii="Times New Roman" w:hAnsi="Times New Roman" w:eastAsia="Times New Roman" w:cs="Times New Roman"/>
                <w:sz w:val="20"/>
              </w:rPr>
              <w:t>Average temperature</w:t>
            </w:r>
          </w:p>
        </w:tc>
        <w:tc>
          <w:tcPr>
            <w:tcW w:w="4729" w:type="dxa"/>
            <w:vAlign w:val="center"/>
          </w:tcPr>
          <w:p w14:paraId="088738E7">
            <w:pPr>
              <w:spacing w:before="0" w:after="0" w:line="276" w:lineRule="auto"/>
              <w:jc w:val="center"/>
            </w:pPr>
            <w:r>
              <w:rPr>
                <w:rFonts w:ascii="Times New Roman" w:hAnsi="Times New Roman" w:eastAsia="Times New Roman" w:cs="Times New Roman"/>
                <w:sz w:val="20"/>
              </w:rPr>
              <w:t>2</w:t>
            </w:r>
            <w:r>
              <w:rPr>
                <w:rFonts w:hint="eastAsia" w:eastAsia="宋体" w:cs="Times New Roman"/>
                <w:sz w:val="20"/>
                <w:lang w:val="en-US" w:eastAsia="zh-CN"/>
              </w:rPr>
              <w:t>4.35</w:t>
            </w:r>
            <w:r>
              <w:rPr>
                <w:rFonts w:ascii="Times New Roman" w:hAnsi="Times New Roman" w:eastAsia="Times New Roman" w:cs="Times New Roman"/>
                <w:sz w:val="20"/>
              </w:rPr>
              <w:t xml:space="preserve"> °C</w:t>
            </w:r>
          </w:p>
        </w:tc>
      </w:tr>
    </w:tbl>
    <w:p w14:paraId="182124AA">
      <w:pPr>
        <w:spacing w:before="0" w:after="200" w:line="276" w:lineRule="auto"/>
        <w:jc w:val="center"/>
      </w:pPr>
      <w:r>
        <w:rPr>
          <w:rFonts w:ascii="Times New Roman" w:hAnsi="Times New Roman" w:eastAsia="Times New Roman" w:cs="Times New Roman"/>
          <w:i/>
          <w:sz w:val="20"/>
        </w:rPr>
        <w:t>Table 1. Summary statistics from the Task 1 temperature log.</w:t>
      </w:r>
    </w:p>
    <w:p w14:paraId="0497BCC9">
      <w:pPr>
        <w:pStyle w:val="2"/>
        <w:spacing w:before="80" w:after="120" w:line="276" w:lineRule="auto"/>
        <w:rPr>
          <w:color w:val="000000" w:themeColor="text1"/>
          <w14:textFill>
            <w14:solidFill>
              <w14:schemeClr w14:val="tx1"/>
            </w14:solidFill>
          </w14:textFill>
        </w:rPr>
      </w:pPr>
      <w:r>
        <w:rPr>
          <w:rFonts w:ascii="Arial" w:hAnsi="Arial" w:eastAsia="Arial" w:cs="Arial"/>
          <w:color w:val="000000" w:themeColor="text1"/>
          <w14:textFill>
            <w14:solidFill>
              <w14:schemeClr w14:val="tx1"/>
            </w14:solidFill>
          </w14:textFill>
        </w:rPr>
        <w:t>Task 2 - LED Temperature Monitoring Device</w:t>
      </w:r>
    </w:p>
    <w:p w14:paraId="6B480619">
      <w:pPr>
        <w:spacing w:before="0" w:after="120" w:line="276" w:lineRule="auto"/>
      </w:pPr>
      <w:r>
        <w:rPr>
          <w:rFonts w:ascii="Times New Roman" w:hAnsi="Times New Roman" w:eastAsia="Times New Roman" w:cs="Times New Roman"/>
        </w:rPr>
        <w:t>Task 2 extended the hardware configuration to include the temperature sensor and three LEDs. The function temp_monitor.m continuously reads the measured temperature, updates a live graph and switches the LEDs according to the comfort band: green within 18-24 °C, yellow flashing below the range and red flashing above the range.</w:t>
      </w:r>
    </w:p>
    <w:p w14:paraId="05AFA4B5">
      <w:pPr>
        <w:spacing w:before="80" w:after="80" w:line="276" w:lineRule="auto"/>
        <w:jc w:val="center"/>
        <w:rPr>
          <w:rFonts w:hint="eastAsia" w:eastAsia="宋体"/>
          <w:lang w:eastAsia="zh-CN"/>
        </w:rPr>
      </w:pPr>
      <w:r>
        <w:rPr>
          <w:rFonts w:ascii="Times New Roman" w:hAnsi="Times New Roman" w:eastAsia="Times New Roman" w:cs="Times New Roman"/>
        </w:rPr>
        <w:drawing>
          <wp:inline distT="0" distB="0" distL="114300" distR="114300">
            <wp:extent cx="2870200" cy="27679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4"/>
                    <a:stretch>
                      <a:fillRect/>
                    </a:stretch>
                  </pic:blipFill>
                  <pic:spPr>
                    <a:xfrm>
                      <a:off x="0" y="0"/>
                      <a:ext cx="2870200" cy="2767965"/>
                    </a:xfrm>
                    <a:prstGeom prst="rect">
                      <a:avLst/>
                    </a:prstGeom>
                  </pic:spPr>
                </pic:pic>
              </a:graphicData>
            </a:graphic>
          </wp:inline>
        </w:drawing>
      </w:r>
      <w:r>
        <w:rPr>
          <w:rFonts w:hint="eastAsia" w:eastAsia="宋体"/>
          <w:lang w:eastAsia="zh-CN"/>
        </w:rPr>
        <w:drawing>
          <wp:inline distT="0" distB="0" distL="114300" distR="114300">
            <wp:extent cx="3026410" cy="2815590"/>
            <wp:effectExtent l="0" t="0" r="8890" b="3810"/>
            <wp:docPr id="16" name="图片 16" descr="电路3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电路3灯"/>
                    <pic:cNvPicPr>
                      <a:picLocks noChangeAspect="1"/>
                    </pic:cNvPicPr>
                  </pic:nvPicPr>
                  <pic:blipFill>
                    <a:blip r:embed="rId15"/>
                    <a:stretch>
                      <a:fillRect/>
                    </a:stretch>
                  </pic:blipFill>
                  <pic:spPr>
                    <a:xfrm>
                      <a:off x="0" y="0"/>
                      <a:ext cx="3026410" cy="2815590"/>
                    </a:xfrm>
                    <a:prstGeom prst="rect">
                      <a:avLst/>
                    </a:prstGeom>
                  </pic:spPr>
                </pic:pic>
              </a:graphicData>
            </a:graphic>
          </wp:inline>
        </w:drawing>
      </w:r>
    </w:p>
    <w:p w14:paraId="4F224EA5">
      <w:pPr>
        <w:spacing w:before="0" w:after="200" w:line="276" w:lineRule="auto"/>
        <w:jc w:val="center"/>
      </w:pPr>
      <w:r>
        <w:rPr>
          <w:rFonts w:ascii="Times New Roman" w:hAnsi="Times New Roman" w:eastAsia="Times New Roman" w:cs="Times New Roman"/>
          <w:i/>
          <w:sz w:val="20"/>
        </w:rPr>
        <w:t>Figure 4. Combined temperature sensor and three-LED breadboard implementation for Task 2.</w:t>
      </w:r>
    </w:p>
    <w:p w14:paraId="399D102C">
      <w:pPr>
        <w:spacing w:before="80" w:after="80" w:line="276" w:lineRule="auto"/>
        <w:jc w:val="center"/>
        <w:rPr>
          <w:rFonts w:hint="eastAsia" w:eastAsia="宋体"/>
          <w:lang w:eastAsia="zh-CN"/>
        </w:rPr>
      </w:pPr>
      <w:r>
        <w:rPr>
          <w:rFonts w:hint="eastAsia" w:eastAsia="宋体"/>
          <w:lang w:eastAsia="zh-CN"/>
        </w:rPr>
        <w:drawing>
          <wp:inline distT="0" distB="0" distL="114300" distR="114300">
            <wp:extent cx="5728335" cy="8715375"/>
            <wp:effectExtent l="0" t="0" r="12065" b="9525"/>
            <wp:docPr id="12" name="图片 12" descr="clear task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lear task2"/>
                    <pic:cNvPicPr>
                      <a:picLocks noChangeAspect="1"/>
                    </pic:cNvPicPr>
                  </pic:nvPicPr>
                  <pic:blipFill>
                    <a:blip r:embed="rId16"/>
                    <a:stretch>
                      <a:fillRect/>
                    </a:stretch>
                  </pic:blipFill>
                  <pic:spPr>
                    <a:xfrm>
                      <a:off x="0" y="0"/>
                      <a:ext cx="5728335" cy="8715375"/>
                    </a:xfrm>
                    <a:prstGeom prst="rect">
                      <a:avLst/>
                    </a:prstGeom>
                  </pic:spPr>
                </pic:pic>
              </a:graphicData>
            </a:graphic>
          </wp:inline>
        </w:drawing>
      </w:r>
    </w:p>
    <w:p w14:paraId="3BC15111">
      <w:pPr>
        <w:spacing w:before="0" w:after="200" w:line="276" w:lineRule="auto"/>
        <w:jc w:val="center"/>
      </w:pPr>
      <w:r>
        <w:rPr>
          <w:rFonts w:ascii="Times New Roman" w:hAnsi="Times New Roman" w:eastAsia="Times New Roman" w:cs="Times New Roman"/>
          <w:i/>
          <w:sz w:val="20"/>
        </w:rPr>
        <w:t>Figure 5. Task 2 flowchart showing the implementation plan before coding.</w:t>
      </w:r>
    </w:p>
    <w:p w14:paraId="25608766">
      <w:pPr>
        <w:spacing w:before="80" w:after="80" w:line="276" w:lineRule="auto"/>
        <w:jc w:val="center"/>
      </w:pPr>
      <w:r>
        <w:rPr>
          <w:rFonts w:ascii="Times New Roman" w:hAnsi="Times New Roman" w:eastAsia="Times New Roman" w:cs="Times New Roman"/>
        </w:rPr>
        <w:drawing>
          <wp:inline distT="0" distB="0" distL="114300" distR="114300">
            <wp:extent cx="5577840" cy="3306445"/>
            <wp:effectExtent l="0" t="0" r="1016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stretch>
                      <a:fillRect/>
                    </a:stretch>
                  </pic:blipFill>
                  <pic:spPr>
                    <a:xfrm>
                      <a:off x="0" y="0"/>
                      <a:ext cx="5577840" cy="3306560"/>
                    </a:xfrm>
                    <a:prstGeom prst="rect">
                      <a:avLst/>
                    </a:prstGeom>
                  </pic:spPr>
                </pic:pic>
              </a:graphicData>
            </a:graphic>
          </wp:inline>
        </w:drawing>
      </w:r>
    </w:p>
    <w:p w14:paraId="47BD12AD">
      <w:pPr>
        <w:spacing w:before="0" w:after="200" w:line="276" w:lineRule="auto"/>
        <w:jc w:val="center"/>
        <w:rPr>
          <w:rFonts w:ascii="Times New Roman" w:hAnsi="Times New Roman" w:eastAsia="Times New Roman" w:cs="Times New Roman"/>
          <w:i/>
          <w:sz w:val="20"/>
        </w:rPr>
      </w:pPr>
      <w:r>
        <w:rPr>
          <w:rFonts w:ascii="Times New Roman" w:hAnsi="Times New Roman" w:eastAsia="Times New Roman" w:cs="Times New Roman"/>
          <w:i/>
          <w:sz w:val="20"/>
        </w:rPr>
        <w:t>Figure 6. S</w:t>
      </w:r>
      <w:r>
        <w:rPr>
          <w:rFonts w:hint="eastAsia" w:eastAsia="宋体" w:cs="Times New Roman"/>
          <w:i/>
          <w:sz w:val="20"/>
          <w:lang w:val="en-US" w:eastAsia="zh-CN"/>
        </w:rPr>
        <w:t>creen</w:t>
      </w:r>
      <w:r>
        <w:rPr>
          <w:rFonts w:ascii="Times New Roman" w:hAnsi="Times New Roman" w:eastAsia="Times New Roman" w:cs="Times New Roman"/>
          <w:i/>
          <w:sz w:val="20"/>
        </w:rPr>
        <w:t>shot of the live Task 2 temperature monitoring graph during operation.</w:t>
      </w:r>
    </w:p>
    <w:p w14:paraId="792176BD">
      <w:pPr>
        <w:spacing w:before="0" w:after="200" w:line="276" w:lineRule="auto"/>
        <w:jc w:val="center"/>
        <w:rPr>
          <w:rFonts w:ascii="Times New Roman" w:hAnsi="Times New Roman" w:eastAsia="Times New Roman" w:cs="Times New Roman"/>
          <w:i/>
          <w:sz w:val="20"/>
        </w:rPr>
      </w:pPr>
    </w:p>
    <w:p w14:paraId="7E58B048">
      <w:pPr>
        <w:spacing w:before="0" w:after="200" w:line="276" w:lineRule="auto"/>
        <w:jc w:val="center"/>
        <w:rPr>
          <w:rFonts w:ascii="Times New Roman" w:hAnsi="Times New Roman" w:eastAsia="Times New Roman" w:cs="Times New Roman"/>
          <w:i/>
          <w:sz w:val="20"/>
        </w:rPr>
      </w:pPr>
    </w:p>
    <w:p w14:paraId="2104F11B">
      <w:pPr>
        <w:spacing w:before="0" w:after="200" w:line="276" w:lineRule="auto"/>
        <w:jc w:val="center"/>
        <w:rPr>
          <w:rFonts w:ascii="Times New Roman" w:hAnsi="Times New Roman" w:eastAsia="Times New Roman" w:cs="Times New Roman"/>
          <w:i/>
          <w:sz w:val="20"/>
        </w:rPr>
      </w:pPr>
    </w:p>
    <w:p w14:paraId="740F752F">
      <w:pPr>
        <w:spacing w:before="0" w:after="200" w:line="276" w:lineRule="auto"/>
        <w:jc w:val="center"/>
        <w:rPr>
          <w:rFonts w:ascii="Times New Roman" w:hAnsi="Times New Roman" w:eastAsia="Times New Roman" w:cs="Times New Roman"/>
          <w:i/>
          <w:sz w:val="20"/>
        </w:rPr>
      </w:pPr>
    </w:p>
    <w:p w14:paraId="6B8962D7">
      <w:pPr>
        <w:spacing w:before="0" w:after="200" w:line="276" w:lineRule="auto"/>
        <w:jc w:val="center"/>
      </w:pPr>
    </w:p>
    <w:p w14:paraId="29703C39">
      <w:pPr>
        <w:spacing w:before="0" w:after="200" w:line="276" w:lineRule="auto"/>
        <w:jc w:val="center"/>
        <w:rPr>
          <w:rFonts w:ascii="Times New Roman" w:hAnsi="Times New Roman" w:eastAsia="Times New Roman" w:cs="Times New Roman"/>
          <w:i/>
          <w:sz w:val="20"/>
        </w:rPr>
      </w:pPr>
      <w:r>
        <w:drawing>
          <wp:inline distT="0" distB="0" distL="114300" distR="114300">
            <wp:extent cx="6078855" cy="7419340"/>
            <wp:effectExtent l="0" t="0" r="4445" b="10160"/>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18"/>
                    <a:srcRect t="552"/>
                    <a:stretch>
                      <a:fillRect/>
                    </a:stretch>
                  </pic:blipFill>
                  <pic:spPr>
                    <a:xfrm>
                      <a:off x="0" y="0"/>
                      <a:ext cx="6078855" cy="7419340"/>
                    </a:xfrm>
                    <a:prstGeom prst="rect">
                      <a:avLst/>
                    </a:prstGeom>
                    <a:noFill/>
                    <a:ln>
                      <a:noFill/>
                    </a:ln>
                  </pic:spPr>
                </pic:pic>
              </a:graphicData>
            </a:graphic>
          </wp:inline>
        </w:drawing>
      </w:r>
    </w:p>
    <w:p w14:paraId="1BD65E60">
      <w:pPr>
        <w:spacing w:before="0" w:after="200" w:line="276" w:lineRule="auto"/>
        <w:jc w:val="center"/>
        <w:rPr>
          <w:rFonts w:ascii="Times New Roman" w:hAnsi="Times New Roman" w:eastAsia="Times New Roman" w:cs="Times New Roman"/>
          <w:i/>
          <w:sz w:val="20"/>
        </w:rPr>
      </w:pPr>
    </w:p>
    <w:p w14:paraId="05155299">
      <w:pPr>
        <w:spacing w:before="0" w:after="200" w:line="276" w:lineRule="auto"/>
        <w:jc w:val="center"/>
        <w:rPr>
          <w:rFonts w:ascii="Times New Roman" w:hAnsi="Times New Roman" w:eastAsia="Times New Roman" w:cs="Times New Roman"/>
          <w:i/>
          <w:sz w:val="20"/>
        </w:rPr>
      </w:pPr>
      <w:r>
        <w:rPr>
          <w:rFonts w:ascii="Times New Roman" w:hAnsi="Times New Roman" w:eastAsia="Times New Roman" w:cs="Times New Roman"/>
          <w:i/>
          <w:sz w:val="20"/>
        </w:rPr>
        <w:t xml:space="preserve">Figure </w:t>
      </w:r>
      <w:r>
        <w:rPr>
          <w:rFonts w:hint="eastAsia" w:eastAsia="宋体" w:cs="Times New Roman"/>
          <w:i/>
          <w:sz w:val="20"/>
          <w:lang w:val="en-US" w:eastAsia="zh-CN"/>
        </w:rPr>
        <w:t>7</w:t>
      </w:r>
      <w:r>
        <w:rPr>
          <w:rFonts w:ascii="Times New Roman" w:hAnsi="Times New Roman" w:eastAsia="Times New Roman" w:cs="Times New Roman"/>
          <w:i/>
          <w:sz w:val="20"/>
        </w:rPr>
        <w:t xml:space="preserve">. </w:t>
      </w:r>
      <w:r>
        <w:rPr>
          <w:rFonts w:hint="eastAsia" w:eastAsia="宋体" w:cs="Times New Roman"/>
          <w:i/>
          <w:sz w:val="20"/>
          <w:lang w:val="en-US" w:eastAsia="zh-CN"/>
        </w:rPr>
        <w:t>Updated Task 2 flowchart reflecting the final implementation logic</w:t>
      </w:r>
      <w:r>
        <w:rPr>
          <w:rFonts w:ascii="Times New Roman" w:hAnsi="Times New Roman" w:eastAsia="Times New Roman" w:cs="Times New Roman"/>
          <w:i/>
          <w:sz w:val="20"/>
        </w:rPr>
        <w:t>.</w:t>
      </w:r>
    </w:p>
    <w:p w14:paraId="1E3A16C1">
      <w:pPr>
        <w:spacing w:before="0" w:after="200" w:line="276" w:lineRule="auto"/>
        <w:jc w:val="center"/>
        <w:rPr>
          <w:rFonts w:ascii="Times New Roman" w:hAnsi="Times New Roman" w:eastAsia="Times New Roman" w:cs="Times New Roman"/>
          <w:i/>
          <w:sz w:val="20"/>
        </w:rPr>
      </w:pPr>
    </w:p>
    <w:p w14:paraId="56459718">
      <w:pPr>
        <w:spacing w:before="0" w:after="200" w:line="276" w:lineRule="auto"/>
        <w:jc w:val="center"/>
        <w:rPr>
          <w:rFonts w:ascii="Times New Roman" w:hAnsi="Times New Roman" w:eastAsia="Times New Roman" w:cs="Times New Roman"/>
          <w:i/>
          <w:sz w:val="20"/>
        </w:rPr>
      </w:pPr>
    </w:p>
    <w:p w14:paraId="59FB0546">
      <w:pPr>
        <w:spacing w:before="0" w:after="200" w:line="276" w:lineRule="auto"/>
        <w:jc w:val="center"/>
        <w:rPr>
          <w:rFonts w:ascii="Times New Roman" w:hAnsi="Times New Roman" w:eastAsia="Times New Roman" w:cs="Times New Roman"/>
          <w:i/>
          <w:sz w:val="20"/>
        </w:rPr>
      </w:pPr>
    </w:p>
    <w:p w14:paraId="308D5C6B">
      <w:pPr>
        <w:spacing w:before="0" w:after="200" w:line="276" w:lineRule="auto"/>
        <w:jc w:val="both"/>
        <w:rPr>
          <w:rFonts w:ascii="Times New Roman" w:hAnsi="Times New Roman" w:eastAsia="Times New Roman" w:cs="Times New Roman"/>
          <w:i/>
          <w:sz w:val="20"/>
        </w:rPr>
      </w:pPr>
    </w:p>
    <w:p w14:paraId="2E7DE7C0">
      <w:pPr>
        <w:pStyle w:val="2"/>
        <w:spacing w:before="80" w:after="120" w:line="276" w:lineRule="auto"/>
        <w:rPr>
          <w:color w:val="000000" w:themeColor="text1"/>
          <w14:textFill>
            <w14:solidFill>
              <w14:schemeClr w14:val="tx1"/>
            </w14:solidFill>
          </w14:textFill>
        </w:rPr>
      </w:pPr>
      <w:r>
        <w:rPr>
          <w:rFonts w:ascii="Arial" w:hAnsi="Arial" w:eastAsia="Arial" w:cs="Arial"/>
          <w:color w:val="000000" w:themeColor="text1"/>
          <w14:textFill>
            <w14:solidFill>
              <w14:schemeClr w14:val="tx1"/>
            </w14:solidFill>
          </w14:textFill>
        </w:rPr>
        <w:t>Task 3 - Algorithms: Temperature Prediction</w:t>
      </w:r>
    </w:p>
    <w:p w14:paraId="11239A22">
      <w:pPr>
        <w:spacing w:before="0" w:after="120" w:line="276" w:lineRule="auto"/>
      </w:pPr>
      <w:r>
        <w:rPr>
          <w:rFonts w:ascii="Times New Roman" w:hAnsi="Times New Roman" w:eastAsia="Times New Roman" w:cs="Times New Roman"/>
        </w:rPr>
        <w:t>Task 3 uses the function temp_prediction.m to calculate the medium-term rate of temperature change in °C/s, predict the temperature 5 minutes ahead and control the LEDs using rate-based logic. A red LED indicates a rapid increase (&gt; +4 °C/min), a yellow LED indicates a rapid decrease (&lt; -4 °C/min), and a green LED is used when the temperature is stable within the comfort range.</w:t>
      </w:r>
    </w:p>
    <w:p w14:paraId="1C21CAC2">
      <w:pPr>
        <w:spacing w:before="80" w:after="80" w:line="276" w:lineRule="auto"/>
        <w:jc w:val="center"/>
        <w:rPr>
          <w:rFonts w:ascii="Times New Roman" w:hAnsi="Times New Roman" w:eastAsia="Times New Roman" w:cs="Times New Roman"/>
        </w:rPr>
      </w:pPr>
    </w:p>
    <w:p w14:paraId="334FB86B">
      <w:pPr>
        <w:spacing w:before="80" w:after="80" w:line="276" w:lineRule="auto"/>
        <w:jc w:val="both"/>
        <w:rPr>
          <w:rFonts w:ascii="Times New Roman" w:hAnsi="Times New Roman" w:eastAsia="Times New Roman" w:cs="Times New Roman"/>
        </w:rPr>
      </w:pPr>
    </w:p>
    <w:p w14:paraId="278EBC33">
      <w:pPr>
        <w:spacing w:before="80" w:after="80" w:line="276" w:lineRule="auto"/>
        <w:jc w:val="center"/>
      </w:pPr>
      <w:r>
        <w:rPr>
          <w:rFonts w:ascii="Times New Roman" w:hAnsi="Times New Roman" w:eastAsia="Times New Roman" w:cs="Times New Roman"/>
        </w:rPr>
        <w:drawing>
          <wp:inline distT="0" distB="0" distL="114300" distR="114300">
            <wp:extent cx="4205605" cy="6462395"/>
            <wp:effectExtent l="0" t="0" r="10795"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9"/>
                    <a:srcRect l="12725" t="3683" r="14687" b="8120"/>
                    <a:stretch>
                      <a:fillRect/>
                    </a:stretch>
                  </pic:blipFill>
                  <pic:spPr>
                    <a:xfrm>
                      <a:off x="0" y="0"/>
                      <a:ext cx="4205605" cy="6462395"/>
                    </a:xfrm>
                    <a:prstGeom prst="rect">
                      <a:avLst/>
                    </a:prstGeom>
                  </pic:spPr>
                </pic:pic>
              </a:graphicData>
            </a:graphic>
          </wp:inline>
        </w:drawing>
      </w:r>
    </w:p>
    <w:p w14:paraId="6A4258BD">
      <w:pPr>
        <w:spacing w:before="0" w:after="200" w:line="276" w:lineRule="auto"/>
        <w:jc w:val="center"/>
        <w:rPr>
          <w:rFonts w:ascii="Times New Roman" w:hAnsi="Times New Roman" w:eastAsia="Times New Roman" w:cs="Times New Roman"/>
          <w:i/>
          <w:sz w:val="20"/>
        </w:rPr>
      </w:pPr>
      <w:r>
        <w:rPr>
          <w:rFonts w:ascii="Times New Roman" w:hAnsi="Times New Roman" w:eastAsia="Times New Roman" w:cs="Times New Roman"/>
          <w:i/>
          <w:sz w:val="20"/>
        </w:rPr>
        <w:t xml:space="preserve">Figure </w:t>
      </w:r>
      <w:r>
        <w:rPr>
          <w:rFonts w:hint="eastAsia" w:eastAsia="宋体" w:cs="Times New Roman"/>
          <w:i/>
          <w:sz w:val="20"/>
          <w:lang w:val="en-US" w:eastAsia="zh-CN"/>
        </w:rPr>
        <w:t>8</w:t>
      </w:r>
      <w:r>
        <w:rPr>
          <w:rFonts w:ascii="Times New Roman" w:hAnsi="Times New Roman" w:eastAsia="Times New Roman" w:cs="Times New Roman"/>
          <w:i/>
          <w:sz w:val="20"/>
        </w:rPr>
        <w:t>. Task 3 flowchart for the temperature prediction function.</w:t>
      </w:r>
    </w:p>
    <w:p w14:paraId="2867C00C">
      <w:pPr>
        <w:spacing w:before="0" w:after="200" w:line="276" w:lineRule="auto"/>
        <w:jc w:val="center"/>
        <w:rPr>
          <w:rFonts w:ascii="Times New Roman" w:hAnsi="Times New Roman" w:eastAsia="Times New Roman" w:cs="Times New Roman"/>
          <w:i/>
          <w:sz w:val="20"/>
        </w:rPr>
      </w:pPr>
    </w:p>
    <w:p w14:paraId="6516761A">
      <w:pPr>
        <w:spacing w:before="0" w:after="200" w:line="276" w:lineRule="auto"/>
        <w:jc w:val="center"/>
        <w:rPr>
          <w:rFonts w:ascii="Times New Roman" w:hAnsi="Times New Roman" w:eastAsia="Times New Roman" w:cs="Times New Roman"/>
          <w:i/>
          <w:sz w:val="20"/>
        </w:rPr>
      </w:pPr>
    </w:p>
    <w:p w14:paraId="1F30176B">
      <w:pPr>
        <w:spacing w:before="0" w:after="200" w:line="276" w:lineRule="auto"/>
        <w:jc w:val="center"/>
        <w:rPr>
          <w:rFonts w:ascii="Times New Roman" w:hAnsi="Times New Roman" w:eastAsia="Times New Roman" w:cs="Times New Roman"/>
          <w:i/>
          <w:sz w:val="20"/>
        </w:rPr>
      </w:pPr>
    </w:p>
    <w:p w14:paraId="2A1DA7FD">
      <w:pPr>
        <w:pStyle w:val="2"/>
        <w:spacing w:before="80" w:after="120" w:line="276" w:lineRule="auto"/>
        <w:rPr>
          <w:color w:val="000000" w:themeColor="text1"/>
          <w14:textFill>
            <w14:solidFill>
              <w14:schemeClr w14:val="tx1"/>
            </w14:solidFill>
          </w14:textFill>
        </w:rPr>
      </w:pPr>
      <w:r>
        <w:rPr>
          <w:rFonts w:ascii="Arial" w:hAnsi="Arial" w:eastAsia="Arial" w:cs="Arial"/>
          <w:color w:val="000000" w:themeColor="text1"/>
          <w14:textFill>
            <w14:solidFill>
              <w14:schemeClr w14:val="tx1"/>
            </w14:solidFill>
          </w14:textFill>
        </w:rPr>
        <w:t>Task 4 - Reflective Statement</w:t>
      </w:r>
    </w:p>
    <w:p w14:paraId="21C4446A">
      <w:pPr>
        <w:spacing w:before="0" w:after="120" w:line="276" w:lineRule="auto"/>
      </w:pPr>
      <w:r>
        <w:rPr>
          <w:rFonts w:ascii="Times New Roman" w:hAnsi="Times New Roman" w:eastAsia="Times New Roman" w:cs="Times New Roman"/>
        </w:rPr>
        <w:t>This project provided practical experience of linking MATLAB to Arduino hardware and using code to solve an engineering monitoring problem. One key strength of the work is that the final system integrates data</w:t>
      </w:r>
      <w:r>
        <w:rPr>
          <w:rFonts w:hint="eastAsia" w:eastAsia="宋体" w:cs="Times New Roman"/>
          <w:lang w:val="en-US" w:eastAsia="zh-CN"/>
        </w:rPr>
        <w:t xml:space="preserve"> </w:t>
      </w:r>
      <w:r>
        <w:rPr>
          <w:rFonts w:ascii="Times New Roman" w:hAnsi="Times New Roman" w:eastAsia="Times New Roman" w:cs="Times New Roman"/>
        </w:rPr>
        <w:t>acquisition, plotting, file output and LED-based feedback in a single workflow. The use of separate functions for temp_monitor and temp_prediction also made the program easier to read, test and extend. A further strength is that the breadboard implementation was tested in stages, beginning with the basic LED communication task and then progressing to the sensor circuit and the final three-LED arrangement.</w:t>
      </w:r>
    </w:p>
    <w:p w14:paraId="4536FF23">
      <w:pPr>
        <w:spacing w:before="0" w:after="120" w:line="276" w:lineRule="auto"/>
      </w:pPr>
      <w:r>
        <w:rPr>
          <w:rFonts w:ascii="Times New Roman" w:hAnsi="Times New Roman" w:eastAsia="Times New Roman" w:cs="Times New Roman"/>
        </w:rPr>
        <w:t>The main challenges were associated with real-time behaviour and debugging. The monitoring and prediction functions both needed to run continuously, but the main script also needed to remain usable. This required changes so that Task 2 could be stopped cleanly before Task 3 was started. Another challenge was sensor noise. Even when the temperature was nearly steady, small voltage fluctuations produced visible variations in the measured temperature and in the predicted rate of change. Smoothing and a medium-term rate window improved the stability of the output.</w:t>
      </w:r>
    </w:p>
    <w:p w14:paraId="77AEA68A">
      <w:pPr>
        <w:spacing w:before="0" w:after="120" w:line="276" w:lineRule="auto"/>
      </w:pPr>
      <w:r>
        <w:rPr>
          <w:rFonts w:ascii="Times New Roman" w:hAnsi="Times New Roman" w:eastAsia="Times New Roman" w:cs="Times New Roman"/>
        </w:rPr>
        <w:t>The main limitation of the present system is that it is only a prototype. The prediction assumes that the recent rate of temperature change remains constant for the next five minutes, which is a useful approximation but not always physically realistic. The hardware layout is also temporary because it relies on a breadboard and jumper wires. In future work, the system could be improved by adding better filtering, a more advanced prediction method, automatic data saving for Task 2 and Task 3, and a more robust final circuit layout.</w:t>
      </w:r>
    </w:p>
    <w:p w14:paraId="76FACE13">
      <w:pPr>
        <w:pStyle w:val="2"/>
        <w:spacing w:before="80" w:after="120" w:line="276" w:lineRule="auto"/>
        <w:rPr>
          <w:color w:val="000000" w:themeColor="text1"/>
          <w14:textFill>
            <w14:solidFill>
              <w14:schemeClr w14:val="tx1"/>
            </w14:solidFill>
          </w14:textFill>
        </w:rPr>
      </w:pPr>
      <w:r>
        <w:rPr>
          <w:rFonts w:ascii="Arial" w:hAnsi="Arial" w:eastAsia="Arial" w:cs="Arial"/>
          <w:color w:val="000000" w:themeColor="text1"/>
          <w14:textFill>
            <w14:solidFill>
              <w14:schemeClr w14:val="tx1"/>
            </w14:solidFill>
          </w14:textFill>
        </w:rPr>
        <w:t>AI Use Declaration</w:t>
      </w:r>
    </w:p>
    <w:p w14:paraId="53A679E0">
      <w:pPr>
        <w:spacing w:before="0" w:after="120" w:line="276" w:lineRule="auto"/>
        <w:rPr>
          <w:rFonts w:hint="default" w:eastAsia="宋体"/>
          <w:lang w:val="en-US" w:eastAsia="zh-CN"/>
        </w:rPr>
      </w:pPr>
      <w:bookmarkStart w:id="0" w:name="_GoBack"/>
      <w:bookmarkEnd w:id="0"/>
      <w:r>
        <w:rPr>
          <w:rFonts w:hint="default" w:eastAsia="宋体"/>
          <w:lang w:val="en-US" w:eastAsia="zh-CN"/>
        </w:rPr>
        <w:t>The submitted MATLAB code was tested, checked and fin</w:t>
      </w:r>
      <w:r>
        <w:rPr>
          <w:rFonts w:hint="eastAsia" w:eastAsia="宋体"/>
          <w:lang w:val="en-US" w:eastAsia="zh-CN"/>
        </w:rPr>
        <w:t>ished by my own</w:t>
      </w:r>
      <w:r>
        <w:rPr>
          <w:rFonts w:hint="default" w:eastAsia="宋体"/>
          <w:lang w:val="en-US" w:eastAsia="zh-CN"/>
        </w:rPr>
        <w:t xml:space="preserve">. The Arduino circuit construction, data acquisition, generated output files, figures and final technical decisions were completed and verified by </w:t>
      </w:r>
      <w:r>
        <w:rPr>
          <w:rFonts w:hint="eastAsia" w:eastAsia="宋体"/>
          <w:lang w:val="en-US" w:eastAsia="zh-CN"/>
        </w:rPr>
        <w:t>my own.</w:t>
      </w:r>
    </w:p>
    <w:sectPr>
      <w:headerReference r:id="rId6" w:type="first"/>
      <w:footerReference r:id="rId8" w:type="first"/>
      <w:headerReference r:id="rId5" w:type="default"/>
      <w:footerReference r:id="rId7" w:type="default"/>
      <w:pgSz w:w="11906" w:h="16838"/>
      <w:pgMar w:top="1152" w:right="1224" w:bottom="1152" w:left="1224" w:header="850" w:footer="708" w:gutter="0"/>
      <w:cols w:space="708"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14853255"/>
      <w:docPartObj>
        <w:docPartGallery w:val="autotext"/>
      </w:docPartObj>
    </w:sdtPr>
    <w:sdtContent>
      <w:p w14:paraId="2C60E999">
        <w:pPr>
          <w:pStyle w:val="6"/>
          <w:jc w:val="right"/>
        </w:pPr>
        <w:r>
          <w:rPr>
            <w:rFonts w:ascii="Times New Roman" w:hAnsi="Times New Roman" w:eastAsia="Times New Roman" w:cs="Times New Roman"/>
          </w:rPr>
          <mc:AlternateContent>
            <mc:Choice Requires="wps">
              <w:drawing>
                <wp:anchor distT="0" distB="0" distL="114300" distR="114300" simplePos="0" relativeHeight="251659264" behindDoc="0" locked="0" layoutInCell="1" allowOverlap="1">
                  <wp:simplePos x="0" y="0"/>
                  <wp:positionH relativeFrom="column">
                    <wp:posOffset>-9525</wp:posOffset>
                  </wp:positionH>
                  <wp:positionV relativeFrom="paragraph">
                    <wp:posOffset>-129540</wp:posOffset>
                  </wp:positionV>
                  <wp:extent cx="5781675" cy="0"/>
                  <wp:effectExtent l="0" t="0" r="0" b="0"/>
                  <wp:wrapNone/>
                  <wp:docPr id="9" name="Straight Connector 4"/>
                  <wp:cNvGraphicFramePr/>
                  <a:graphic xmlns:a="http://schemas.openxmlformats.org/drawingml/2006/main">
                    <a:graphicData uri="http://schemas.microsoft.com/office/word/2010/wordprocessingShape">
                      <wps:wsp>
                        <wps:cNvCnPr/>
                        <wps:spPr>
                          <a:xfrm>
                            <a:off x="0" y="0"/>
                            <a:ext cx="57816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4" o:spid="_x0000_s1026" o:spt="20" style="position:absolute;left:0pt;margin-left:-0.75pt;margin-top:-10.2pt;height:0pt;width:455.25pt;z-index:251659264;mso-width-relative:page;mso-height-relative:page;" filled="f" stroked="t" coordsize="21600,21600" o:gfxdata="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GhDDj2AAAAAoBAAAPAAAAAAAA&#10;AAEAIAAAACIAAABkcnMvZG93bnJldi54bWxQSwECFAAUAAAACACHTuJAHHAsAdkBAAC0AwAADgAA&#10;AAAAAAABACAAAAAnAQAAZHJzL2Uyb0RvYy54bWxQSwUGAAAAAAYABgBZAQAAcgUAAAAA&#10;">
                  <v:fill on="f" focussize="0,0"/>
                  <v:stroke weight="0.5pt" color="#4472C4 [3204]" miterlimit="8" joinstyle="miter"/>
                  <v:imagedata o:title=""/>
                  <o:lock v:ext="edit" aspectratio="f"/>
                </v:line>
              </w:pict>
            </mc:Fallback>
          </mc:AlternateContent>
        </w:r>
        <w:r>
          <w:rPr>
            <w:rFonts w:ascii="Times New Roman" w:hAnsi="Times New Roman" w:eastAsia="Times New Roman" w:cs="Times New Roman"/>
          </w:rPr>
          <w:fldChar w:fldCharType="begin"/>
        </w:r>
        <w:r>
          <w:rPr>
            <w:rFonts w:ascii="Times New Roman" w:hAnsi="Times New Roman" w:eastAsia="Times New Roman" w:cs="Times New Roman"/>
          </w:rPr>
          <w:instrText xml:space="preserve"> PAGE   \* MERGEFORMAT </w:instrText>
        </w:r>
        <w:r>
          <w:rPr>
            <w:rFonts w:ascii="Times New Roman" w:hAnsi="Times New Roman" w:eastAsia="Times New Roman" w:cs="Times New Roman"/>
          </w:rPr>
          <w:fldChar w:fldCharType="separate"/>
        </w:r>
        <w:r>
          <w:rPr>
            <w:rFonts w:ascii="Times New Roman" w:hAnsi="Times New Roman" w:eastAsia="Times New Roman" w:cs="Times New Roman"/>
          </w:rPr>
          <w:t>2</w:t>
        </w:r>
        <w:r>
          <w:rPr>
            <w:rFonts w:ascii="Times New Roman" w:hAnsi="Times New Roman" w:eastAsia="Times New Roman" w:cs="Times New Roman"/>
          </w:rPr>
          <w:fldChar w:fldCharType="end"/>
        </w:r>
      </w:p>
    </w:sdtContent>
  </w:sdt>
  <w:p w14:paraId="1E79F536">
    <w:pPr>
      <w:pStyle w:val="6"/>
      <w:jc w:val="left"/>
      <w:rPr>
        <w:i/>
        <w:iCs/>
        <w:sz w:val="18"/>
        <w:szCs w:val="18"/>
      </w:rPr>
    </w:pPr>
    <w:r>
      <w:rPr>
        <w:rFonts w:ascii="Times New Roman" w:hAnsi="Times New Roman" w:eastAsia="Times New Roman" w:cs="Times New Roman"/>
        <w:i/>
        <w:sz w:val="18"/>
      </w:rPr>
      <w:t xml:space="preserve">Boyang Hu, Student ID: </w:t>
    </w:r>
    <w:r>
      <w:rPr>
        <w:rFonts w:hint="eastAsia" w:eastAsia="宋体" w:cs="Times New Roman"/>
        <w:i/>
        <w:sz w:val="18"/>
        <w:lang w:val="en-US" w:eastAsia="zh-CN"/>
      </w:rPr>
      <w:t>20721145</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D5EAD6">
    <w:pPr>
      <w:pStyle w:val="6"/>
      <w:jc w:val="right"/>
    </w:pPr>
  </w:p>
  <w:p w14:paraId="4D7BE2B2">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DC366E">
    <w:pPr>
      <w:pStyle w:val="7"/>
      <w:rPr>
        <w:i/>
        <w:iCs/>
        <w:sz w:val="18"/>
        <w:szCs w:val="18"/>
        <w:lang w:val="en-US"/>
      </w:rPr>
    </w:pPr>
    <w:r>
      <w:rPr>
        <w:rFonts w:ascii="Times New Roman" w:hAnsi="Times New Roman" w:eastAsia="Times New Roman" w:cs="Times New Roman"/>
        <w:i/>
        <w:iCs/>
        <w:sz w:val="18"/>
        <w:szCs w:val="18"/>
        <w:lang w:val="en-US"/>
      </w:rPr>
      <w:t>MATLAB Coursework 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F72102">
    <w:pPr>
      <w:pStyle w:val="7"/>
    </w:pPr>
    <w:r>
      <w:rPr>
        <w:rFonts w:ascii="Times New Roman" w:hAnsi="Times New Roman" w:eastAsia="Times New Roman" w:cs="Times New Roman"/>
        <w:b/>
        <w:color w:val="003466"/>
        <w:lang w:val="en-US"/>
      </w:rPr>
      <mc:AlternateContent>
        <mc:Choice Requires="wps">
          <w:drawing>
            <wp:anchor distT="0" distB="0" distL="114300" distR="114300" simplePos="0" relativeHeight="251659264" behindDoc="0" locked="0" layoutInCell="1" allowOverlap="1">
              <wp:simplePos x="0" y="0"/>
              <wp:positionH relativeFrom="column">
                <wp:posOffset>3844925</wp:posOffset>
              </wp:positionH>
              <wp:positionV relativeFrom="paragraph">
                <wp:posOffset>-457835</wp:posOffset>
              </wp:positionV>
              <wp:extent cx="2736850" cy="469900"/>
              <wp:effectExtent l="0" t="0" r="6350" b="6350"/>
              <wp:wrapNone/>
              <wp:docPr id="15" name="Text Box 15"/>
              <wp:cNvGraphicFramePr/>
              <a:graphic xmlns:a="http://schemas.openxmlformats.org/drawingml/2006/main">
                <a:graphicData uri="http://schemas.microsoft.com/office/word/2010/wordprocessingShape">
                  <wps:wsp>
                    <wps:cNvSpPr txBox="1"/>
                    <wps:spPr>
                      <a:xfrm>
                        <a:off x="0" y="0"/>
                        <a:ext cx="2736850" cy="469900"/>
                      </a:xfrm>
                      <a:prstGeom prst="rect">
                        <a:avLst/>
                      </a:prstGeom>
                      <a:solidFill>
                        <a:schemeClr val="lt1"/>
                      </a:solidFill>
                      <a:ln w="6350">
                        <a:noFill/>
                      </a:ln>
                    </wps:spPr>
                    <wps:txbx>
                      <w:txbxContent>
                        <w:p w14:paraId="5979DCFD">
                          <w:pPr>
                            <w:rPr>
                              <w:lang w:val="en-US"/>
                            </w:rPr>
                          </w:pPr>
                          <w:r>
                            <w:rPr>
                              <w:rFonts w:ascii="Times New Roman" w:hAnsi="Times New Roman" w:eastAsia="Times New Roman" w:cs="Times New Roman"/>
                              <w:lang w:val="en-US"/>
                            </w:rPr>
                            <w:t>Department of Mechanical, Materials and Manufacturing Engineering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15" o:spid="_x0000_s1026" o:spt="202" type="#_x0000_t202" style="position:absolute;left:0pt;margin-left:302.75pt;margin-top:-36.05pt;height:37pt;width:215.5pt;z-index:251659264;mso-width-relative:page;mso-height-relative:page;" fillcolor="#FFFFFF [3201]" filled="t" stroked="f" coordsize="21600,21600" o:gfxdata="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ihoRSdUAAAAKAQAADwAAAAAAAAABACAAAAAiAAAAZHJz&#10;L2Rvd25yZXYueG1sUEsBAhQAFAAAAAgAh07iQFLR9NlAAgAAkAQAAA4AAAAAAAAAAQAgAAAAJAEA&#10;AGRycy9lMm9Eb2MueG1sUEsFBgAAAAAGAAYAWQEAANYFAAAAAA==&#10;">
              <v:fill on="t" focussize="0,0"/>
              <v:stroke on="f" weight="0.5pt"/>
              <v:imagedata o:title=""/>
              <o:lock v:ext="edit" aspectratio="f"/>
              <v:textbox>
                <w:txbxContent>
                  <w:p w14:paraId="5979DCFD">
                    <w:pPr>
                      <w:rPr>
                        <w:lang w:val="en-US"/>
                      </w:rPr>
                    </w:pPr>
                    <w:r>
                      <w:rPr>
                        <w:rFonts w:ascii="Times New Roman" w:hAnsi="Times New Roman" w:eastAsia="Times New Roman" w:cs="Times New Roman"/>
                        <w:lang w:val="en-US"/>
                      </w:rPr>
                      <w:t>Department of Mechanical, Materials and Manufacturing Engineering</w:t>
                    </w:r>
                  </w:p>
                </w:txbxContent>
              </v:textbox>
            </v:shape>
          </w:pict>
        </mc:Fallback>
      </mc:AlternateContent>
    </w:r>
    <w:r>
      <w:rPr>
        <w:rFonts w:ascii="Times New Roman" w:hAnsi="Times New Roman" w:eastAsia="Times New Roman" w:cs="Times New Roman"/>
        <w:lang w:eastAsia="en-GB"/>
      </w:rPr>
      <w:drawing>
        <wp:anchor distT="0" distB="0" distL="114300" distR="114300" simplePos="0" relativeHeight="251659264" behindDoc="0" locked="0" layoutInCell="1" allowOverlap="1">
          <wp:simplePos x="0" y="0"/>
          <wp:positionH relativeFrom="page">
            <wp:align>left</wp:align>
          </wp:positionH>
          <wp:positionV relativeFrom="page">
            <wp:align>top</wp:align>
          </wp:positionV>
          <wp:extent cx="2159000" cy="797560"/>
          <wp:effectExtent l="0" t="0" r="0" b="254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159000" cy="797560"/>
                  </a:xfrm>
                  <a:prstGeom prst="rect">
                    <a:avLst/>
                  </a:prstGeom>
                  <a:noFill/>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9D82E44"/>
    <w:multiLevelType w:val="multilevel"/>
    <w:tmpl w:val="49D82E44"/>
    <w:lvl w:ilvl="0" w:tentative="0">
      <w:start w:val="1"/>
      <w:numFmt w:val="decimal"/>
      <w:pStyle w:val="2"/>
      <w:lvlText w:val="%1."/>
      <w:lvlJc w:val="left"/>
      <w:pPr>
        <w:ind w:left="360" w:hanging="360"/>
      </w:pPr>
    </w:lvl>
    <w:lvl w:ilvl="1" w:tentative="0">
      <w:start w:val="1"/>
      <w:numFmt w:val="decimal"/>
      <w:pStyle w:val="4"/>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64C2"/>
    <w:rsid w:val="000007B2"/>
    <w:rsid w:val="00006A58"/>
    <w:rsid w:val="000071EC"/>
    <w:rsid w:val="00015C89"/>
    <w:rsid w:val="0002523F"/>
    <w:rsid w:val="000423D9"/>
    <w:rsid w:val="00062D6F"/>
    <w:rsid w:val="000636D3"/>
    <w:rsid w:val="00064440"/>
    <w:rsid w:val="000703EA"/>
    <w:rsid w:val="00071678"/>
    <w:rsid w:val="00071C4A"/>
    <w:rsid w:val="000808BD"/>
    <w:rsid w:val="000A4B4D"/>
    <w:rsid w:val="000A7D3A"/>
    <w:rsid w:val="000C2716"/>
    <w:rsid w:val="000F2FB0"/>
    <w:rsid w:val="000F49AA"/>
    <w:rsid w:val="000F78A3"/>
    <w:rsid w:val="0010599B"/>
    <w:rsid w:val="00111361"/>
    <w:rsid w:val="001225D6"/>
    <w:rsid w:val="001304EB"/>
    <w:rsid w:val="00133D3A"/>
    <w:rsid w:val="00135801"/>
    <w:rsid w:val="001363A6"/>
    <w:rsid w:val="0013690D"/>
    <w:rsid w:val="0016235B"/>
    <w:rsid w:val="001727B0"/>
    <w:rsid w:val="001746AE"/>
    <w:rsid w:val="001747D1"/>
    <w:rsid w:val="00181BBE"/>
    <w:rsid w:val="0018403E"/>
    <w:rsid w:val="00191D97"/>
    <w:rsid w:val="00193D9E"/>
    <w:rsid w:val="001949CD"/>
    <w:rsid w:val="00195492"/>
    <w:rsid w:val="001A1119"/>
    <w:rsid w:val="001B7BFD"/>
    <w:rsid w:val="001C5713"/>
    <w:rsid w:val="001D49F9"/>
    <w:rsid w:val="001D4F12"/>
    <w:rsid w:val="001D5925"/>
    <w:rsid w:val="001F5F3A"/>
    <w:rsid w:val="002051D4"/>
    <w:rsid w:val="00213243"/>
    <w:rsid w:val="00231B14"/>
    <w:rsid w:val="00233778"/>
    <w:rsid w:val="00251A53"/>
    <w:rsid w:val="00277050"/>
    <w:rsid w:val="00287399"/>
    <w:rsid w:val="00292FB3"/>
    <w:rsid w:val="002C6DE0"/>
    <w:rsid w:val="002D1D02"/>
    <w:rsid w:val="002D23A3"/>
    <w:rsid w:val="002D544E"/>
    <w:rsid w:val="002F2921"/>
    <w:rsid w:val="00327B1F"/>
    <w:rsid w:val="00331FBA"/>
    <w:rsid w:val="003323B6"/>
    <w:rsid w:val="00351DB1"/>
    <w:rsid w:val="00352B07"/>
    <w:rsid w:val="00352D3A"/>
    <w:rsid w:val="003948CB"/>
    <w:rsid w:val="00394D69"/>
    <w:rsid w:val="003A5291"/>
    <w:rsid w:val="003C1284"/>
    <w:rsid w:val="003C7316"/>
    <w:rsid w:val="003D2797"/>
    <w:rsid w:val="003D7A26"/>
    <w:rsid w:val="004077BA"/>
    <w:rsid w:val="0041020E"/>
    <w:rsid w:val="00413EB4"/>
    <w:rsid w:val="00416DF6"/>
    <w:rsid w:val="00434740"/>
    <w:rsid w:val="004534B5"/>
    <w:rsid w:val="004554FA"/>
    <w:rsid w:val="00463190"/>
    <w:rsid w:val="00470AA9"/>
    <w:rsid w:val="00480EAD"/>
    <w:rsid w:val="004957A5"/>
    <w:rsid w:val="004D030C"/>
    <w:rsid w:val="004D0639"/>
    <w:rsid w:val="004E2ED8"/>
    <w:rsid w:val="004F5647"/>
    <w:rsid w:val="005072DF"/>
    <w:rsid w:val="00523BCB"/>
    <w:rsid w:val="00530F31"/>
    <w:rsid w:val="0054419D"/>
    <w:rsid w:val="0055601E"/>
    <w:rsid w:val="0056075F"/>
    <w:rsid w:val="00565567"/>
    <w:rsid w:val="00571C81"/>
    <w:rsid w:val="0057379F"/>
    <w:rsid w:val="00586EBC"/>
    <w:rsid w:val="00587EAF"/>
    <w:rsid w:val="00591F90"/>
    <w:rsid w:val="00593B35"/>
    <w:rsid w:val="005967A3"/>
    <w:rsid w:val="005C6364"/>
    <w:rsid w:val="005D4D69"/>
    <w:rsid w:val="005F10D4"/>
    <w:rsid w:val="005F414B"/>
    <w:rsid w:val="005F7888"/>
    <w:rsid w:val="00621C62"/>
    <w:rsid w:val="00627727"/>
    <w:rsid w:val="00630CBF"/>
    <w:rsid w:val="006324E5"/>
    <w:rsid w:val="006355BD"/>
    <w:rsid w:val="00653A33"/>
    <w:rsid w:val="00663008"/>
    <w:rsid w:val="00674507"/>
    <w:rsid w:val="006870B8"/>
    <w:rsid w:val="00697CD7"/>
    <w:rsid w:val="006A127F"/>
    <w:rsid w:val="006B087D"/>
    <w:rsid w:val="006C11D7"/>
    <w:rsid w:val="006C3428"/>
    <w:rsid w:val="006E21B5"/>
    <w:rsid w:val="006E6089"/>
    <w:rsid w:val="006F7591"/>
    <w:rsid w:val="006F7EDD"/>
    <w:rsid w:val="00710DD2"/>
    <w:rsid w:val="00715C1D"/>
    <w:rsid w:val="00721DEC"/>
    <w:rsid w:val="007346C7"/>
    <w:rsid w:val="00753173"/>
    <w:rsid w:val="00753D66"/>
    <w:rsid w:val="00760341"/>
    <w:rsid w:val="0076048E"/>
    <w:rsid w:val="00760553"/>
    <w:rsid w:val="00766407"/>
    <w:rsid w:val="007710CF"/>
    <w:rsid w:val="00784E22"/>
    <w:rsid w:val="00794765"/>
    <w:rsid w:val="0079554F"/>
    <w:rsid w:val="007A1E0E"/>
    <w:rsid w:val="007D3BAD"/>
    <w:rsid w:val="007E6671"/>
    <w:rsid w:val="007F7257"/>
    <w:rsid w:val="00800572"/>
    <w:rsid w:val="0081723B"/>
    <w:rsid w:val="00817781"/>
    <w:rsid w:val="00820260"/>
    <w:rsid w:val="008259F3"/>
    <w:rsid w:val="00825C5E"/>
    <w:rsid w:val="008470C0"/>
    <w:rsid w:val="00850540"/>
    <w:rsid w:val="00852C34"/>
    <w:rsid w:val="008852C3"/>
    <w:rsid w:val="00885D96"/>
    <w:rsid w:val="008A2C64"/>
    <w:rsid w:val="008A6E67"/>
    <w:rsid w:val="008B5642"/>
    <w:rsid w:val="008D2224"/>
    <w:rsid w:val="008D2F77"/>
    <w:rsid w:val="008D6DFF"/>
    <w:rsid w:val="008E2222"/>
    <w:rsid w:val="008E330A"/>
    <w:rsid w:val="008F0CC0"/>
    <w:rsid w:val="00905ED9"/>
    <w:rsid w:val="00910964"/>
    <w:rsid w:val="00917B81"/>
    <w:rsid w:val="00935777"/>
    <w:rsid w:val="00940E5E"/>
    <w:rsid w:val="0094719A"/>
    <w:rsid w:val="00985827"/>
    <w:rsid w:val="009A2B72"/>
    <w:rsid w:val="009D021D"/>
    <w:rsid w:val="00A05B63"/>
    <w:rsid w:val="00A1538E"/>
    <w:rsid w:val="00A320A6"/>
    <w:rsid w:val="00A52621"/>
    <w:rsid w:val="00A61FAC"/>
    <w:rsid w:val="00A70A76"/>
    <w:rsid w:val="00A864C2"/>
    <w:rsid w:val="00A86598"/>
    <w:rsid w:val="00A939B2"/>
    <w:rsid w:val="00AA034E"/>
    <w:rsid w:val="00AC053E"/>
    <w:rsid w:val="00AC5610"/>
    <w:rsid w:val="00AF5424"/>
    <w:rsid w:val="00AF5BB1"/>
    <w:rsid w:val="00B57F41"/>
    <w:rsid w:val="00B7230E"/>
    <w:rsid w:val="00B73B7D"/>
    <w:rsid w:val="00B87E9A"/>
    <w:rsid w:val="00BA0D70"/>
    <w:rsid w:val="00BA11E7"/>
    <w:rsid w:val="00BA347C"/>
    <w:rsid w:val="00BA5D6E"/>
    <w:rsid w:val="00BA67BF"/>
    <w:rsid w:val="00BB2E5E"/>
    <w:rsid w:val="00BE4FAE"/>
    <w:rsid w:val="00BE51EE"/>
    <w:rsid w:val="00C014AF"/>
    <w:rsid w:val="00C030CA"/>
    <w:rsid w:val="00C25D08"/>
    <w:rsid w:val="00C34E7D"/>
    <w:rsid w:val="00C43638"/>
    <w:rsid w:val="00C4394D"/>
    <w:rsid w:val="00C7751F"/>
    <w:rsid w:val="00C80B3D"/>
    <w:rsid w:val="00C94AE1"/>
    <w:rsid w:val="00CA06D4"/>
    <w:rsid w:val="00CA14E0"/>
    <w:rsid w:val="00CA5870"/>
    <w:rsid w:val="00CA7DEA"/>
    <w:rsid w:val="00CB4B99"/>
    <w:rsid w:val="00CC17E4"/>
    <w:rsid w:val="00CC70E2"/>
    <w:rsid w:val="00CE2F73"/>
    <w:rsid w:val="00CE4C7D"/>
    <w:rsid w:val="00CF5467"/>
    <w:rsid w:val="00D00EFE"/>
    <w:rsid w:val="00D11276"/>
    <w:rsid w:val="00D118CA"/>
    <w:rsid w:val="00D122BA"/>
    <w:rsid w:val="00D21D42"/>
    <w:rsid w:val="00D23B1D"/>
    <w:rsid w:val="00D27F09"/>
    <w:rsid w:val="00D35B7F"/>
    <w:rsid w:val="00D45463"/>
    <w:rsid w:val="00D45BC2"/>
    <w:rsid w:val="00D70F7A"/>
    <w:rsid w:val="00D76F60"/>
    <w:rsid w:val="00DB33AD"/>
    <w:rsid w:val="00DC1BC7"/>
    <w:rsid w:val="00DE5707"/>
    <w:rsid w:val="00E028A4"/>
    <w:rsid w:val="00E05ED9"/>
    <w:rsid w:val="00E12EB1"/>
    <w:rsid w:val="00E21B72"/>
    <w:rsid w:val="00E330C6"/>
    <w:rsid w:val="00E47B24"/>
    <w:rsid w:val="00E50D5D"/>
    <w:rsid w:val="00E50D78"/>
    <w:rsid w:val="00E55127"/>
    <w:rsid w:val="00E84C5B"/>
    <w:rsid w:val="00EA4B83"/>
    <w:rsid w:val="00ED034F"/>
    <w:rsid w:val="00EE003C"/>
    <w:rsid w:val="00EF5793"/>
    <w:rsid w:val="00F02B2E"/>
    <w:rsid w:val="00F10729"/>
    <w:rsid w:val="00F16291"/>
    <w:rsid w:val="00F235A0"/>
    <w:rsid w:val="00F3467C"/>
    <w:rsid w:val="00F523F2"/>
    <w:rsid w:val="00F643FB"/>
    <w:rsid w:val="00F64E3A"/>
    <w:rsid w:val="00F66D1D"/>
    <w:rsid w:val="00F93AD3"/>
    <w:rsid w:val="00FC3909"/>
    <w:rsid w:val="00FC6495"/>
    <w:rsid w:val="00FD6512"/>
    <w:rsid w:val="044657D7"/>
    <w:rsid w:val="04D57981"/>
    <w:rsid w:val="378739DC"/>
    <w:rsid w:val="4913015A"/>
    <w:rsid w:val="4B2652EA"/>
    <w:rsid w:val="58A53E76"/>
    <w:rsid w:val="5B572A7D"/>
    <w:rsid w:val="5CA21218"/>
    <w:rsid w:val="6966309D"/>
    <w:rsid w:val="6E437F7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312" w:lineRule="auto"/>
    </w:pPr>
    <w:rPr>
      <w:rFonts w:ascii="Times New Roman" w:hAnsi="Times New Roman" w:eastAsia="Times New Roman" w:cs="Times New Roman"/>
      <w:sz w:val="21"/>
      <w:szCs w:val="22"/>
      <w:lang w:val="en-GB" w:eastAsia="en-US" w:bidi="ar-SA"/>
    </w:rPr>
  </w:style>
  <w:style w:type="paragraph" w:styleId="2">
    <w:name w:val="heading 1"/>
    <w:basedOn w:val="3"/>
    <w:next w:val="1"/>
    <w:link w:val="20"/>
    <w:qFormat/>
    <w:uiPriority w:val="9"/>
    <w:pPr>
      <w:numPr>
        <w:ilvl w:val="0"/>
        <w:numId w:val="1"/>
      </w:numPr>
      <w:spacing w:before="360" w:after="240"/>
      <w:ind w:left="357" w:hanging="357"/>
      <w:outlineLvl w:val="0"/>
    </w:pPr>
    <w:rPr>
      <w:rFonts w:ascii="Arial" w:hAnsi="Arial" w:eastAsia="Arial" w:cs="Arial"/>
      <w:b/>
      <w:bCs/>
      <w:color w:val="1F4E79"/>
      <w:sz w:val="30"/>
      <w:szCs w:val="28"/>
    </w:rPr>
  </w:style>
  <w:style w:type="paragraph" w:styleId="4">
    <w:name w:val="heading 2"/>
    <w:basedOn w:val="2"/>
    <w:next w:val="1"/>
    <w:link w:val="21"/>
    <w:unhideWhenUsed/>
    <w:qFormat/>
    <w:uiPriority w:val="9"/>
    <w:pPr>
      <w:numPr>
        <w:ilvl w:val="1"/>
      </w:numPr>
      <w:spacing w:before="120" w:after="120"/>
      <w:ind w:left="431" w:hanging="431"/>
      <w:outlineLvl w:val="1"/>
    </w:pPr>
    <w:rPr>
      <w:rFonts w:ascii="Arial" w:hAnsi="Arial" w:eastAsia="Arial" w:cs="Arial"/>
      <w:sz w:val="22"/>
      <w:szCs w:val="22"/>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3">
    <w:name w:val="List Paragraph"/>
    <w:basedOn w:val="1"/>
    <w:qFormat/>
    <w:uiPriority w:val="34"/>
    <w:pPr>
      <w:ind w:left="720"/>
      <w:contextualSpacing/>
    </w:pPr>
  </w:style>
  <w:style w:type="paragraph" w:styleId="5">
    <w:name w:val="caption"/>
    <w:basedOn w:val="1"/>
    <w:next w:val="1"/>
    <w:unhideWhenUsed/>
    <w:qFormat/>
    <w:uiPriority w:val="35"/>
    <w:pPr>
      <w:spacing w:after="200" w:line="240" w:lineRule="auto"/>
      <w:jc w:val="center"/>
    </w:pPr>
    <w:rPr>
      <w:i/>
      <w:iCs/>
      <w:color w:val="44546A" w:themeColor="text2"/>
      <w14:textFill>
        <w14:solidFill>
          <w14:schemeClr w14:val="tx2"/>
        </w14:solidFill>
      </w14:textFill>
    </w:rPr>
  </w:style>
  <w:style w:type="paragraph" w:styleId="6">
    <w:name w:val="footer"/>
    <w:basedOn w:val="1"/>
    <w:link w:val="17"/>
    <w:unhideWhenUsed/>
    <w:qFormat/>
    <w:uiPriority w:val="99"/>
    <w:pPr>
      <w:tabs>
        <w:tab w:val="center" w:pos="4513"/>
        <w:tab w:val="right" w:pos="9026"/>
      </w:tabs>
      <w:spacing w:after="0" w:line="240" w:lineRule="auto"/>
    </w:pPr>
    <w:rPr>
      <w:rFonts w:ascii="Times New Roman" w:hAnsi="Times New Roman" w:eastAsia="Times New Roman" w:cs="Times New Roman"/>
    </w:rPr>
  </w:style>
  <w:style w:type="paragraph" w:styleId="7">
    <w:name w:val="header"/>
    <w:basedOn w:val="1"/>
    <w:link w:val="16"/>
    <w:unhideWhenUsed/>
    <w:qFormat/>
    <w:uiPriority w:val="99"/>
    <w:pPr>
      <w:tabs>
        <w:tab w:val="center" w:pos="4513"/>
        <w:tab w:val="right" w:pos="9026"/>
      </w:tabs>
      <w:spacing w:after="0" w:line="240" w:lineRule="auto"/>
    </w:pPr>
    <w:rPr>
      <w:rFonts w:ascii="Times New Roman" w:hAnsi="Times New Roman" w:eastAsia="Times New Roman" w:cs="Times New Roman"/>
    </w:rPr>
  </w:style>
  <w:style w:type="paragraph" w:styleId="8">
    <w:name w:val="toc 1"/>
    <w:basedOn w:val="1"/>
    <w:next w:val="1"/>
    <w:autoRedefine/>
    <w:unhideWhenUsed/>
    <w:qFormat/>
    <w:uiPriority w:val="39"/>
    <w:pPr>
      <w:spacing w:after="100"/>
    </w:pPr>
  </w:style>
  <w:style w:type="paragraph" w:styleId="9">
    <w:name w:val="toc 2"/>
    <w:basedOn w:val="1"/>
    <w:next w:val="1"/>
    <w:autoRedefine/>
    <w:unhideWhenUsed/>
    <w:qFormat/>
    <w:uiPriority w:val="39"/>
    <w:pPr>
      <w:spacing w:after="100"/>
      <w:ind w:left="220"/>
    </w:pPr>
  </w:style>
  <w:style w:type="paragraph" w:styleId="10">
    <w:name w:val="Title"/>
    <w:basedOn w:val="1"/>
    <w:next w:val="1"/>
    <w:link w:val="18"/>
    <w:qFormat/>
    <w:uiPriority w:val="10"/>
    <w:pPr>
      <w:spacing w:after="240"/>
    </w:pPr>
    <w:rPr>
      <w:rFonts w:ascii="Times New Roman" w:hAnsi="Times New Roman" w:eastAsia="Times New Roman" w:cs="Times New Roman"/>
      <w:b/>
      <w:bCs/>
      <w:sz w:val="28"/>
      <w:szCs w:val="28"/>
    </w:rPr>
  </w:style>
  <w:style w:type="table" w:styleId="12">
    <w:name w:val="Table Grid"/>
    <w:basedOn w:val="11"/>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Emphasis"/>
    <w:basedOn w:val="13"/>
    <w:qFormat/>
    <w:uiPriority w:val="20"/>
    <w:rPr>
      <w:i/>
      <w:iCs/>
    </w:rPr>
  </w:style>
  <w:style w:type="character" w:styleId="15">
    <w:name w:val="Hyperlink"/>
    <w:basedOn w:val="13"/>
    <w:unhideWhenUsed/>
    <w:qFormat/>
    <w:uiPriority w:val="99"/>
    <w:rPr>
      <w:color w:val="0563C1" w:themeColor="hyperlink"/>
      <w:u w:val="single"/>
      <w14:textFill>
        <w14:solidFill>
          <w14:schemeClr w14:val="hlink"/>
        </w14:solidFill>
      </w14:textFill>
    </w:rPr>
  </w:style>
  <w:style w:type="character" w:customStyle="1" w:styleId="16">
    <w:name w:val="Header Char"/>
    <w:basedOn w:val="13"/>
    <w:link w:val="7"/>
    <w:qFormat/>
    <w:uiPriority w:val="99"/>
  </w:style>
  <w:style w:type="character" w:customStyle="1" w:styleId="17">
    <w:name w:val="Footer Char"/>
    <w:basedOn w:val="13"/>
    <w:link w:val="6"/>
    <w:qFormat/>
    <w:uiPriority w:val="99"/>
  </w:style>
  <w:style w:type="character" w:customStyle="1" w:styleId="18">
    <w:name w:val="Title Char"/>
    <w:basedOn w:val="13"/>
    <w:link w:val="10"/>
    <w:qFormat/>
    <w:uiPriority w:val="10"/>
    <w:rPr>
      <w:rFonts w:ascii="Times New Roman" w:hAnsi="Times New Roman" w:eastAsia="Times New Roman" w:cs="Times New Roman"/>
      <w:b/>
      <w:bCs/>
      <w:sz w:val="28"/>
      <w:szCs w:val="28"/>
    </w:rPr>
  </w:style>
  <w:style w:type="character" w:styleId="19">
    <w:name w:val="Placeholder Text"/>
    <w:basedOn w:val="13"/>
    <w:semiHidden/>
    <w:qFormat/>
    <w:uiPriority w:val="99"/>
    <w:rPr>
      <w:color w:val="808080"/>
    </w:rPr>
  </w:style>
  <w:style w:type="character" w:customStyle="1" w:styleId="20">
    <w:name w:val="Heading 1 Char"/>
    <w:basedOn w:val="13"/>
    <w:link w:val="2"/>
    <w:qFormat/>
    <w:uiPriority w:val="9"/>
    <w:rPr>
      <w:rFonts w:ascii="Arial" w:hAnsi="Arial" w:eastAsia="Arial" w:cs="Arial"/>
      <w:b/>
      <w:bCs/>
      <w:sz w:val="28"/>
      <w:szCs w:val="28"/>
    </w:rPr>
  </w:style>
  <w:style w:type="character" w:customStyle="1" w:styleId="21">
    <w:name w:val="Heading 2 Char"/>
    <w:basedOn w:val="13"/>
    <w:link w:val="4"/>
    <w:qFormat/>
    <w:uiPriority w:val="9"/>
    <w:rPr>
      <w:rFonts w:ascii="Arial" w:hAnsi="Arial" w:eastAsia="Arial" w:cs="Arial"/>
      <w:b/>
      <w:bCs/>
    </w:rPr>
  </w:style>
  <w:style w:type="paragraph" w:customStyle="1" w:styleId="22">
    <w:name w:val="TOC Heading"/>
    <w:basedOn w:val="2"/>
    <w:next w:val="1"/>
    <w:unhideWhenUsed/>
    <w:qFormat/>
    <w:uiPriority w:val="39"/>
    <w:pPr>
      <w:keepNext/>
      <w:keepLines/>
      <w:numPr>
        <w:numId w:val="0"/>
      </w:numPr>
      <w:spacing w:before="240" w:after="0" w:line="259" w:lineRule="auto"/>
      <w:contextualSpacing w:val="0"/>
      <w:outlineLvl w:val="9"/>
    </w:pPr>
    <w:rPr>
      <w:rFonts w:ascii="Arial" w:hAnsi="Arial" w:eastAsia="Arial" w:cstheme="majorBidi"/>
      <w:b w:val="0"/>
      <w:bCs w:val="0"/>
      <w:color w:val="2F5597" w:themeColor="accent1" w:themeShade="BF"/>
      <w:sz w:val="32"/>
      <w:szCs w:val="32"/>
      <w:lang w:val="en-US"/>
    </w:rPr>
  </w:style>
  <w:style w:type="paragraph" w:customStyle="1" w:styleId="23">
    <w:name w:val="Bibliography"/>
    <w:basedOn w:val="1"/>
    <w:next w:val="1"/>
    <w:unhideWhenUsed/>
    <w:qFormat/>
    <w:uiPriority w:val="37"/>
  </w:style>
  <w:style w:type="character" w:customStyle="1" w:styleId="24">
    <w:name w:val="Intense Emphasis"/>
    <w:basedOn w:val="13"/>
    <w:qFormat/>
    <w:uiPriority w:val="21"/>
    <w:rPr>
      <w:i/>
      <w:iCs/>
      <w:color w:val="4472C4" w:themeColor="accent1"/>
      <w14:textFill>
        <w14:solidFill>
          <w14:schemeClr w14:val="accent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jpeg"/><Relationship Id="rId15" Type="http://schemas.openxmlformats.org/officeDocument/2006/relationships/image" Target="media/image7.jpeg"/><Relationship Id="rId14" Type="http://schemas.openxmlformats.org/officeDocument/2006/relationships/image" Target="media/image6.jpeg"/><Relationship Id="rId13" Type="http://schemas.openxmlformats.org/officeDocument/2006/relationships/image" Target="media/image5.png"/><Relationship Id="rId12" Type="http://schemas.openxmlformats.org/officeDocument/2006/relationships/image" Target="media/image4.jpe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PhD21</b:Tag>
    <b:SourceType>InternetSite</b:SourceType>
    <b:Guid>{65F23497-B2CE-4F82-B5DF-D04D77FC6071}</b:Guid>
    <b:Author>
      <b:Author>
        <b:Corporate>PhD comics</b:Corporate>
      </b:Author>
    </b:Author>
    <b:YearAccessed>2021</b:YearAccessed>
    <b:MonthAccessed>October</b:MonthAccessed>
    <b:DayAccessed>19</b:DayAccessed>
    <b:URL>http://phdcomics.com/comics/archive.php?comicid=1740</b:URL>
    <b:RefOrder>1</b:RefOrder>
  </b:Source>
  <b:Source>
    <b:Tag>Aut21</b:Tag>
    <b:SourceType>JournalArticle</b:SourceType>
    <b:Guid>{5CA154BA-0F1F-431C-B0A1-F05BBF208D45}</b:Guid>
    <b:Title>Paper for report</b:Title>
    <b:Year>2021</b:Year>
    <b:Author>
      <b:Author>
        <b:NameList>
          <b:Person>
            <b:Last>Author</b:Last>
            <b:First>A</b:First>
          </b:Person>
          <b:Person>
            <b:Last>Author</b:Last>
            <b:First>B</b:First>
          </b:Person>
        </b:NameList>
      </b:Author>
    </b:Author>
    <b:JournalName>Journal of papers</b:JournalName>
    <b:Pages>12-17</b:Pages>
    <b:Volume>1</b:Volume>
    <b:Issue>3</b:Issue>
    <b:RefOrder>3</b:RefOrder>
  </b:Source>
  <b:Source>
    <b:Tag>Aha21</b:Tag>
    <b:SourceType>InternetSite</b:SourceType>
    <b:Guid>{3FDBC1A0-3F21-4717-94C3-D94F5C8330A3}</b:Guid>
    <b:Author>
      <b:Author>
        <b:NameList>
          <b:Person>
            <b:Last>Sanwari</b:Last>
            <b:First>Ahad</b:First>
          </b:Person>
          <b:Person>
            <b:Last>Iwegbue</b:Last>
            <b:First>Annabel</b:First>
          </b:Person>
        </b:NameList>
      </b:Author>
    </b:Author>
    <b:Title>66 Graduation Instagram Captions So you Don't have to use your brain anymore</b:Title>
    <b:Year>2021</b:Year>
    <b:Month>March</b:Month>
    <b:Day>25</b:Day>
    <b:YearAccessed>2021</b:YearAccessed>
    <b:MonthAccessed>November</b:MonthAccessed>
    <b:DayAccessed>21</b:DayAccessed>
    <b:URL>https://www.cosmopolitan.com/college/a32369572/graduation-captions-instagram/</b:URL>
    <b:RefOrder>2</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83A1FCE-FF40-4253-9993-A1E9D19E04A3}">
  <ds:schemaRefs/>
</ds:datastoreItem>
</file>

<file path=docProps/app.xml><?xml version="1.0" encoding="utf-8"?>
<Properties xmlns="http://schemas.openxmlformats.org/officeDocument/2006/extended-properties" xmlns:vt="http://schemas.openxmlformats.org/officeDocument/2006/docPropsVTypes">
  <Template>Normal</Template>
  <Pages>8</Pages>
  <Words>783</Words>
  <Characters>4272</Characters>
  <Lines>2</Lines>
  <Paragraphs>1</Paragraphs>
  <TotalTime>42</TotalTime>
  <ScaleCrop>false</ScaleCrop>
  <LinksUpToDate>false</LinksUpToDate>
  <CharactersWithSpaces>5017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2023-11-13T14:20:00Z</dcterms:created>
  <dc:creator>Kathy Johnson</dc:creator>
  <cp:lastModifiedBy>猴哥好der！</cp:lastModifiedBy>
  <dcterms:modified xsi:type="dcterms:W3CDTF">2026-04-25T09:57:56Z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eyJoZGlkIjoiMTY4YjhlMDY4NzRiNzE0YzBmMWEyNWYxN2Y1MzcxMDQiLCJ1c2VySWQiOiI0MzQ1MTkxNjQifQ==</vt:lpwstr>
  </property>
  <property fmtid="{D5CDD505-2E9C-101B-9397-08002B2CF9AE}" pid="3" name="KSOProductBuildVer">
    <vt:lpwstr>2052-12.1.0.25865</vt:lpwstr>
  </property>
  <property fmtid="{D5CDD505-2E9C-101B-9397-08002B2CF9AE}" pid="4" name="ICV">
    <vt:lpwstr>1D29B82AE5DE4C2EB8833FC6EE3D18BB_13</vt:lpwstr>
  </property>
</Properties>
</file>