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83596" w14:textId="77777777" w:rsidR="0011374C" w:rsidRDefault="0011374C" w:rsidP="0011374C">
      <w:r>
        <w:rPr>
          <w:rFonts w:hint="eastAsia"/>
        </w:rPr>
        <w:t>2</w:t>
      </w:r>
      <w:r>
        <w:t>.</w:t>
      </w:r>
      <w:r>
        <w:rPr>
          <w:rFonts w:hint="eastAsia"/>
        </w:rPr>
        <w:t>ASCLL是美国信息标准交换码，用二进制编码字母数字之类的规定</w:t>
      </w:r>
    </w:p>
    <w:p w14:paraId="336C739D" w14:textId="77777777" w:rsidR="0011374C" w:rsidRDefault="0011374C" w:rsidP="0011374C">
      <w:r>
        <w:rPr>
          <w:rFonts w:hint="eastAsia"/>
        </w:rPr>
        <w:t>UTF-</w:t>
      </w:r>
      <w:r>
        <w:t>8</w:t>
      </w:r>
      <w:r>
        <w:rPr>
          <w:rFonts w:hint="eastAsia"/>
        </w:rPr>
        <w:t>是一个字节</w:t>
      </w:r>
      <w:r>
        <w:t>8</w:t>
      </w:r>
      <w:r>
        <w:rPr>
          <w:rFonts w:hint="eastAsia"/>
        </w:rPr>
        <w:t>bit的编码格式</w:t>
      </w:r>
    </w:p>
    <w:p w14:paraId="629C29BF" w14:textId="77777777" w:rsidR="0011374C" w:rsidRDefault="0011374C" w:rsidP="0011374C"/>
    <w:p w14:paraId="1BFA6AD1" w14:textId="77777777" w:rsidR="0011374C" w:rsidRDefault="0011374C" w:rsidP="0011374C">
      <w:pPr>
        <w:rPr>
          <w:rFonts w:ascii="Consolas" w:hAnsi="Consolas"/>
          <w:color w:val="1F2328"/>
          <w:sz w:val="20"/>
          <w:szCs w:val="20"/>
        </w:rPr>
      </w:pPr>
      <w:r>
        <w:t>4</w:t>
      </w:r>
      <w:r>
        <w:rPr>
          <w:rFonts w:ascii="Consolas" w:hAnsi="Consolas"/>
          <w:color w:val="1F2328"/>
          <w:sz w:val="20"/>
          <w:szCs w:val="20"/>
        </w:rPr>
        <w:t xml:space="preserve">int main(int </w:t>
      </w:r>
      <w:proofErr w:type="spellStart"/>
      <w:r>
        <w:rPr>
          <w:rFonts w:ascii="Consolas" w:hAnsi="Consolas"/>
          <w:color w:val="1F2328"/>
          <w:sz w:val="20"/>
          <w:szCs w:val="20"/>
        </w:rPr>
        <w:t>argc</w:t>
      </w:r>
      <w:proofErr w:type="spellEnd"/>
      <w:r>
        <w:rPr>
          <w:rFonts w:ascii="Consolas" w:hAnsi="Consolas"/>
          <w:color w:val="1F2328"/>
          <w:sz w:val="20"/>
          <w:szCs w:val="20"/>
        </w:rPr>
        <w:t xml:space="preserve">, char ** </w:t>
      </w:r>
      <w:proofErr w:type="spellStart"/>
      <w:r>
        <w:rPr>
          <w:rFonts w:ascii="Consolas" w:hAnsi="Consolas"/>
          <w:color w:val="1F2328"/>
          <w:sz w:val="20"/>
          <w:szCs w:val="20"/>
        </w:rPr>
        <w:t>argv</w:t>
      </w:r>
      <w:proofErr w:type="spellEnd"/>
      <w:r>
        <w:rPr>
          <w:rFonts w:ascii="Consolas" w:hAnsi="Consolas"/>
          <w:color w:val="1F2328"/>
          <w:sz w:val="20"/>
          <w:szCs w:val="20"/>
        </w:rPr>
        <w:t>)</w:t>
      </w:r>
      <w:r>
        <w:rPr>
          <w:rFonts w:ascii="Consolas" w:hAnsi="Consolas" w:hint="eastAsia"/>
          <w:color w:val="1F2328"/>
          <w:sz w:val="20"/>
          <w:szCs w:val="20"/>
        </w:rPr>
        <w:t>是程序入口函数，</w:t>
      </w:r>
      <w:proofErr w:type="spellStart"/>
      <w:r>
        <w:rPr>
          <w:rFonts w:ascii="Consolas" w:hAnsi="Consolas" w:hint="eastAsia"/>
          <w:color w:val="1F2328"/>
          <w:sz w:val="20"/>
          <w:szCs w:val="20"/>
        </w:rPr>
        <w:t>argc</w:t>
      </w:r>
      <w:proofErr w:type="spellEnd"/>
      <w:r>
        <w:rPr>
          <w:rFonts w:ascii="Consolas" w:hAnsi="Consolas" w:hint="eastAsia"/>
          <w:color w:val="1F2328"/>
          <w:sz w:val="20"/>
          <w:szCs w:val="20"/>
        </w:rPr>
        <w:t>是输入参数的个数，</w:t>
      </w:r>
      <w:proofErr w:type="spellStart"/>
      <w:r>
        <w:rPr>
          <w:rFonts w:ascii="Consolas" w:hAnsi="Consolas" w:hint="eastAsia"/>
          <w:color w:val="1F2328"/>
          <w:sz w:val="20"/>
          <w:szCs w:val="20"/>
        </w:rPr>
        <w:t>argv</w:t>
      </w:r>
      <w:proofErr w:type="spellEnd"/>
      <w:r>
        <w:rPr>
          <w:rFonts w:ascii="Consolas" w:hAnsi="Consolas" w:hint="eastAsia"/>
          <w:color w:val="1F2328"/>
          <w:sz w:val="20"/>
          <w:szCs w:val="20"/>
        </w:rPr>
        <w:t>是指针数组储存输入的参数</w:t>
      </w:r>
    </w:p>
    <w:p w14:paraId="70E09303" w14:textId="77777777" w:rsidR="0011374C" w:rsidRDefault="0011374C" w:rsidP="0011374C">
      <w:proofErr w:type="gramStart"/>
      <w:r>
        <w:rPr>
          <w:rFonts w:hint="eastAsia"/>
        </w:rPr>
        <w:t>.，</w:t>
      </w:r>
      <w:proofErr w:type="gramEnd"/>
      <w:r>
        <w:rPr>
          <w:rFonts w:hint="eastAsia"/>
        </w:rPr>
        <w:t>第一张图是超声波测距模块，发出和收集超声波，通过超声波传输的速度和时间差算出与目标的距离</w:t>
      </w:r>
    </w:p>
    <w:p w14:paraId="7274D80B" w14:textId="77777777" w:rsidR="0011374C" w:rsidRDefault="0011374C" w:rsidP="0011374C">
      <w:r>
        <w:t xml:space="preserve">  </w:t>
      </w:r>
      <w:r>
        <w:rPr>
          <w:rFonts w:hint="eastAsia"/>
        </w:rPr>
        <w:t>第二张图是。位移寄存器将二进制数据向左向右任意移位，并将数据储存下来，可以进行数据操作</w:t>
      </w:r>
    </w:p>
    <w:p w14:paraId="079104E0" w14:textId="77777777" w:rsidR="0011374C" w:rsidRDefault="0011374C" w:rsidP="0011374C">
      <w:r>
        <w:rPr>
          <w:rFonts w:hint="eastAsia"/>
        </w:rPr>
        <w:t>第四张图是发光二极管能单向导电并发光</w:t>
      </w:r>
    </w:p>
    <w:p w14:paraId="6174C7FC" w14:textId="77777777" w:rsidR="0011374C" w:rsidRDefault="0011374C" w:rsidP="0011374C">
      <w:r>
        <w:rPr>
          <w:rFonts w:hint="eastAsia"/>
        </w:rPr>
        <w:t>这四个二极管组成整流</w:t>
      </w:r>
      <w:proofErr w:type="gramStart"/>
      <w:r>
        <w:rPr>
          <w:rFonts w:hint="eastAsia"/>
        </w:rPr>
        <w:t>桥由于</w:t>
      </w:r>
      <w:proofErr w:type="gramEnd"/>
      <w:r>
        <w:rPr>
          <w:rFonts w:hint="eastAsia"/>
        </w:rPr>
        <w:t>二极管单向导电，使得输入的正负改变的交流电，变为右上角输出的那根线始终是正，右下始终是负的直流电</w:t>
      </w:r>
    </w:p>
    <w:p w14:paraId="40C08A30" w14:textId="1D8516E5" w:rsidR="00E7588A" w:rsidRPr="0011374C" w:rsidRDefault="00E7588A" w:rsidP="0011374C"/>
    <w:sectPr w:rsidR="00E7588A" w:rsidRPr="001137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74C"/>
    <w:rsid w:val="0011374C"/>
    <w:rsid w:val="00E7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3204F"/>
  <w15:chartTrackingRefBased/>
  <w15:docId w15:val="{127885A3-E92B-45C2-B209-EFD9252A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37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盛羽 桑</dc:creator>
  <cp:keywords/>
  <dc:description/>
  <cp:lastModifiedBy>盛羽 桑</cp:lastModifiedBy>
  <cp:revision>1</cp:revision>
  <dcterms:created xsi:type="dcterms:W3CDTF">2023-10-28T11:26:00Z</dcterms:created>
  <dcterms:modified xsi:type="dcterms:W3CDTF">2023-10-28T11:27:00Z</dcterms:modified>
</cp:coreProperties>
</file>