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C2848" w14:textId="77777777" w:rsidR="00FA29BA" w:rsidRDefault="00FA29BA"/>
    <w:p w14:paraId="49BC2849" w14:textId="77777777" w:rsidR="00FA29BA" w:rsidRDefault="00FA29BA"/>
    <w:p w14:paraId="49BC284A" w14:textId="77777777" w:rsidR="00FA29BA" w:rsidRDefault="00FA29BA"/>
    <w:p w14:paraId="49BC284B" w14:textId="77777777" w:rsidR="00FA29BA" w:rsidRDefault="00E3384B">
      <w:pPr>
        <w:pStyle w:val="Title"/>
      </w:pPr>
      <w:r>
        <w:rPr>
          <w:highlight w:val="yellow"/>
        </w:rPr>
        <w:t>PUT YOUR PROJECT TITLE HERE</w:t>
      </w:r>
    </w:p>
    <w:p w14:paraId="49BC284C" w14:textId="77777777" w:rsidR="00FA29BA" w:rsidRDefault="00E3384B">
      <w:pPr>
        <w:pStyle w:val="Title"/>
      </w:pPr>
      <w:r>
        <w:t>BEng PROJECT PROPOSAL AND PLANNING REPORT</w:t>
      </w:r>
    </w:p>
    <w:p w14:paraId="49BC284D" w14:textId="77777777" w:rsidR="00FA29BA" w:rsidRDefault="00FA29BA"/>
    <w:p w14:paraId="49BC284E" w14:textId="42812909" w:rsidR="00FA29BA" w:rsidRDefault="00E3384B">
      <w:pPr>
        <w:rPr>
          <w:b/>
          <w:bCs/>
        </w:rPr>
      </w:pPr>
      <w:r>
        <w:rPr>
          <w:b/>
          <w:bCs/>
        </w:rPr>
        <w:t xml:space="preserve">Author: </w:t>
      </w:r>
      <w:r w:rsidR="0093719D">
        <w:rPr>
          <w:b/>
          <w:bCs/>
        </w:rPr>
        <w:t>Zhiguo Tao</w:t>
      </w:r>
    </w:p>
    <w:p w14:paraId="49BC284F" w14:textId="6E6D402D" w:rsidR="00FA29BA" w:rsidRDefault="00E3384B">
      <w:pPr>
        <w:rPr>
          <w:b/>
          <w:bCs/>
        </w:rPr>
      </w:pPr>
      <w:r>
        <w:rPr>
          <w:b/>
          <w:bCs/>
        </w:rPr>
        <w:t xml:space="preserve">Student ID: </w:t>
      </w:r>
      <w:r w:rsidR="0093719D">
        <w:rPr>
          <w:b/>
          <w:bCs/>
        </w:rPr>
        <w:t>20514075</w:t>
      </w:r>
    </w:p>
    <w:p w14:paraId="49BC2850" w14:textId="733AE279" w:rsidR="00FA29BA" w:rsidRDefault="00E3384B">
      <w:pPr>
        <w:rPr>
          <w:b/>
          <w:bCs/>
        </w:rPr>
      </w:pPr>
      <w:r>
        <w:rPr>
          <w:b/>
          <w:bCs/>
        </w:rPr>
        <w:t xml:space="preserve">Course: </w:t>
      </w:r>
      <w:r w:rsidR="0093719D">
        <w:rPr>
          <w:b/>
          <w:bCs/>
        </w:rPr>
        <w:t>Mechanical Engineering</w:t>
      </w:r>
    </w:p>
    <w:p w14:paraId="49BC2851" w14:textId="77777777" w:rsidR="00FA29BA" w:rsidRDefault="00E3384B">
      <w:pPr>
        <w:rPr>
          <w:b/>
          <w:bCs/>
        </w:rPr>
      </w:pPr>
      <w:r>
        <w:rPr>
          <w:b/>
          <w:bCs/>
        </w:rPr>
        <w:t>Date of report: 6</w:t>
      </w:r>
      <w:r>
        <w:rPr>
          <w:b/>
          <w:bCs/>
          <w:vertAlign w:val="superscript"/>
        </w:rPr>
        <w:t>th</w:t>
      </w:r>
      <w:r>
        <w:rPr>
          <w:b/>
          <w:bCs/>
        </w:rPr>
        <w:t xml:space="preserve"> November 2025</w:t>
      </w:r>
    </w:p>
    <w:p w14:paraId="49BC2852" w14:textId="35C67FF7" w:rsidR="00FA29BA" w:rsidRDefault="00E3384B">
      <w:pPr>
        <w:rPr>
          <w:sz w:val="18"/>
          <w:szCs w:val="18"/>
        </w:rPr>
      </w:pPr>
      <w:r>
        <w:rPr>
          <w:b/>
          <w:bCs/>
        </w:rPr>
        <w:t xml:space="preserve">Supervisor: </w:t>
      </w:r>
      <w:r w:rsidR="0093719D">
        <w:rPr>
          <w:b/>
          <w:bCs/>
        </w:rPr>
        <w:t>Xin Dong</w:t>
      </w:r>
    </w:p>
    <w:p w14:paraId="49BC2853" w14:textId="77777777" w:rsidR="00FA29BA" w:rsidRDefault="00FA29BA"/>
    <w:p w14:paraId="49BC2854" w14:textId="77777777" w:rsidR="00FA29BA" w:rsidRDefault="00FA29BA"/>
    <w:p w14:paraId="49BC2855" w14:textId="77777777" w:rsidR="00FA29BA" w:rsidRDefault="00E3384B">
      <w:r>
        <w:rPr>
          <w:highlight w:val="yellow"/>
        </w:rPr>
        <w:t>In submitting this report I confirm that my project supports the engineering orientation of my Aerospace/Mechanical/Manufacturing engineering degree</w:t>
      </w:r>
    </w:p>
    <w:p w14:paraId="49BC2856" w14:textId="77777777" w:rsidR="00FA29BA" w:rsidRDefault="00E3384B">
      <w:pPr>
        <w:rPr>
          <w:highlight w:val="yellow"/>
        </w:rPr>
      </w:pPr>
      <w:r>
        <w:rPr>
          <w:highlight w:val="yellow"/>
        </w:rPr>
        <w:t>In submitting this report I confirm that the following AI tools were used in its preparation, for the purpose of (delete all not applicable)</w:t>
      </w:r>
    </w:p>
    <w:p w14:paraId="49BC2857" w14:textId="77777777" w:rsidR="00FA29BA" w:rsidRDefault="00E3384B">
      <w:pPr>
        <w:numPr>
          <w:ilvl w:val="0"/>
          <w:numId w:val="2"/>
        </w:numPr>
        <w:rPr>
          <w:highlight w:val="yellow"/>
        </w:rPr>
      </w:pPr>
      <w:r>
        <w:rPr>
          <w:highlight w:val="yellow"/>
        </w:rPr>
        <w:t>Improving grammar, spelling, and clarity across my writing.</w:t>
      </w:r>
    </w:p>
    <w:p w14:paraId="49BC2858" w14:textId="77777777" w:rsidR="00FA29BA" w:rsidRDefault="00E3384B">
      <w:pPr>
        <w:numPr>
          <w:ilvl w:val="0"/>
          <w:numId w:val="2"/>
        </w:numPr>
        <w:rPr>
          <w:highlight w:val="yellow"/>
        </w:rPr>
      </w:pPr>
      <w:r>
        <w:rPr>
          <w:highlight w:val="yellow"/>
        </w:rPr>
        <w:t>Drafting or refining report content (but only with substantial editing and personal input).</w:t>
      </w:r>
    </w:p>
    <w:p w14:paraId="49BC2859" w14:textId="77777777" w:rsidR="00FA29BA" w:rsidRDefault="00E3384B">
      <w:pPr>
        <w:numPr>
          <w:ilvl w:val="0"/>
          <w:numId w:val="2"/>
        </w:numPr>
        <w:rPr>
          <w:highlight w:val="yellow"/>
        </w:rPr>
      </w:pPr>
      <w:r>
        <w:rPr>
          <w:highlight w:val="yellow"/>
        </w:rPr>
        <w:t>Helping me explore possible research questions, structures, or approaches.</w:t>
      </w:r>
    </w:p>
    <w:p w14:paraId="49BC285A" w14:textId="77777777" w:rsidR="00FA29BA" w:rsidRDefault="00E3384B">
      <w:pPr>
        <w:numPr>
          <w:ilvl w:val="0"/>
          <w:numId w:val="2"/>
        </w:numPr>
        <w:rPr>
          <w:highlight w:val="yellow"/>
        </w:rPr>
      </w:pPr>
      <w:r>
        <w:rPr>
          <w:highlight w:val="yellow"/>
        </w:rPr>
        <w:t>Supporting literature reviews (e.g., suggesting themes, identifying gaps) but I also confirm I have critically assessed all reference sources myself.</w:t>
      </w:r>
    </w:p>
    <w:p w14:paraId="49BC285B" w14:textId="77777777" w:rsidR="00FA29BA" w:rsidRDefault="00E3384B">
      <w:pPr>
        <w:numPr>
          <w:ilvl w:val="0"/>
          <w:numId w:val="2"/>
        </w:numPr>
        <w:rPr>
          <w:highlight w:val="yellow"/>
        </w:rPr>
      </w:pPr>
      <w:r>
        <w:rPr>
          <w:highlight w:val="yellow"/>
        </w:rPr>
        <w:t>Checking whether my work meets marking criteria</w:t>
      </w:r>
    </w:p>
    <w:p w14:paraId="49BC285C" w14:textId="77777777" w:rsidR="00FA29BA" w:rsidRDefault="00E3384B">
      <w:pPr>
        <w:numPr>
          <w:ilvl w:val="0"/>
          <w:numId w:val="2"/>
        </w:numPr>
        <w:rPr>
          <w:highlight w:val="yellow"/>
        </w:rPr>
      </w:pPr>
      <w:r>
        <w:rPr>
          <w:highlight w:val="yellow"/>
        </w:rPr>
        <w:t>Something else (please say what)</w:t>
      </w:r>
    </w:p>
    <w:p w14:paraId="49BC285D" w14:textId="77777777" w:rsidR="00FA29BA" w:rsidRDefault="00E3384B">
      <w:pPr>
        <w:rPr>
          <w:highlight w:val="yellow"/>
        </w:rPr>
      </w:pPr>
      <w:r>
        <w:rPr>
          <w:highlight w:val="yellow"/>
        </w:rPr>
        <w:t>OR</w:t>
      </w:r>
    </w:p>
    <w:p w14:paraId="49BC285E" w14:textId="77777777" w:rsidR="00FA29BA" w:rsidRDefault="00E3384B">
      <w:r>
        <w:rPr>
          <w:highlight w:val="yellow"/>
        </w:rPr>
        <w:t>In submitting this report I confirm that I have not used AI tools at all in generating the content or the report itself.</w:t>
      </w:r>
    </w:p>
    <w:p w14:paraId="49BC285F" w14:textId="77777777" w:rsidR="00FA29BA" w:rsidRDefault="00E3384B">
      <w:pPr>
        <w:spacing w:line="259" w:lineRule="auto"/>
      </w:pPr>
      <w:r>
        <w:br w:type="page"/>
      </w:r>
    </w:p>
    <w:sdt>
      <w:sdtPr>
        <w:rPr>
          <w:rFonts w:ascii="Arial" w:eastAsiaTheme="minorHAnsi" w:hAnsi="Arial" w:cs="Arial"/>
          <w:color w:val="auto"/>
          <w:sz w:val="22"/>
          <w:szCs w:val="22"/>
          <w:lang w:val="en-GB"/>
        </w:rPr>
        <w:id w:val="1075169165"/>
        <w:docPartObj>
          <w:docPartGallery w:val="Table of Contents"/>
          <w:docPartUnique/>
        </w:docPartObj>
      </w:sdtPr>
      <w:sdtEndPr>
        <w:rPr>
          <w:b/>
          <w:bCs/>
        </w:rPr>
      </w:sdtEndPr>
      <w:sdtContent>
        <w:p w14:paraId="49BC2860" w14:textId="77777777" w:rsidR="00FA29BA" w:rsidRDefault="00FA29BA">
          <w:pPr>
            <w:pStyle w:val="TOCHeading1"/>
          </w:pPr>
        </w:p>
        <w:p w14:paraId="49BC2861" w14:textId="77777777" w:rsidR="00FA29BA" w:rsidRDefault="00E3384B">
          <w:pPr>
            <w:pStyle w:val="TOCHeading1"/>
          </w:pPr>
          <w:r>
            <w:t>Contents</w:t>
          </w:r>
        </w:p>
        <w:p w14:paraId="49BC2862" w14:textId="26CCDA4A" w:rsidR="00FA29BA" w:rsidRDefault="00E3384B">
          <w:pPr>
            <w:pStyle w:val="TOC1"/>
            <w:tabs>
              <w:tab w:val="left" w:pos="480"/>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\o "1-3" \h \z \u </w:instrText>
          </w:r>
          <w:r>
            <w:fldChar w:fldCharType="separate"/>
          </w:r>
          <w:hyperlink w:anchor="_Toc179313882" w:history="1">
            <w:r>
              <w:rPr>
                <w:rStyle w:val="Hyperlink"/>
                <w:noProof/>
              </w:rPr>
              <w:t>1.</w:t>
            </w:r>
            <w:r>
              <w:rPr>
                <w:rFonts w:asciiTheme="minorHAnsi" w:eastAsiaTheme="minorEastAsia" w:hAnsiTheme="minorHAnsi" w:cstheme="minorBidi"/>
                <w:noProof/>
                <w:kern w:val="2"/>
                <w:sz w:val="24"/>
                <w:szCs w:val="24"/>
                <w:lang w:eastAsia="en-GB"/>
                <w14:ligatures w14:val="standardContextual"/>
              </w:rPr>
              <w:tab/>
            </w:r>
            <w:r>
              <w:rPr>
                <w:rStyle w:val="Hyperlink"/>
                <w:noProof/>
              </w:rPr>
              <w:t>BACKGROUND AND CONTEXT FOR THE WORK</w:t>
            </w:r>
            <w:r>
              <w:rPr>
                <w:noProof/>
              </w:rPr>
              <w:tab/>
            </w:r>
            <w:r>
              <w:rPr>
                <w:noProof/>
              </w:rPr>
              <w:fldChar w:fldCharType="begin"/>
            </w:r>
            <w:r>
              <w:rPr>
                <w:noProof/>
              </w:rPr>
              <w:instrText xml:space="preserve"> PAGEREF _Toc179313882 \h </w:instrText>
            </w:r>
            <w:r>
              <w:rPr>
                <w:noProof/>
              </w:rPr>
            </w:r>
            <w:r>
              <w:rPr>
                <w:noProof/>
              </w:rPr>
              <w:fldChar w:fldCharType="separate"/>
            </w:r>
            <w:r>
              <w:rPr>
                <w:noProof/>
              </w:rPr>
              <w:t>3</w:t>
            </w:r>
            <w:r>
              <w:rPr>
                <w:noProof/>
              </w:rPr>
              <w:fldChar w:fldCharType="end"/>
            </w:r>
          </w:hyperlink>
        </w:p>
        <w:p w14:paraId="49BC2863" w14:textId="57D420F1" w:rsidR="00FA29BA" w:rsidRDefault="00E3384B">
          <w:pPr>
            <w:pStyle w:val="TOC1"/>
            <w:tabs>
              <w:tab w:val="left" w:pos="48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9313883" w:history="1">
            <w:r>
              <w:rPr>
                <w:rStyle w:val="Hyperlink"/>
                <w:noProof/>
              </w:rPr>
              <w:t>2.</w:t>
            </w:r>
            <w:r>
              <w:rPr>
                <w:rFonts w:asciiTheme="minorHAnsi" w:eastAsiaTheme="minorEastAsia" w:hAnsiTheme="minorHAnsi" w:cstheme="minorBidi"/>
                <w:noProof/>
                <w:kern w:val="2"/>
                <w:sz w:val="24"/>
                <w:szCs w:val="24"/>
                <w:lang w:eastAsia="en-GB"/>
                <w14:ligatures w14:val="standardContextual"/>
              </w:rPr>
              <w:tab/>
            </w:r>
            <w:r>
              <w:rPr>
                <w:rStyle w:val="Hyperlink"/>
                <w:noProof/>
              </w:rPr>
              <w:t>AIM AND OBJECTIVES</w:t>
            </w:r>
            <w:r>
              <w:rPr>
                <w:noProof/>
              </w:rPr>
              <w:tab/>
            </w:r>
            <w:r>
              <w:rPr>
                <w:noProof/>
              </w:rPr>
              <w:fldChar w:fldCharType="begin"/>
            </w:r>
            <w:r>
              <w:rPr>
                <w:noProof/>
              </w:rPr>
              <w:instrText xml:space="preserve"> PAGEREF _Toc179313883 \h </w:instrText>
            </w:r>
            <w:r>
              <w:rPr>
                <w:noProof/>
              </w:rPr>
            </w:r>
            <w:r>
              <w:rPr>
                <w:noProof/>
              </w:rPr>
              <w:fldChar w:fldCharType="separate"/>
            </w:r>
            <w:r>
              <w:rPr>
                <w:noProof/>
              </w:rPr>
              <w:t>4</w:t>
            </w:r>
            <w:r>
              <w:rPr>
                <w:noProof/>
              </w:rPr>
              <w:fldChar w:fldCharType="end"/>
            </w:r>
          </w:hyperlink>
        </w:p>
        <w:p w14:paraId="49BC2864" w14:textId="33747537" w:rsidR="00FA29BA" w:rsidRDefault="00E3384B">
          <w:pPr>
            <w:pStyle w:val="TOC1"/>
            <w:tabs>
              <w:tab w:val="left" w:pos="48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9313884" w:history="1">
            <w:r>
              <w:rPr>
                <w:rStyle w:val="Hyperlink"/>
                <w:noProof/>
              </w:rPr>
              <w:t>3.</w:t>
            </w:r>
            <w:r>
              <w:rPr>
                <w:rFonts w:asciiTheme="minorHAnsi" w:eastAsiaTheme="minorEastAsia" w:hAnsiTheme="minorHAnsi" w:cstheme="minorBidi"/>
                <w:noProof/>
                <w:kern w:val="2"/>
                <w:sz w:val="24"/>
                <w:szCs w:val="24"/>
                <w:lang w:eastAsia="en-GB"/>
                <w14:ligatures w14:val="standardContextual"/>
              </w:rPr>
              <w:tab/>
            </w:r>
            <w:r>
              <w:rPr>
                <w:rStyle w:val="Hyperlink"/>
                <w:noProof/>
              </w:rPr>
              <w:t>PLANNING</w:t>
            </w:r>
            <w:r>
              <w:rPr>
                <w:noProof/>
              </w:rPr>
              <w:tab/>
            </w:r>
            <w:r>
              <w:rPr>
                <w:noProof/>
              </w:rPr>
              <w:fldChar w:fldCharType="begin"/>
            </w:r>
            <w:r>
              <w:rPr>
                <w:noProof/>
              </w:rPr>
              <w:instrText xml:space="preserve"> PAGEREF _Toc179313884 \h </w:instrText>
            </w:r>
            <w:r>
              <w:rPr>
                <w:noProof/>
              </w:rPr>
            </w:r>
            <w:r>
              <w:rPr>
                <w:noProof/>
              </w:rPr>
              <w:fldChar w:fldCharType="separate"/>
            </w:r>
            <w:r>
              <w:rPr>
                <w:noProof/>
              </w:rPr>
              <w:t>5</w:t>
            </w:r>
            <w:r>
              <w:rPr>
                <w:noProof/>
              </w:rPr>
              <w:fldChar w:fldCharType="end"/>
            </w:r>
          </w:hyperlink>
        </w:p>
        <w:p w14:paraId="49BC2865" w14:textId="3C7E4D5D" w:rsidR="00FA29BA" w:rsidRDefault="00E3384B">
          <w:pPr>
            <w:pStyle w:val="TOC1"/>
            <w:tabs>
              <w:tab w:val="left" w:pos="48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9313885" w:history="1">
            <w:r>
              <w:rPr>
                <w:rStyle w:val="Hyperlink"/>
                <w:noProof/>
              </w:rPr>
              <w:t>4.</w:t>
            </w:r>
            <w:r>
              <w:rPr>
                <w:rFonts w:asciiTheme="minorHAnsi" w:eastAsiaTheme="minorEastAsia" w:hAnsiTheme="minorHAnsi" w:cstheme="minorBidi"/>
                <w:noProof/>
                <w:kern w:val="2"/>
                <w:sz w:val="24"/>
                <w:szCs w:val="24"/>
                <w:lang w:eastAsia="en-GB"/>
                <w14:ligatures w14:val="standardContextual"/>
              </w:rPr>
              <w:tab/>
            </w:r>
            <w:r>
              <w:rPr>
                <w:rStyle w:val="Hyperlink"/>
                <w:noProof/>
              </w:rPr>
              <w:t>PROJECT RISK ASSESSMENT</w:t>
            </w:r>
            <w:r>
              <w:rPr>
                <w:noProof/>
              </w:rPr>
              <w:tab/>
            </w:r>
            <w:r>
              <w:rPr>
                <w:noProof/>
              </w:rPr>
              <w:fldChar w:fldCharType="begin"/>
            </w:r>
            <w:r>
              <w:rPr>
                <w:noProof/>
              </w:rPr>
              <w:instrText xml:space="preserve"> PAGEREF _Toc179313885 \h </w:instrText>
            </w:r>
            <w:r>
              <w:rPr>
                <w:noProof/>
              </w:rPr>
            </w:r>
            <w:r>
              <w:rPr>
                <w:noProof/>
              </w:rPr>
              <w:fldChar w:fldCharType="separate"/>
            </w:r>
            <w:r>
              <w:rPr>
                <w:noProof/>
              </w:rPr>
              <w:t>6</w:t>
            </w:r>
            <w:r>
              <w:rPr>
                <w:noProof/>
              </w:rPr>
              <w:fldChar w:fldCharType="end"/>
            </w:r>
          </w:hyperlink>
        </w:p>
        <w:p w14:paraId="49BC2866" w14:textId="1EC7A527" w:rsidR="00FA29BA" w:rsidRDefault="00E3384B">
          <w:pPr>
            <w:pStyle w:val="TOC1"/>
            <w:tabs>
              <w:tab w:val="left" w:pos="48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9313886" w:history="1">
            <w:r>
              <w:rPr>
                <w:rStyle w:val="Hyperlink"/>
                <w:noProof/>
              </w:rPr>
              <w:t>5.</w:t>
            </w:r>
            <w:r>
              <w:rPr>
                <w:rFonts w:asciiTheme="minorHAnsi" w:eastAsiaTheme="minorEastAsia" w:hAnsiTheme="minorHAnsi" w:cstheme="minorBidi"/>
                <w:noProof/>
                <w:kern w:val="2"/>
                <w:sz w:val="24"/>
                <w:szCs w:val="24"/>
                <w:lang w:eastAsia="en-GB"/>
                <w14:ligatures w14:val="standardContextual"/>
              </w:rPr>
              <w:tab/>
            </w:r>
            <w:r>
              <w:rPr>
                <w:rStyle w:val="Hyperlink"/>
                <w:noProof/>
              </w:rPr>
              <w:t>REFERENCES</w:t>
            </w:r>
            <w:r>
              <w:rPr>
                <w:noProof/>
              </w:rPr>
              <w:tab/>
            </w:r>
            <w:r>
              <w:rPr>
                <w:noProof/>
              </w:rPr>
              <w:fldChar w:fldCharType="begin"/>
            </w:r>
            <w:r>
              <w:rPr>
                <w:noProof/>
              </w:rPr>
              <w:instrText xml:space="preserve"> PAGEREF _Toc179313886 \h </w:instrText>
            </w:r>
            <w:r>
              <w:rPr>
                <w:noProof/>
              </w:rPr>
            </w:r>
            <w:r>
              <w:rPr>
                <w:noProof/>
              </w:rPr>
              <w:fldChar w:fldCharType="separate"/>
            </w:r>
            <w:r>
              <w:rPr>
                <w:noProof/>
              </w:rPr>
              <w:t>7</w:t>
            </w:r>
            <w:r>
              <w:rPr>
                <w:noProof/>
              </w:rPr>
              <w:fldChar w:fldCharType="end"/>
            </w:r>
          </w:hyperlink>
        </w:p>
        <w:p w14:paraId="49BC2867" w14:textId="5EAD99BD" w:rsidR="00FA29BA" w:rsidRDefault="00E3384B">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179313887" w:history="1">
            <w:r>
              <w:rPr>
                <w:rStyle w:val="Hyperlink"/>
                <w:noProof/>
              </w:rPr>
              <w:t>APPENDIX 1</w:t>
            </w:r>
            <w:r>
              <w:rPr>
                <w:noProof/>
              </w:rPr>
              <w:tab/>
            </w:r>
            <w:r>
              <w:rPr>
                <w:noProof/>
              </w:rPr>
              <w:fldChar w:fldCharType="begin"/>
            </w:r>
            <w:r>
              <w:rPr>
                <w:noProof/>
              </w:rPr>
              <w:instrText xml:space="preserve"> PAGEREF _Toc179313887 \h </w:instrText>
            </w:r>
            <w:r>
              <w:rPr>
                <w:noProof/>
              </w:rPr>
            </w:r>
            <w:r>
              <w:rPr>
                <w:noProof/>
              </w:rPr>
              <w:fldChar w:fldCharType="separate"/>
            </w:r>
            <w:r>
              <w:rPr>
                <w:noProof/>
              </w:rPr>
              <w:t>9</w:t>
            </w:r>
            <w:r>
              <w:rPr>
                <w:noProof/>
              </w:rPr>
              <w:fldChar w:fldCharType="end"/>
            </w:r>
          </w:hyperlink>
        </w:p>
        <w:p w14:paraId="49BC2868" w14:textId="77777777" w:rsidR="00FA29BA" w:rsidRDefault="00E3384B">
          <w:r>
            <w:rPr>
              <w:b/>
              <w:bCs/>
            </w:rPr>
            <w:fldChar w:fldCharType="end"/>
          </w:r>
        </w:p>
      </w:sdtContent>
    </w:sdt>
    <w:p w14:paraId="49BC2869" w14:textId="77777777" w:rsidR="00FA29BA" w:rsidRDefault="00FA29BA"/>
    <w:p w14:paraId="49BC286A" w14:textId="77777777" w:rsidR="00FA29BA" w:rsidRDefault="00E3384B">
      <w:r>
        <w:t>The table of contents generates automatically.  Click the mouse over “Contents” and select “update table” to update the contents page after you have made changes to the report.</w:t>
      </w:r>
    </w:p>
    <w:p w14:paraId="49BC286B" w14:textId="77777777" w:rsidR="00FA29BA" w:rsidRDefault="00E3384B">
      <w:r>
        <w:br w:type="page"/>
      </w:r>
    </w:p>
    <w:p w14:paraId="49BC286C" w14:textId="77777777" w:rsidR="00FA29BA" w:rsidRDefault="00E3384B">
      <w:pPr>
        <w:pStyle w:val="Heading1"/>
      </w:pPr>
      <w:bookmarkStart w:id="0" w:name="_Toc179313882"/>
      <w:r>
        <w:lastRenderedPageBreak/>
        <w:t xml:space="preserve">BACKGROUND AND CONTEXT FOR THE </w:t>
      </w:r>
      <w:commentRangeStart w:id="1"/>
      <w:r>
        <w:t>WORK</w:t>
      </w:r>
      <w:bookmarkEnd w:id="0"/>
      <w:commentRangeEnd w:id="1"/>
      <w:r w:rsidR="004360F5">
        <w:rPr>
          <w:rStyle w:val="CommentReference"/>
          <w:b w:val="0"/>
          <w:bCs w:val="0"/>
        </w:rPr>
        <w:commentReference w:id="1"/>
      </w:r>
    </w:p>
    <w:p w14:paraId="6B7133C8" w14:textId="77777777" w:rsidR="00E3384B" w:rsidRDefault="00E3384B" w:rsidP="00F6388B">
      <w:pPr>
        <w:spacing w:before="100" w:beforeAutospacing="1" w:after="100" w:afterAutospacing="1" w:line="240" w:lineRule="auto"/>
        <w:rPr>
          <w:rFonts w:asciiTheme="minorHAnsi" w:eastAsia="Times New Roman" w:hAnsiTheme="minorHAnsi" w:cstheme="minorHAnsi"/>
          <w:sz w:val="24"/>
          <w:szCs w:val="24"/>
          <w:lang w:eastAsia="zh-CN"/>
        </w:rPr>
      </w:pPr>
    </w:p>
    <w:p w14:paraId="0373EFD7" w14:textId="70DC5E96" w:rsidR="00F6388B" w:rsidRPr="00F6388B" w:rsidRDefault="00F6388B" w:rsidP="00F6388B">
      <w:pPr>
        <w:spacing w:before="100" w:beforeAutospacing="1" w:after="100" w:afterAutospacing="1" w:line="240" w:lineRule="auto"/>
        <w:rPr>
          <w:rFonts w:asciiTheme="minorHAnsi" w:eastAsia="Times New Roman" w:hAnsiTheme="minorHAnsi" w:cstheme="minorHAnsi"/>
          <w:sz w:val="24"/>
          <w:szCs w:val="24"/>
          <w:lang w:eastAsia="zh-CN"/>
        </w:rPr>
      </w:pPr>
      <w:r w:rsidRPr="00F6388B">
        <w:rPr>
          <w:rFonts w:asciiTheme="minorHAnsi" w:eastAsia="Times New Roman" w:hAnsiTheme="minorHAnsi" w:cstheme="minorHAnsi"/>
          <w:sz w:val="24"/>
          <w:szCs w:val="24"/>
          <w:lang w:eastAsia="zh-CN"/>
        </w:rPr>
        <w:t xml:space="preserve">In recent years, due to multiple effects, including climate change, pests and </w:t>
      </w:r>
      <w:r w:rsidR="002D5ECA" w:rsidRPr="00BD07A4">
        <w:rPr>
          <w:rFonts w:asciiTheme="minorHAnsi" w:eastAsia="Times New Roman" w:hAnsiTheme="minorHAnsi" w:cstheme="minorHAnsi"/>
          <w:sz w:val="24"/>
          <w:szCs w:val="24"/>
          <w:lang w:eastAsia="zh-CN"/>
        </w:rPr>
        <w:t>diseases</w:t>
      </w:r>
      <w:r w:rsidR="002D5ECA" w:rsidRPr="00BD07A4">
        <w:rPr>
          <w:rFonts w:asciiTheme="minorHAnsi" w:eastAsia="SimSun" w:hAnsiTheme="minorHAnsi" w:cstheme="minorHAnsi"/>
          <w:sz w:val="24"/>
          <w:szCs w:val="24"/>
          <w:lang w:eastAsia="zh-CN"/>
        </w:rPr>
        <w:t>,</w:t>
      </w:r>
      <w:r w:rsidR="002D5ECA" w:rsidRPr="00BD07A4">
        <w:rPr>
          <w:rFonts w:asciiTheme="minorHAnsi" w:eastAsia="Times New Roman" w:hAnsiTheme="minorHAnsi" w:cstheme="minorHAnsi"/>
          <w:sz w:val="24"/>
          <w:szCs w:val="24"/>
          <w:lang w:eastAsia="zh-CN"/>
        </w:rPr>
        <w:t xml:space="preserve"> food</w:t>
      </w:r>
      <w:r w:rsidRPr="00F6388B">
        <w:rPr>
          <w:rFonts w:asciiTheme="minorHAnsi" w:eastAsia="Times New Roman" w:hAnsiTheme="minorHAnsi" w:cstheme="minorHAnsi"/>
          <w:sz w:val="24"/>
          <w:szCs w:val="24"/>
          <w:lang w:eastAsia="zh-CN"/>
        </w:rPr>
        <w:t xml:space="preserve"> security has become a major global challenge. According to </w:t>
      </w:r>
      <w:r w:rsidR="002D5ECA" w:rsidRPr="00BD07A4">
        <w:rPr>
          <w:rFonts w:asciiTheme="minorHAnsi" w:eastAsia="Times New Roman" w:hAnsiTheme="minorHAnsi" w:cstheme="minorHAnsi"/>
          <w:sz w:val="24"/>
          <w:szCs w:val="24"/>
          <w:lang w:eastAsia="zh-CN"/>
        </w:rPr>
        <w:t xml:space="preserve">the predictions </w:t>
      </w:r>
      <w:r w:rsidRPr="00F6388B">
        <w:rPr>
          <w:rFonts w:asciiTheme="minorHAnsi" w:eastAsia="Times New Roman" w:hAnsiTheme="minorHAnsi" w:cstheme="minorHAnsi"/>
          <w:sz w:val="24"/>
          <w:szCs w:val="24"/>
          <w:lang w:eastAsia="zh-CN"/>
        </w:rPr>
        <w:t xml:space="preserve">by the </w:t>
      </w:r>
      <w:commentRangeStart w:id="2"/>
      <w:r w:rsidRPr="00F6388B">
        <w:rPr>
          <w:rFonts w:asciiTheme="minorHAnsi" w:eastAsia="Times New Roman" w:hAnsiTheme="minorHAnsi" w:cstheme="minorHAnsi"/>
          <w:sz w:val="24"/>
          <w:szCs w:val="24"/>
          <w:lang w:eastAsia="zh-CN"/>
        </w:rPr>
        <w:t>FAO</w:t>
      </w:r>
      <w:commentRangeEnd w:id="2"/>
      <w:r w:rsidR="004360F5">
        <w:rPr>
          <w:rStyle w:val="CommentReference"/>
        </w:rPr>
        <w:commentReference w:id="2"/>
      </w:r>
      <w:r w:rsidRPr="00F6388B">
        <w:rPr>
          <w:rFonts w:asciiTheme="minorHAnsi" w:eastAsia="Times New Roman" w:hAnsiTheme="minorHAnsi" w:cstheme="minorHAnsi"/>
          <w:sz w:val="24"/>
          <w:szCs w:val="24"/>
          <w:lang w:eastAsia="zh-CN"/>
        </w:rPr>
        <w:t>, global food demand is expected to increase by 60% from 2010 to 2050, while the arable land area is estimated to grow by less than 5%</w:t>
      </w:r>
      <w:r w:rsidR="00F36D1F" w:rsidRPr="00BD07A4">
        <w:rPr>
          <w:rFonts w:asciiTheme="minorHAnsi" w:eastAsia="Times New Roman" w:hAnsiTheme="minorHAnsi" w:cstheme="minorHAnsi"/>
          <w:sz w:val="24"/>
          <w:szCs w:val="24"/>
          <w:lang w:eastAsia="zh-CN"/>
        </w:rPr>
        <w:t>[1]</w:t>
      </w:r>
      <w:r w:rsidRPr="00F6388B">
        <w:rPr>
          <w:rFonts w:asciiTheme="minorHAnsi" w:eastAsia="Times New Roman" w:hAnsiTheme="minorHAnsi" w:cstheme="minorHAnsi"/>
          <w:sz w:val="24"/>
          <w:szCs w:val="24"/>
          <w:lang w:eastAsia="zh-CN"/>
        </w:rPr>
        <w:t xml:space="preserve">. Meanwhile, crops face many threats to their living environment in agricultural production. For example, rice is the world's most widely </w:t>
      </w:r>
      <w:r w:rsidR="00173E25" w:rsidRPr="00BD07A4">
        <w:rPr>
          <w:rFonts w:asciiTheme="minorHAnsi" w:eastAsia="Times New Roman" w:hAnsiTheme="minorHAnsi" w:cstheme="minorHAnsi"/>
          <w:sz w:val="24"/>
          <w:szCs w:val="24"/>
          <w:lang w:eastAsia="zh-CN"/>
        </w:rPr>
        <w:t>planted</w:t>
      </w:r>
      <w:r w:rsidRPr="00F6388B">
        <w:rPr>
          <w:rFonts w:asciiTheme="minorHAnsi" w:eastAsia="Times New Roman" w:hAnsiTheme="minorHAnsi" w:cstheme="minorHAnsi"/>
          <w:sz w:val="24"/>
          <w:szCs w:val="24"/>
          <w:lang w:eastAsia="zh-CN"/>
        </w:rPr>
        <w:t xml:space="preserve"> crop, grown in over 100 </w:t>
      </w:r>
      <w:r w:rsidR="000669C1" w:rsidRPr="00BD07A4">
        <w:rPr>
          <w:rFonts w:asciiTheme="minorHAnsi" w:eastAsia="Times New Roman" w:hAnsiTheme="minorHAnsi" w:cstheme="minorHAnsi"/>
          <w:sz w:val="24"/>
          <w:szCs w:val="24"/>
          <w:lang w:eastAsia="zh-CN"/>
        </w:rPr>
        <w:t>countries, rice</w:t>
      </w:r>
      <w:r w:rsidRPr="00F6388B">
        <w:rPr>
          <w:rFonts w:asciiTheme="minorHAnsi" w:eastAsia="Times New Roman" w:hAnsiTheme="minorHAnsi" w:cstheme="minorHAnsi"/>
          <w:sz w:val="24"/>
          <w:szCs w:val="24"/>
          <w:lang w:eastAsia="zh-CN"/>
        </w:rPr>
        <w:t xml:space="preserve"> is </w:t>
      </w:r>
      <w:r w:rsidR="000669C1" w:rsidRPr="00BD07A4">
        <w:rPr>
          <w:rFonts w:asciiTheme="minorHAnsi" w:eastAsia="Times New Roman" w:hAnsiTheme="minorHAnsi" w:cstheme="minorHAnsi"/>
          <w:sz w:val="24"/>
          <w:szCs w:val="24"/>
          <w:lang w:eastAsia="zh-CN"/>
        </w:rPr>
        <w:t>easily influenced</w:t>
      </w:r>
      <w:r w:rsidRPr="00F6388B">
        <w:rPr>
          <w:rFonts w:asciiTheme="minorHAnsi" w:eastAsia="Times New Roman" w:hAnsiTheme="minorHAnsi" w:cstheme="minorHAnsi"/>
          <w:sz w:val="24"/>
          <w:szCs w:val="24"/>
          <w:lang w:eastAsia="zh-CN"/>
        </w:rPr>
        <w:t xml:space="preserve"> </w:t>
      </w:r>
      <w:r w:rsidR="000669C1" w:rsidRPr="00BD07A4">
        <w:rPr>
          <w:rFonts w:asciiTheme="minorHAnsi" w:eastAsia="Times New Roman" w:hAnsiTheme="minorHAnsi" w:cstheme="minorHAnsi"/>
          <w:sz w:val="24"/>
          <w:szCs w:val="24"/>
          <w:lang w:eastAsia="zh-CN"/>
        </w:rPr>
        <w:t>by</w:t>
      </w:r>
      <w:r w:rsidRPr="00F6388B">
        <w:rPr>
          <w:rFonts w:asciiTheme="minorHAnsi" w:eastAsia="Times New Roman" w:hAnsiTheme="minorHAnsi" w:cstheme="minorHAnsi"/>
          <w:sz w:val="24"/>
          <w:szCs w:val="24"/>
          <w:lang w:eastAsia="zh-CN"/>
        </w:rPr>
        <w:t xml:space="preserve"> biological stresses (such as rice blast caused by Magnaporthe oryzae and brown planthoppers Nilaparvata lugens) and non-biological stresses (including drought, high temperatures, and salt stress)</w:t>
      </w:r>
      <w:r w:rsidR="0017756B" w:rsidRPr="00BD07A4">
        <w:rPr>
          <w:rFonts w:asciiTheme="minorHAnsi" w:eastAsia="Times New Roman" w:hAnsiTheme="minorHAnsi" w:cstheme="minorHAnsi"/>
          <w:sz w:val="24"/>
          <w:szCs w:val="24"/>
          <w:lang w:eastAsia="zh-CN"/>
        </w:rPr>
        <w:t>[</w:t>
      </w:r>
      <w:r w:rsidR="00572390" w:rsidRPr="00BD07A4">
        <w:rPr>
          <w:rFonts w:asciiTheme="minorHAnsi" w:eastAsia="Times New Roman" w:hAnsiTheme="minorHAnsi" w:cstheme="minorHAnsi"/>
          <w:sz w:val="24"/>
          <w:szCs w:val="24"/>
          <w:lang w:eastAsia="zh-CN"/>
        </w:rPr>
        <w:t>8</w:t>
      </w:r>
      <w:r w:rsidR="0017756B" w:rsidRPr="00BD07A4">
        <w:rPr>
          <w:rFonts w:asciiTheme="minorHAnsi" w:eastAsia="Times New Roman" w:hAnsiTheme="minorHAnsi" w:cstheme="minorHAnsi"/>
          <w:sz w:val="24"/>
          <w:szCs w:val="24"/>
          <w:lang w:eastAsia="zh-CN"/>
        </w:rPr>
        <w:t>]</w:t>
      </w:r>
      <w:r w:rsidRPr="00F6388B">
        <w:rPr>
          <w:rFonts w:asciiTheme="minorHAnsi" w:eastAsia="Times New Roman" w:hAnsiTheme="minorHAnsi" w:cstheme="minorHAnsi"/>
          <w:sz w:val="24"/>
          <w:szCs w:val="24"/>
          <w:lang w:eastAsia="zh-CN"/>
        </w:rPr>
        <w:t xml:space="preserve">. These stresses are often difficult to detect and occur </w:t>
      </w:r>
      <w:r w:rsidR="0034493C" w:rsidRPr="00BD07A4">
        <w:rPr>
          <w:rFonts w:asciiTheme="minorHAnsi" w:eastAsia="Times New Roman" w:hAnsiTheme="minorHAnsi" w:cstheme="minorHAnsi"/>
          <w:sz w:val="24"/>
          <w:szCs w:val="24"/>
          <w:lang w:eastAsia="zh-CN"/>
        </w:rPr>
        <w:t>commonly</w:t>
      </w:r>
      <w:r w:rsidRPr="00F6388B">
        <w:rPr>
          <w:rFonts w:asciiTheme="minorHAnsi" w:eastAsia="Times New Roman" w:hAnsiTheme="minorHAnsi" w:cstheme="minorHAnsi"/>
          <w:sz w:val="24"/>
          <w:szCs w:val="24"/>
          <w:lang w:eastAsia="zh-CN"/>
        </w:rPr>
        <w:t xml:space="preserve"> in the growth cycle. In this background, agricultural development requires a transition toward digitalization. Sensor technology, as the basis of agricultural digitalization, is developing rapidly. The global agricultural sensor market is predicted to reach approximately $6 billion by 2030, with an annual growth rate exceeding 13%</w:t>
      </w:r>
      <w:r w:rsidR="0017756B" w:rsidRPr="00BD07A4">
        <w:rPr>
          <w:rFonts w:asciiTheme="minorHAnsi" w:eastAsia="Times New Roman" w:hAnsiTheme="minorHAnsi" w:cstheme="minorHAnsi"/>
          <w:sz w:val="24"/>
          <w:szCs w:val="24"/>
          <w:lang w:eastAsia="zh-CN"/>
        </w:rPr>
        <w:t>[</w:t>
      </w:r>
      <w:r w:rsidR="00AA5C9B" w:rsidRPr="00BD07A4">
        <w:rPr>
          <w:rFonts w:asciiTheme="minorHAnsi" w:eastAsia="Times New Roman" w:hAnsiTheme="minorHAnsi" w:cstheme="minorHAnsi"/>
          <w:sz w:val="24"/>
          <w:szCs w:val="24"/>
          <w:lang w:eastAsia="zh-CN"/>
        </w:rPr>
        <w:t>7</w:t>
      </w:r>
      <w:r w:rsidR="0017756B" w:rsidRPr="00BD07A4">
        <w:rPr>
          <w:rFonts w:asciiTheme="minorHAnsi" w:eastAsia="Times New Roman" w:hAnsiTheme="minorHAnsi" w:cstheme="minorHAnsi"/>
          <w:sz w:val="24"/>
          <w:szCs w:val="24"/>
          <w:lang w:eastAsia="zh-CN"/>
        </w:rPr>
        <w:t>]</w:t>
      </w:r>
      <w:r w:rsidRPr="00F6388B">
        <w:rPr>
          <w:rFonts w:asciiTheme="minorHAnsi" w:eastAsia="Times New Roman" w:hAnsiTheme="minorHAnsi" w:cstheme="minorHAnsi"/>
          <w:sz w:val="24"/>
          <w:szCs w:val="24"/>
          <w:lang w:eastAsia="zh-CN"/>
        </w:rPr>
        <w:t>.</w:t>
      </w:r>
    </w:p>
    <w:p w14:paraId="19E10143" w14:textId="77777777" w:rsidR="00E3384B" w:rsidRDefault="00E3384B" w:rsidP="002A49D8">
      <w:pPr>
        <w:pStyle w:val="NormalWeb"/>
        <w:rPr>
          <w:rFonts w:asciiTheme="minorHAnsi" w:eastAsia="Times New Roman" w:hAnsiTheme="minorHAnsi" w:cstheme="minorHAnsi"/>
          <w:szCs w:val="24"/>
        </w:rPr>
      </w:pPr>
    </w:p>
    <w:p w14:paraId="4542FB1E" w14:textId="0D51B65B" w:rsidR="00F6388B" w:rsidRPr="00F6388B" w:rsidRDefault="00F6388B" w:rsidP="002A49D8">
      <w:pPr>
        <w:pStyle w:val="NormalWeb"/>
        <w:rPr>
          <w:rFonts w:asciiTheme="minorHAnsi" w:eastAsia="Times New Roman" w:hAnsiTheme="minorHAnsi" w:cstheme="minorHAnsi"/>
          <w:szCs w:val="24"/>
          <w:lang w:val="en-GB"/>
        </w:rPr>
      </w:pPr>
      <w:r w:rsidRPr="00F6388B">
        <w:rPr>
          <w:rFonts w:asciiTheme="minorHAnsi" w:eastAsia="Times New Roman" w:hAnsiTheme="minorHAnsi" w:cstheme="minorHAnsi"/>
          <w:szCs w:val="24"/>
        </w:rPr>
        <w:t xml:space="preserve">Traditional sensors are usually rigid </w:t>
      </w:r>
      <w:r w:rsidR="005A27CE" w:rsidRPr="00BD07A4">
        <w:rPr>
          <w:rFonts w:asciiTheme="minorHAnsi" w:eastAsia="Times New Roman" w:hAnsiTheme="minorHAnsi" w:cstheme="minorHAnsi"/>
          <w:szCs w:val="24"/>
        </w:rPr>
        <w:t xml:space="preserve">structures, they are often </w:t>
      </w:r>
      <w:r w:rsidRPr="00F6388B">
        <w:rPr>
          <w:rFonts w:asciiTheme="minorHAnsi" w:eastAsia="Times New Roman" w:hAnsiTheme="minorHAnsi" w:cstheme="minorHAnsi"/>
          <w:szCs w:val="24"/>
        </w:rPr>
        <w:t>installed in air or soil to monitor environmental parameters. However, monitoring environmental parameters alone cannot fully reflect the true physiological state of plants</w:t>
      </w:r>
      <w:r w:rsidR="00896B07" w:rsidRPr="00BD07A4">
        <w:rPr>
          <w:rFonts w:asciiTheme="minorHAnsi" w:eastAsia="Times New Roman" w:hAnsiTheme="minorHAnsi" w:cstheme="minorHAnsi"/>
          <w:szCs w:val="24"/>
        </w:rPr>
        <w:t>[9]</w:t>
      </w:r>
      <w:r w:rsidRPr="00F6388B">
        <w:rPr>
          <w:rFonts w:asciiTheme="minorHAnsi" w:eastAsia="Times New Roman" w:hAnsiTheme="minorHAnsi" w:cstheme="minorHAnsi"/>
          <w:szCs w:val="24"/>
        </w:rPr>
        <w:t xml:space="preserve">. Research indicates </w:t>
      </w:r>
      <w:r w:rsidR="00DE7921" w:rsidRPr="00BD07A4">
        <w:rPr>
          <w:rFonts w:asciiTheme="minorHAnsi" w:eastAsia="Times New Roman" w:hAnsiTheme="minorHAnsi" w:cstheme="minorHAnsi"/>
          <w:szCs w:val="24"/>
        </w:rPr>
        <w:t>that, when</w:t>
      </w:r>
      <w:r w:rsidRPr="00F6388B">
        <w:rPr>
          <w:rFonts w:asciiTheme="minorHAnsi" w:eastAsia="Times New Roman" w:hAnsiTheme="minorHAnsi" w:cstheme="minorHAnsi"/>
          <w:szCs w:val="24"/>
        </w:rPr>
        <w:t xml:space="preserve"> plants are subjected to stresses such as drought, high temperatures, or diseases, the earliest changes typically occur internally, like leaf temperature, chlorophyll content, and stomatal conductance </w:t>
      </w:r>
      <w:r w:rsidR="0017756B" w:rsidRPr="00BD07A4">
        <w:rPr>
          <w:rFonts w:asciiTheme="minorHAnsi" w:eastAsia="Times New Roman" w:hAnsiTheme="minorHAnsi" w:cstheme="minorHAnsi"/>
          <w:szCs w:val="24"/>
        </w:rPr>
        <w:t>[</w:t>
      </w:r>
      <w:r w:rsidR="005F132C" w:rsidRPr="00BD07A4">
        <w:rPr>
          <w:rFonts w:asciiTheme="minorHAnsi" w:eastAsia="Times New Roman" w:hAnsiTheme="minorHAnsi" w:cstheme="minorHAnsi"/>
          <w:szCs w:val="24"/>
        </w:rPr>
        <w:t>2</w:t>
      </w:r>
      <w:r w:rsidR="0017756B" w:rsidRPr="00BD07A4">
        <w:rPr>
          <w:rFonts w:asciiTheme="minorHAnsi" w:eastAsia="Times New Roman" w:hAnsiTheme="minorHAnsi" w:cstheme="minorHAnsi"/>
          <w:szCs w:val="24"/>
        </w:rPr>
        <w:t>]</w:t>
      </w:r>
      <w:r w:rsidR="006B3C11" w:rsidRPr="00BD07A4">
        <w:rPr>
          <w:rFonts w:asciiTheme="minorHAnsi" w:eastAsia="Times New Roman" w:hAnsiTheme="minorHAnsi" w:cstheme="minorHAnsi"/>
          <w:szCs w:val="24"/>
        </w:rPr>
        <w:t xml:space="preserve">,so </w:t>
      </w:r>
      <w:r w:rsidR="002A49D8" w:rsidRPr="00BD07A4">
        <w:rPr>
          <w:rFonts w:asciiTheme="minorHAnsi" w:eastAsia="Times New Roman" w:hAnsiTheme="minorHAnsi" w:cstheme="minorHAnsi"/>
          <w:szCs w:val="24"/>
          <w:lang w:val="en-GB"/>
        </w:rPr>
        <w:t>may misjudge the current situation if only consider the environment</w:t>
      </w:r>
      <w:r w:rsidR="00B16FFA" w:rsidRPr="00BD07A4">
        <w:rPr>
          <w:rFonts w:asciiTheme="minorHAnsi" w:eastAsia="Times New Roman" w:hAnsiTheme="minorHAnsi" w:cstheme="minorHAnsi"/>
          <w:szCs w:val="24"/>
          <w:lang w:val="en-GB"/>
        </w:rPr>
        <w:t xml:space="preserve">al </w:t>
      </w:r>
      <w:r w:rsidR="0017756B" w:rsidRPr="00BD07A4">
        <w:rPr>
          <w:rFonts w:asciiTheme="minorHAnsi" w:eastAsia="Times New Roman" w:hAnsiTheme="minorHAnsi" w:cstheme="minorHAnsi"/>
          <w:szCs w:val="24"/>
          <w:lang w:val="en-GB"/>
        </w:rPr>
        <w:t xml:space="preserve">stress, </w:t>
      </w:r>
      <w:r w:rsidR="0017756B" w:rsidRPr="00BD07A4">
        <w:rPr>
          <w:rFonts w:asciiTheme="minorHAnsi" w:eastAsia="Times New Roman" w:hAnsiTheme="minorHAnsi" w:cstheme="minorHAnsi"/>
          <w:szCs w:val="24"/>
        </w:rPr>
        <w:t>combining</w:t>
      </w:r>
      <w:r w:rsidRPr="00F6388B">
        <w:rPr>
          <w:rFonts w:asciiTheme="minorHAnsi" w:eastAsia="Times New Roman" w:hAnsiTheme="minorHAnsi" w:cstheme="minorHAnsi"/>
          <w:szCs w:val="24"/>
        </w:rPr>
        <w:t xml:space="preserve"> these with internal plant parameters could improve the accuracy of judging physiological status and yield changes </w:t>
      </w:r>
      <w:r w:rsidR="005F132C" w:rsidRPr="00BD07A4">
        <w:rPr>
          <w:rFonts w:asciiTheme="minorHAnsi" w:eastAsia="Times New Roman" w:hAnsiTheme="minorHAnsi" w:cstheme="minorHAnsi"/>
          <w:szCs w:val="24"/>
        </w:rPr>
        <w:t>[3]</w:t>
      </w:r>
      <w:r w:rsidRPr="00F6388B">
        <w:rPr>
          <w:rFonts w:asciiTheme="minorHAnsi" w:eastAsia="Times New Roman" w:hAnsiTheme="minorHAnsi" w:cstheme="minorHAnsi"/>
          <w:szCs w:val="24"/>
        </w:rPr>
        <w:t xml:space="preserve">. However, traditional sensors attached to leaves may cause physical damage. Alternative monitoring methods like computer vision (CV) and spectroscopy </w:t>
      </w:r>
      <w:r w:rsidR="005F132C" w:rsidRPr="00BD07A4">
        <w:rPr>
          <w:rFonts w:asciiTheme="minorHAnsi" w:eastAsia="Times New Roman" w:hAnsiTheme="minorHAnsi" w:cstheme="minorHAnsi"/>
          <w:szCs w:val="24"/>
        </w:rPr>
        <w:t>[4]</w:t>
      </w:r>
      <w:r w:rsidRPr="00F6388B">
        <w:rPr>
          <w:rFonts w:asciiTheme="minorHAnsi" w:eastAsia="Times New Roman" w:hAnsiTheme="minorHAnsi" w:cstheme="minorHAnsi"/>
          <w:szCs w:val="24"/>
        </w:rPr>
        <w:t xml:space="preserve"> are susceptible to ambient light variations, require sophisticated equipment and are costly </w:t>
      </w:r>
      <w:r w:rsidR="005F132C" w:rsidRPr="00BD07A4">
        <w:rPr>
          <w:rFonts w:asciiTheme="minorHAnsi" w:eastAsia="Times New Roman" w:hAnsiTheme="minorHAnsi" w:cstheme="minorHAnsi"/>
          <w:szCs w:val="24"/>
        </w:rPr>
        <w:t>[5]</w:t>
      </w:r>
      <w:r w:rsidRPr="00F6388B">
        <w:rPr>
          <w:rFonts w:asciiTheme="minorHAnsi" w:eastAsia="Times New Roman" w:hAnsiTheme="minorHAnsi" w:cstheme="minorHAnsi"/>
          <w:szCs w:val="24"/>
        </w:rPr>
        <w:t>.</w:t>
      </w:r>
      <w:r w:rsidR="004E4059" w:rsidRPr="004E4059">
        <w:t xml:space="preserve"> </w:t>
      </w:r>
    </w:p>
    <w:p w14:paraId="46EEE60E" w14:textId="77777777" w:rsidR="006A431C" w:rsidRDefault="006A431C" w:rsidP="00F6388B">
      <w:pPr>
        <w:spacing w:before="100" w:beforeAutospacing="1" w:after="100" w:afterAutospacing="1" w:line="240" w:lineRule="auto"/>
        <w:rPr>
          <w:rFonts w:asciiTheme="minorHAnsi" w:eastAsia="Times New Roman" w:hAnsiTheme="minorHAnsi" w:cstheme="minorHAnsi"/>
          <w:sz w:val="24"/>
          <w:szCs w:val="24"/>
          <w:lang w:eastAsia="zh-CN"/>
        </w:rPr>
      </w:pPr>
    </w:p>
    <w:p w14:paraId="52D9968B" w14:textId="77777777" w:rsidR="006A431C" w:rsidRDefault="006A431C" w:rsidP="00F6388B">
      <w:pPr>
        <w:spacing w:before="100" w:beforeAutospacing="1" w:after="100" w:afterAutospacing="1" w:line="240" w:lineRule="auto"/>
        <w:rPr>
          <w:rFonts w:asciiTheme="minorHAnsi" w:eastAsia="Times New Roman" w:hAnsiTheme="minorHAnsi" w:cstheme="minorHAnsi"/>
          <w:sz w:val="24"/>
          <w:szCs w:val="24"/>
          <w:lang w:eastAsia="zh-CN"/>
        </w:rPr>
      </w:pPr>
    </w:p>
    <w:p w14:paraId="1E2CC6AB" w14:textId="6AC1345E" w:rsidR="00F6388B" w:rsidRDefault="00F6388B" w:rsidP="00F6388B">
      <w:pPr>
        <w:spacing w:before="100" w:beforeAutospacing="1" w:after="100" w:afterAutospacing="1" w:line="240" w:lineRule="auto"/>
        <w:rPr>
          <w:rFonts w:asciiTheme="minorHAnsi" w:eastAsia="Times New Roman" w:hAnsiTheme="minorHAnsi" w:cstheme="minorHAnsi"/>
          <w:sz w:val="24"/>
          <w:szCs w:val="24"/>
          <w:lang w:eastAsia="zh-CN"/>
        </w:rPr>
      </w:pPr>
      <w:r w:rsidRPr="00F6388B">
        <w:rPr>
          <w:rFonts w:asciiTheme="minorHAnsi" w:eastAsia="Times New Roman" w:hAnsiTheme="minorHAnsi" w:cstheme="minorHAnsi"/>
          <w:sz w:val="24"/>
          <w:szCs w:val="24"/>
          <w:lang w:eastAsia="zh-CN"/>
        </w:rPr>
        <w:t>Therefore, flexible wearable plant sensors have become a research hotspot in recent years. Such sensor patches can closely fit leaves without causing damage</w:t>
      </w:r>
      <w:r w:rsidR="001506E6">
        <w:rPr>
          <w:rFonts w:asciiTheme="minorHAnsi" w:eastAsia="Times New Roman" w:hAnsiTheme="minorHAnsi" w:cstheme="minorHAnsi"/>
          <w:sz w:val="24"/>
          <w:szCs w:val="24"/>
          <w:lang w:eastAsia="zh-CN"/>
        </w:rPr>
        <w:t>,a</w:t>
      </w:r>
      <w:r w:rsidR="003424D0">
        <w:rPr>
          <w:rFonts w:asciiTheme="minorHAnsi" w:eastAsia="Times New Roman" w:hAnsiTheme="minorHAnsi" w:cstheme="minorHAnsi"/>
          <w:sz w:val="24"/>
          <w:szCs w:val="24"/>
          <w:lang w:eastAsia="zh-CN"/>
        </w:rPr>
        <w:t xml:space="preserve">s shown </w:t>
      </w:r>
      <w:r w:rsidR="001506E6">
        <w:rPr>
          <w:rFonts w:asciiTheme="minorHAnsi" w:eastAsia="Times New Roman" w:hAnsiTheme="minorHAnsi" w:cstheme="minorHAnsi"/>
          <w:sz w:val="24"/>
          <w:szCs w:val="24"/>
          <w:lang w:eastAsia="zh-CN"/>
        </w:rPr>
        <w:t>in figure 1.</w:t>
      </w:r>
      <w:r w:rsidRPr="00F6388B">
        <w:rPr>
          <w:rFonts w:asciiTheme="minorHAnsi" w:eastAsia="Times New Roman" w:hAnsiTheme="minorHAnsi" w:cstheme="minorHAnsi"/>
          <w:sz w:val="24"/>
          <w:szCs w:val="24"/>
          <w:lang w:eastAsia="zh-CN"/>
        </w:rPr>
        <w:t xml:space="preserve">Research indicates that, using flexible PDMS as the substrate and Galinstan for liquid metal circuits, in stress-strain tests, after exceeding </w:t>
      </w:r>
      <w:r w:rsidR="000E3B29" w:rsidRPr="00BD07A4">
        <w:rPr>
          <w:rFonts w:asciiTheme="minorHAnsi" w:eastAsia="Times New Roman" w:hAnsiTheme="minorHAnsi" w:cstheme="minorHAnsi"/>
          <w:sz w:val="24"/>
          <w:szCs w:val="24"/>
          <w:lang w:eastAsia="zh-CN"/>
        </w:rPr>
        <w:t>110</w:t>
      </w:r>
      <w:r w:rsidRPr="00F6388B">
        <w:rPr>
          <w:rFonts w:asciiTheme="minorHAnsi" w:eastAsia="Times New Roman" w:hAnsiTheme="minorHAnsi" w:cstheme="minorHAnsi"/>
          <w:sz w:val="24"/>
          <w:szCs w:val="24"/>
          <w:lang w:eastAsia="zh-CN"/>
        </w:rPr>
        <w:t xml:space="preserve">% strain, the patches </w:t>
      </w:r>
      <w:r w:rsidR="00D94884" w:rsidRPr="00BD07A4">
        <w:rPr>
          <w:rFonts w:asciiTheme="minorHAnsi" w:eastAsia="Times New Roman" w:hAnsiTheme="minorHAnsi" w:cstheme="minorHAnsi"/>
          <w:sz w:val="24"/>
          <w:szCs w:val="24"/>
          <w:lang w:eastAsia="zh-CN"/>
        </w:rPr>
        <w:t xml:space="preserve">can hold </w:t>
      </w:r>
      <w:r w:rsidR="001D27C7" w:rsidRPr="00BD07A4">
        <w:rPr>
          <w:rFonts w:asciiTheme="minorHAnsi" w:eastAsia="Times New Roman" w:hAnsiTheme="minorHAnsi" w:cstheme="minorHAnsi"/>
          <w:sz w:val="24"/>
          <w:szCs w:val="24"/>
          <w:lang w:eastAsia="zh-CN"/>
        </w:rPr>
        <w:t>without fracture</w:t>
      </w:r>
      <w:r w:rsidRPr="00F6388B">
        <w:rPr>
          <w:rFonts w:asciiTheme="minorHAnsi" w:eastAsia="Times New Roman" w:hAnsiTheme="minorHAnsi" w:cstheme="minorHAnsi"/>
          <w:sz w:val="24"/>
          <w:szCs w:val="24"/>
          <w:lang w:eastAsia="zh-CN"/>
        </w:rPr>
        <w:t xml:space="preserve">. In fatigue tests, after </w:t>
      </w:r>
      <w:r w:rsidR="001D27C7" w:rsidRPr="00BD07A4">
        <w:rPr>
          <w:rFonts w:asciiTheme="minorHAnsi" w:eastAsia="Times New Roman" w:hAnsiTheme="minorHAnsi" w:cstheme="minorHAnsi"/>
          <w:sz w:val="24"/>
          <w:szCs w:val="24"/>
          <w:lang w:eastAsia="zh-CN"/>
        </w:rPr>
        <w:t>5000</w:t>
      </w:r>
      <w:r w:rsidRPr="00F6388B">
        <w:rPr>
          <w:rFonts w:asciiTheme="minorHAnsi" w:eastAsia="Times New Roman" w:hAnsiTheme="minorHAnsi" w:cstheme="minorHAnsi"/>
          <w:sz w:val="24"/>
          <w:szCs w:val="24"/>
          <w:lang w:eastAsia="zh-CN"/>
        </w:rPr>
        <w:t xml:space="preserve"> bending cycles, </w:t>
      </w:r>
      <w:r w:rsidR="00AD3D01" w:rsidRPr="00BD07A4">
        <w:rPr>
          <w:rFonts w:asciiTheme="minorHAnsi" w:eastAsia="Times New Roman" w:hAnsiTheme="minorHAnsi" w:cstheme="minorHAnsi"/>
          <w:sz w:val="24"/>
          <w:szCs w:val="24"/>
          <w:lang w:eastAsia="zh-CN"/>
        </w:rPr>
        <w:t xml:space="preserve">the patches </w:t>
      </w:r>
      <w:r w:rsidR="00D94884" w:rsidRPr="00BD07A4">
        <w:rPr>
          <w:rFonts w:asciiTheme="minorHAnsi" w:eastAsia="Times New Roman" w:hAnsiTheme="minorHAnsi" w:cstheme="minorHAnsi"/>
          <w:sz w:val="24"/>
          <w:szCs w:val="24"/>
          <w:lang w:eastAsia="zh-CN"/>
        </w:rPr>
        <w:t>can remain the stable electrical conductivity</w:t>
      </w:r>
      <w:r w:rsidRPr="00F6388B">
        <w:rPr>
          <w:rFonts w:asciiTheme="minorHAnsi" w:eastAsia="Times New Roman" w:hAnsiTheme="minorHAnsi" w:cstheme="minorHAnsi"/>
          <w:sz w:val="24"/>
          <w:szCs w:val="24"/>
          <w:lang w:eastAsia="zh-CN"/>
        </w:rPr>
        <w:t>, showing excellent toughness</w:t>
      </w:r>
      <w:r w:rsidR="00B80AA0" w:rsidRPr="00BD07A4">
        <w:rPr>
          <w:rFonts w:asciiTheme="minorHAnsi" w:eastAsia="Times New Roman" w:hAnsiTheme="minorHAnsi" w:cstheme="minorHAnsi"/>
          <w:sz w:val="24"/>
          <w:szCs w:val="24"/>
          <w:lang w:eastAsia="zh-CN"/>
        </w:rPr>
        <w:t>[</w:t>
      </w:r>
      <w:r w:rsidR="0089109A" w:rsidRPr="00BD07A4">
        <w:rPr>
          <w:rFonts w:asciiTheme="minorHAnsi" w:eastAsia="Times New Roman" w:hAnsiTheme="minorHAnsi" w:cstheme="minorHAnsi"/>
          <w:sz w:val="24"/>
          <w:szCs w:val="24"/>
          <w:lang w:eastAsia="zh-CN"/>
        </w:rPr>
        <w:t>6]</w:t>
      </w:r>
      <w:r w:rsidRPr="00F6388B">
        <w:rPr>
          <w:rFonts w:asciiTheme="minorHAnsi" w:eastAsia="Times New Roman" w:hAnsiTheme="minorHAnsi" w:cstheme="minorHAnsi"/>
          <w:sz w:val="24"/>
          <w:szCs w:val="24"/>
          <w:lang w:eastAsia="zh-CN"/>
        </w:rPr>
        <w:t xml:space="preserve">. Building upon these </w:t>
      </w:r>
      <w:r w:rsidRPr="00F6388B">
        <w:rPr>
          <w:rFonts w:asciiTheme="minorHAnsi" w:eastAsia="Times New Roman" w:hAnsiTheme="minorHAnsi" w:cstheme="minorHAnsi"/>
          <w:sz w:val="24"/>
          <w:szCs w:val="24"/>
          <w:lang w:eastAsia="zh-CN"/>
        </w:rPr>
        <w:lastRenderedPageBreak/>
        <w:t>established designs and theories, this project seeks to improve and manufacture a low-cost, flexible, wearable sensor to contribute to solving global food challenges.</w:t>
      </w:r>
    </w:p>
    <w:p w14:paraId="2719B841" w14:textId="455F0EA2" w:rsidR="006A431C" w:rsidRPr="00F6388B" w:rsidRDefault="006A431C" w:rsidP="00F6388B">
      <w:pPr>
        <w:spacing w:before="100" w:beforeAutospacing="1" w:after="100" w:afterAutospacing="1" w:line="240" w:lineRule="auto"/>
        <w:rPr>
          <w:rFonts w:asciiTheme="minorHAnsi" w:eastAsia="Times New Roman" w:hAnsiTheme="minorHAnsi" w:cstheme="minorHAnsi"/>
          <w:sz w:val="24"/>
          <w:szCs w:val="24"/>
          <w:lang w:eastAsia="zh-CN"/>
        </w:rPr>
      </w:pPr>
      <w:r w:rsidRPr="006A431C">
        <w:rPr>
          <w:rFonts w:asciiTheme="minorHAnsi" w:eastAsia="Times New Roman" w:hAnsiTheme="minorHAnsi" w:cstheme="minorHAnsi"/>
          <w:noProof/>
          <w:sz w:val="24"/>
          <w:szCs w:val="24"/>
          <w:lang w:eastAsia="zh-CN"/>
        </w:rPr>
        <w:drawing>
          <wp:inline distT="0" distB="0" distL="0" distR="0" wp14:anchorId="35A7F3C5" wp14:editId="2392EAD2">
            <wp:extent cx="2114845" cy="4182059"/>
            <wp:effectExtent l="0" t="0" r="0" b="9525"/>
            <wp:docPr id="12" name="Picture 12"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plan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114845" cy="4182059"/>
                    </a:xfrm>
                    <a:prstGeom prst="rect">
                      <a:avLst/>
                    </a:prstGeom>
                  </pic:spPr>
                </pic:pic>
              </a:graphicData>
            </a:graphic>
          </wp:inline>
        </w:drawing>
      </w:r>
    </w:p>
    <w:p w14:paraId="36CE5FF2" w14:textId="734B8C84" w:rsidR="00F6388B" w:rsidRPr="00F6388B" w:rsidRDefault="00E3384B" w:rsidP="00F6388B">
      <w:pPr>
        <w:spacing w:before="100" w:beforeAutospacing="1" w:after="100" w:afterAutospacing="1" w:line="240" w:lineRule="auto"/>
        <w:rPr>
          <w:rFonts w:asciiTheme="minorHAnsi" w:eastAsia="Times New Roman" w:hAnsiTheme="minorHAnsi" w:cstheme="minorHAnsi"/>
          <w:sz w:val="24"/>
          <w:szCs w:val="24"/>
          <w:lang w:eastAsia="zh-CN"/>
        </w:rPr>
      </w:pPr>
      <w:r>
        <w:rPr>
          <w:rFonts w:asciiTheme="minorHAnsi" w:eastAsia="Times New Roman" w:hAnsiTheme="minorHAnsi" w:cstheme="minorHAnsi"/>
          <w:sz w:val="24"/>
          <w:szCs w:val="24"/>
          <w:lang w:eastAsia="zh-CN"/>
        </w:rPr>
        <w:t xml:space="preserve">Figure </w:t>
      </w:r>
      <w:commentRangeStart w:id="3"/>
      <w:r>
        <w:rPr>
          <w:rFonts w:asciiTheme="minorHAnsi" w:eastAsia="Times New Roman" w:hAnsiTheme="minorHAnsi" w:cstheme="minorHAnsi"/>
          <w:sz w:val="24"/>
          <w:szCs w:val="24"/>
          <w:lang w:eastAsia="zh-CN"/>
        </w:rPr>
        <w:t>1</w:t>
      </w:r>
      <w:commentRangeEnd w:id="3"/>
      <w:r w:rsidR="004360F5">
        <w:rPr>
          <w:rStyle w:val="CommentReference"/>
        </w:rPr>
        <w:commentReference w:id="3"/>
      </w:r>
      <w:r>
        <w:rPr>
          <w:rFonts w:asciiTheme="minorHAnsi" w:eastAsia="Times New Roman" w:hAnsiTheme="minorHAnsi" w:cstheme="minorHAnsi"/>
          <w:sz w:val="24"/>
          <w:szCs w:val="24"/>
          <w:lang w:eastAsia="zh-CN"/>
        </w:rPr>
        <w:t>.</w:t>
      </w:r>
    </w:p>
    <w:p w14:paraId="264387E1" w14:textId="77777777" w:rsidR="00F6388B" w:rsidRPr="00F6388B" w:rsidRDefault="00F6388B" w:rsidP="00F6388B">
      <w:pPr>
        <w:spacing w:before="100" w:beforeAutospacing="1" w:after="100" w:afterAutospacing="1" w:line="240" w:lineRule="auto"/>
        <w:rPr>
          <w:rFonts w:ascii="Times New Roman" w:eastAsia="Times New Roman" w:hAnsi="Times New Roman" w:cs="Times New Roman"/>
          <w:sz w:val="24"/>
          <w:szCs w:val="24"/>
          <w:lang w:eastAsia="zh-CN"/>
        </w:rPr>
      </w:pPr>
    </w:p>
    <w:p w14:paraId="61138537" w14:textId="77777777" w:rsidR="00CD31CE" w:rsidRPr="00CD31CE" w:rsidRDefault="00CD31CE" w:rsidP="00CD31CE">
      <w:pPr>
        <w:spacing w:before="100" w:beforeAutospacing="1" w:after="100" w:afterAutospacing="1" w:line="240" w:lineRule="auto"/>
        <w:rPr>
          <w:rFonts w:ascii="Times New Roman" w:eastAsia="Times New Roman" w:hAnsi="Times New Roman" w:cs="Times New Roman"/>
          <w:sz w:val="24"/>
          <w:szCs w:val="24"/>
          <w:lang w:eastAsia="zh-CN"/>
        </w:rPr>
      </w:pPr>
    </w:p>
    <w:p w14:paraId="49BC2874" w14:textId="77777777" w:rsidR="00FA29BA" w:rsidRPr="008C0871" w:rsidRDefault="00FA29BA">
      <w:pPr>
        <w:pStyle w:val="NormalWeb"/>
        <w:rPr>
          <w:rFonts w:asciiTheme="minorHAnsi" w:hAnsiTheme="minorHAnsi" w:cstheme="minorHAnsi"/>
          <w:lang w:val="en-GB"/>
        </w:rPr>
      </w:pPr>
    </w:p>
    <w:p w14:paraId="49BC2879" w14:textId="77777777" w:rsidR="00FA29BA" w:rsidRDefault="00FA29BA"/>
    <w:p w14:paraId="49BC287A" w14:textId="77777777" w:rsidR="00FA29BA" w:rsidRDefault="00FA29BA"/>
    <w:p w14:paraId="49BC287D" w14:textId="117FD37F" w:rsidR="00FA29BA" w:rsidRDefault="00E3384B">
      <w:pPr>
        <w:pStyle w:val="Heading1"/>
      </w:pPr>
      <w:bookmarkStart w:id="4" w:name="_Toc179313883"/>
      <w:r>
        <w:t>AIM AND OBJECTIVES</w:t>
      </w:r>
      <w:bookmarkEnd w:id="4"/>
    </w:p>
    <w:p w14:paraId="49BC287E" w14:textId="1235F008" w:rsidR="00FA29BA" w:rsidRDefault="00FA29BA"/>
    <w:p w14:paraId="49BC287F" w14:textId="118F4C17" w:rsidR="00FA29BA" w:rsidRDefault="00E3384B">
      <w:pPr>
        <w:rPr>
          <w:rFonts w:eastAsia="SimSun"/>
          <w:b/>
          <w:bCs/>
          <w:lang w:val="en-US" w:eastAsia="zh-CN"/>
        </w:rPr>
      </w:pPr>
      <w:r>
        <w:rPr>
          <w:rFonts w:eastAsia="SimSun" w:hint="eastAsia"/>
          <w:b/>
          <w:bCs/>
          <w:lang w:val="en-US" w:eastAsia="zh-CN"/>
        </w:rPr>
        <w:t>Aim</w:t>
      </w:r>
    </w:p>
    <w:p w14:paraId="49BC2880" w14:textId="6E2B26E3" w:rsidR="00FA29BA" w:rsidRDefault="00E3384B">
      <w:r>
        <w:t xml:space="preserve">The </w:t>
      </w:r>
      <w:r w:rsidR="00841D9F">
        <w:t>aim</w:t>
      </w:r>
      <w:r>
        <w:t xml:space="preserve"> of this project is to design and manufacture a flexible soft sensor patch that can adhere to plant leaf surfaces. This patch enables real-time monitoring of environmental and </w:t>
      </w:r>
      <w:r>
        <w:lastRenderedPageBreak/>
        <w:t xml:space="preserve">physiological parameters—such as temperature, humidity, and chlorophyll content—to </w:t>
      </w:r>
      <w:r w:rsidR="00E233AA">
        <w:t>evaluate</w:t>
      </w:r>
      <w:r>
        <w:t xml:space="preserve"> plant stress conditions. </w:t>
      </w:r>
    </w:p>
    <w:p w14:paraId="49BC2881" w14:textId="77777777" w:rsidR="00FA29BA" w:rsidRDefault="00E3384B">
      <w:pPr>
        <w:rPr>
          <w:rFonts w:eastAsia="SimSun"/>
          <w:b/>
          <w:bCs/>
          <w:lang w:val="en-US" w:eastAsia="zh-CN"/>
        </w:rPr>
      </w:pPr>
      <w:r>
        <w:rPr>
          <w:rFonts w:eastAsia="SimSun" w:hint="eastAsia"/>
          <w:b/>
          <w:bCs/>
          <w:lang w:val="en-US" w:eastAsia="zh-CN"/>
        </w:rPr>
        <w:t>Objects</w:t>
      </w:r>
    </w:p>
    <w:p w14:paraId="6D58CDA1" w14:textId="133ED3FC" w:rsidR="00551522" w:rsidRDefault="00455CEC" w:rsidP="00FB6FA9">
      <w:pPr>
        <w:pStyle w:val="ListParagraph"/>
        <w:numPr>
          <w:ilvl w:val="0"/>
          <w:numId w:val="4"/>
        </w:numPr>
        <w:spacing w:before="100" w:beforeAutospacing="1" w:after="100" w:afterAutospacing="1" w:line="240" w:lineRule="auto"/>
        <w:rPr>
          <w:rFonts w:asciiTheme="minorHAnsi" w:eastAsia="Times New Roman" w:hAnsiTheme="minorHAnsi" w:cstheme="minorHAnsi"/>
          <w:sz w:val="24"/>
          <w:szCs w:val="24"/>
          <w:lang w:eastAsia="zh-CN"/>
        </w:rPr>
      </w:pPr>
      <w:r w:rsidRPr="00455CEC">
        <w:rPr>
          <w:rFonts w:asciiTheme="minorHAnsi" w:eastAsia="Times New Roman" w:hAnsiTheme="minorHAnsi" w:cstheme="minorHAnsi"/>
          <w:sz w:val="24"/>
          <w:szCs w:val="24"/>
          <w:lang w:eastAsia="zh-CN"/>
        </w:rPr>
        <w:t xml:space="preserve">Conduct a literature review to </w:t>
      </w:r>
      <w:r w:rsidR="004902BC">
        <w:rPr>
          <w:rFonts w:asciiTheme="minorHAnsi" w:eastAsia="Times New Roman" w:hAnsiTheme="minorHAnsi" w:cstheme="minorHAnsi"/>
          <w:sz w:val="24"/>
          <w:szCs w:val="24"/>
          <w:lang w:eastAsia="zh-CN"/>
        </w:rPr>
        <w:t>summ</w:t>
      </w:r>
      <w:r w:rsidR="008736E7">
        <w:rPr>
          <w:rFonts w:asciiTheme="minorHAnsi" w:eastAsia="Times New Roman" w:hAnsiTheme="minorHAnsi" w:cstheme="minorHAnsi"/>
          <w:sz w:val="24"/>
          <w:szCs w:val="24"/>
          <w:lang w:eastAsia="zh-CN"/>
        </w:rPr>
        <w:t xml:space="preserve">arize </w:t>
      </w:r>
      <w:r w:rsidRPr="00455CEC">
        <w:rPr>
          <w:rFonts w:asciiTheme="minorHAnsi" w:eastAsia="Times New Roman" w:hAnsiTheme="minorHAnsi" w:cstheme="minorHAnsi"/>
          <w:sz w:val="24"/>
          <w:szCs w:val="24"/>
          <w:lang w:eastAsia="zh-CN"/>
        </w:rPr>
        <w:t xml:space="preserve">the latest research </w:t>
      </w:r>
      <w:r w:rsidR="008736E7">
        <w:rPr>
          <w:rFonts w:asciiTheme="minorHAnsi" w:eastAsia="Times New Roman" w:hAnsiTheme="minorHAnsi" w:cstheme="minorHAnsi"/>
          <w:sz w:val="24"/>
          <w:szCs w:val="24"/>
          <w:lang w:eastAsia="zh-CN"/>
        </w:rPr>
        <w:t>progress</w:t>
      </w:r>
      <w:r w:rsidRPr="00455CEC">
        <w:rPr>
          <w:rFonts w:asciiTheme="minorHAnsi" w:eastAsia="Times New Roman" w:hAnsiTheme="minorHAnsi" w:cstheme="minorHAnsi"/>
          <w:sz w:val="24"/>
          <w:szCs w:val="24"/>
          <w:lang w:eastAsia="zh-CN"/>
        </w:rPr>
        <w:t xml:space="preserve"> in soft sensor technology and flexible electronic </w:t>
      </w:r>
      <w:r w:rsidR="00635E92" w:rsidRPr="00455CEC">
        <w:rPr>
          <w:rFonts w:asciiTheme="minorHAnsi" w:eastAsia="Times New Roman" w:hAnsiTheme="minorHAnsi" w:cstheme="minorHAnsi"/>
          <w:sz w:val="24"/>
          <w:szCs w:val="24"/>
          <w:lang w:eastAsia="zh-CN"/>
        </w:rPr>
        <w:t>materials</w:t>
      </w:r>
      <w:r w:rsidR="00635E92">
        <w:rPr>
          <w:rFonts w:asciiTheme="minorHAnsi" w:eastAsia="Times New Roman" w:hAnsiTheme="minorHAnsi" w:cstheme="minorHAnsi"/>
          <w:sz w:val="24"/>
          <w:szCs w:val="24"/>
          <w:lang w:eastAsia="zh-CN"/>
        </w:rPr>
        <w:t>,</w:t>
      </w:r>
      <w:r w:rsidR="00635E92" w:rsidRPr="00455CEC">
        <w:rPr>
          <w:rFonts w:asciiTheme="minorHAnsi" w:eastAsia="Times New Roman" w:hAnsiTheme="minorHAnsi" w:cstheme="minorHAnsi"/>
          <w:sz w:val="24"/>
          <w:szCs w:val="24"/>
          <w:lang w:eastAsia="zh-CN"/>
        </w:rPr>
        <w:t xml:space="preserve"> </w:t>
      </w:r>
      <w:r w:rsidR="002B0463">
        <w:rPr>
          <w:rFonts w:asciiTheme="minorHAnsi" w:eastAsia="Times New Roman" w:hAnsiTheme="minorHAnsi" w:cstheme="minorHAnsi"/>
          <w:sz w:val="24"/>
          <w:szCs w:val="24"/>
          <w:lang w:eastAsia="zh-CN"/>
        </w:rPr>
        <w:t>determine the general design direction</w:t>
      </w:r>
    </w:p>
    <w:p w14:paraId="7A3BEF5F" w14:textId="0BD2FCB3" w:rsidR="00CF254F" w:rsidRPr="00CF254F" w:rsidRDefault="00CF254F" w:rsidP="00CF254F">
      <w:pPr>
        <w:pStyle w:val="ListParagraph"/>
        <w:numPr>
          <w:ilvl w:val="0"/>
          <w:numId w:val="4"/>
        </w:numPr>
        <w:spacing w:before="100" w:beforeAutospacing="1" w:after="100" w:afterAutospacing="1" w:line="240" w:lineRule="auto"/>
        <w:rPr>
          <w:rFonts w:asciiTheme="minorHAnsi" w:eastAsia="Times New Roman" w:hAnsiTheme="minorHAnsi" w:cstheme="minorHAnsi"/>
          <w:sz w:val="24"/>
          <w:szCs w:val="24"/>
          <w:lang w:eastAsia="zh-CN"/>
        </w:rPr>
      </w:pPr>
      <w:r w:rsidRPr="00CF254F">
        <w:rPr>
          <w:rFonts w:asciiTheme="minorHAnsi" w:eastAsia="Times New Roman" w:hAnsiTheme="minorHAnsi" w:cstheme="minorHAnsi"/>
          <w:sz w:val="24"/>
          <w:szCs w:val="24"/>
          <w:lang w:eastAsia="zh-CN"/>
        </w:rPr>
        <w:t xml:space="preserve">Design and manufacture flexible sensor patches using polydimethylsiloxane (PDMS) as the flexible substrate, 3D-print PET </w:t>
      </w:r>
      <w:r w:rsidR="00793BE3" w:rsidRPr="00CF254F">
        <w:rPr>
          <w:rFonts w:asciiTheme="minorHAnsi" w:eastAsia="Times New Roman" w:hAnsiTheme="minorHAnsi" w:cstheme="minorHAnsi"/>
          <w:sz w:val="24"/>
          <w:szCs w:val="24"/>
          <w:lang w:eastAsia="zh-CN"/>
        </w:rPr>
        <w:t>moulds</w:t>
      </w:r>
      <w:r w:rsidRPr="00CF254F">
        <w:rPr>
          <w:rFonts w:asciiTheme="minorHAnsi" w:eastAsia="Times New Roman" w:hAnsiTheme="minorHAnsi" w:cstheme="minorHAnsi"/>
          <w:sz w:val="24"/>
          <w:szCs w:val="24"/>
          <w:lang w:eastAsia="zh-CN"/>
        </w:rPr>
        <w:t>, spray-print flexible circuits, and connect sensors.</w:t>
      </w:r>
    </w:p>
    <w:p w14:paraId="03BFE0D9" w14:textId="091539A3" w:rsidR="00D32178" w:rsidRPr="009D7923" w:rsidRDefault="00D32178" w:rsidP="00D32178">
      <w:pPr>
        <w:pStyle w:val="ListParagraph"/>
        <w:numPr>
          <w:ilvl w:val="0"/>
          <w:numId w:val="4"/>
        </w:numPr>
        <w:spacing w:before="100" w:beforeAutospacing="1" w:after="100" w:afterAutospacing="1" w:line="240" w:lineRule="auto"/>
        <w:rPr>
          <w:rFonts w:asciiTheme="minorHAnsi" w:eastAsia="Times New Roman" w:hAnsiTheme="minorHAnsi" w:cstheme="minorHAnsi"/>
          <w:sz w:val="24"/>
          <w:szCs w:val="24"/>
          <w:lang w:eastAsia="zh-CN"/>
        </w:rPr>
      </w:pPr>
      <w:r w:rsidRPr="009D7923">
        <w:rPr>
          <w:rFonts w:asciiTheme="minorHAnsi" w:eastAsia="Times New Roman" w:hAnsiTheme="minorHAnsi" w:cstheme="minorHAnsi"/>
          <w:sz w:val="24"/>
          <w:szCs w:val="24"/>
          <w:lang w:eastAsia="zh-CN"/>
        </w:rPr>
        <w:t xml:space="preserve">Connect the flexible patch assembly to the Arduino, and develop the programs to achieve real-time monitoring, then record the data of temperature, humidity, and chlorophyll </w:t>
      </w:r>
    </w:p>
    <w:p w14:paraId="4FAFDB80" w14:textId="74D5D2C0" w:rsidR="00270B94" w:rsidRPr="00270B94" w:rsidRDefault="00270B94" w:rsidP="00270B94">
      <w:pPr>
        <w:pStyle w:val="ListParagraph"/>
        <w:numPr>
          <w:ilvl w:val="0"/>
          <w:numId w:val="4"/>
        </w:numPr>
        <w:spacing w:before="100" w:beforeAutospacing="1" w:after="100" w:afterAutospacing="1" w:line="240" w:lineRule="auto"/>
        <w:rPr>
          <w:rFonts w:asciiTheme="minorHAnsi" w:eastAsia="Times New Roman" w:hAnsiTheme="minorHAnsi" w:cstheme="minorHAnsi"/>
          <w:sz w:val="24"/>
          <w:szCs w:val="24"/>
          <w:lang w:eastAsia="zh-CN"/>
        </w:rPr>
      </w:pPr>
      <w:r w:rsidRPr="00270B94">
        <w:rPr>
          <w:rFonts w:asciiTheme="minorHAnsi" w:eastAsia="Times New Roman" w:hAnsiTheme="minorHAnsi" w:cstheme="minorHAnsi"/>
          <w:sz w:val="24"/>
          <w:szCs w:val="24"/>
          <w:lang w:eastAsia="zh-CN"/>
        </w:rPr>
        <w:t>Conduct experiments by adhering sensors to leaves, record data, analyze findings, and prepare reports, and evaluate sensor adhesion stability, data accuracy, and long-</w:t>
      </w:r>
      <w:commentRangeStart w:id="5"/>
      <w:r w:rsidRPr="00270B94">
        <w:rPr>
          <w:rFonts w:asciiTheme="minorHAnsi" w:eastAsia="Times New Roman" w:hAnsiTheme="minorHAnsi" w:cstheme="minorHAnsi"/>
          <w:sz w:val="24"/>
          <w:szCs w:val="24"/>
          <w:lang w:eastAsia="zh-CN"/>
        </w:rPr>
        <w:t>term stability</w:t>
      </w:r>
    </w:p>
    <w:p w14:paraId="2884A4AE" w14:textId="77777777" w:rsidR="00270B94" w:rsidRPr="00270B94" w:rsidRDefault="00270B94" w:rsidP="00270B94">
      <w:pPr>
        <w:pStyle w:val="ListParagraph"/>
        <w:spacing w:before="100" w:beforeAutospacing="1" w:after="100" w:afterAutospacing="1" w:line="240" w:lineRule="auto"/>
        <w:rPr>
          <w:rFonts w:asciiTheme="minorHAnsi" w:eastAsia="Times New Roman" w:hAnsiTheme="minorHAnsi" w:cstheme="minorHAnsi"/>
          <w:sz w:val="24"/>
          <w:szCs w:val="24"/>
          <w:lang w:eastAsia="zh-CN"/>
        </w:rPr>
      </w:pPr>
    </w:p>
    <w:p w14:paraId="5FFB2509" w14:textId="7687B822" w:rsidR="002D61FF" w:rsidRPr="002D61FF" w:rsidRDefault="002D61FF" w:rsidP="00270B94">
      <w:pPr>
        <w:pStyle w:val="ListParagraph"/>
        <w:spacing w:before="100" w:beforeAutospacing="1" w:after="100" w:afterAutospacing="1" w:line="240" w:lineRule="auto"/>
        <w:rPr>
          <w:rFonts w:asciiTheme="minorHAnsi" w:eastAsia="Times New Roman" w:hAnsiTheme="minorHAnsi" w:cstheme="minorHAnsi"/>
          <w:sz w:val="24"/>
          <w:szCs w:val="24"/>
          <w:lang w:eastAsia="zh-CN"/>
        </w:rPr>
      </w:pPr>
      <w:r w:rsidRPr="002D61FF">
        <w:rPr>
          <w:rFonts w:asciiTheme="minorHAnsi" w:eastAsia="Times New Roman" w:hAnsiTheme="minorHAnsi" w:cstheme="minorHAnsi"/>
          <w:sz w:val="24"/>
          <w:szCs w:val="24"/>
          <w:lang w:eastAsia="zh-CN"/>
        </w:rPr>
        <w:t>.</w:t>
      </w:r>
    </w:p>
    <w:commentRangeEnd w:id="5"/>
    <w:p w14:paraId="09574C69" w14:textId="77777777" w:rsidR="00AF4A80" w:rsidRPr="002D61FF" w:rsidRDefault="004360F5" w:rsidP="002D61FF">
      <w:pPr>
        <w:pStyle w:val="ListParagraph"/>
        <w:rPr>
          <w:rFonts w:asciiTheme="minorHAnsi" w:eastAsia="SimSun" w:hAnsiTheme="minorHAnsi" w:cstheme="minorHAnsi"/>
          <w:b/>
          <w:bCs/>
          <w:lang w:val="en-US" w:eastAsia="zh-CN"/>
        </w:rPr>
      </w:pPr>
      <w:r>
        <w:rPr>
          <w:rStyle w:val="CommentReference"/>
        </w:rPr>
        <w:commentReference w:id="5"/>
      </w:r>
    </w:p>
    <w:p w14:paraId="49BC2882" w14:textId="77777777" w:rsidR="00FA29BA" w:rsidRDefault="00FA29BA">
      <w:pPr>
        <w:rPr>
          <w:rFonts w:eastAsia="SimSun"/>
          <w:b/>
          <w:bCs/>
          <w:lang w:val="en-US" w:eastAsia="zh-CN"/>
        </w:rPr>
      </w:pPr>
    </w:p>
    <w:p w14:paraId="49BC2883" w14:textId="77777777" w:rsidR="00FA29BA" w:rsidRDefault="00FA29BA"/>
    <w:p w14:paraId="49BC2896" w14:textId="77777777" w:rsidR="00FA29BA" w:rsidRDefault="00E3384B">
      <w:pPr>
        <w:pStyle w:val="Heading1"/>
      </w:pPr>
      <w:bookmarkStart w:id="6" w:name="_Toc179313884"/>
      <w:r>
        <w:t>PLANNING</w:t>
      </w:r>
      <w:bookmarkEnd w:id="6"/>
    </w:p>
    <w:p w14:paraId="495377CE" w14:textId="77777777" w:rsidR="002F19CC" w:rsidRPr="002F19CC" w:rsidRDefault="002F19CC" w:rsidP="002F19CC">
      <w:pPr>
        <w:spacing w:before="100" w:beforeAutospacing="1" w:after="100" w:afterAutospacing="1" w:line="240" w:lineRule="auto"/>
        <w:rPr>
          <w:rFonts w:asciiTheme="minorHAnsi" w:eastAsia="Times New Roman" w:hAnsiTheme="minorHAnsi" w:cstheme="minorHAnsi"/>
          <w:b/>
          <w:bCs/>
          <w:sz w:val="24"/>
          <w:szCs w:val="24"/>
          <w:lang w:eastAsia="zh-CN"/>
        </w:rPr>
      </w:pPr>
      <w:r w:rsidRPr="002F19CC">
        <w:rPr>
          <w:rFonts w:asciiTheme="minorHAnsi" w:eastAsia="Times New Roman" w:hAnsiTheme="minorHAnsi" w:cstheme="minorHAnsi"/>
          <w:b/>
          <w:bCs/>
          <w:sz w:val="24"/>
          <w:szCs w:val="24"/>
          <w:lang w:eastAsia="zh-CN"/>
        </w:rPr>
        <w:t>WP1: Preliminary Planning and Preparation</w:t>
      </w:r>
    </w:p>
    <w:p w14:paraId="2227EA9C" w14:textId="77777777" w:rsidR="002F19CC" w:rsidRPr="002F19CC" w:rsidRDefault="002F19CC" w:rsidP="002F19CC">
      <w:pPr>
        <w:spacing w:before="100" w:beforeAutospacing="1" w:after="100" w:afterAutospacing="1" w:line="240" w:lineRule="auto"/>
        <w:rPr>
          <w:rFonts w:asciiTheme="minorHAnsi" w:eastAsia="Times New Roman" w:hAnsiTheme="minorHAnsi" w:cstheme="minorHAnsi"/>
          <w:sz w:val="24"/>
          <w:szCs w:val="24"/>
          <w:lang w:eastAsia="zh-CN"/>
        </w:rPr>
      </w:pPr>
      <w:r w:rsidRPr="002F19CC">
        <w:rPr>
          <w:rFonts w:asciiTheme="minorHAnsi" w:eastAsia="Times New Roman" w:hAnsiTheme="minorHAnsi" w:cstheme="minorHAnsi"/>
          <w:sz w:val="24"/>
          <w:szCs w:val="24"/>
          <w:lang w:eastAsia="zh-CN"/>
        </w:rPr>
        <w:t>WP1 covers the project's preparatory phase and overall planning. This includes initiating a literature review, defining research objectives and goals, developing a preliminary Gantt chart, and completing the risk assessment.</w:t>
      </w:r>
    </w:p>
    <w:p w14:paraId="7060352A" w14:textId="77777777" w:rsidR="002F19CC" w:rsidRPr="002F19CC" w:rsidRDefault="002F19CC" w:rsidP="002F19CC">
      <w:pPr>
        <w:spacing w:before="100" w:beforeAutospacing="1" w:after="100" w:afterAutospacing="1" w:line="240" w:lineRule="auto"/>
        <w:rPr>
          <w:rFonts w:asciiTheme="minorHAnsi" w:eastAsia="Times New Roman" w:hAnsiTheme="minorHAnsi" w:cstheme="minorHAnsi"/>
          <w:sz w:val="24"/>
          <w:szCs w:val="24"/>
          <w:lang w:eastAsia="zh-CN"/>
        </w:rPr>
      </w:pPr>
      <w:r w:rsidRPr="002F19CC">
        <w:rPr>
          <w:rFonts w:asciiTheme="minorHAnsi" w:eastAsia="Times New Roman" w:hAnsiTheme="minorHAnsi" w:cstheme="minorHAnsi"/>
          <w:sz w:val="24"/>
          <w:szCs w:val="24"/>
          <w:lang w:eastAsia="zh-CN"/>
        </w:rPr>
        <w:t>Milestone: Proposal and Planning Report.</w:t>
      </w:r>
    </w:p>
    <w:p w14:paraId="35E48BF0" w14:textId="77777777" w:rsidR="002F19CC" w:rsidRPr="002F19CC" w:rsidRDefault="002F19CC" w:rsidP="002F19CC">
      <w:pPr>
        <w:spacing w:before="100" w:beforeAutospacing="1" w:after="100" w:afterAutospacing="1" w:line="240" w:lineRule="auto"/>
        <w:rPr>
          <w:rFonts w:ascii="Times New Roman" w:eastAsia="Times New Roman" w:hAnsi="Times New Roman" w:cs="Times New Roman"/>
          <w:sz w:val="24"/>
          <w:szCs w:val="24"/>
          <w:lang w:eastAsia="zh-CN"/>
        </w:rPr>
      </w:pPr>
    </w:p>
    <w:p w14:paraId="7538C9FC" w14:textId="77777777" w:rsidR="008748AB" w:rsidRDefault="008748AB" w:rsidP="008748AB">
      <w:pPr>
        <w:rPr>
          <w:lang w:eastAsia="zh-CN"/>
        </w:rPr>
      </w:pPr>
    </w:p>
    <w:p w14:paraId="259A5DEA" w14:textId="0BCE8BFB" w:rsidR="00E73F26" w:rsidRPr="00E73F26" w:rsidRDefault="00E73F26" w:rsidP="00E73F26">
      <w:pPr>
        <w:spacing w:before="100" w:beforeAutospacing="1" w:after="100" w:afterAutospacing="1" w:line="240" w:lineRule="auto"/>
        <w:rPr>
          <w:rFonts w:asciiTheme="minorHAnsi" w:eastAsia="Times New Roman" w:hAnsiTheme="minorHAnsi" w:cstheme="minorHAnsi"/>
          <w:b/>
          <w:bCs/>
          <w:sz w:val="24"/>
          <w:szCs w:val="24"/>
          <w:lang w:eastAsia="zh-CN"/>
        </w:rPr>
      </w:pPr>
      <w:r w:rsidRPr="00E73F26">
        <w:rPr>
          <w:rFonts w:asciiTheme="minorHAnsi" w:eastAsia="Times New Roman" w:hAnsiTheme="minorHAnsi" w:cstheme="minorHAnsi"/>
          <w:b/>
          <w:bCs/>
          <w:sz w:val="24"/>
          <w:szCs w:val="24"/>
          <w:lang w:eastAsia="zh-CN"/>
        </w:rPr>
        <w:t xml:space="preserve">WP2: </w:t>
      </w:r>
      <w:r w:rsidR="00961988">
        <w:rPr>
          <w:rFonts w:asciiTheme="minorHAnsi" w:eastAsia="Times New Roman" w:hAnsiTheme="minorHAnsi" w:cstheme="minorHAnsi"/>
          <w:b/>
          <w:bCs/>
          <w:sz w:val="24"/>
          <w:szCs w:val="24"/>
          <w:lang w:eastAsia="zh-CN"/>
        </w:rPr>
        <w:t>Patch</w:t>
      </w:r>
      <w:r w:rsidRPr="00E73F26">
        <w:rPr>
          <w:rFonts w:asciiTheme="minorHAnsi" w:eastAsia="Times New Roman" w:hAnsiTheme="minorHAnsi" w:cstheme="minorHAnsi"/>
          <w:b/>
          <w:bCs/>
          <w:sz w:val="24"/>
          <w:szCs w:val="24"/>
          <w:lang w:eastAsia="zh-CN"/>
        </w:rPr>
        <w:t xml:space="preserve"> Design and Fabrication</w:t>
      </w:r>
    </w:p>
    <w:p w14:paraId="5B0369EF" w14:textId="0A0D435F" w:rsidR="00F71F83" w:rsidRDefault="00F71F83" w:rsidP="00EC7087">
      <w:pPr>
        <w:spacing w:before="100" w:beforeAutospacing="1" w:after="100" w:afterAutospacing="1" w:line="240" w:lineRule="auto"/>
        <w:rPr>
          <w:rFonts w:asciiTheme="minorHAnsi" w:eastAsia="Times New Roman" w:hAnsiTheme="minorHAnsi" w:cstheme="minorHAnsi"/>
          <w:sz w:val="24"/>
          <w:szCs w:val="24"/>
          <w:lang w:eastAsia="zh-CN"/>
        </w:rPr>
      </w:pPr>
      <w:r w:rsidRPr="00F71F83">
        <w:rPr>
          <w:rFonts w:asciiTheme="minorHAnsi" w:eastAsia="Times New Roman" w:hAnsiTheme="minorHAnsi" w:cstheme="minorHAnsi"/>
          <w:sz w:val="24"/>
          <w:szCs w:val="24"/>
          <w:lang w:eastAsia="zh-CN"/>
        </w:rPr>
        <w:t>WP2 focuses on the research, development, and manufacturing of flexible sensor patches. This includes preparing PDMS substrates; designing liquid metal circuits; manufacturing PET moulds; and completing spraying and encapsulation processes. The objective of this phase is to obtain functional sensor patch prototypes that can be adhered to plant leaf surfaces.</w:t>
      </w:r>
    </w:p>
    <w:p w14:paraId="44AB3652" w14:textId="512A336B" w:rsidR="00EF4722" w:rsidRDefault="00E73F26" w:rsidP="00EC7087">
      <w:pPr>
        <w:spacing w:before="100" w:beforeAutospacing="1" w:after="100" w:afterAutospacing="1" w:line="240" w:lineRule="auto"/>
        <w:rPr>
          <w:rFonts w:asciiTheme="minorHAnsi" w:eastAsia="Times New Roman" w:hAnsiTheme="minorHAnsi" w:cstheme="minorHAnsi"/>
          <w:sz w:val="24"/>
          <w:szCs w:val="24"/>
          <w:lang w:eastAsia="zh-CN"/>
        </w:rPr>
      </w:pPr>
      <w:r w:rsidRPr="00E73F26">
        <w:rPr>
          <w:rFonts w:asciiTheme="minorHAnsi" w:eastAsia="Times New Roman" w:hAnsiTheme="minorHAnsi" w:cstheme="minorHAnsi"/>
          <w:sz w:val="24"/>
          <w:szCs w:val="24"/>
          <w:lang w:eastAsia="zh-CN"/>
        </w:rPr>
        <w:t>Milestone</w:t>
      </w:r>
      <w:r w:rsidR="00EF4722">
        <w:rPr>
          <w:rFonts w:asciiTheme="minorHAnsi" w:eastAsia="Times New Roman" w:hAnsiTheme="minorHAnsi" w:cstheme="minorHAnsi"/>
          <w:sz w:val="24"/>
          <w:szCs w:val="24"/>
          <w:lang w:eastAsia="zh-CN"/>
        </w:rPr>
        <w:t>:</w:t>
      </w:r>
      <w:r w:rsidR="00EF4722" w:rsidRPr="00EF4722">
        <w:rPr>
          <w:rFonts w:asciiTheme="minorHAnsi" w:eastAsia="Times New Roman" w:hAnsiTheme="minorHAnsi" w:cstheme="minorHAnsi"/>
          <w:sz w:val="24"/>
          <w:szCs w:val="24"/>
          <w:lang w:eastAsia="zh-CN"/>
        </w:rPr>
        <w:t xml:space="preserve"> </w:t>
      </w:r>
      <w:r w:rsidR="00EF4722" w:rsidRPr="00E73F26">
        <w:rPr>
          <w:rFonts w:asciiTheme="minorHAnsi" w:eastAsia="Times New Roman" w:hAnsiTheme="minorHAnsi" w:cstheme="minorHAnsi"/>
          <w:sz w:val="24"/>
          <w:szCs w:val="24"/>
          <w:lang w:eastAsia="zh-CN"/>
        </w:rPr>
        <w:t>Prototype samples of flexible sensors.</w:t>
      </w:r>
    </w:p>
    <w:p w14:paraId="6A9BCFCC" w14:textId="77777777" w:rsidR="009F6473" w:rsidRDefault="009F6473" w:rsidP="00E73F26">
      <w:pPr>
        <w:spacing w:before="100" w:beforeAutospacing="1" w:after="100" w:afterAutospacing="1" w:line="240" w:lineRule="auto"/>
        <w:rPr>
          <w:rFonts w:asciiTheme="minorHAnsi" w:eastAsia="Times New Roman" w:hAnsiTheme="minorHAnsi" w:cstheme="minorHAnsi"/>
          <w:sz w:val="24"/>
          <w:szCs w:val="24"/>
          <w:lang w:eastAsia="zh-CN"/>
        </w:rPr>
      </w:pPr>
    </w:p>
    <w:p w14:paraId="5702FC1F" w14:textId="77777777" w:rsidR="009F6473" w:rsidRPr="009F6473" w:rsidRDefault="009F6473" w:rsidP="009F6473">
      <w:pPr>
        <w:spacing w:before="100" w:beforeAutospacing="1" w:after="100" w:afterAutospacing="1" w:line="240" w:lineRule="auto"/>
        <w:rPr>
          <w:rFonts w:asciiTheme="minorHAnsi" w:eastAsia="Times New Roman" w:hAnsiTheme="minorHAnsi" w:cstheme="minorHAnsi"/>
          <w:b/>
          <w:bCs/>
          <w:sz w:val="24"/>
          <w:szCs w:val="24"/>
          <w:lang w:eastAsia="zh-CN"/>
        </w:rPr>
      </w:pPr>
      <w:r w:rsidRPr="009F6473">
        <w:rPr>
          <w:rFonts w:asciiTheme="minorHAnsi" w:eastAsia="Times New Roman" w:hAnsiTheme="minorHAnsi" w:cstheme="minorHAnsi"/>
          <w:b/>
          <w:bCs/>
          <w:sz w:val="24"/>
          <w:szCs w:val="24"/>
          <w:lang w:eastAsia="zh-CN"/>
        </w:rPr>
        <w:t>WP3: System Integration and Testing</w:t>
      </w:r>
    </w:p>
    <w:p w14:paraId="2B9BEA11" w14:textId="7CB7A157" w:rsidR="009E6C39" w:rsidRPr="009E6C39" w:rsidRDefault="009E6C39" w:rsidP="009E6C39">
      <w:pPr>
        <w:spacing w:before="100" w:beforeAutospacing="1" w:after="100" w:afterAutospacing="1" w:line="240" w:lineRule="auto"/>
        <w:rPr>
          <w:rFonts w:asciiTheme="minorHAnsi" w:eastAsia="Times New Roman" w:hAnsiTheme="minorHAnsi" w:cstheme="minorHAnsi"/>
          <w:sz w:val="24"/>
          <w:szCs w:val="24"/>
          <w:lang w:eastAsia="zh-CN"/>
        </w:rPr>
      </w:pPr>
      <w:r w:rsidRPr="009E6C39">
        <w:rPr>
          <w:rFonts w:asciiTheme="minorHAnsi" w:eastAsia="Times New Roman" w:hAnsiTheme="minorHAnsi" w:cstheme="minorHAnsi"/>
          <w:sz w:val="24"/>
          <w:szCs w:val="24"/>
          <w:lang w:eastAsia="zh-CN"/>
        </w:rPr>
        <w:t xml:space="preserve">WP3 focuses on sensor system integration and signal testing. This includes connecting sensor patches to the </w:t>
      </w:r>
      <w:r w:rsidR="00E620E4" w:rsidRPr="009E6C39">
        <w:rPr>
          <w:rFonts w:asciiTheme="minorHAnsi" w:eastAsia="Times New Roman" w:hAnsiTheme="minorHAnsi" w:cstheme="minorHAnsi"/>
          <w:sz w:val="24"/>
          <w:szCs w:val="24"/>
          <w:lang w:eastAsia="zh-CN"/>
        </w:rPr>
        <w:t>Arduino,</w:t>
      </w:r>
      <w:r w:rsidRPr="009E6C39">
        <w:rPr>
          <w:rFonts w:asciiTheme="minorHAnsi" w:eastAsia="Times New Roman" w:hAnsiTheme="minorHAnsi" w:cstheme="minorHAnsi"/>
          <w:sz w:val="24"/>
          <w:szCs w:val="24"/>
          <w:lang w:eastAsia="zh-CN"/>
        </w:rPr>
        <w:t xml:space="preserve"> debugging temperature/humidity and spectral sensor modules, and writing programs for preliminary testing.</w:t>
      </w:r>
    </w:p>
    <w:p w14:paraId="01D3C855" w14:textId="54157116" w:rsidR="009F6473" w:rsidRPr="009F6473" w:rsidRDefault="009F6473" w:rsidP="009F6473">
      <w:pPr>
        <w:spacing w:before="100" w:beforeAutospacing="1" w:after="100" w:afterAutospacing="1" w:line="240" w:lineRule="auto"/>
        <w:rPr>
          <w:rFonts w:asciiTheme="minorHAnsi" w:eastAsia="Times New Roman" w:hAnsiTheme="minorHAnsi" w:cstheme="minorHAnsi"/>
          <w:sz w:val="24"/>
          <w:szCs w:val="24"/>
          <w:lang w:eastAsia="zh-CN"/>
        </w:rPr>
      </w:pPr>
      <w:r w:rsidRPr="009F6473">
        <w:rPr>
          <w:rFonts w:asciiTheme="minorHAnsi" w:eastAsia="Times New Roman" w:hAnsiTheme="minorHAnsi" w:cstheme="minorHAnsi"/>
          <w:sz w:val="24"/>
          <w:szCs w:val="24"/>
          <w:lang w:eastAsia="zh-CN"/>
        </w:rPr>
        <w:t>Milestone:</w:t>
      </w:r>
      <w:r w:rsidR="00EF4722" w:rsidRPr="00EF4722">
        <w:rPr>
          <w:rFonts w:asciiTheme="minorHAnsi" w:eastAsia="Times New Roman" w:hAnsiTheme="minorHAnsi" w:cstheme="minorHAnsi"/>
          <w:sz w:val="24"/>
          <w:szCs w:val="24"/>
          <w:lang w:eastAsia="zh-CN"/>
        </w:rPr>
        <w:t xml:space="preserve"> </w:t>
      </w:r>
      <w:r w:rsidR="00EF4722" w:rsidRPr="009F6473">
        <w:rPr>
          <w:rFonts w:asciiTheme="minorHAnsi" w:eastAsia="Times New Roman" w:hAnsiTheme="minorHAnsi" w:cstheme="minorHAnsi"/>
          <w:sz w:val="24"/>
          <w:szCs w:val="24"/>
          <w:lang w:eastAsia="zh-CN"/>
        </w:rPr>
        <w:t>Integrated sensor system and preliminary data output results.</w:t>
      </w:r>
    </w:p>
    <w:p w14:paraId="10C6520C" w14:textId="77777777" w:rsidR="00A41F67" w:rsidRPr="00061516" w:rsidRDefault="00A41F67" w:rsidP="009F6473">
      <w:pPr>
        <w:spacing w:before="100" w:beforeAutospacing="1" w:after="100" w:afterAutospacing="1" w:line="240" w:lineRule="auto"/>
        <w:rPr>
          <w:rFonts w:asciiTheme="minorHAnsi" w:eastAsia="DengXian" w:hAnsiTheme="minorHAnsi" w:cstheme="minorHAnsi"/>
          <w:sz w:val="24"/>
          <w:szCs w:val="24"/>
          <w:lang w:eastAsia="zh-CN"/>
        </w:rPr>
      </w:pPr>
    </w:p>
    <w:p w14:paraId="1EFA1079" w14:textId="278241A1" w:rsidR="00A41F67" w:rsidRPr="00A41F67" w:rsidRDefault="00A41F67" w:rsidP="00A41F67">
      <w:pPr>
        <w:spacing w:before="100" w:beforeAutospacing="1" w:after="100" w:afterAutospacing="1" w:line="240" w:lineRule="auto"/>
        <w:rPr>
          <w:rFonts w:asciiTheme="minorHAnsi" w:eastAsia="Times New Roman" w:hAnsiTheme="minorHAnsi" w:cstheme="minorHAnsi"/>
          <w:b/>
          <w:bCs/>
          <w:sz w:val="24"/>
          <w:szCs w:val="24"/>
          <w:lang w:eastAsia="zh-CN"/>
        </w:rPr>
      </w:pPr>
      <w:r w:rsidRPr="00A41F67">
        <w:rPr>
          <w:rFonts w:asciiTheme="minorHAnsi" w:eastAsia="Times New Roman" w:hAnsiTheme="minorHAnsi" w:cstheme="minorHAnsi"/>
          <w:b/>
          <w:bCs/>
          <w:sz w:val="24"/>
          <w:szCs w:val="24"/>
          <w:lang w:eastAsia="zh-CN"/>
        </w:rPr>
        <w:t xml:space="preserve">WP4: Experiment </w:t>
      </w:r>
      <w:r w:rsidR="00961988">
        <w:rPr>
          <w:rFonts w:asciiTheme="minorHAnsi" w:eastAsia="Times New Roman" w:hAnsiTheme="minorHAnsi" w:cstheme="minorHAnsi"/>
          <w:b/>
          <w:bCs/>
          <w:sz w:val="24"/>
          <w:szCs w:val="24"/>
          <w:lang w:eastAsia="zh-CN"/>
        </w:rPr>
        <w:t xml:space="preserve">conduction </w:t>
      </w:r>
      <w:r w:rsidRPr="00A41F67">
        <w:rPr>
          <w:rFonts w:asciiTheme="minorHAnsi" w:eastAsia="Times New Roman" w:hAnsiTheme="minorHAnsi" w:cstheme="minorHAnsi"/>
          <w:b/>
          <w:bCs/>
          <w:sz w:val="24"/>
          <w:szCs w:val="24"/>
          <w:lang w:eastAsia="zh-CN"/>
        </w:rPr>
        <w:t>and Evaluation</w:t>
      </w:r>
    </w:p>
    <w:p w14:paraId="5B494CFE" w14:textId="77777777" w:rsidR="00C02E9F" w:rsidRPr="00C02E9F" w:rsidRDefault="00C02E9F" w:rsidP="00C02E9F">
      <w:pPr>
        <w:spacing w:before="100" w:beforeAutospacing="1" w:after="100" w:afterAutospacing="1" w:line="240" w:lineRule="auto"/>
        <w:rPr>
          <w:rFonts w:asciiTheme="minorHAnsi" w:eastAsia="Times New Roman" w:hAnsiTheme="minorHAnsi" w:cstheme="minorHAnsi"/>
          <w:sz w:val="24"/>
          <w:szCs w:val="24"/>
          <w:lang w:eastAsia="zh-CN"/>
        </w:rPr>
      </w:pPr>
      <w:r w:rsidRPr="00C02E9F">
        <w:rPr>
          <w:rFonts w:asciiTheme="minorHAnsi" w:eastAsia="Times New Roman" w:hAnsiTheme="minorHAnsi" w:cstheme="minorHAnsi"/>
          <w:sz w:val="24"/>
          <w:szCs w:val="24"/>
          <w:lang w:eastAsia="zh-CN"/>
        </w:rPr>
        <w:t>WP4 focuses on evaluating the performance of flexible sensors under experimental conditions and analyzing their data. This includes testing the adhesion stability of sensors in both laboratory and natural environments, followed by the sorting and analysis of collected data. This phase will provide the experimental basis for the project's final evaluation and reporting.</w:t>
      </w:r>
    </w:p>
    <w:p w14:paraId="593557CD" w14:textId="3D4C4F53" w:rsidR="00A41F67" w:rsidRDefault="00A41F67" w:rsidP="009F6473">
      <w:pPr>
        <w:spacing w:before="100" w:beforeAutospacing="1" w:after="100" w:afterAutospacing="1" w:line="240" w:lineRule="auto"/>
        <w:rPr>
          <w:rFonts w:asciiTheme="minorHAnsi" w:eastAsia="Times New Roman" w:hAnsiTheme="minorHAnsi" w:cstheme="minorHAnsi"/>
          <w:sz w:val="24"/>
          <w:szCs w:val="24"/>
          <w:lang w:eastAsia="zh-CN"/>
        </w:rPr>
      </w:pPr>
      <w:r w:rsidRPr="00A41F67">
        <w:rPr>
          <w:rFonts w:asciiTheme="minorHAnsi" w:eastAsia="Times New Roman" w:hAnsiTheme="minorHAnsi" w:cstheme="minorHAnsi"/>
          <w:sz w:val="24"/>
          <w:szCs w:val="24"/>
          <w:lang w:eastAsia="zh-CN"/>
        </w:rPr>
        <w:t xml:space="preserve">Milestone: </w:t>
      </w:r>
      <w:r w:rsidR="00C316D2" w:rsidRPr="00A41F67">
        <w:rPr>
          <w:rFonts w:asciiTheme="minorHAnsi" w:eastAsia="Times New Roman" w:hAnsiTheme="minorHAnsi" w:cstheme="minorHAnsi"/>
          <w:sz w:val="24"/>
          <w:szCs w:val="24"/>
          <w:lang w:eastAsia="zh-CN"/>
        </w:rPr>
        <w:t>Experimental data report and analysis results.</w:t>
      </w:r>
    </w:p>
    <w:p w14:paraId="1E38B9A5" w14:textId="77777777" w:rsidR="00C316D2" w:rsidRDefault="00C316D2" w:rsidP="009F6473">
      <w:pPr>
        <w:spacing w:before="100" w:beforeAutospacing="1" w:after="100" w:afterAutospacing="1" w:line="240" w:lineRule="auto"/>
        <w:rPr>
          <w:rFonts w:asciiTheme="minorHAnsi" w:eastAsia="Times New Roman" w:hAnsiTheme="minorHAnsi" w:cstheme="minorHAnsi"/>
          <w:sz w:val="24"/>
          <w:szCs w:val="24"/>
          <w:lang w:eastAsia="zh-CN"/>
        </w:rPr>
      </w:pPr>
    </w:p>
    <w:p w14:paraId="6122CE5D" w14:textId="77777777" w:rsidR="00AB5A3D" w:rsidRDefault="00AB5A3D" w:rsidP="00AB5A3D">
      <w:pPr>
        <w:spacing w:before="100" w:beforeAutospacing="1" w:after="100" w:afterAutospacing="1" w:line="240" w:lineRule="auto"/>
        <w:rPr>
          <w:rFonts w:asciiTheme="minorHAnsi" w:eastAsia="Times New Roman" w:hAnsiTheme="minorHAnsi" w:cstheme="minorHAnsi"/>
          <w:b/>
          <w:bCs/>
          <w:sz w:val="24"/>
          <w:szCs w:val="24"/>
          <w:lang w:eastAsia="zh-CN"/>
        </w:rPr>
      </w:pPr>
      <w:r w:rsidRPr="00AB5A3D">
        <w:rPr>
          <w:rFonts w:asciiTheme="minorHAnsi" w:eastAsia="Times New Roman" w:hAnsiTheme="minorHAnsi" w:cstheme="minorHAnsi"/>
          <w:b/>
          <w:bCs/>
          <w:sz w:val="24"/>
          <w:szCs w:val="24"/>
          <w:lang w:eastAsia="zh-CN"/>
        </w:rPr>
        <w:t>WP5: Deliverables and Report Writing</w:t>
      </w:r>
    </w:p>
    <w:p w14:paraId="0EB35CE3" w14:textId="6855E070" w:rsidR="00B92EF5" w:rsidRPr="00B92EF5" w:rsidRDefault="00B92EF5" w:rsidP="00B92EF5">
      <w:pPr>
        <w:spacing w:before="100" w:beforeAutospacing="1" w:after="100" w:afterAutospacing="1" w:line="240" w:lineRule="auto"/>
        <w:rPr>
          <w:rFonts w:asciiTheme="minorHAnsi" w:eastAsia="Times New Roman" w:hAnsiTheme="minorHAnsi" w:cstheme="minorHAnsi"/>
          <w:sz w:val="24"/>
          <w:szCs w:val="24"/>
          <w:lang w:eastAsia="zh-CN"/>
        </w:rPr>
      </w:pPr>
      <w:r w:rsidRPr="00B92EF5">
        <w:rPr>
          <w:rFonts w:asciiTheme="minorHAnsi" w:eastAsia="Times New Roman" w:hAnsiTheme="minorHAnsi" w:cstheme="minorHAnsi"/>
          <w:sz w:val="24"/>
          <w:szCs w:val="24"/>
          <w:lang w:eastAsia="zh-CN"/>
        </w:rPr>
        <w:t>WP5 focuses on summarizing project outcomes and drafting the formal report, including writing Dissertation, final data compilation, and presentation material preparation. This part will progressively complete the project summary and deliverables</w:t>
      </w:r>
      <w:r>
        <w:rPr>
          <w:rFonts w:asciiTheme="minorHAnsi" w:eastAsia="Times New Roman" w:hAnsiTheme="minorHAnsi" w:cstheme="minorHAnsi"/>
          <w:sz w:val="24"/>
          <w:szCs w:val="24"/>
          <w:lang w:eastAsia="zh-CN"/>
        </w:rPr>
        <w:t>.</w:t>
      </w:r>
    </w:p>
    <w:p w14:paraId="396B45A2" w14:textId="77777777" w:rsidR="00C316D2" w:rsidRDefault="00AB5A3D" w:rsidP="00C316D2">
      <w:pPr>
        <w:spacing w:before="100" w:beforeAutospacing="1" w:after="100" w:afterAutospacing="1" w:line="240" w:lineRule="auto"/>
        <w:rPr>
          <w:rFonts w:asciiTheme="minorHAnsi" w:eastAsia="Times New Roman" w:hAnsiTheme="minorHAnsi" w:cstheme="minorHAnsi"/>
          <w:sz w:val="24"/>
          <w:szCs w:val="24"/>
          <w:lang w:eastAsia="zh-CN"/>
        </w:rPr>
      </w:pPr>
      <w:r w:rsidRPr="00AB5A3D">
        <w:rPr>
          <w:rFonts w:asciiTheme="minorHAnsi" w:eastAsia="Times New Roman" w:hAnsiTheme="minorHAnsi" w:cstheme="minorHAnsi"/>
          <w:sz w:val="24"/>
          <w:szCs w:val="24"/>
          <w:lang w:eastAsia="zh-CN"/>
        </w:rPr>
        <w:t xml:space="preserve">Milestone: </w:t>
      </w:r>
      <w:r w:rsidR="00C316D2" w:rsidRPr="00AB5A3D">
        <w:rPr>
          <w:rFonts w:asciiTheme="minorHAnsi" w:eastAsia="Times New Roman" w:hAnsiTheme="minorHAnsi" w:cstheme="minorHAnsi"/>
          <w:sz w:val="24"/>
          <w:szCs w:val="24"/>
          <w:lang w:eastAsia="zh-CN"/>
        </w:rPr>
        <w:t>Dissertation and Presentation Slides.</w:t>
      </w:r>
    </w:p>
    <w:p w14:paraId="69A07959" w14:textId="77777777" w:rsidR="0023073D" w:rsidRPr="0023073D" w:rsidRDefault="0023073D" w:rsidP="0023073D">
      <w:pPr>
        <w:spacing w:before="100" w:beforeAutospacing="1" w:after="100" w:afterAutospacing="1" w:line="240" w:lineRule="auto"/>
        <w:rPr>
          <w:rFonts w:asciiTheme="minorHAnsi" w:eastAsia="Times New Roman" w:hAnsiTheme="minorHAnsi" w:cstheme="minorHAnsi"/>
          <w:sz w:val="24"/>
          <w:szCs w:val="24"/>
          <w:lang w:eastAsia="zh-CN"/>
        </w:rPr>
      </w:pPr>
      <w:r w:rsidRPr="0023073D">
        <w:rPr>
          <w:rFonts w:asciiTheme="minorHAnsi" w:eastAsia="Times New Roman" w:hAnsiTheme="minorHAnsi" w:cstheme="minorHAnsi"/>
          <w:sz w:val="24"/>
          <w:szCs w:val="24"/>
          <w:lang w:eastAsia="zh-CN"/>
        </w:rPr>
        <w:t xml:space="preserve">Throughout the project, multiple milestones and deliverables have been planned. These include not only project deliverables (such as proposals, planning reports, and final dissertations) but also technical milestones. </w:t>
      </w:r>
    </w:p>
    <w:p w14:paraId="70B21564" w14:textId="4C5C32F5" w:rsidR="0023073D" w:rsidRDefault="0023073D" w:rsidP="0023073D">
      <w:pPr>
        <w:spacing w:before="100" w:beforeAutospacing="1" w:after="100" w:afterAutospacing="1" w:line="240" w:lineRule="auto"/>
        <w:rPr>
          <w:rFonts w:asciiTheme="minorHAnsi" w:eastAsia="Times New Roman" w:hAnsiTheme="minorHAnsi" w:cstheme="minorHAnsi"/>
          <w:sz w:val="24"/>
          <w:szCs w:val="24"/>
          <w:lang w:eastAsia="zh-CN"/>
        </w:rPr>
      </w:pPr>
      <w:r w:rsidRPr="0023073D">
        <w:rPr>
          <w:rFonts w:asciiTheme="minorHAnsi" w:eastAsia="Times New Roman" w:hAnsiTheme="minorHAnsi" w:cstheme="minorHAnsi"/>
          <w:sz w:val="24"/>
          <w:szCs w:val="24"/>
          <w:lang w:eastAsia="zh-CN"/>
        </w:rPr>
        <w:t>The complete Gantt chart is detailed in Appendix 1.</w:t>
      </w:r>
    </w:p>
    <w:p w14:paraId="1E45B863" w14:textId="334E1A50" w:rsidR="00A779E8" w:rsidRPr="00AB5A3D" w:rsidRDefault="00523BB6" w:rsidP="00C316D2">
      <w:pPr>
        <w:spacing w:before="100" w:beforeAutospacing="1" w:after="100" w:afterAutospacing="1" w:line="240" w:lineRule="auto"/>
        <w:rPr>
          <w:rFonts w:asciiTheme="minorHAnsi" w:eastAsia="Times New Roman" w:hAnsiTheme="minorHAnsi" w:cstheme="minorHAnsi"/>
          <w:sz w:val="24"/>
          <w:szCs w:val="24"/>
          <w:lang w:eastAsia="zh-CN"/>
        </w:rPr>
      </w:pPr>
      <w:r w:rsidRPr="00523BB6">
        <w:rPr>
          <w:rFonts w:asciiTheme="minorHAnsi" w:eastAsia="Times New Roman" w:hAnsiTheme="minorHAnsi" w:cstheme="minorHAnsi"/>
          <w:sz w:val="24"/>
          <w:szCs w:val="24"/>
          <w:lang w:eastAsia="zh-CN"/>
        </w:rPr>
        <w:t>See appendix 1 for the full Gantt chart</w:t>
      </w:r>
      <w:r>
        <w:rPr>
          <w:rFonts w:asciiTheme="minorHAnsi" w:eastAsia="Times New Roman" w:hAnsiTheme="minorHAnsi" w:cstheme="minorHAnsi"/>
          <w:sz w:val="24"/>
          <w:szCs w:val="24"/>
          <w:lang w:eastAsia="zh-CN"/>
        </w:rPr>
        <w:t>.</w:t>
      </w:r>
    </w:p>
    <w:p w14:paraId="6CF4D832" w14:textId="77777777" w:rsidR="00AB5A3D" w:rsidRPr="009F6473" w:rsidRDefault="00AB5A3D" w:rsidP="009F6473">
      <w:pPr>
        <w:spacing w:before="100" w:beforeAutospacing="1" w:after="100" w:afterAutospacing="1" w:line="240" w:lineRule="auto"/>
        <w:rPr>
          <w:rFonts w:asciiTheme="minorHAnsi" w:eastAsia="Times New Roman" w:hAnsiTheme="minorHAnsi" w:cstheme="minorHAnsi"/>
          <w:sz w:val="24"/>
          <w:szCs w:val="24"/>
          <w:lang w:eastAsia="zh-CN"/>
        </w:rPr>
      </w:pPr>
    </w:p>
    <w:p w14:paraId="1A495335" w14:textId="77777777" w:rsidR="009F6473" w:rsidRPr="00E73F26" w:rsidRDefault="009F6473" w:rsidP="00E73F26">
      <w:pPr>
        <w:spacing w:before="100" w:beforeAutospacing="1" w:after="100" w:afterAutospacing="1" w:line="240" w:lineRule="auto"/>
        <w:rPr>
          <w:rFonts w:asciiTheme="minorHAnsi" w:eastAsia="Times New Roman" w:hAnsiTheme="minorHAnsi" w:cstheme="minorHAnsi"/>
          <w:sz w:val="24"/>
          <w:szCs w:val="24"/>
          <w:lang w:eastAsia="zh-CN"/>
        </w:rPr>
      </w:pPr>
    </w:p>
    <w:p w14:paraId="155CE01C" w14:textId="77777777" w:rsidR="00E73F26" w:rsidRPr="008748AB" w:rsidRDefault="00E73F26" w:rsidP="008748AB"/>
    <w:p w14:paraId="49BC289A" w14:textId="77777777" w:rsidR="00FA29BA" w:rsidRDefault="00E3384B">
      <w:pPr>
        <w:pStyle w:val="Heading1"/>
      </w:pPr>
      <w:bookmarkStart w:id="7" w:name="_Toc179313885"/>
      <w:r>
        <w:t>PROJECT RISK ASSESSMENT</w:t>
      </w:r>
      <w:bookmarkEnd w:id="7"/>
    </w:p>
    <w:p w14:paraId="1F24D10B" w14:textId="77777777" w:rsidR="00DC28AC" w:rsidRDefault="002736D3" w:rsidP="002736D3">
      <w:pPr>
        <w:spacing w:before="100" w:beforeAutospacing="1" w:after="100" w:afterAutospacing="1" w:line="240" w:lineRule="auto"/>
        <w:rPr>
          <w:rFonts w:asciiTheme="minorHAnsi" w:eastAsia="Times New Roman" w:hAnsiTheme="minorHAnsi" w:cstheme="minorHAnsi"/>
          <w:sz w:val="24"/>
          <w:szCs w:val="24"/>
          <w:lang w:eastAsia="zh-CN"/>
        </w:rPr>
      </w:pPr>
      <w:r w:rsidRPr="002736D3">
        <w:rPr>
          <w:rFonts w:asciiTheme="minorHAnsi" w:eastAsia="Times New Roman" w:hAnsiTheme="minorHAnsi" w:cstheme="minorHAnsi"/>
          <w:sz w:val="24"/>
          <w:szCs w:val="24"/>
          <w:lang w:eastAsia="zh-CN"/>
        </w:rPr>
        <w:lastRenderedPageBreak/>
        <w:t xml:space="preserve">During the project risk assessment process, several potential risks were identified. </w:t>
      </w:r>
    </w:p>
    <w:p w14:paraId="27AED804" w14:textId="0C374C46" w:rsidR="00AD5DA6" w:rsidRPr="00AD5DA6" w:rsidRDefault="00597D92" w:rsidP="00AD5DA6">
      <w:pPr>
        <w:spacing w:before="100" w:beforeAutospacing="1" w:after="100" w:afterAutospacing="1" w:line="240" w:lineRule="auto"/>
        <w:rPr>
          <w:rFonts w:asciiTheme="minorHAnsi" w:eastAsia="Times New Roman" w:hAnsiTheme="minorHAnsi" w:cstheme="minorHAnsi"/>
          <w:sz w:val="24"/>
          <w:szCs w:val="24"/>
          <w:lang w:eastAsia="zh-CN"/>
        </w:rPr>
      </w:pPr>
      <w:r>
        <w:rPr>
          <w:rFonts w:asciiTheme="minorHAnsi" w:eastAsia="Times New Roman" w:hAnsiTheme="minorHAnsi" w:cstheme="minorHAnsi"/>
          <w:sz w:val="24"/>
          <w:szCs w:val="24"/>
          <w:lang w:eastAsia="zh-CN"/>
        </w:rPr>
        <w:t>First</w:t>
      </w:r>
      <w:r w:rsidR="002736D3" w:rsidRPr="002736D3">
        <w:rPr>
          <w:rFonts w:asciiTheme="minorHAnsi" w:eastAsia="Times New Roman" w:hAnsiTheme="minorHAnsi" w:cstheme="minorHAnsi"/>
          <w:sz w:val="24"/>
          <w:szCs w:val="24"/>
          <w:lang w:eastAsia="zh-CN"/>
        </w:rPr>
        <w:t xml:space="preserve"> risk is </w:t>
      </w:r>
      <w:r w:rsidR="002E0541">
        <w:rPr>
          <w:rFonts w:asciiTheme="minorHAnsi" w:eastAsia="Times New Roman" w:hAnsiTheme="minorHAnsi" w:cstheme="minorHAnsi"/>
          <w:sz w:val="24"/>
          <w:szCs w:val="24"/>
          <w:lang w:eastAsia="zh-CN"/>
        </w:rPr>
        <w:t>some</w:t>
      </w:r>
      <w:r w:rsidR="002736D3" w:rsidRPr="002736D3">
        <w:rPr>
          <w:rFonts w:asciiTheme="minorHAnsi" w:eastAsia="Times New Roman" w:hAnsiTheme="minorHAnsi" w:cstheme="minorHAnsi"/>
          <w:sz w:val="24"/>
          <w:szCs w:val="24"/>
          <w:lang w:eastAsia="zh-CN"/>
        </w:rPr>
        <w:t xml:space="preserve"> </w:t>
      </w:r>
      <w:r w:rsidR="00AB15EC">
        <w:rPr>
          <w:rFonts w:asciiTheme="minorHAnsi" w:eastAsia="Times New Roman" w:hAnsiTheme="minorHAnsi" w:cstheme="minorHAnsi"/>
          <w:sz w:val="24"/>
          <w:szCs w:val="24"/>
          <w:lang w:eastAsia="zh-CN"/>
        </w:rPr>
        <w:t>mistake</w:t>
      </w:r>
      <w:r w:rsidR="002E0541">
        <w:rPr>
          <w:rFonts w:asciiTheme="minorHAnsi" w:eastAsia="Times New Roman" w:hAnsiTheme="minorHAnsi" w:cstheme="minorHAnsi"/>
          <w:sz w:val="24"/>
          <w:szCs w:val="24"/>
          <w:lang w:eastAsia="zh-CN"/>
        </w:rPr>
        <w:t xml:space="preserve"> might happen</w:t>
      </w:r>
      <w:r w:rsidR="002736D3" w:rsidRPr="002736D3">
        <w:rPr>
          <w:rFonts w:asciiTheme="minorHAnsi" w:eastAsia="Times New Roman" w:hAnsiTheme="minorHAnsi" w:cstheme="minorHAnsi"/>
          <w:sz w:val="24"/>
          <w:szCs w:val="24"/>
          <w:lang w:eastAsia="zh-CN"/>
        </w:rPr>
        <w:t xml:space="preserve"> </w:t>
      </w:r>
      <w:r w:rsidR="002E0541">
        <w:rPr>
          <w:rFonts w:asciiTheme="minorHAnsi" w:eastAsia="Times New Roman" w:hAnsiTheme="minorHAnsi" w:cstheme="minorHAnsi"/>
          <w:sz w:val="24"/>
          <w:szCs w:val="24"/>
          <w:lang w:eastAsia="zh-CN"/>
        </w:rPr>
        <w:t>during</w:t>
      </w:r>
      <w:r w:rsidR="002736D3" w:rsidRPr="002736D3">
        <w:rPr>
          <w:rFonts w:asciiTheme="minorHAnsi" w:eastAsia="Times New Roman" w:hAnsiTheme="minorHAnsi" w:cstheme="minorHAnsi"/>
          <w:sz w:val="24"/>
          <w:szCs w:val="24"/>
          <w:lang w:eastAsia="zh-CN"/>
        </w:rPr>
        <w:t xml:space="preserve"> the patch fabrication process. If the raw material ratios are inaccurate during the preparation of polydimethylsiloxane (PDMS), it may </w:t>
      </w:r>
      <w:r w:rsidR="00904338">
        <w:rPr>
          <w:rFonts w:asciiTheme="minorHAnsi" w:eastAsia="Times New Roman" w:hAnsiTheme="minorHAnsi" w:cstheme="minorHAnsi"/>
          <w:sz w:val="24"/>
          <w:szCs w:val="24"/>
          <w:lang w:eastAsia="zh-CN"/>
        </w:rPr>
        <w:t xml:space="preserve">cause </w:t>
      </w:r>
      <w:r w:rsidR="002736D3" w:rsidRPr="002736D3">
        <w:rPr>
          <w:rFonts w:asciiTheme="minorHAnsi" w:eastAsia="Times New Roman" w:hAnsiTheme="minorHAnsi" w:cstheme="minorHAnsi"/>
          <w:sz w:val="24"/>
          <w:szCs w:val="24"/>
          <w:lang w:eastAsia="zh-CN"/>
        </w:rPr>
        <w:t xml:space="preserve">uneven coating and reduced </w:t>
      </w:r>
      <w:r w:rsidR="00432AC0" w:rsidRPr="002736D3">
        <w:rPr>
          <w:rFonts w:asciiTheme="minorHAnsi" w:eastAsia="Times New Roman" w:hAnsiTheme="minorHAnsi" w:cstheme="minorHAnsi"/>
          <w:sz w:val="24"/>
          <w:szCs w:val="24"/>
          <w:lang w:eastAsia="zh-CN"/>
        </w:rPr>
        <w:t>conductivity.</w:t>
      </w:r>
      <w:r w:rsidR="00432AC0" w:rsidRPr="00AD5DA6">
        <w:rPr>
          <w:rFonts w:asciiTheme="minorHAnsi" w:eastAsia="Times New Roman" w:hAnsiTheme="minorHAnsi" w:cstheme="minorHAnsi"/>
          <w:sz w:val="24"/>
          <w:szCs w:val="24"/>
          <w:lang w:eastAsia="zh-CN"/>
        </w:rPr>
        <w:t xml:space="preserve"> The</w:t>
      </w:r>
      <w:r w:rsidR="00AD5DA6" w:rsidRPr="00AD5DA6">
        <w:rPr>
          <w:rFonts w:asciiTheme="minorHAnsi" w:eastAsia="Times New Roman" w:hAnsiTheme="minorHAnsi" w:cstheme="minorHAnsi"/>
          <w:sz w:val="24"/>
          <w:szCs w:val="24"/>
          <w:lang w:eastAsia="zh-CN"/>
        </w:rPr>
        <w:t xml:space="preserve"> second</w:t>
      </w:r>
      <w:r w:rsidR="008C0871">
        <w:rPr>
          <w:rFonts w:asciiTheme="minorHAnsi" w:eastAsia="Times New Roman" w:hAnsiTheme="minorHAnsi" w:cstheme="minorHAnsi"/>
          <w:sz w:val="24"/>
          <w:szCs w:val="24"/>
          <w:lang w:eastAsia="zh-CN"/>
        </w:rPr>
        <w:t xml:space="preserve"> risk</w:t>
      </w:r>
      <w:r w:rsidR="00AD5DA6" w:rsidRPr="00AD5DA6">
        <w:rPr>
          <w:rFonts w:asciiTheme="minorHAnsi" w:eastAsia="Times New Roman" w:hAnsiTheme="minorHAnsi" w:cstheme="minorHAnsi"/>
          <w:sz w:val="24"/>
          <w:szCs w:val="24"/>
          <w:lang w:eastAsia="zh-CN"/>
        </w:rPr>
        <w:t xml:space="preserve"> </w:t>
      </w:r>
      <w:r w:rsidR="008204FE">
        <w:rPr>
          <w:rFonts w:asciiTheme="minorHAnsi" w:eastAsia="Times New Roman" w:hAnsiTheme="minorHAnsi" w:cstheme="minorHAnsi"/>
          <w:sz w:val="24"/>
          <w:szCs w:val="24"/>
          <w:lang w:eastAsia="zh-CN"/>
        </w:rPr>
        <w:t xml:space="preserve">is </w:t>
      </w:r>
      <w:r w:rsidR="00AD5DA6" w:rsidRPr="00AD5DA6">
        <w:rPr>
          <w:rFonts w:asciiTheme="minorHAnsi" w:eastAsia="Times New Roman" w:hAnsiTheme="minorHAnsi" w:cstheme="minorHAnsi"/>
          <w:sz w:val="24"/>
          <w:szCs w:val="24"/>
          <w:lang w:eastAsia="zh-CN"/>
        </w:rPr>
        <w:t xml:space="preserve">the unavailability or </w:t>
      </w:r>
      <w:r w:rsidR="008204FE">
        <w:rPr>
          <w:rFonts w:asciiTheme="minorHAnsi" w:eastAsia="Times New Roman" w:hAnsiTheme="minorHAnsi" w:cstheme="minorHAnsi"/>
          <w:sz w:val="24"/>
          <w:szCs w:val="24"/>
          <w:lang w:eastAsia="zh-CN"/>
        </w:rPr>
        <w:t>damage</w:t>
      </w:r>
      <w:r w:rsidR="00AD5DA6" w:rsidRPr="00AD5DA6">
        <w:rPr>
          <w:rFonts w:asciiTheme="minorHAnsi" w:eastAsia="Times New Roman" w:hAnsiTheme="minorHAnsi" w:cstheme="minorHAnsi"/>
          <w:sz w:val="24"/>
          <w:szCs w:val="24"/>
          <w:lang w:eastAsia="zh-CN"/>
        </w:rPr>
        <w:t xml:space="preserve"> of experimental equipment (such as laser cutters), </w:t>
      </w:r>
      <w:r w:rsidR="008C0871">
        <w:rPr>
          <w:rFonts w:asciiTheme="minorHAnsi" w:eastAsia="Times New Roman" w:hAnsiTheme="minorHAnsi" w:cstheme="minorHAnsi"/>
          <w:sz w:val="24"/>
          <w:szCs w:val="24"/>
          <w:lang w:eastAsia="zh-CN"/>
        </w:rPr>
        <w:t>this may</w:t>
      </w:r>
      <w:r w:rsidR="00AD5DA6" w:rsidRPr="00AD5DA6">
        <w:rPr>
          <w:rFonts w:asciiTheme="minorHAnsi" w:eastAsia="Times New Roman" w:hAnsiTheme="minorHAnsi" w:cstheme="minorHAnsi"/>
          <w:sz w:val="24"/>
          <w:szCs w:val="24"/>
          <w:lang w:eastAsia="zh-CN"/>
        </w:rPr>
        <w:t xml:space="preserve"> delay </w:t>
      </w:r>
      <w:r w:rsidR="008204FE" w:rsidRPr="00AD5DA6">
        <w:rPr>
          <w:rFonts w:asciiTheme="minorHAnsi" w:eastAsia="Times New Roman" w:hAnsiTheme="minorHAnsi" w:cstheme="minorHAnsi"/>
          <w:sz w:val="24"/>
          <w:szCs w:val="24"/>
          <w:lang w:eastAsia="zh-CN"/>
        </w:rPr>
        <w:t>mould</w:t>
      </w:r>
      <w:r w:rsidR="00AD5DA6" w:rsidRPr="00AD5DA6">
        <w:rPr>
          <w:rFonts w:asciiTheme="minorHAnsi" w:eastAsia="Times New Roman" w:hAnsiTheme="minorHAnsi" w:cstheme="minorHAnsi"/>
          <w:sz w:val="24"/>
          <w:szCs w:val="24"/>
          <w:lang w:eastAsia="zh-CN"/>
        </w:rPr>
        <w:t xml:space="preserve"> manufacturing and </w:t>
      </w:r>
      <w:r w:rsidR="00B646B8">
        <w:rPr>
          <w:rFonts w:asciiTheme="minorHAnsi" w:eastAsia="Times New Roman" w:hAnsiTheme="minorHAnsi" w:cstheme="minorHAnsi"/>
          <w:sz w:val="24"/>
          <w:szCs w:val="24"/>
          <w:lang w:eastAsia="zh-CN"/>
        </w:rPr>
        <w:t>affect</w:t>
      </w:r>
      <w:r w:rsidR="00AD5DA6" w:rsidRPr="00AD5DA6">
        <w:rPr>
          <w:rFonts w:asciiTheme="minorHAnsi" w:eastAsia="Times New Roman" w:hAnsiTheme="minorHAnsi" w:cstheme="minorHAnsi"/>
          <w:sz w:val="24"/>
          <w:szCs w:val="24"/>
          <w:lang w:eastAsia="zh-CN"/>
        </w:rPr>
        <w:t xml:space="preserve"> overall project progress. The third risk is adhesive failure of the patches, as this may cause the </w:t>
      </w:r>
      <w:r w:rsidR="00B646B8">
        <w:rPr>
          <w:rFonts w:asciiTheme="minorHAnsi" w:eastAsia="Times New Roman" w:hAnsiTheme="minorHAnsi" w:cstheme="minorHAnsi"/>
          <w:sz w:val="24"/>
          <w:szCs w:val="24"/>
          <w:lang w:eastAsia="zh-CN"/>
        </w:rPr>
        <w:t xml:space="preserve">separate </w:t>
      </w:r>
      <w:r w:rsidR="00ED50B8">
        <w:rPr>
          <w:rFonts w:asciiTheme="minorHAnsi" w:eastAsia="Times New Roman" w:hAnsiTheme="minorHAnsi" w:cstheme="minorHAnsi"/>
          <w:sz w:val="24"/>
          <w:szCs w:val="24"/>
          <w:lang w:eastAsia="zh-CN"/>
        </w:rPr>
        <w:t xml:space="preserve">between </w:t>
      </w:r>
      <w:r w:rsidR="00AD5DA6" w:rsidRPr="00AD5DA6">
        <w:rPr>
          <w:rFonts w:asciiTheme="minorHAnsi" w:eastAsia="Times New Roman" w:hAnsiTheme="minorHAnsi" w:cstheme="minorHAnsi"/>
          <w:sz w:val="24"/>
          <w:szCs w:val="24"/>
          <w:lang w:eastAsia="zh-CN"/>
        </w:rPr>
        <w:t xml:space="preserve">patches </w:t>
      </w:r>
      <w:r w:rsidR="00ED50B8">
        <w:rPr>
          <w:rFonts w:asciiTheme="minorHAnsi" w:eastAsia="Times New Roman" w:hAnsiTheme="minorHAnsi" w:cstheme="minorHAnsi"/>
          <w:sz w:val="24"/>
          <w:szCs w:val="24"/>
          <w:lang w:eastAsia="zh-CN"/>
        </w:rPr>
        <w:t xml:space="preserve">and </w:t>
      </w:r>
      <w:r w:rsidR="00AD5DA6" w:rsidRPr="00AD5DA6">
        <w:rPr>
          <w:rFonts w:asciiTheme="minorHAnsi" w:eastAsia="Times New Roman" w:hAnsiTheme="minorHAnsi" w:cstheme="minorHAnsi"/>
          <w:sz w:val="24"/>
          <w:szCs w:val="24"/>
          <w:lang w:eastAsia="zh-CN"/>
        </w:rPr>
        <w:t>the blades.</w:t>
      </w:r>
    </w:p>
    <w:p w14:paraId="02EBA3B7" w14:textId="77777777" w:rsidR="00DC28AC" w:rsidRPr="00DC28AC" w:rsidRDefault="00DC28AC" w:rsidP="00DC28AC">
      <w:pPr>
        <w:spacing w:before="100" w:beforeAutospacing="1" w:after="100" w:afterAutospacing="1" w:line="240" w:lineRule="auto"/>
        <w:rPr>
          <w:rFonts w:asciiTheme="minorHAnsi" w:eastAsia="Times New Roman" w:hAnsiTheme="minorHAnsi" w:cstheme="minorHAnsi"/>
          <w:sz w:val="24"/>
          <w:szCs w:val="24"/>
          <w:lang w:eastAsia="zh-CN"/>
        </w:rPr>
      </w:pPr>
      <w:r w:rsidRPr="00DC28AC">
        <w:rPr>
          <w:rFonts w:asciiTheme="minorHAnsi" w:eastAsia="Times New Roman" w:hAnsiTheme="minorHAnsi" w:cstheme="minorHAnsi"/>
          <w:sz w:val="24"/>
          <w:szCs w:val="24"/>
          <w:lang w:eastAsia="zh-CN"/>
        </w:rPr>
        <w:t>Software-related risks: Errors in Arduino programming or data acquisition may result in incorrect or missing data.</w:t>
      </w:r>
    </w:p>
    <w:p w14:paraId="24F46725" w14:textId="77777777" w:rsidR="00DC28AC" w:rsidRPr="00DC28AC" w:rsidRDefault="00DC28AC" w:rsidP="00DC28AC">
      <w:pPr>
        <w:spacing w:before="100" w:beforeAutospacing="1" w:after="100" w:afterAutospacing="1" w:line="240" w:lineRule="auto"/>
        <w:rPr>
          <w:rFonts w:ascii="Times New Roman" w:eastAsia="Times New Roman" w:hAnsi="Times New Roman" w:cs="Times New Roman"/>
          <w:sz w:val="24"/>
          <w:szCs w:val="24"/>
          <w:lang w:eastAsia="zh-CN"/>
        </w:rPr>
      </w:pPr>
      <w:r w:rsidRPr="00DC28AC">
        <w:rPr>
          <w:rFonts w:asciiTheme="minorHAnsi" w:eastAsia="Times New Roman" w:hAnsiTheme="minorHAnsi" w:cstheme="minorHAnsi"/>
          <w:sz w:val="24"/>
          <w:szCs w:val="24"/>
          <w:lang w:eastAsia="zh-CN"/>
        </w:rPr>
        <w:t>Environmental risks: Environmental disturbances (such as temperature or humidity fluctuations) may affect the accuracy and precision of sensor data readings</w:t>
      </w:r>
      <w:r w:rsidRPr="00DC28AC">
        <w:rPr>
          <w:rFonts w:ascii="Times New Roman" w:eastAsia="Times New Roman" w:hAnsi="Times New Roman" w:cs="Times New Roman"/>
          <w:sz w:val="24"/>
          <w:szCs w:val="24"/>
          <w:lang w:eastAsia="zh-CN"/>
        </w:rPr>
        <w:t>.</w:t>
      </w:r>
    </w:p>
    <w:p w14:paraId="1E3C4BF8" w14:textId="7F187EED" w:rsidR="00986D37" w:rsidRPr="00986D37" w:rsidRDefault="00986D37" w:rsidP="00986D37">
      <w:pPr>
        <w:spacing w:before="100" w:beforeAutospacing="1" w:after="100" w:afterAutospacing="1" w:line="240" w:lineRule="auto"/>
        <w:rPr>
          <w:rFonts w:asciiTheme="minorHAnsi" w:eastAsia="Times New Roman" w:hAnsiTheme="minorHAnsi" w:cstheme="minorHAnsi"/>
          <w:sz w:val="24"/>
          <w:szCs w:val="24"/>
          <w:lang w:eastAsia="zh-CN"/>
        </w:rPr>
      </w:pPr>
      <w:r w:rsidRPr="00986D37">
        <w:rPr>
          <w:rFonts w:asciiTheme="minorHAnsi" w:eastAsia="Times New Roman" w:hAnsiTheme="minorHAnsi" w:cstheme="minorHAnsi"/>
          <w:sz w:val="24"/>
          <w:szCs w:val="24"/>
          <w:lang w:eastAsia="zh-CN"/>
        </w:rPr>
        <w:t xml:space="preserve">Overall, these identified risks have been quantitatively assessed in the Probability and Impact Diagram (PID). The most severe risks are manufacturing processes and equipment availability, both rated at a medium-to-high severity level. Mitigation strategies have been established to ensure the successful conduct of the experiment. (See Appendix </w:t>
      </w:r>
      <w:r w:rsidR="00982775">
        <w:rPr>
          <w:rFonts w:asciiTheme="minorHAnsi" w:eastAsia="Times New Roman" w:hAnsiTheme="minorHAnsi" w:cstheme="minorHAnsi"/>
          <w:sz w:val="24"/>
          <w:szCs w:val="24"/>
          <w:lang w:eastAsia="zh-CN"/>
        </w:rPr>
        <w:t>1</w:t>
      </w:r>
      <w:r w:rsidRPr="00986D37">
        <w:rPr>
          <w:rFonts w:asciiTheme="minorHAnsi" w:eastAsia="Times New Roman" w:hAnsiTheme="minorHAnsi" w:cstheme="minorHAnsi"/>
          <w:sz w:val="24"/>
          <w:szCs w:val="24"/>
          <w:lang w:eastAsia="zh-CN"/>
        </w:rPr>
        <w:t xml:space="preserve"> for the complete risk assessment table.)</w:t>
      </w:r>
    </w:p>
    <w:p w14:paraId="2440CDD8" w14:textId="77777777" w:rsidR="00D460E9" w:rsidRPr="00D460E9" w:rsidRDefault="00D460E9" w:rsidP="00D460E9"/>
    <w:p w14:paraId="49BC289E" w14:textId="77777777" w:rsidR="00FA29BA" w:rsidRPr="00F826FF" w:rsidRDefault="00FA29BA">
      <w:pPr>
        <w:rPr>
          <w:rFonts w:eastAsia="DengXian"/>
          <w:lang w:eastAsia="zh-CN"/>
        </w:rPr>
      </w:pPr>
    </w:p>
    <w:p w14:paraId="49BC289F" w14:textId="77777777" w:rsidR="00FA29BA" w:rsidRDefault="00E3384B">
      <w:pPr>
        <w:pStyle w:val="Heading1"/>
      </w:pPr>
      <w:bookmarkStart w:id="8" w:name="_Toc179313886"/>
      <w:r>
        <w:t>REFERENCES</w:t>
      </w:r>
      <w:bookmarkEnd w:id="8"/>
    </w:p>
    <w:p w14:paraId="49BC28A5" w14:textId="33E597F9" w:rsidR="00FA29BA" w:rsidRDefault="007704B1">
      <w:r>
        <w:t xml:space="preserve">[1] Food and Agriculture Organization (FAO), </w:t>
      </w:r>
      <w:r>
        <w:rPr>
          <w:rStyle w:val="Emphasis"/>
        </w:rPr>
        <w:t>The Future of Food and Agriculture: Trends and Challenges</w:t>
      </w:r>
      <w:r>
        <w:t xml:space="preserve">. Rome, Italy: Food and Agriculture Organization of the United Nations, 2017. [Online]. Available: </w:t>
      </w:r>
      <w:hyperlink r:id="rId14" w:tgtFrame="_new" w:history="1">
        <w:r>
          <w:rPr>
            <w:rStyle w:val="Hyperlink"/>
          </w:rPr>
          <w:t>https://www.fao.org/3/i6583e/i6583e.pdf</w:t>
        </w:r>
      </w:hyperlink>
    </w:p>
    <w:p w14:paraId="65CA6689" w14:textId="41280DEE" w:rsidR="007704B1" w:rsidRDefault="00FD7E73">
      <w:r>
        <w:t xml:space="preserve">[2] C. Zhao </w:t>
      </w:r>
      <w:r>
        <w:rPr>
          <w:rStyle w:val="Emphasis"/>
        </w:rPr>
        <w:t>et al.</w:t>
      </w:r>
      <w:r>
        <w:t xml:space="preserve">, “Temperature increase reduces global yields of major crops in four independent estimates,” </w:t>
      </w:r>
      <w:r>
        <w:rPr>
          <w:rStyle w:val="Emphasis"/>
        </w:rPr>
        <w:t>Proc. Natl. Acad. Sci. U.S.A.</w:t>
      </w:r>
      <w:r>
        <w:t>, vol. 114, no. 35, pp. 9326–9331, 2017. [Online]. Available:</w:t>
      </w:r>
      <w:r w:rsidR="008405A3" w:rsidRPr="008405A3">
        <w:t xml:space="preserve"> </w:t>
      </w:r>
      <w:hyperlink r:id="rId15" w:history="1">
        <w:r w:rsidR="008405A3" w:rsidRPr="00EE18C4">
          <w:rPr>
            <w:rStyle w:val="Hyperlink"/>
          </w:rPr>
          <w:t>https://doi.org/10.1073/pnas.1701762114</w:t>
        </w:r>
      </w:hyperlink>
    </w:p>
    <w:p w14:paraId="4A87EC9F" w14:textId="212A30E6" w:rsidR="00E620E4" w:rsidRDefault="00E620E4" w:rsidP="00E620E4">
      <w:pPr>
        <w:pStyle w:val="NormalWeb"/>
        <w:rPr>
          <w:rFonts w:ascii="Times New Roman" w:eastAsia="Times New Roman" w:hAnsi="Times New Roman"/>
          <w:szCs w:val="24"/>
        </w:rPr>
      </w:pPr>
      <w:r>
        <w:t xml:space="preserve">[3] Z. Jiang </w:t>
      </w:r>
      <w:r>
        <w:rPr>
          <w:rStyle w:val="Emphasis"/>
        </w:rPr>
        <w:t>et al.</w:t>
      </w:r>
      <w:r>
        <w:t xml:space="preserve">, “Physiological, molecular, and environmental insights into plant responses to drought stress,” </w:t>
      </w:r>
      <w:r>
        <w:rPr>
          <w:rStyle w:val="Emphasis"/>
        </w:rPr>
        <w:t>Plant Genome</w:t>
      </w:r>
      <w:r>
        <w:t xml:space="preserve">, vol. 17, no. 1, p. e20461, 2024. [Online]. Available: </w:t>
      </w:r>
      <w:hyperlink r:id="rId16" w:tgtFrame="_new" w:history="1">
        <w:r>
          <w:rPr>
            <w:rStyle w:val="Hyperlink"/>
          </w:rPr>
          <w:t>https://acsess.onlinelibrary.wiley.com/doi/10.1002/tpg2.20461</w:t>
        </w:r>
      </w:hyperlink>
    </w:p>
    <w:p w14:paraId="5B09CB28" w14:textId="5871A692" w:rsidR="008405A3" w:rsidRDefault="00F4544B">
      <w:r>
        <w:t xml:space="preserve">[4] A. K. Mahlein, “Plant disease detection by imaging sensors – parallels and specific demands for precision agriculture and plant phenotyping,” </w:t>
      </w:r>
      <w:r>
        <w:rPr>
          <w:rStyle w:val="Emphasis"/>
        </w:rPr>
        <w:t>Plant Dis.</w:t>
      </w:r>
      <w:r>
        <w:t xml:space="preserve">, vol. 100, no. 2, pp. 241–251, 2016. [Online]. Available: </w:t>
      </w:r>
      <w:hyperlink r:id="rId17" w:history="1">
        <w:r w:rsidRPr="00EE18C4">
          <w:rPr>
            <w:rStyle w:val="Hyperlink"/>
          </w:rPr>
          <w:t>https://doi.org/10.1094/PDIS-03-15-0340-FE</w:t>
        </w:r>
      </w:hyperlink>
    </w:p>
    <w:p w14:paraId="3B0218EA" w14:textId="091100B5" w:rsidR="00F4544B" w:rsidRDefault="00F4544B">
      <w:r>
        <w:t xml:space="preserve">[5] C. Xie, C. Yang, and Y. He, “Hyperspectral imaging for plant disease detection and classification with deep learning models,” </w:t>
      </w:r>
      <w:r>
        <w:rPr>
          <w:rStyle w:val="Emphasis"/>
        </w:rPr>
        <w:t>Infrared Phys. Technol.</w:t>
      </w:r>
      <w:r>
        <w:t xml:space="preserve">, vol. 104, p. 103–119, 2020. [Online]. Available: </w:t>
      </w:r>
      <w:hyperlink r:id="rId18" w:history="1">
        <w:r w:rsidRPr="00EE18C4">
          <w:rPr>
            <w:rStyle w:val="Hyperlink"/>
          </w:rPr>
          <w:t>https://doi.org/10.1016/j.infrared.2019.103–119</w:t>
        </w:r>
      </w:hyperlink>
    </w:p>
    <w:p w14:paraId="1A6FEAB5" w14:textId="15360090" w:rsidR="00F4544B" w:rsidRDefault="00F4544B">
      <w:r>
        <w:lastRenderedPageBreak/>
        <w:t xml:space="preserve">[6] Q. Jiang </w:t>
      </w:r>
      <w:r>
        <w:rPr>
          <w:rStyle w:val="Emphasis"/>
        </w:rPr>
        <w:t>et al.</w:t>
      </w:r>
      <w:r>
        <w:t xml:space="preserve">, “A machine-learning–powered spectral-dominant multimodal soft wearable system for long-term and early-stage diagnosis of plant stresses,” </w:t>
      </w:r>
      <w:r>
        <w:rPr>
          <w:rStyle w:val="Emphasis"/>
        </w:rPr>
        <w:t>Sci. Adv.</w:t>
      </w:r>
      <w:r>
        <w:t xml:space="preserve">, vol. 11, no. 2, p. eadl2003, 2025. [Online]. Available: </w:t>
      </w:r>
      <w:hyperlink r:id="rId19" w:history="1">
        <w:r w:rsidRPr="00EE18C4">
          <w:rPr>
            <w:rStyle w:val="Hyperlink"/>
          </w:rPr>
          <w:t>https://www.science.org/doi/10.1126/sciadv.adl2003</w:t>
        </w:r>
      </w:hyperlink>
    </w:p>
    <w:p w14:paraId="28604871" w14:textId="7A16B7E0" w:rsidR="00F4544B" w:rsidRDefault="00F4544B">
      <w:r>
        <w:t xml:space="preserve">[7] Markets and Markets, </w:t>
      </w:r>
      <w:r>
        <w:rPr>
          <w:rStyle w:val="Emphasis"/>
        </w:rPr>
        <w:t>Agricultural Sensors Market by Type, Application, and Region – Global Forecast to 2030</w:t>
      </w:r>
      <w:r>
        <w:t xml:space="preserve">. Pune, India: MarketsandMarkets Research Pvt. Ltd., 2023. [Online]. Available: </w:t>
      </w:r>
      <w:hyperlink r:id="rId20" w:history="1">
        <w:r w:rsidRPr="00EE18C4">
          <w:rPr>
            <w:rStyle w:val="Hyperlink"/>
          </w:rPr>
          <w:t>https://www.marketsandmarkets.com/Market-Reports/agriculture-sensor-market-1119.html</w:t>
        </w:r>
      </w:hyperlink>
    </w:p>
    <w:p w14:paraId="504AA5B0" w14:textId="22E4EF4D" w:rsidR="00F4544B" w:rsidRDefault="00A279A1">
      <w:r>
        <w:t xml:space="preserve">[8] S. Savary, L. Willocquet, S. J. Pethybridge, P. Esker, N. McRoberts, and A. Nelson, “The global burden of pathogens and pests on major food crops,” </w:t>
      </w:r>
      <w:r>
        <w:rPr>
          <w:rStyle w:val="Emphasis"/>
        </w:rPr>
        <w:t>Nat. Ecol. Evol.</w:t>
      </w:r>
      <w:r>
        <w:t xml:space="preserve">, vol. 3, no. 3, pp. 430–439, 2019. [Online]. Available: </w:t>
      </w:r>
      <w:hyperlink r:id="rId21" w:history="1">
        <w:r w:rsidRPr="00EE18C4">
          <w:rPr>
            <w:rStyle w:val="Hyperlink"/>
          </w:rPr>
          <w:t>https://doi.org/10.1038/s41559-018-0793-y</w:t>
        </w:r>
      </w:hyperlink>
    </w:p>
    <w:p w14:paraId="347839E4" w14:textId="35759787" w:rsidR="00A279A1" w:rsidRDefault="00A279A1">
      <w:r>
        <w:t xml:space="preserve">[9] M. Fujita </w:t>
      </w:r>
      <w:r>
        <w:rPr>
          <w:rStyle w:val="Emphasis"/>
        </w:rPr>
        <w:t>et al.</w:t>
      </w:r>
      <w:r>
        <w:t xml:space="preserve">, “Crosstalk between abiotic and biotic stress responses: A current view from the points of convergence in the stress signaling networks,” </w:t>
      </w:r>
      <w:r>
        <w:rPr>
          <w:rStyle w:val="Emphasis"/>
        </w:rPr>
        <w:t>Curr. Opin. Plant Biol.</w:t>
      </w:r>
      <w:r>
        <w:t xml:space="preserve">, vol. 9, no. 4, pp. 436–442, 2006. [Online]. Available: </w:t>
      </w:r>
      <w:hyperlink r:id="rId22" w:history="1">
        <w:r w:rsidRPr="00EE18C4">
          <w:rPr>
            <w:rStyle w:val="Hyperlink"/>
          </w:rPr>
          <w:t>https://doi.org/10.1016/j.pbi.2006.05.014</w:t>
        </w:r>
      </w:hyperlink>
    </w:p>
    <w:p w14:paraId="2B451F83" w14:textId="77777777" w:rsidR="00A279A1" w:rsidRDefault="00A279A1"/>
    <w:p w14:paraId="49BC28A6" w14:textId="77777777" w:rsidR="00FA29BA" w:rsidRDefault="00E3384B">
      <w:pPr>
        <w:spacing w:line="259" w:lineRule="auto"/>
        <w:rPr>
          <w:highlight w:val="cyan"/>
        </w:rPr>
      </w:pPr>
      <w:r>
        <w:rPr>
          <w:highlight w:val="cyan"/>
        </w:rPr>
        <w:br w:type="page"/>
      </w:r>
    </w:p>
    <w:p w14:paraId="49BC28A7" w14:textId="77777777" w:rsidR="00FA29BA" w:rsidRDefault="00E3384B">
      <w:pPr>
        <w:pStyle w:val="Heading1"/>
        <w:numPr>
          <w:ilvl w:val="0"/>
          <w:numId w:val="0"/>
        </w:numPr>
        <w:ind w:left="357" w:hanging="357"/>
      </w:pPr>
      <w:bookmarkStart w:id="9" w:name="_Toc179313887"/>
      <w:r>
        <w:lastRenderedPageBreak/>
        <w:t>APPENDIX 1</w:t>
      </w:r>
      <w:bookmarkEnd w:id="9"/>
    </w:p>
    <w:p w14:paraId="426558D7" w14:textId="0545F7C6" w:rsidR="00C100F9" w:rsidRDefault="00BC3E65" w:rsidP="00C100F9">
      <w:pPr>
        <w:rPr>
          <w:lang w:val="en-US"/>
        </w:rPr>
      </w:pPr>
      <w:commentRangeStart w:id="10"/>
      <w:r w:rsidRPr="00BC3E65">
        <w:rPr>
          <w:noProof/>
          <w:lang w:val="en-US"/>
        </w:rPr>
        <w:drawing>
          <wp:inline distT="0" distB="0" distL="0" distR="0" wp14:anchorId="46EBA7BE" wp14:editId="7DCA7A26">
            <wp:extent cx="5731510" cy="1890395"/>
            <wp:effectExtent l="0" t="0" r="254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23"/>
                    <a:stretch>
                      <a:fillRect/>
                    </a:stretch>
                  </pic:blipFill>
                  <pic:spPr>
                    <a:xfrm>
                      <a:off x="0" y="0"/>
                      <a:ext cx="5731510" cy="1890395"/>
                    </a:xfrm>
                    <a:prstGeom prst="rect">
                      <a:avLst/>
                    </a:prstGeom>
                  </pic:spPr>
                </pic:pic>
              </a:graphicData>
            </a:graphic>
          </wp:inline>
        </w:drawing>
      </w:r>
      <w:commentRangeEnd w:id="10"/>
      <w:r w:rsidR="00693D9F">
        <w:rPr>
          <w:rStyle w:val="CommentReference"/>
        </w:rPr>
        <w:commentReference w:id="10"/>
      </w:r>
      <w:r w:rsidR="00523BB6">
        <w:rPr>
          <w:lang w:val="en-US"/>
        </w:rPr>
        <w:t>F</w:t>
      </w:r>
      <w:r w:rsidR="00523BB6">
        <w:rPr>
          <w:rFonts w:ascii="DengXian" w:eastAsia="DengXian" w:hAnsi="DengXian" w:hint="eastAsia"/>
          <w:lang w:val="en-US" w:eastAsia="zh-CN"/>
        </w:rPr>
        <w:t>igure</w:t>
      </w:r>
      <w:r w:rsidR="00523BB6">
        <w:rPr>
          <w:lang w:val="en-US"/>
        </w:rPr>
        <w:t xml:space="preserve"> </w:t>
      </w:r>
      <w:r w:rsidR="00E3384B">
        <w:rPr>
          <w:lang w:val="en-US"/>
        </w:rPr>
        <w:t>2</w:t>
      </w:r>
      <w:r w:rsidR="00523BB6">
        <w:rPr>
          <w:lang w:val="en-US"/>
        </w:rPr>
        <w:t>.1</w:t>
      </w:r>
    </w:p>
    <w:p w14:paraId="6DD740D6" w14:textId="579A1CD0" w:rsidR="00633713" w:rsidRDefault="00633713" w:rsidP="00C100F9">
      <w:pPr>
        <w:rPr>
          <w:lang w:val="en-US"/>
        </w:rPr>
      </w:pPr>
      <w:r w:rsidRPr="00633713">
        <w:rPr>
          <w:noProof/>
          <w:lang w:val="en-US"/>
        </w:rPr>
        <w:drawing>
          <wp:inline distT="0" distB="0" distL="0" distR="0" wp14:anchorId="7AFD4E5F" wp14:editId="2086D0EE">
            <wp:extent cx="5731510" cy="1993265"/>
            <wp:effectExtent l="0" t="0" r="2540" b="6985"/>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24"/>
                    <a:stretch>
                      <a:fillRect/>
                    </a:stretch>
                  </pic:blipFill>
                  <pic:spPr>
                    <a:xfrm>
                      <a:off x="0" y="0"/>
                      <a:ext cx="5731510" cy="1993265"/>
                    </a:xfrm>
                    <a:prstGeom prst="rect">
                      <a:avLst/>
                    </a:prstGeom>
                  </pic:spPr>
                </pic:pic>
              </a:graphicData>
            </a:graphic>
          </wp:inline>
        </w:drawing>
      </w:r>
      <w:r w:rsidR="00523BB6">
        <w:rPr>
          <w:lang w:val="en-US"/>
        </w:rPr>
        <w:t>F</w:t>
      </w:r>
      <w:r w:rsidR="00523BB6">
        <w:rPr>
          <w:rFonts w:ascii="DengXian" w:eastAsia="DengXian" w:hAnsi="DengXian" w:hint="eastAsia"/>
          <w:lang w:val="en-US" w:eastAsia="zh-CN"/>
        </w:rPr>
        <w:t>igure</w:t>
      </w:r>
      <w:r w:rsidR="00523BB6">
        <w:rPr>
          <w:lang w:val="en-US"/>
        </w:rPr>
        <w:t xml:space="preserve"> </w:t>
      </w:r>
      <w:r w:rsidR="00E3384B">
        <w:rPr>
          <w:lang w:val="en-US"/>
        </w:rPr>
        <w:t>2</w:t>
      </w:r>
      <w:r w:rsidR="00523BB6">
        <w:rPr>
          <w:lang w:val="en-US"/>
        </w:rPr>
        <w:t>.2</w:t>
      </w:r>
    </w:p>
    <w:p w14:paraId="52D9B21E" w14:textId="7A01DA5B" w:rsidR="001B162A" w:rsidRDefault="001B162A" w:rsidP="00C100F9">
      <w:pPr>
        <w:rPr>
          <w:lang w:val="en-US"/>
        </w:rPr>
      </w:pPr>
      <w:r w:rsidRPr="001B162A">
        <w:rPr>
          <w:noProof/>
          <w:lang w:val="en-US"/>
        </w:rPr>
        <w:drawing>
          <wp:inline distT="0" distB="0" distL="0" distR="0" wp14:anchorId="5307B50F" wp14:editId="26BB75C2">
            <wp:extent cx="5731510" cy="1332865"/>
            <wp:effectExtent l="0" t="0" r="2540" b="635"/>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25"/>
                    <a:stretch>
                      <a:fillRect/>
                    </a:stretch>
                  </pic:blipFill>
                  <pic:spPr>
                    <a:xfrm>
                      <a:off x="0" y="0"/>
                      <a:ext cx="5731510" cy="1332865"/>
                    </a:xfrm>
                    <a:prstGeom prst="rect">
                      <a:avLst/>
                    </a:prstGeom>
                  </pic:spPr>
                </pic:pic>
              </a:graphicData>
            </a:graphic>
          </wp:inline>
        </w:drawing>
      </w:r>
      <w:r w:rsidR="00523BB6">
        <w:rPr>
          <w:lang w:val="en-US"/>
        </w:rPr>
        <w:t>F</w:t>
      </w:r>
      <w:r w:rsidR="00523BB6">
        <w:rPr>
          <w:rFonts w:ascii="DengXian" w:eastAsia="DengXian" w:hAnsi="DengXian" w:hint="eastAsia"/>
          <w:lang w:val="en-US" w:eastAsia="zh-CN"/>
        </w:rPr>
        <w:t>igure</w:t>
      </w:r>
      <w:r w:rsidR="00523BB6">
        <w:rPr>
          <w:rFonts w:ascii="DengXian" w:eastAsia="DengXian" w:hAnsi="DengXian"/>
          <w:lang w:val="en-US" w:eastAsia="zh-CN"/>
        </w:rPr>
        <w:t xml:space="preserve"> </w:t>
      </w:r>
      <w:r w:rsidR="00E3384B">
        <w:rPr>
          <w:lang w:val="en-US"/>
        </w:rPr>
        <w:t>2</w:t>
      </w:r>
      <w:r w:rsidR="00523BB6">
        <w:rPr>
          <w:lang w:val="en-US"/>
        </w:rPr>
        <w:t>.3</w:t>
      </w:r>
    </w:p>
    <w:p w14:paraId="47960004" w14:textId="3778FBCB" w:rsidR="00701E5D" w:rsidRDefault="00701E5D" w:rsidP="00C100F9">
      <w:pPr>
        <w:rPr>
          <w:lang w:val="en-US"/>
        </w:rPr>
      </w:pPr>
      <w:r w:rsidRPr="00701E5D">
        <w:rPr>
          <w:noProof/>
          <w:lang w:val="en-US"/>
        </w:rPr>
        <w:drawing>
          <wp:inline distT="0" distB="0" distL="0" distR="0" wp14:anchorId="4CD9CDA9" wp14:editId="5C2C0414">
            <wp:extent cx="5731510" cy="877570"/>
            <wp:effectExtent l="0" t="0" r="254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26"/>
                    <a:stretch>
                      <a:fillRect/>
                    </a:stretch>
                  </pic:blipFill>
                  <pic:spPr>
                    <a:xfrm>
                      <a:off x="0" y="0"/>
                      <a:ext cx="5731510" cy="877570"/>
                    </a:xfrm>
                    <a:prstGeom prst="rect">
                      <a:avLst/>
                    </a:prstGeom>
                  </pic:spPr>
                </pic:pic>
              </a:graphicData>
            </a:graphic>
          </wp:inline>
        </w:drawing>
      </w:r>
      <w:r w:rsidR="00523BB6">
        <w:rPr>
          <w:lang w:val="en-US"/>
        </w:rPr>
        <w:t>F</w:t>
      </w:r>
      <w:r w:rsidR="00523BB6">
        <w:rPr>
          <w:rFonts w:ascii="DengXian" w:eastAsia="DengXian" w:hAnsi="DengXian" w:hint="eastAsia"/>
          <w:lang w:val="en-US" w:eastAsia="zh-CN"/>
        </w:rPr>
        <w:t>i</w:t>
      </w:r>
      <w:r w:rsidR="00523BB6">
        <w:rPr>
          <w:lang w:val="en-US"/>
        </w:rPr>
        <w:t xml:space="preserve">gure </w:t>
      </w:r>
      <w:r w:rsidR="00E3384B">
        <w:rPr>
          <w:lang w:val="en-US"/>
        </w:rPr>
        <w:t>2</w:t>
      </w:r>
      <w:r w:rsidR="00523BB6">
        <w:rPr>
          <w:lang w:val="en-US"/>
        </w:rPr>
        <w:t>.4</w:t>
      </w:r>
    </w:p>
    <w:p w14:paraId="6C4FF278" w14:textId="77777777" w:rsidR="00633713" w:rsidRPr="00C04E74" w:rsidRDefault="00633713" w:rsidP="00C100F9">
      <w:pPr>
        <w:rPr>
          <w:lang w:val="en-US"/>
        </w:rPr>
      </w:pPr>
    </w:p>
    <w:p w14:paraId="49BC28A8" w14:textId="0AF249D5" w:rsidR="00FA29BA" w:rsidRDefault="00C100F9">
      <w:r w:rsidRPr="00C100F9">
        <w:rPr>
          <w:noProof/>
        </w:rPr>
        <w:lastRenderedPageBreak/>
        <w:drawing>
          <wp:inline distT="0" distB="0" distL="0" distR="0" wp14:anchorId="11EA9924" wp14:editId="6E804463">
            <wp:extent cx="5731510" cy="1856740"/>
            <wp:effectExtent l="0" t="0" r="254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27"/>
                    <a:stretch>
                      <a:fillRect/>
                    </a:stretch>
                  </pic:blipFill>
                  <pic:spPr>
                    <a:xfrm>
                      <a:off x="0" y="0"/>
                      <a:ext cx="5731510" cy="1856740"/>
                    </a:xfrm>
                    <a:prstGeom prst="rect">
                      <a:avLst/>
                    </a:prstGeom>
                  </pic:spPr>
                </pic:pic>
              </a:graphicData>
            </a:graphic>
          </wp:inline>
        </w:drawing>
      </w:r>
      <w:r w:rsidR="00523BB6">
        <w:t xml:space="preserve">Figure </w:t>
      </w:r>
      <w:r w:rsidR="00E3384B">
        <w:t>3</w:t>
      </w:r>
      <w:r w:rsidR="00523BB6">
        <w:t>.1</w:t>
      </w:r>
    </w:p>
    <w:p w14:paraId="77A3786F" w14:textId="04F71DB6" w:rsidR="00523BB6" w:rsidRDefault="00523BB6">
      <w:r w:rsidRPr="00523BB6">
        <w:rPr>
          <w:noProof/>
        </w:rPr>
        <w:drawing>
          <wp:inline distT="0" distB="0" distL="0" distR="0" wp14:anchorId="173B830C" wp14:editId="103A2103">
            <wp:extent cx="5731510" cy="5577205"/>
            <wp:effectExtent l="0" t="0" r="2540" b="4445"/>
            <wp:docPr id="10" name="Picture 10" descr="A chart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hart of different colors&#10;&#10;Description automatically generated"/>
                    <pic:cNvPicPr/>
                  </pic:nvPicPr>
                  <pic:blipFill>
                    <a:blip r:embed="rId28"/>
                    <a:stretch>
                      <a:fillRect/>
                    </a:stretch>
                  </pic:blipFill>
                  <pic:spPr>
                    <a:xfrm>
                      <a:off x="0" y="0"/>
                      <a:ext cx="5731510" cy="5577205"/>
                    </a:xfrm>
                    <a:prstGeom prst="rect">
                      <a:avLst/>
                    </a:prstGeom>
                  </pic:spPr>
                </pic:pic>
              </a:graphicData>
            </a:graphic>
          </wp:inline>
        </w:drawing>
      </w:r>
    </w:p>
    <w:p w14:paraId="6BC8104C" w14:textId="07620C78" w:rsidR="00523BB6" w:rsidRDefault="00523BB6">
      <w:r>
        <w:t xml:space="preserve">Figure </w:t>
      </w:r>
      <w:r w:rsidR="00E3384B">
        <w:t>3</w:t>
      </w:r>
      <w:r>
        <w:t>.2</w:t>
      </w:r>
    </w:p>
    <w:sectPr w:rsidR="00523BB6">
      <w:headerReference w:type="default" r:id="rId29"/>
      <w:footerReference w:type="default" r:id="rId30"/>
      <w:headerReference w:type="first" r:id="rId31"/>
      <w:footerReference w:type="first" r:id="rId32"/>
      <w:pgSz w:w="11906" w:h="16838"/>
      <w:pgMar w:top="1440" w:right="1440" w:bottom="1440" w:left="1440" w:header="850"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Xi Wang" w:date="2025-11-04T17:38:00Z" w:initials="xw">
    <w:p w14:paraId="564FD088" w14:textId="20199789" w:rsidR="004360F5" w:rsidRDefault="004360F5">
      <w:pPr>
        <w:pStyle w:val="CommentText"/>
      </w:pPr>
      <w:r>
        <w:rPr>
          <w:rStyle w:val="CommentReference"/>
        </w:rPr>
        <w:annotationRef/>
      </w:r>
      <w:r>
        <w:t>Keep the whole document uniform format (e.g., line spacing, align se…t)</w:t>
      </w:r>
    </w:p>
  </w:comment>
  <w:comment w:id="2" w:author="Xi Wang" w:date="2025-11-04T17:40:00Z" w:initials="xw">
    <w:p w14:paraId="208911E2" w14:textId="3285A145" w:rsidR="004360F5" w:rsidRDefault="004360F5">
      <w:pPr>
        <w:pStyle w:val="CommentText"/>
      </w:pPr>
      <w:r>
        <w:rPr>
          <w:rStyle w:val="CommentReference"/>
        </w:rPr>
        <w:annotationRef/>
      </w:r>
      <w:r>
        <w:t>Add full name when the abbreviation used in the first time</w:t>
      </w:r>
    </w:p>
  </w:comment>
  <w:comment w:id="3" w:author="Xi Wang" w:date="2025-11-04T17:37:00Z" w:initials="xw">
    <w:p w14:paraId="63EDC6A0" w14:textId="5378A49C" w:rsidR="004360F5" w:rsidRDefault="004360F5">
      <w:pPr>
        <w:pStyle w:val="CommentText"/>
      </w:pPr>
      <w:r>
        <w:rPr>
          <w:rStyle w:val="CommentReference"/>
        </w:rPr>
        <w:annotationRef/>
      </w:r>
      <w:r>
        <w:t>Figure should has title</w:t>
      </w:r>
    </w:p>
  </w:comment>
  <w:comment w:id="5" w:author="Xi Wang" w:date="2025-11-04T17:42:00Z" w:initials="xw">
    <w:p w14:paraId="4B889255" w14:textId="2B8F90CF" w:rsidR="004360F5" w:rsidRDefault="004360F5">
      <w:pPr>
        <w:pStyle w:val="CommentText"/>
      </w:pPr>
      <w:r>
        <w:rPr>
          <w:rStyle w:val="CommentReference"/>
        </w:rPr>
        <w:annotationRef/>
      </w:r>
      <w:r>
        <w:t>Double check the similar error throughout the document</w:t>
      </w:r>
    </w:p>
  </w:comment>
  <w:comment w:id="10" w:author="Xi Wang" w:date="2025-11-04T17:44:00Z" w:initials="xw">
    <w:p w14:paraId="1103B14D" w14:textId="12EE1EEB" w:rsidR="00693D9F" w:rsidRDefault="00693D9F">
      <w:pPr>
        <w:pStyle w:val="CommentText"/>
      </w:pPr>
      <w:r>
        <w:rPr>
          <w:rStyle w:val="CommentReference"/>
        </w:rPr>
        <w:annotationRef/>
      </w:r>
      <w:r>
        <w:t>Suggest to replace the figure with the editable table, the word in the figure is too small to read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4FD088" w15:done="0"/>
  <w15:commentEx w15:paraId="208911E2" w15:done="0"/>
  <w15:commentEx w15:paraId="63EDC6A0" w15:done="0"/>
  <w15:commentEx w15:paraId="4B889255" w15:done="0"/>
  <w15:commentEx w15:paraId="1103B1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F218F8" w16cex:dateUtc="2025-11-04T17:38:00Z"/>
  <w16cex:commentExtensible w16cex:durableId="23A04BD2" w16cex:dateUtc="2025-11-04T17:40:00Z"/>
  <w16cex:commentExtensible w16cex:durableId="43439E59" w16cex:dateUtc="2025-11-04T17:37:00Z"/>
  <w16cex:commentExtensible w16cex:durableId="2CE8C696" w16cex:dateUtc="2025-11-04T17:42:00Z"/>
  <w16cex:commentExtensible w16cex:durableId="7429EA1D" w16cex:dateUtc="2025-11-04T1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4FD088" w16cid:durableId="14F218F8"/>
  <w16cid:commentId w16cid:paraId="208911E2" w16cid:durableId="23A04BD2"/>
  <w16cid:commentId w16cid:paraId="63EDC6A0" w16cid:durableId="43439E59"/>
  <w16cid:commentId w16cid:paraId="4B889255" w16cid:durableId="2CE8C696"/>
  <w16cid:commentId w16cid:paraId="1103B14D" w16cid:durableId="7429EA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502C6" w14:textId="77777777" w:rsidR="000023D9" w:rsidRDefault="000023D9">
      <w:pPr>
        <w:spacing w:line="240" w:lineRule="auto"/>
      </w:pPr>
      <w:r>
        <w:separator/>
      </w:r>
    </w:p>
  </w:endnote>
  <w:endnote w:type="continuationSeparator" w:id="0">
    <w:p w14:paraId="7C5CD8C1" w14:textId="77777777" w:rsidR="000023D9" w:rsidRDefault="000023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853255"/>
      <w:docPartObj>
        <w:docPartGallery w:val="AutoText"/>
      </w:docPartObj>
    </w:sdtPr>
    <w:sdtContent>
      <w:p w14:paraId="49BC28AE" w14:textId="77777777" w:rsidR="00FA29BA" w:rsidRDefault="00E3384B">
        <w:pPr>
          <w:pStyle w:val="Footer"/>
          <w:jc w:val="right"/>
        </w:pPr>
        <w:r>
          <w:rPr>
            <w:noProof/>
          </w:rPr>
          <mc:AlternateContent>
            <mc:Choice Requires="wps">
              <w:drawing>
                <wp:anchor distT="0" distB="0" distL="114300" distR="114300" simplePos="0" relativeHeight="251660288" behindDoc="0" locked="0" layoutInCell="1" allowOverlap="1" wp14:anchorId="49BC28B5" wp14:editId="49BC28B6">
                  <wp:simplePos x="0" y="0"/>
                  <wp:positionH relativeFrom="column">
                    <wp:posOffset>-9525</wp:posOffset>
                  </wp:positionH>
                  <wp:positionV relativeFrom="paragraph">
                    <wp:posOffset>-129540</wp:posOffset>
                  </wp:positionV>
                  <wp:extent cx="5781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 o:spid="_x0000_s1026" o:spt="20" style="position:absolute;left:0pt;margin-left:-0.75pt;margin-top:-10.2pt;height:0pt;width:455.25pt;z-index:251660288;mso-width-relative:page;mso-height-relative:page;" filled="f" stroked="t" coordsize="21600,21600" o:gfxdata="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GhDDj2AAAAAoBAAAPAAAAAAAA&#10;AAEAIAAAACIAAABkcnMvZG93bnJldi54bWxQSwECFAAUAAAACACHTuJAoIt3K9kBAAC0AwAADgAA&#10;AAAAAAABACAAAAAnAQAAZHJzL2Uyb0RvYy54bWxQSwUGAAAAAAYABgBZAQAAcgUAAAAA&#10;">
                  <v:fill on="f" focussize="0,0"/>
                  <v:stroke weight="0.5pt" color="#4472C4 [3204]" miterlimit="8" joinstyle="miter"/>
                  <v:imagedata o:title=""/>
                  <o:lock v:ext="edit" aspectratio="f"/>
                </v:line>
              </w:pict>
            </mc:Fallback>
          </mc:AlternateContent>
        </w:r>
        <w:r>
          <w:fldChar w:fldCharType="begin"/>
        </w:r>
        <w:r>
          <w:instrText xml:space="preserve"> PAGE   \* MERGEFORMAT </w:instrText>
        </w:r>
        <w:r>
          <w:fldChar w:fldCharType="separate"/>
        </w:r>
        <w:r>
          <w:t>2</w:t>
        </w:r>
        <w:r>
          <w:fldChar w:fldCharType="end"/>
        </w:r>
      </w:p>
    </w:sdtContent>
  </w:sdt>
  <w:p w14:paraId="49BC28AF" w14:textId="37D00A0A" w:rsidR="00FA29BA" w:rsidRDefault="00A93B02">
    <w:pPr>
      <w:pStyle w:val="Footer"/>
      <w:rPr>
        <w:i/>
        <w:iCs/>
        <w:sz w:val="18"/>
        <w:szCs w:val="18"/>
      </w:rPr>
    </w:pPr>
    <w:r>
      <w:rPr>
        <w:i/>
        <w:iCs/>
        <w:sz w:val="18"/>
        <w:szCs w:val="18"/>
      </w:rPr>
      <w:t>Zhiguo Tao,20514075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28B1" w14:textId="77777777" w:rsidR="00FA29BA" w:rsidRDefault="00FA29BA">
    <w:pPr>
      <w:pStyle w:val="Footer"/>
      <w:jc w:val="right"/>
    </w:pPr>
  </w:p>
  <w:p w14:paraId="49BC28B2" w14:textId="77777777" w:rsidR="00FA29BA" w:rsidRDefault="00FA29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81896" w14:textId="77777777" w:rsidR="000023D9" w:rsidRDefault="000023D9">
      <w:pPr>
        <w:spacing w:after="0"/>
      </w:pPr>
      <w:r>
        <w:separator/>
      </w:r>
    </w:p>
  </w:footnote>
  <w:footnote w:type="continuationSeparator" w:id="0">
    <w:p w14:paraId="26B3FF4D" w14:textId="77777777" w:rsidR="000023D9" w:rsidRDefault="000023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28AD" w14:textId="77777777" w:rsidR="00FA29BA" w:rsidRDefault="00E3384B">
    <w:pPr>
      <w:pStyle w:val="Header"/>
      <w:rPr>
        <w:i/>
        <w:iCs/>
        <w:sz w:val="18"/>
        <w:szCs w:val="18"/>
      </w:rPr>
    </w:pPr>
    <w:r>
      <w:rPr>
        <w:i/>
        <w:iCs/>
        <w:noProof/>
        <w:sz w:val="18"/>
        <w:szCs w:val="18"/>
      </w:rPr>
      <mc:AlternateContent>
        <mc:Choice Requires="wps">
          <w:drawing>
            <wp:anchor distT="0" distB="0" distL="114300" distR="114300" simplePos="0" relativeHeight="251659264" behindDoc="0" locked="0" layoutInCell="1" allowOverlap="1" wp14:anchorId="49BC28B3" wp14:editId="49BC28B4">
              <wp:simplePos x="0" y="0"/>
              <wp:positionH relativeFrom="column">
                <wp:posOffset>-19050</wp:posOffset>
              </wp:positionH>
              <wp:positionV relativeFrom="paragraph">
                <wp:posOffset>260350</wp:posOffset>
              </wp:positionV>
              <wp:extent cx="58197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819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 o:spid="_x0000_s1026" o:spt="20" style="position:absolute;left:0pt;margin-left:-1.5pt;margin-top:20.5pt;height:0pt;width:458.25pt;z-index:251659264;mso-width-relative:page;mso-height-relative:page;" filled="f" stroked="t" coordsize="21600,21600" o:gfxdata="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mU8R/2AAAAAgBAAAPAAAAAAAA&#10;AAEAIAAAACIAAABkcnMvZG93bnJldi54bWxQSwECFAAUAAAACACHTuJA+iszWNkBAAC0AwAADgAA&#10;AAAAAAABACAAAAAnAQAAZHJzL2Uyb0RvYy54bWxQSwUGAAAAAAYABgBZAQAAcgUAAAAA&#10;">
              <v:fill on="f" focussize="0,0"/>
              <v:stroke weight="0.5pt" color="#4472C4 [3204]" miterlimit="8" joinstyle="miter"/>
              <v:imagedata o:title=""/>
              <o:lock v:ext="edit" aspectratio="f"/>
            </v:line>
          </w:pict>
        </mc:Fallback>
      </mc:AlternateContent>
    </w:r>
    <w:r>
      <w:rPr>
        <w:i/>
        <w:iCs/>
        <w:sz w:val="18"/>
        <w:szCs w:val="18"/>
      </w:rPr>
      <w:t>Individual BEng project Proposal and Planning Report 2025-26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28B0" w14:textId="77777777" w:rsidR="00FA29BA" w:rsidRDefault="00E3384B">
    <w:pPr>
      <w:pStyle w:val="Header"/>
    </w:pPr>
    <w:r>
      <w:rPr>
        <w:b/>
        <w:noProof/>
        <w:color w:val="003466"/>
        <w:lang w:val="en-US"/>
      </w:rPr>
      <mc:AlternateContent>
        <mc:Choice Requires="wps">
          <w:drawing>
            <wp:anchor distT="0" distB="0" distL="114300" distR="114300" simplePos="0" relativeHeight="251662336" behindDoc="0" locked="0" layoutInCell="1" allowOverlap="1" wp14:anchorId="49BC28B7" wp14:editId="49BC28B8">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49BC28BB" w14:textId="77777777" w:rsidR="00FA29BA" w:rsidRDefault="00E3384B">
                          <w:pPr>
                            <w:rPr>
                              <w:lang w:val="en-US"/>
                            </w:rPr>
                          </w:pPr>
                          <w:r>
                            <w:rPr>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BC28B7" id="_x0000_t202" coordsize="21600,21600" o:spt="202" path="m,l,21600r21600,l21600,xe">
              <v:stroke joinstyle="miter"/>
              <v:path gradientshapeok="t" o:connecttype="rect"/>
            </v:shapetype>
            <v:shape id="Text Box 15" o:spid="_x0000_s1026" type="#_x0000_t202" style="position:absolute;margin-left:302.75pt;margin-top:-36.05pt;width:215.5pt;height:3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" fillcolor="white [3201]" stroked="f" strokeweight=".5pt">
              <v:textbox>
                <w:txbxContent>
                  <w:p w14:paraId="49BC28BB" w14:textId="77777777" w:rsidR="00FA29BA" w:rsidRDefault="00E3384B">
                    <w:pPr>
                      <w:rPr>
                        <w:lang w:val="en-US"/>
                      </w:rPr>
                    </w:pPr>
                    <w:r>
                      <w:rPr>
                        <w:lang w:val="en-US"/>
                      </w:rPr>
                      <w:t>Department of Mechanical, Materials and Manufacturing Engineering</w:t>
                    </w:r>
                  </w:p>
                </w:txbxContent>
              </v:textbox>
            </v:shape>
          </w:pict>
        </mc:Fallback>
      </mc:AlternateContent>
    </w:r>
    <w:r>
      <w:rPr>
        <w:noProof/>
        <w:lang w:eastAsia="en-GB"/>
      </w:rPr>
      <w:drawing>
        <wp:anchor distT="0" distB="0" distL="114300" distR="114300" simplePos="0" relativeHeight="251661312" behindDoc="0" locked="0" layoutInCell="1" allowOverlap="1" wp14:anchorId="49BC28B9" wp14:editId="49BC28BA">
          <wp:simplePos x="0" y="0"/>
          <wp:positionH relativeFrom="page">
            <wp:align>left</wp:align>
          </wp:positionH>
          <wp:positionV relativeFrom="page">
            <wp:align>top</wp:align>
          </wp:positionV>
          <wp:extent cx="2159000" cy="797560"/>
          <wp:effectExtent l="0" t="0" r="0" b="254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59000" cy="79756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82E44"/>
    <w:multiLevelType w:val="multilevel"/>
    <w:tmpl w:val="49D82E4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4237D38"/>
    <w:multiLevelType w:val="multilevel"/>
    <w:tmpl w:val="54237D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81F6AC0"/>
    <w:multiLevelType w:val="multilevel"/>
    <w:tmpl w:val="581F6A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5C87138"/>
    <w:multiLevelType w:val="hybridMultilevel"/>
    <w:tmpl w:val="7702E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8392123">
    <w:abstractNumId w:val="0"/>
  </w:num>
  <w:num w:numId="2" w16cid:durableId="2037996117">
    <w:abstractNumId w:val="2"/>
  </w:num>
  <w:num w:numId="3" w16cid:durableId="79328100">
    <w:abstractNumId w:val="1"/>
  </w:num>
  <w:num w:numId="4" w16cid:durableId="8300972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 Wang">
    <w15:presenceInfo w15:providerId="Windows Live" w15:userId="29c50183fd5b1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4C2"/>
    <w:rsid w:val="000018AF"/>
    <w:rsid w:val="000023D9"/>
    <w:rsid w:val="000370F4"/>
    <w:rsid w:val="0004301D"/>
    <w:rsid w:val="00053C6A"/>
    <w:rsid w:val="0005433D"/>
    <w:rsid w:val="00061516"/>
    <w:rsid w:val="000669C1"/>
    <w:rsid w:val="00074854"/>
    <w:rsid w:val="000904E2"/>
    <w:rsid w:val="000A2016"/>
    <w:rsid w:val="000B5891"/>
    <w:rsid w:val="000C091D"/>
    <w:rsid w:val="000C3301"/>
    <w:rsid w:val="000C604B"/>
    <w:rsid w:val="000D2EE8"/>
    <w:rsid w:val="000E3B29"/>
    <w:rsid w:val="00127BEB"/>
    <w:rsid w:val="001506E6"/>
    <w:rsid w:val="00157A91"/>
    <w:rsid w:val="0016235B"/>
    <w:rsid w:val="001667F5"/>
    <w:rsid w:val="00173E25"/>
    <w:rsid w:val="0017756B"/>
    <w:rsid w:val="001876B8"/>
    <w:rsid w:val="001923DA"/>
    <w:rsid w:val="001B162A"/>
    <w:rsid w:val="001C5713"/>
    <w:rsid w:val="001D27C7"/>
    <w:rsid w:val="001D7C3B"/>
    <w:rsid w:val="001F5F3A"/>
    <w:rsid w:val="002011D5"/>
    <w:rsid w:val="0023073D"/>
    <w:rsid w:val="00251A53"/>
    <w:rsid w:val="00266ED3"/>
    <w:rsid w:val="00270B94"/>
    <w:rsid w:val="002736D3"/>
    <w:rsid w:val="00287399"/>
    <w:rsid w:val="00290E02"/>
    <w:rsid w:val="00292AB8"/>
    <w:rsid w:val="002A0EAF"/>
    <w:rsid w:val="002A2AEA"/>
    <w:rsid w:val="002A49D8"/>
    <w:rsid w:val="002B0463"/>
    <w:rsid w:val="002D5ECA"/>
    <w:rsid w:val="002D61FF"/>
    <w:rsid w:val="002E0541"/>
    <w:rsid w:val="002F19CC"/>
    <w:rsid w:val="002F2921"/>
    <w:rsid w:val="003424D0"/>
    <w:rsid w:val="0034493C"/>
    <w:rsid w:val="00347460"/>
    <w:rsid w:val="00395951"/>
    <w:rsid w:val="003A1A58"/>
    <w:rsid w:val="003A244C"/>
    <w:rsid w:val="003A5B61"/>
    <w:rsid w:val="003D71DC"/>
    <w:rsid w:val="003D7C30"/>
    <w:rsid w:val="003F1DF9"/>
    <w:rsid w:val="0040398B"/>
    <w:rsid w:val="00413F5D"/>
    <w:rsid w:val="00417116"/>
    <w:rsid w:val="00432AC0"/>
    <w:rsid w:val="004360F5"/>
    <w:rsid w:val="0044477F"/>
    <w:rsid w:val="00444A8C"/>
    <w:rsid w:val="00455CEC"/>
    <w:rsid w:val="0046357A"/>
    <w:rsid w:val="00470AA9"/>
    <w:rsid w:val="00476CF6"/>
    <w:rsid w:val="00481252"/>
    <w:rsid w:val="004879FC"/>
    <w:rsid w:val="004902BC"/>
    <w:rsid w:val="004A6421"/>
    <w:rsid w:val="004C3C12"/>
    <w:rsid w:val="004D62A1"/>
    <w:rsid w:val="004D6F74"/>
    <w:rsid w:val="004E4059"/>
    <w:rsid w:val="00504216"/>
    <w:rsid w:val="005072DF"/>
    <w:rsid w:val="00515F5C"/>
    <w:rsid w:val="00523BB6"/>
    <w:rsid w:val="00523BCB"/>
    <w:rsid w:val="00530F31"/>
    <w:rsid w:val="00532163"/>
    <w:rsid w:val="00541E74"/>
    <w:rsid w:val="00547A1B"/>
    <w:rsid w:val="00551522"/>
    <w:rsid w:val="005550DC"/>
    <w:rsid w:val="005665F7"/>
    <w:rsid w:val="00572390"/>
    <w:rsid w:val="00575B6F"/>
    <w:rsid w:val="0058452A"/>
    <w:rsid w:val="00586EBC"/>
    <w:rsid w:val="00597D92"/>
    <w:rsid w:val="005A27CE"/>
    <w:rsid w:val="005B0363"/>
    <w:rsid w:val="005B4F11"/>
    <w:rsid w:val="005D21FD"/>
    <w:rsid w:val="005D2E4F"/>
    <w:rsid w:val="005D38BA"/>
    <w:rsid w:val="005F132C"/>
    <w:rsid w:val="005F553D"/>
    <w:rsid w:val="006232D7"/>
    <w:rsid w:val="006301BC"/>
    <w:rsid w:val="00632F28"/>
    <w:rsid w:val="00633713"/>
    <w:rsid w:val="00635E92"/>
    <w:rsid w:val="00647C73"/>
    <w:rsid w:val="00662E33"/>
    <w:rsid w:val="00693D9F"/>
    <w:rsid w:val="006A431C"/>
    <w:rsid w:val="006B1344"/>
    <w:rsid w:val="006B3C11"/>
    <w:rsid w:val="006D357B"/>
    <w:rsid w:val="006D47B5"/>
    <w:rsid w:val="006E3868"/>
    <w:rsid w:val="006E4F71"/>
    <w:rsid w:val="006F7591"/>
    <w:rsid w:val="00700F1E"/>
    <w:rsid w:val="00701E5D"/>
    <w:rsid w:val="0070480B"/>
    <w:rsid w:val="007126A3"/>
    <w:rsid w:val="007173AD"/>
    <w:rsid w:val="007178CA"/>
    <w:rsid w:val="007226EA"/>
    <w:rsid w:val="00726707"/>
    <w:rsid w:val="007402EB"/>
    <w:rsid w:val="00743474"/>
    <w:rsid w:val="00746D9D"/>
    <w:rsid w:val="0074785A"/>
    <w:rsid w:val="007511C0"/>
    <w:rsid w:val="00753173"/>
    <w:rsid w:val="0076048E"/>
    <w:rsid w:val="00762AC9"/>
    <w:rsid w:val="007704B1"/>
    <w:rsid w:val="00781F75"/>
    <w:rsid w:val="007843BA"/>
    <w:rsid w:val="00793BE3"/>
    <w:rsid w:val="007B72B3"/>
    <w:rsid w:val="007C1202"/>
    <w:rsid w:val="007C2D14"/>
    <w:rsid w:val="007C68FC"/>
    <w:rsid w:val="007E2EBA"/>
    <w:rsid w:val="0081398C"/>
    <w:rsid w:val="00813E3F"/>
    <w:rsid w:val="00817620"/>
    <w:rsid w:val="00820260"/>
    <w:rsid w:val="008204FE"/>
    <w:rsid w:val="008309E2"/>
    <w:rsid w:val="008405A3"/>
    <w:rsid w:val="00841D9F"/>
    <w:rsid w:val="00845B0D"/>
    <w:rsid w:val="00851380"/>
    <w:rsid w:val="00853655"/>
    <w:rsid w:val="008736E7"/>
    <w:rsid w:val="008748AB"/>
    <w:rsid w:val="00875646"/>
    <w:rsid w:val="00882625"/>
    <w:rsid w:val="0089109A"/>
    <w:rsid w:val="00896648"/>
    <w:rsid w:val="00896B07"/>
    <w:rsid w:val="008975AC"/>
    <w:rsid w:val="008B4140"/>
    <w:rsid w:val="008C0871"/>
    <w:rsid w:val="008C20CF"/>
    <w:rsid w:val="008C5077"/>
    <w:rsid w:val="008C588D"/>
    <w:rsid w:val="008D53B2"/>
    <w:rsid w:val="008D7378"/>
    <w:rsid w:val="008F167E"/>
    <w:rsid w:val="008F75E7"/>
    <w:rsid w:val="008F7AB7"/>
    <w:rsid w:val="00904338"/>
    <w:rsid w:val="00915064"/>
    <w:rsid w:val="00915FB2"/>
    <w:rsid w:val="00935777"/>
    <w:rsid w:val="0093719D"/>
    <w:rsid w:val="009445BC"/>
    <w:rsid w:val="0094719A"/>
    <w:rsid w:val="00961988"/>
    <w:rsid w:val="00963865"/>
    <w:rsid w:val="0096657C"/>
    <w:rsid w:val="00976C68"/>
    <w:rsid w:val="00982775"/>
    <w:rsid w:val="00986D37"/>
    <w:rsid w:val="009A0874"/>
    <w:rsid w:val="009A531F"/>
    <w:rsid w:val="009B31DA"/>
    <w:rsid w:val="009B36C0"/>
    <w:rsid w:val="009B5A15"/>
    <w:rsid w:val="009C024D"/>
    <w:rsid w:val="009C67B2"/>
    <w:rsid w:val="009D20FB"/>
    <w:rsid w:val="009D5CDE"/>
    <w:rsid w:val="009D7249"/>
    <w:rsid w:val="009D7923"/>
    <w:rsid w:val="009E1C48"/>
    <w:rsid w:val="009E6C39"/>
    <w:rsid w:val="009E743D"/>
    <w:rsid w:val="009E74C1"/>
    <w:rsid w:val="009F23A8"/>
    <w:rsid w:val="009F6473"/>
    <w:rsid w:val="00A064EF"/>
    <w:rsid w:val="00A25CCD"/>
    <w:rsid w:val="00A279A1"/>
    <w:rsid w:val="00A33D53"/>
    <w:rsid w:val="00A41F67"/>
    <w:rsid w:val="00A47E62"/>
    <w:rsid w:val="00A51B07"/>
    <w:rsid w:val="00A56A4C"/>
    <w:rsid w:val="00A61FAC"/>
    <w:rsid w:val="00A779E8"/>
    <w:rsid w:val="00A82A29"/>
    <w:rsid w:val="00A864C2"/>
    <w:rsid w:val="00A93B02"/>
    <w:rsid w:val="00A951CF"/>
    <w:rsid w:val="00AA5786"/>
    <w:rsid w:val="00AA5C9B"/>
    <w:rsid w:val="00AA67DB"/>
    <w:rsid w:val="00AA703C"/>
    <w:rsid w:val="00AB15EC"/>
    <w:rsid w:val="00AB1B0E"/>
    <w:rsid w:val="00AB2280"/>
    <w:rsid w:val="00AB2E94"/>
    <w:rsid w:val="00AB5A3D"/>
    <w:rsid w:val="00AC4E48"/>
    <w:rsid w:val="00AC6DAA"/>
    <w:rsid w:val="00AD3D01"/>
    <w:rsid w:val="00AD5DA6"/>
    <w:rsid w:val="00AF4A80"/>
    <w:rsid w:val="00AF5424"/>
    <w:rsid w:val="00B05233"/>
    <w:rsid w:val="00B16FFA"/>
    <w:rsid w:val="00B20058"/>
    <w:rsid w:val="00B23BDA"/>
    <w:rsid w:val="00B4524D"/>
    <w:rsid w:val="00B646B8"/>
    <w:rsid w:val="00B80AA0"/>
    <w:rsid w:val="00B8717B"/>
    <w:rsid w:val="00B92EF5"/>
    <w:rsid w:val="00B97C62"/>
    <w:rsid w:val="00BA332A"/>
    <w:rsid w:val="00BC3E65"/>
    <w:rsid w:val="00BC49CF"/>
    <w:rsid w:val="00BD07A4"/>
    <w:rsid w:val="00BD4471"/>
    <w:rsid w:val="00BF0945"/>
    <w:rsid w:val="00BF2DF9"/>
    <w:rsid w:val="00BF3FF6"/>
    <w:rsid w:val="00C014AF"/>
    <w:rsid w:val="00C02E9F"/>
    <w:rsid w:val="00C04E74"/>
    <w:rsid w:val="00C100F9"/>
    <w:rsid w:val="00C2369C"/>
    <w:rsid w:val="00C25D08"/>
    <w:rsid w:val="00C316D2"/>
    <w:rsid w:val="00C36337"/>
    <w:rsid w:val="00C40ED1"/>
    <w:rsid w:val="00C60EAD"/>
    <w:rsid w:val="00C66DF9"/>
    <w:rsid w:val="00C94AE1"/>
    <w:rsid w:val="00CA7DEA"/>
    <w:rsid w:val="00CB1033"/>
    <w:rsid w:val="00CB7998"/>
    <w:rsid w:val="00CD29FA"/>
    <w:rsid w:val="00CD31CE"/>
    <w:rsid w:val="00CE0DE5"/>
    <w:rsid w:val="00CE1A80"/>
    <w:rsid w:val="00CF254F"/>
    <w:rsid w:val="00CF6C17"/>
    <w:rsid w:val="00CF6C50"/>
    <w:rsid w:val="00D04833"/>
    <w:rsid w:val="00D11098"/>
    <w:rsid w:val="00D11276"/>
    <w:rsid w:val="00D14425"/>
    <w:rsid w:val="00D21D42"/>
    <w:rsid w:val="00D32178"/>
    <w:rsid w:val="00D444FE"/>
    <w:rsid w:val="00D45463"/>
    <w:rsid w:val="00D460E9"/>
    <w:rsid w:val="00D64729"/>
    <w:rsid w:val="00D7784F"/>
    <w:rsid w:val="00D8596B"/>
    <w:rsid w:val="00D91FED"/>
    <w:rsid w:val="00D92066"/>
    <w:rsid w:val="00D947D4"/>
    <w:rsid w:val="00D94884"/>
    <w:rsid w:val="00DB77E6"/>
    <w:rsid w:val="00DC28AC"/>
    <w:rsid w:val="00DD0800"/>
    <w:rsid w:val="00DD5BA9"/>
    <w:rsid w:val="00DD742B"/>
    <w:rsid w:val="00DE5096"/>
    <w:rsid w:val="00DE5707"/>
    <w:rsid w:val="00DE7921"/>
    <w:rsid w:val="00DF1B0E"/>
    <w:rsid w:val="00DF2DBC"/>
    <w:rsid w:val="00E0409B"/>
    <w:rsid w:val="00E174C3"/>
    <w:rsid w:val="00E21178"/>
    <w:rsid w:val="00E233AA"/>
    <w:rsid w:val="00E3384B"/>
    <w:rsid w:val="00E620E4"/>
    <w:rsid w:val="00E62C24"/>
    <w:rsid w:val="00E63E27"/>
    <w:rsid w:val="00E652E3"/>
    <w:rsid w:val="00E66EAE"/>
    <w:rsid w:val="00E723FA"/>
    <w:rsid w:val="00E73F26"/>
    <w:rsid w:val="00E80D2B"/>
    <w:rsid w:val="00E8119F"/>
    <w:rsid w:val="00E8310B"/>
    <w:rsid w:val="00EA33FE"/>
    <w:rsid w:val="00EC7087"/>
    <w:rsid w:val="00ED034F"/>
    <w:rsid w:val="00ED50B8"/>
    <w:rsid w:val="00EF0EFD"/>
    <w:rsid w:val="00EF4722"/>
    <w:rsid w:val="00EF52FC"/>
    <w:rsid w:val="00F010F3"/>
    <w:rsid w:val="00F071DE"/>
    <w:rsid w:val="00F13D5E"/>
    <w:rsid w:val="00F143EE"/>
    <w:rsid w:val="00F257C5"/>
    <w:rsid w:val="00F36D1F"/>
    <w:rsid w:val="00F4544B"/>
    <w:rsid w:val="00F6388B"/>
    <w:rsid w:val="00F71F83"/>
    <w:rsid w:val="00F826FF"/>
    <w:rsid w:val="00FA29BA"/>
    <w:rsid w:val="00FB1B28"/>
    <w:rsid w:val="00FB6FA9"/>
    <w:rsid w:val="00FC7A3B"/>
    <w:rsid w:val="00FD25EF"/>
    <w:rsid w:val="00FD7E73"/>
    <w:rsid w:val="00FF0A5A"/>
    <w:rsid w:val="00FF485C"/>
    <w:rsid w:val="3E5450AE"/>
    <w:rsid w:val="426412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BC2848"/>
  <w15:docId w15:val="{FFB23E85-3E49-4BC3-BFF7-D1599B509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12" w:lineRule="auto"/>
    </w:pPr>
    <w:rPr>
      <w:rFonts w:ascii="Arial" w:eastAsiaTheme="minorHAnsi" w:hAnsi="Arial" w:cs="Arial"/>
      <w:sz w:val="22"/>
      <w:szCs w:val="22"/>
      <w:lang w:eastAsia="en-US"/>
    </w:rPr>
  </w:style>
  <w:style w:type="paragraph" w:styleId="Heading1">
    <w:name w:val="heading 1"/>
    <w:basedOn w:val="ListParagraph"/>
    <w:next w:val="Normal"/>
    <w:link w:val="Heading1Char"/>
    <w:uiPriority w:val="9"/>
    <w:qFormat/>
    <w:pPr>
      <w:numPr>
        <w:numId w:val="1"/>
      </w:numPr>
      <w:spacing w:before="360" w:after="240"/>
      <w:ind w:left="357" w:hanging="357"/>
      <w:outlineLvl w:val="0"/>
    </w:pPr>
    <w:rPr>
      <w:b/>
      <w:bCs/>
      <w:sz w:val="28"/>
      <w:szCs w:val="28"/>
    </w:rPr>
  </w:style>
  <w:style w:type="paragraph" w:styleId="Heading2">
    <w:name w:val="heading 2"/>
    <w:basedOn w:val="Heading1"/>
    <w:next w:val="Normal"/>
    <w:link w:val="Heading2Char"/>
    <w:uiPriority w:val="9"/>
    <w:unhideWhenUsed/>
    <w:qFormat/>
    <w:pPr>
      <w:numPr>
        <w:ilvl w:val="1"/>
      </w:numPr>
      <w:spacing w:before="120" w:after="120"/>
      <w:ind w:left="431" w:hanging="431"/>
      <w:outlineLvl w:val="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spacing w:after="200" w:line="240" w:lineRule="auto"/>
      <w:jc w:val="center"/>
    </w:pPr>
    <w:rPr>
      <w:i/>
      <w:iCs/>
      <w:color w:val="44546A" w:themeColor="text2"/>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TOC1">
    <w:name w:val="toc 1"/>
    <w:basedOn w:val="Normal"/>
    <w:next w:val="Normal"/>
    <w:autoRedefine/>
    <w:uiPriority w:val="39"/>
    <w:unhideWhenUsed/>
    <w:qFormat/>
    <w:pPr>
      <w:spacing w:after="100"/>
    </w:p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TOC2">
    <w:name w:val="toc 2"/>
    <w:basedOn w:val="Normal"/>
    <w:next w:val="Normal"/>
    <w:autoRedefine/>
    <w:uiPriority w:val="39"/>
    <w:unhideWhenUsed/>
    <w:qFormat/>
    <w:pPr>
      <w:spacing w:after="100"/>
      <w:ind w:left="220"/>
    </w:pPr>
  </w:style>
  <w:style w:type="paragraph" w:styleId="NormalWeb">
    <w:name w:val="Normal (Web)"/>
    <w:basedOn w:val="Normal"/>
    <w:uiPriority w:val="99"/>
    <w:unhideWhenUsed/>
    <w:pPr>
      <w:spacing w:beforeAutospacing="1" w:after="0" w:afterAutospacing="1"/>
    </w:pPr>
    <w:rPr>
      <w:rFonts w:cs="Times New Roman"/>
      <w:sz w:val="24"/>
      <w:lang w:val="en-US" w:eastAsia="zh-CN"/>
    </w:rPr>
  </w:style>
  <w:style w:type="paragraph" w:styleId="Title">
    <w:name w:val="Title"/>
    <w:basedOn w:val="Normal"/>
    <w:next w:val="Normal"/>
    <w:link w:val="TitleChar"/>
    <w:uiPriority w:val="10"/>
    <w:qFormat/>
    <w:pPr>
      <w:spacing w:after="240"/>
    </w:pPr>
    <w:rPr>
      <w:b/>
      <w:bCs/>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563C1" w:themeColor="hyperlink"/>
      <w:u w:val="single"/>
    </w:rPr>
  </w:style>
  <w:style w:type="character" w:styleId="FootnoteReference">
    <w:name w:val="footnote reference"/>
    <w:basedOn w:val="DefaultParagraphFont"/>
    <w:uiPriority w:val="99"/>
    <w:semiHidden/>
    <w:unhideWhenUsed/>
    <w:qFormat/>
    <w:rPr>
      <w:vertAlign w:val="superscript"/>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TitleChar">
    <w:name w:val="Title Char"/>
    <w:basedOn w:val="DefaultParagraphFont"/>
    <w:link w:val="Title"/>
    <w:uiPriority w:val="10"/>
    <w:rPr>
      <w:rFonts w:ascii="Arial" w:hAnsi="Arial" w:cs="Arial"/>
      <w:b/>
      <w:bCs/>
      <w:sz w:val="28"/>
      <w:szCs w:val="28"/>
    </w:rPr>
  </w:style>
  <w:style w:type="character" w:styleId="PlaceholderText">
    <w:name w:val="Placeholder Text"/>
    <w:basedOn w:val="DefaultParagraphFont"/>
    <w:uiPriority w:val="99"/>
    <w:semiHidden/>
    <w:qFormat/>
    <w:rPr>
      <w:color w:val="808080"/>
    </w:rPr>
  </w:style>
  <w:style w:type="character" w:customStyle="1" w:styleId="Heading1Char">
    <w:name w:val="Heading 1 Char"/>
    <w:basedOn w:val="DefaultParagraphFont"/>
    <w:link w:val="Heading1"/>
    <w:uiPriority w:val="9"/>
    <w:qFormat/>
    <w:rPr>
      <w:rFonts w:ascii="Arial" w:hAnsi="Arial" w:cs="Arial"/>
      <w:b/>
      <w:bCs/>
      <w:sz w:val="28"/>
      <w:szCs w:val="28"/>
    </w:rPr>
  </w:style>
  <w:style w:type="character" w:customStyle="1" w:styleId="Heading2Char">
    <w:name w:val="Heading 2 Char"/>
    <w:basedOn w:val="DefaultParagraphFont"/>
    <w:link w:val="Heading2"/>
    <w:uiPriority w:val="9"/>
    <w:qFormat/>
    <w:rPr>
      <w:rFonts w:ascii="Arial" w:hAnsi="Arial" w:cs="Arial"/>
      <w:b/>
      <w:bCs/>
    </w:rPr>
  </w:style>
  <w:style w:type="paragraph" w:customStyle="1" w:styleId="TOCHeading1">
    <w:name w:val="TOC Heading1"/>
    <w:basedOn w:val="Heading1"/>
    <w:next w:val="Normal"/>
    <w:uiPriority w:val="39"/>
    <w:unhideWhenUsed/>
    <w:qFormat/>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n-US"/>
    </w:rPr>
  </w:style>
  <w:style w:type="paragraph" w:customStyle="1" w:styleId="Bibliography1">
    <w:name w:val="Bibliography1"/>
    <w:basedOn w:val="Normal"/>
    <w:next w:val="Normal"/>
    <w:uiPriority w:val="37"/>
    <w:unhideWhenUsed/>
    <w:qFormat/>
  </w:style>
  <w:style w:type="character" w:customStyle="1" w:styleId="FootnoteTextChar">
    <w:name w:val="Footnote Text Char"/>
    <w:basedOn w:val="DefaultParagraphFont"/>
    <w:link w:val="FootnoteText"/>
    <w:uiPriority w:val="99"/>
    <w:semiHidden/>
    <w:qFormat/>
    <w:rPr>
      <w:rFonts w:ascii="Arial" w:hAnsi="Arial" w:cs="Arial"/>
      <w:sz w:val="20"/>
      <w:szCs w:val="20"/>
    </w:rPr>
  </w:style>
  <w:style w:type="character" w:styleId="Strong">
    <w:name w:val="Strong"/>
    <w:basedOn w:val="DefaultParagraphFont"/>
    <w:uiPriority w:val="22"/>
    <w:qFormat/>
    <w:rsid w:val="00F826FF"/>
    <w:rPr>
      <w:b/>
      <w:bCs/>
    </w:rPr>
  </w:style>
  <w:style w:type="paragraph" w:customStyle="1" w:styleId="prj1">
    <w:name w:val="prj1"/>
    <w:basedOn w:val="Normal"/>
    <w:rsid w:val="003D71DC"/>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ascii="Calibri" w:eastAsia="Times New Roman" w:hAnsi="Calibri" w:cs="Calibri"/>
      <w:lang w:eastAsia="zh-CN"/>
    </w:rPr>
  </w:style>
  <w:style w:type="character" w:styleId="Emphasis">
    <w:name w:val="Emphasis"/>
    <w:basedOn w:val="DefaultParagraphFont"/>
    <w:uiPriority w:val="20"/>
    <w:qFormat/>
    <w:rsid w:val="007704B1"/>
    <w:rPr>
      <w:i/>
      <w:iCs/>
    </w:rPr>
  </w:style>
  <w:style w:type="character" w:styleId="UnresolvedMention">
    <w:name w:val="Unresolved Mention"/>
    <w:basedOn w:val="DefaultParagraphFont"/>
    <w:uiPriority w:val="99"/>
    <w:semiHidden/>
    <w:unhideWhenUsed/>
    <w:rsid w:val="008405A3"/>
    <w:rPr>
      <w:color w:val="605E5C"/>
      <w:shd w:val="clear" w:color="auto" w:fill="E1DFDD"/>
    </w:rPr>
  </w:style>
  <w:style w:type="character" w:styleId="CommentReference">
    <w:name w:val="annotation reference"/>
    <w:basedOn w:val="DefaultParagraphFont"/>
    <w:uiPriority w:val="99"/>
    <w:semiHidden/>
    <w:unhideWhenUsed/>
    <w:rsid w:val="004360F5"/>
    <w:rPr>
      <w:sz w:val="16"/>
      <w:szCs w:val="16"/>
    </w:rPr>
  </w:style>
  <w:style w:type="paragraph" w:styleId="CommentText">
    <w:name w:val="annotation text"/>
    <w:basedOn w:val="Normal"/>
    <w:link w:val="CommentTextChar"/>
    <w:uiPriority w:val="99"/>
    <w:semiHidden/>
    <w:unhideWhenUsed/>
    <w:rsid w:val="004360F5"/>
    <w:pPr>
      <w:spacing w:line="240" w:lineRule="auto"/>
    </w:pPr>
    <w:rPr>
      <w:sz w:val="20"/>
      <w:szCs w:val="20"/>
    </w:rPr>
  </w:style>
  <w:style w:type="character" w:customStyle="1" w:styleId="CommentTextChar">
    <w:name w:val="Comment Text Char"/>
    <w:basedOn w:val="DefaultParagraphFont"/>
    <w:link w:val="CommentText"/>
    <w:uiPriority w:val="99"/>
    <w:semiHidden/>
    <w:rsid w:val="004360F5"/>
    <w:rPr>
      <w:rFonts w:ascii="Arial" w:eastAsiaTheme="minorHAnsi" w:hAnsi="Arial" w:cs="Arial"/>
      <w:lang w:eastAsia="en-US"/>
    </w:rPr>
  </w:style>
  <w:style w:type="paragraph" w:styleId="CommentSubject">
    <w:name w:val="annotation subject"/>
    <w:basedOn w:val="CommentText"/>
    <w:next w:val="CommentText"/>
    <w:link w:val="CommentSubjectChar"/>
    <w:uiPriority w:val="99"/>
    <w:semiHidden/>
    <w:unhideWhenUsed/>
    <w:rsid w:val="004360F5"/>
    <w:rPr>
      <w:b/>
      <w:bCs/>
    </w:rPr>
  </w:style>
  <w:style w:type="character" w:customStyle="1" w:styleId="CommentSubjectChar">
    <w:name w:val="Comment Subject Char"/>
    <w:basedOn w:val="CommentTextChar"/>
    <w:link w:val="CommentSubject"/>
    <w:uiPriority w:val="99"/>
    <w:semiHidden/>
    <w:rsid w:val="004360F5"/>
    <w:rPr>
      <w:rFonts w:ascii="Arial" w:eastAsiaTheme="minorHAnsi" w:hAnsi="Arial" w:cs="Arial"/>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5511">
      <w:bodyDiv w:val="1"/>
      <w:marLeft w:val="0"/>
      <w:marRight w:val="0"/>
      <w:marTop w:val="0"/>
      <w:marBottom w:val="0"/>
      <w:divBdr>
        <w:top w:val="none" w:sz="0" w:space="0" w:color="auto"/>
        <w:left w:val="none" w:sz="0" w:space="0" w:color="auto"/>
        <w:bottom w:val="none" w:sz="0" w:space="0" w:color="auto"/>
        <w:right w:val="none" w:sz="0" w:space="0" w:color="auto"/>
      </w:divBdr>
    </w:div>
    <w:div w:id="16467169">
      <w:bodyDiv w:val="1"/>
      <w:marLeft w:val="0"/>
      <w:marRight w:val="0"/>
      <w:marTop w:val="0"/>
      <w:marBottom w:val="0"/>
      <w:divBdr>
        <w:top w:val="none" w:sz="0" w:space="0" w:color="auto"/>
        <w:left w:val="none" w:sz="0" w:space="0" w:color="auto"/>
        <w:bottom w:val="none" w:sz="0" w:space="0" w:color="auto"/>
        <w:right w:val="none" w:sz="0" w:space="0" w:color="auto"/>
      </w:divBdr>
    </w:div>
    <w:div w:id="111097268">
      <w:bodyDiv w:val="1"/>
      <w:marLeft w:val="0"/>
      <w:marRight w:val="0"/>
      <w:marTop w:val="0"/>
      <w:marBottom w:val="0"/>
      <w:divBdr>
        <w:top w:val="none" w:sz="0" w:space="0" w:color="auto"/>
        <w:left w:val="none" w:sz="0" w:space="0" w:color="auto"/>
        <w:bottom w:val="none" w:sz="0" w:space="0" w:color="auto"/>
        <w:right w:val="none" w:sz="0" w:space="0" w:color="auto"/>
      </w:divBdr>
    </w:div>
    <w:div w:id="203254167">
      <w:bodyDiv w:val="1"/>
      <w:marLeft w:val="0"/>
      <w:marRight w:val="0"/>
      <w:marTop w:val="0"/>
      <w:marBottom w:val="0"/>
      <w:divBdr>
        <w:top w:val="none" w:sz="0" w:space="0" w:color="auto"/>
        <w:left w:val="none" w:sz="0" w:space="0" w:color="auto"/>
        <w:bottom w:val="none" w:sz="0" w:space="0" w:color="auto"/>
        <w:right w:val="none" w:sz="0" w:space="0" w:color="auto"/>
      </w:divBdr>
    </w:div>
    <w:div w:id="244845192">
      <w:bodyDiv w:val="1"/>
      <w:marLeft w:val="0"/>
      <w:marRight w:val="0"/>
      <w:marTop w:val="0"/>
      <w:marBottom w:val="0"/>
      <w:divBdr>
        <w:top w:val="none" w:sz="0" w:space="0" w:color="auto"/>
        <w:left w:val="none" w:sz="0" w:space="0" w:color="auto"/>
        <w:bottom w:val="none" w:sz="0" w:space="0" w:color="auto"/>
        <w:right w:val="none" w:sz="0" w:space="0" w:color="auto"/>
      </w:divBdr>
    </w:div>
    <w:div w:id="295529566">
      <w:bodyDiv w:val="1"/>
      <w:marLeft w:val="0"/>
      <w:marRight w:val="0"/>
      <w:marTop w:val="0"/>
      <w:marBottom w:val="0"/>
      <w:divBdr>
        <w:top w:val="none" w:sz="0" w:space="0" w:color="auto"/>
        <w:left w:val="none" w:sz="0" w:space="0" w:color="auto"/>
        <w:bottom w:val="none" w:sz="0" w:space="0" w:color="auto"/>
        <w:right w:val="none" w:sz="0" w:space="0" w:color="auto"/>
      </w:divBdr>
    </w:div>
    <w:div w:id="313265256">
      <w:bodyDiv w:val="1"/>
      <w:marLeft w:val="0"/>
      <w:marRight w:val="0"/>
      <w:marTop w:val="0"/>
      <w:marBottom w:val="0"/>
      <w:divBdr>
        <w:top w:val="none" w:sz="0" w:space="0" w:color="auto"/>
        <w:left w:val="none" w:sz="0" w:space="0" w:color="auto"/>
        <w:bottom w:val="none" w:sz="0" w:space="0" w:color="auto"/>
        <w:right w:val="none" w:sz="0" w:space="0" w:color="auto"/>
      </w:divBdr>
    </w:div>
    <w:div w:id="317808857">
      <w:bodyDiv w:val="1"/>
      <w:marLeft w:val="0"/>
      <w:marRight w:val="0"/>
      <w:marTop w:val="0"/>
      <w:marBottom w:val="0"/>
      <w:divBdr>
        <w:top w:val="none" w:sz="0" w:space="0" w:color="auto"/>
        <w:left w:val="none" w:sz="0" w:space="0" w:color="auto"/>
        <w:bottom w:val="none" w:sz="0" w:space="0" w:color="auto"/>
        <w:right w:val="none" w:sz="0" w:space="0" w:color="auto"/>
      </w:divBdr>
    </w:div>
    <w:div w:id="375081155">
      <w:bodyDiv w:val="1"/>
      <w:marLeft w:val="0"/>
      <w:marRight w:val="0"/>
      <w:marTop w:val="0"/>
      <w:marBottom w:val="0"/>
      <w:divBdr>
        <w:top w:val="none" w:sz="0" w:space="0" w:color="auto"/>
        <w:left w:val="none" w:sz="0" w:space="0" w:color="auto"/>
        <w:bottom w:val="none" w:sz="0" w:space="0" w:color="auto"/>
        <w:right w:val="none" w:sz="0" w:space="0" w:color="auto"/>
      </w:divBdr>
    </w:div>
    <w:div w:id="465587901">
      <w:bodyDiv w:val="1"/>
      <w:marLeft w:val="0"/>
      <w:marRight w:val="0"/>
      <w:marTop w:val="0"/>
      <w:marBottom w:val="0"/>
      <w:divBdr>
        <w:top w:val="none" w:sz="0" w:space="0" w:color="auto"/>
        <w:left w:val="none" w:sz="0" w:space="0" w:color="auto"/>
        <w:bottom w:val="none" w:sz="0" w:space="0" w:color="auto"/>
        <w:right w:val="none" w:sz="0" w:space="0" w:color="auto"/>
      </w:divBdr>
    </w:div>
    <w:div w:id="526791754">
      <w:bodyDiv w:val="1"/>
      <w:marLeft w:val="0"/>
      <w:marRight w:val="0"/>
      <w:marTop w:val="0"/>
      <w:marBottom w:val="0"/>
      <w:divBdr>
        <w:top w:val="none" w:sz="0" w:space="0" w:color="auto"/>
        <w:left w:val="none" w:sz="0" w:space="0" w:color="auto"/>
        <w:bottom w:val="none" w:sz="0" w:space="0" w:color="auto"/>
        <w:right w:val="none" w:sz="0" w:space="0" w:color="auto"/>
      </w:divBdr>
    </w:div>
    <w:div w:id="618071097">
      <w:bodyDiv w:val="1"/>
      <w:marLeft w:val="0"/>
      <w:marRight w:val="0"/>
      <w:marTop w:val="0"/>
      <w:marBottom w:val="0"/>
      <w:divBdr>
        <w:top w:val="none" w:sz="0" w:space="0" w:color="auto"/>
        <w:left w:val="none" w:sz="0" w:space="0" w:color="auto"/>
        <w:bottom w:val="none" w:sz="0" w:space="0" w:color="auto"/>
        <w:right w:val="none" w:sz="0" w:space="0" w:color="auto"/>
      </w:divBdr>
    </w:div>
    <w:div w:id="704139011">
      <w:bodyDiv w:val="1"/>
      <w:marLeft w:val="0"/>
      <w:marRight w:val="0"/>
      <w:marTop w:val="0"/>
      <w:marBottom w:val="0"/>
      <w:divBdr>
        <w:top w:val="none" w:sz="0" w:space="0" w:color="auto"/>
        <w:left w:val="none" w:sz="0" w:space="0" w:color="auto"/>
        <w:bottom w:val="none" w:sz="0" w:space="0" w:color="auto"/>
        <w:right w:val="none" w:sz="0" w:space="0" w:color="auto"/>
      </w:divBdr>
    </w:div>
    <w:div w:id="741875275">
      <w:bodyDiv w:val="1"/>
      <w:marLeft w:val="0"/>
      <w:marRight w:val="0"/>
      <w:marTop w:val="0"/>
      <w:marBottom w:val="0"/>
      <w:divBdr>
        <w:top w:val="none" w:sz="0" w:space="0" w:color="auto"/>
        <w:left w:val="none" w:sz="0" w:space="0" w:color="auto"/>
        <w:bottom w:val="none" w:sz="0" w:space="0" w:color="auto"/>
        <w:right w:val="none" w:sz="0" w:space="0" w:color="auto"/>
      </w:divBdr>
    </w:div>
    <w:div w:id="854658841">
      <w:bodyDiv w:val="1"/>
      <w:marLeft w:val="0"/>
      <w:marRight w:val="0"/>
      <w:marTop w:val="0"/>
      <w:marBottom w:val="0"/>
      <w:divBdr>
        <w:top w:val="none" w:sz="0" w:space="0" w:color="auto"/>
        <w:left w:val="none" w:sz="0" w:space="0" w:color="auto"/>
        <w:bottom w:val="none" w:sz="0" w:space="0" w:color="auto"/>
        <w:right w:val="none" w:sz="0" w:space="0" w:color="auto"/>
      </w:divBdr>
    </w:div>
    <w:div w:id="945692059">
      <w:bodyDiv w:val="1"/>
      <w:marLeft w:val="0"/>
      <w:marRight w:val="0"/>
      <w:marTop w:val="0"/>
      <w:marBottom w:val="0"/>
      <w:divBdr>
        <w:top w:val="none" w:sz="0" w:space="0" w:color="auto"/>
        <w:left w:val="none" w:sz="0" w:space="0" w:color="auto"/>
        <w:bottom w:val="none" w:sz="0" w:space="0" w:color="auto"/>
        <w:right w:val="none" w:sz="0" w:space="0" w:color="auto"/>
      </w:divBdr>
    </w:div>
    <w:div w:id="1070693237">
      <w:bodyDiv w:val="1"/>
      <w:marLeft w:val="0"/>
      <w:marRight w:val="0"/>
      <w:marTop w:val="0"/>
      <w:marBottom w:val="0"/>
      <w:divBdr>
        <w:top w:val="none" w:sz="0" w:space="0" w:color="auto"/>
        <w:left w:val="none" w:sz="0" w:space="0" w:color="auto"/>
        <w:bottom w:val="none" w:sz="0" w:space="0" w:color="auto"/>
        <w:right w:val="none" w:sz="0" w:space="0" w:color="auto"/>
      </w:divBdr>
    </w:div>
    <w:div w:id="1117717453">
      <w:bodyDiv w:val="1"/>
      <w:marLeft w:val="0"/>
      <w:marRight w:val="0"/>
      <w:marTop w:val="0"/>
      <w:marBottom w:val="0"/>
      <w:divBdr>
        <w:top w:val="none" w:sz="0" w:space="0" w:color="auto"/>
        <w:left w:val="none" w:sz="0" w:space="0" w:color="auto"/>
        <w:bottom w:val="none" w:sz="0" w:space="0" w:color="auto"/>
        <w:right w:val="none" w:sz="0" w:space="0" w:color="auto"/>
      </w:divBdr>
    </w:div>
    <w:div w:id="1257784304">
      <w:bodyDiv w:val="1"/>
      <w:marLeft w:val="0"/>
      <w:marRight w:val="0"/>
      <w:marTop w:val="0"/>
      <w:marBottom w:val="0"/>
      <w:divBdr>
        <w:top w:val="none" w:sz="0" w:space="0" w:color="auto"/>
        <w:left w:val="none" w:sz="0" w:space="0" w:color="auto"/>
        <w:bottom w:val="none" w:sz="0" w:space="0" w:color="auto"/>
        <w:right w:val="none" w:sz="0" w:space="0" w:color="auto"/>
      </w:divBdr>
    </w:div>
    <w:div w:id="1387266696">
      <w:bodyDiv w:val="1"/>
      <w:marLeft w:val="0"/>
      <w:marRight w:val="0"/>
      <w:marTop w:val="0"/>
      <w:marBottom w:val="0"/>
      <w:divBdr>
        <w:top w:val="none" w:sz="0" w:space="0" w:color="auto"/>
        <w:left w:val="none" w:sz="0" w:space="0" w:color="auto"/>
        <w:bottom w:val="none" w:sz="0" w:space="0" w:color="auto"/>
        <w:right w:val="none" w:sz="0" w:space="0" w:color="auto"/>
      </w:divBdr>
    </w:div>
    <w:div w:id="1408532378">
      <w:bodyDiv w:val="1"/>
      <w:marLeft w:val="0"/>
      <w:marRight w:val="0"/>
      <w:marTop w:val="0"/>
      <w:marBottom w:val="0"/>
      <w:divBdr>
        <w:top w:val="none" w:sz="0" w:space="0" w:color="auto"/>
        <w:left w:val="none" w:sz="0" w:space="0" w:color="auto"/>
        <w:bottom w:val="none" w:sz="0" w:space="0" w:color="auto"/>
        <w:right w:val="none" w:sz="0" w:space="0" w:color="auto"/>
      </w:divBdr>
    </w:div>
    <w:div w:id="1429887214">
      <w:bodyDiv w:val="1"/>
      <w:marLeft w:val="0"/>
      <w:marRight w:val="0"/>
      <w:marTop w:val="0"/>
      <w:marBottom w:val="0"/>
      <w:divBdr>
        <w:top w:val="none" w:sz="0" w:space="0" w:color="auto"/>
        <w:left w:val="none" w:sz="0" w:space="0" w:color="auto"/>
        <w:bottom w:val="none" w:sz="0" w:space="0" w:color="auto"/>
        <w:right w:val="none" w:sz="0" w:space="0" w:color="auto"/>
      </w:divBdr>
    </w:div>
    <w:div w:id="1432748438">
      <w:bodyDiv w:val="1"/>
      <w:marLeft w:val="0"/>
      <w:marRight w:val="0"/>
      <w:marTop w:val="0"/>
      <w:marBottom w:val="0"/>
      <w:divBdr>
        <w:top w:val="none" w:sz="0" w:space="0" w:color="auto"/>
        <w:left w:val="none" w:sz="0" w:space="0" w:color="auto"/>
        <w:bottom w:val="none" w:sz="0" w:space="0" w:color="auto"/>
        <w:right w:val="none" w:sz="0" w:space="0" w:color="auto"/>
      </w:divBdr>
    </w:div>
    <w:div w:id="1434324339">
      <w:bodyDiv w:val="1"/>
      <w:marLeft w:val="0"/>
      <w:marRight w:val="0"/>
      <w:marTop w:val="0"/>
      <w:marBottom w:val="0"/>
      <w:divBdr>
        <w:top w:val="none" w:sz="0" w:space="0" w:color="auto"/>
        <w:left w:val="none" w:sz="0" w:space="0" w:color="auto"/>
        <w:bottom w:val="none" w:sz="0" w:space="0" w:color="auto"/>
        <w:right w:val="none" w:sz="0" w:space="0" w:color="auto"/>
      </w:divBdr>
    </w:div>
    <w:div w:id="1481387907">
      <w:bodyDiv w:val="1"/>
      <w:marLeft w:val="0"/>
      <w:marRight w:val="0"/>
      <w:marTop w:val="0"/>
      <w:marBottom w:val="0"/>
      <w:divBdr>
        <w:top w:val="none" w:sz="0" w:space="0" w:color="auto"/>
        <w:left w:val="none" w:sz="0" w:space="0" w:color="auto"/>
        <w:bottom w:val="none" w:sz="0" w:space="0" w:color="auto"/>
        <w:right w:val="none" w:sz="0" w:space="0" w:color="auto"/>
      </w:divBdr>
    </w:div>
    <w:div w:id="1513765379">
      <w:bodyDiv w:val="1"/>
      <w:marLeft w:val="0"/>
      <w:marRight w:val="0"/>
      <w:marTop w:val="0"/>
      <w:marBottom w:val="0"/>
      <w:divBdr>
        <w:top w:val="none" w:sz="0" w:space="0" w:color="auto"/>
        <w:left w:val="none" w:sz="0" w:space="0" w:color="auto"/>
        <w:bottom w:val="none" w:sz="0" w:space="0" w:color="auto"/>
        <w:right w:val="none" w:sz="0" w:space="0" w:color="auto"/>
      </w:divBdr>
    </w:div>
    <w:div w:id="1666589430">
      <w:bodyDiv w:val="1"/>
      <w:marLeft w:val="0"/>
      <w:marRight w:val="0"/>
      <w:marTop w:val="0"/>
      <w:marBottom w:val="0"/>
      <w:divBdr>
        <w:top w:val="none" w:sz="0" w:space="0" w:color="auto"/>
        <w:left w:val="none" w:sz="0" w:space="0" w:color="auto"/>
        <w:bottom w:val="none" w:sz="0" w:space="0" w:color="auto"/>
        <w:right w:val="none" w:sz="0" w:space="0" w:color="auto"/>
      </w:divBdr>
    </w:div>
    <w:div w:id="1777211595">
      <w:bodyDiv w:val="1"/>
      <w:marLeft w:val="0"/>
      <w:marRight w:val="0"/>
      <w:marTop w:val="0"/>
      <w:marBottom w:val="0"/>
      <w:divBdr>
        <w:top w:val="none" w:sz="0" w:space="0" w:color="auto"/>
        <w:left w:val="none" w:sz="0" w:space="0" w:color="auto"/>
        <w:bottom w:val="none" w:sz="0" w:space="0" w:color="auto"/>
        <w:right w:val="none" w:sz="0" w:space="0" w:color="auto"/>
      </w:divBdr>
    </w:div>
    <w:div w:id="1942453420">
      <w:bodyDiv w:val="1"/>
      <w:marLeft w:val="0"/>
      <w:marRight w:val="0"/>
      <w:marTop w:val="0"/>
      <w:marBottom w:val="0"/>
      <w:divBdr>
        <w:top w:val="none" w:sz="0" w:space="0" w:color="auto"/>
        <w:left w:val="none" w:sz="0" w:space="0" w:color="auto"/>
        <w:bottom w:val="none" w:sz="0" w:space="0" w:color="auto"/>
        <w:right w:val="none" w:sz="0" w:space="0" w:color="auto"/>
      </w:divBdr>
    </w:div>
    <w:div w:id="2005468452">
      <w:bodyDiv w:val="1"/>
      <w:marLeft w:val="0"/>
      <w:marRight w:val="0"/>
      <w:marTop w:val="0"/>
      <w:marBottom w:val="0"/>
      <w:divBdr>
        <w:top w:val="none" w:sz="0" w:space="0" w:color="auto"/>
        <w:left w:val="none" w:sz="0" w:space="0" w:color="auto"/>
        <w:bottom w:val="none" w:sz="0" w:space="0" w:color="auto"/>
        <w:right w:val="none" w:sz="0" w:space="0" w:color="auto"/>
      </w:divBdr>
    </w:div>
    <w:div w:id="2027245596">
      <w:bodyDiv w:val="1"/>
      <w:marLeft w:val="0"/>
      <w:marRight w:val="0"/>
      <w:marTop w:val="0"/>
      <w:marBottom w:val="0"/>
      <w:divBdr>
        <w:top w:val="none" w:sz="0" w:space="0" w:color="auto"/>
        <w:left w:val="none" w:sz="0" w:space="0" w:color="auto"/>
        <w:bottom w:val="none" w:sz="0" w:space="0" w:color="auto"/>
        <w:right w:val="none" w:sz="0" w:space="0" w:color="auto"/>
      </w:divBdr>
    </w:div>
    <w:div w:id="2027250456">
      <w:bodyDiv w:val="1"/>
      <w:marLeft w:val="0"/>
      <w:marRight w:val="0"/>
      <w:marTop w:val="0"/>
      <w:marBottom w:val="0"/>
      <w:divBdr>
        <w:top w:val="none" w:sz="0" w:space="0" w:color="auto"/>
        <w:left w:val="none" w:sz="0" w:space="0" w:color="auto"/>
        <w:bottom w:val="none" w:sz="0" w:space="0" w:color="auto"/>
        <w:right w:val="none" w:sz="0" w:space="0" w:color="auto"/>
      </w:divBdr>
    </w:div>
    <w:div w:id="2033846132">
      <w:bodyDiv w:val="1"/>
      <w:marLeft w:val="0"/>
      <w:marRight w:val="0"/>
      <w:marTop w:val="0"/>
      <w:marBottom w:val="0"/>
      <w:divBdr>
        <w:top w:val="none" w:sz="0" w:space="0" w:color="auto"/>
        <w:left w:val="none" w:sz="0" w:space="0" w:color="auto"/>
        <w:bottom w:val="none" w:sz="0" w:space="0" w:color="auto"/>
        <w:right w:val="none" w:sz="0" w:space="0" w:color="auto"/>
      </w:divBdr>
    </w:div>
    <w:div w:id="2125345855">
      <w:bodyDiv w:val="1"/>
      <w:marLeft w:val="0"/>
      <w:marRight w:val="0"/>
      <w:marTop w:val="0"/>
      <w:marBottom w:val="0"/>
      <w:divBdr>
        <w:top w:val="none" w:sz="0" w:space="0" w:color="auto"/>
        <w:left w:val="none" w:sz="0" w:space="0" w:color="auto"/>
        <w:bottom w:val="none" w:sz="0" w:space="0" w:color="auto"/>
        <w:right w:val="none" w:sz="0" w:space="0" w:color="auto"/>
      </w:divBdr>
    </w:div>
    <w:div w:id="2126732452">
      <w:bodyDiv w:val="1"/>
      <w:marLeft w:val="0"/>
      <w:marRight w:val="0"/>
      <w:marTop w:val="0"/>
      <w:marBottom w:val="0"/>
      <w:divBdr>
        <w:top w:val="none" w:sz="0" w:space="0" w:color="auto"/>
        <w:left w:val="none" w:sz="0" w:space="0" w:color="auto"/>
        <w:bottom w:val="none" w:sz="0" w:space="0" w:color="auto"/>
        <w:right w:val="none" w:sz="0" w:space="0" w:color="auto"/>
      </w:divBdr>
    </w:div>
    <w:div w:id="2131582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1016/j.infrared.2019.103&#8211;119" TargetMode="External"/><Relationship Id="rId26"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hyperlink" Target="https://doi.org/10.1038/s41559-018-0793-y" TargetMode="External"/><Relationship Id="rId34" Type="http://schemas.microsoft.com/office/2011/relationships/people" Target="peop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doi.org/10.1094/PDIS-03-15-0340-FE" TargetMode="External"/><Relationship Id="rId25" Type="http://schemas.openxmlformats.org/officeDocument/2006/relationships/image" Target="media/image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csess.onlinelibrary.wiley.com/doi/10.1002/tpg2.20461?utm_source=chatgpt.com" TargetMode="External"/><Relationship Id="rId20" Type="http://schemas.openxmlformats.org/officeDocument/2006/relationships/hyperlink" Target="https://www.marketsandmarkets.com/Market-Reports/agriculture-sensor-market-1119.htm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3.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doi.org/10.1073/pnas.1701762114" TargetMode="External"/><Relationship Id="rId23" Type="http://schemas.openxmlformats.org/officeDocument/2006/relationships/image" Target="media/image2.png"/><Relationship Id="rId28" Type="http://schemas.openxmlformats.org/officeDocument/2006/relationships/image" Target="media/image7.png"/><Relationship Id="rId10" Type="http://schemas.microsoft.com/office/2011/relationships/commentsExtended" Target="commentsExtended.xml"/><Relationship Id="rId19" Type="http://schemas.openxmlformats.org/officeDocument/2006/relationships/hyperlink" Target="https://www.science.org/doi/10.1126/sciadv.adl2003" TargetMode="External"/><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www.fao.org/3/i6583e/i6583e.pdf" TargetMode="External"/><Relationship Id="rId22" Type="http://schemas.openxmlformats.org/officeDocument/2006/relationships/hyperlink" Target="https://doi.org/10.1016/j.pbi.2006.05.014" TargetMode="External"/><Relationship Id="rId27" Type="http://schemas.openxmlformats.org/officeDocument/2006/relationships/image" Target="media/image6.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6C29CC77-3182-47E0-BFE1-587DD4E8E8E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4410</TotalTime>
  <Pages>10</Pages>
  <Words>1696</Words>
  <Characters>10552</Characters>
  <Application>Microsoft Office Word</Application>
  <DocSecurity>0</DocSecurity>
  <Lines>239</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Kathy Johnson</dc:creator>
  <cp:lastModifiedBy>Xi Wang</cp:lastModifiedBy>
  <cp:revision>131</cp:revision>
  <dcterms:created xsi:type="dcterms:W3CDTF">2025-10-04T18:24:00Z</dcterms:created>
  <dcterms:modified xsi:type="dcterms:W3CDTF">2025-11-04T17:45:00Z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eyJoZGlkIjoiZjdhYjg0MzYxNDM2N2Q0ZDgyYTViZWNjZjdjMWVlZjMiLCJ1c2VySWQiOiIxNDIwNTIyNDA4In0=</vt:lpwstr>
  </property>
  <property fmtid="{D5CDD505-2E9C-101B-9397-08002B2CF9AE}" pid="3" name="KSOProductBuildVer">
    <vt:lpwstr>2052-12.1.0.23125</vt:lpwstr>
  </property>
  <property fmtid="{D5CDD505-2E9C-101B-9397-08002B2CF9AE}" pid="4" name="ICV">
    <vt:lpwstr>4FC0E59D34D54074AF9D1048BF50F350_12</vt:lpwstr>
  </property>
  <property fmtid="{D5CDD505-2E9C-101B-9397-08002B2CF9AE}" pid="5" name="GrammarlyDocumentId">
    <vt:lpwstr>c2419c75-1249-428c-bafa-15645c05b84d</vt:lpwstr>
  </property>
</Properties>
</file>