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bCs/>
          <w:i w:val="false"/>
          <w:iCs w:val="false"/>
          <w:sz w:val="32"/>
          <w:szCs w:val="24"/>
        </w:rPr>
        <w:t>Bezpieczeństwo informacyjne w sieciach programowalnych</w:t>
      </w:r>
      <w:r>
        <w:rPr>
          <w:rFonts w:cs="Tahoma" w:ascii="Tahoma" w:hAnsi="Tahoma"/>
          <w:b/>
          <w:i w:val="false"/>
          <w:iCs w:val="false"/>
          <w:sz w:val="32"/>
          <w:szCs w:val="24"/>
        </w:rPr>
        <w:t xml:space="preserve"> </w:t>
      </w:r>
    </w:p>
    <w:p>
      <w:pPr>
        <w:pStyle w:val="Normal"/>
        <w:jc w:val="center"/>
        <w:rPr>
          <w:rFonts w:ascii="Tahoma" w:hAnsi="Tahoma" w:cs="Tahoma"/>
          <w:b/>
          <w:b/>
          <w:sz w:val="32"/>
          <w:szCs w:val="24"/>
        </w:rPr>
      </w:pPr>
      <w:r>
        <w:rPr>
          <w:rFonts w:cs="Tahoma" w:ascii="Tahoma" w:hAnsi="Tahoma"/>
          <w:b/>
          <w:sz w:val="32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cs="Tahoma" w:ascii="Tahoma" w:hAnsi="Tahoma"/>
          <w:b/>
          <w:i w:val="false"/>
          <w:iCs w:val="false"/>
          <w:sz w:val="32"/>
          <w:szCs w:val="24"/>
          <w:lang w:val="en-US"/>
        </w:rPr>
        <w:t>(Data-Centric Security in Software Defined Networks</w:t>
      </w:r>
      <w:r>
        <w:rPr>
          <w:rFonts w:cs="Tahoma" w:ascii="Tahoma" w:hAnsi="Tahoma"/>
          <w:b/>
          <w:bCs/>
          <w:i w:val="false"/>
          <w:iCs w:val="false"/>
          <w:sz w:val="32"/>
          <w:szCs w:val="24"/>
          <w:lang w:val="en-US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Praca z zewnętrznym kontrolerem. Proaktywna instalacja przepływów.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dr inż. Konrad Wrona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t>Warszawa 2017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Laboratorium ma na celu zapozananie studenta z projektem implementującym funkcjonalność sterownika SDN o nazwie Floodlight. Laboratorium pokazuje również wykorzystanie kontrolera do proaktywnej instalacji przepływów.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2. Wprowadzenie do sterownika Floodlight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Projekt Floodlight jest implementacją sterownika SDN napisaną w języku JAVA. Projekt jest opensourcowy a źródła dostępnę są na githubie (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https://github.com/floodlight/floodlight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). Podstawowe informacje można znaleźć na stronie projektu (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http://www.projectfloodlight.org/floodlight/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 jak i wiki (</w:t>
      </w:r>
      <w:hyperlink r:id="rId4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https://floodlight.atlassian.net/wiki/display/floodlightcontroller/Getting+Started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3. Uruchamianie sterownika Floodlight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Zgodnie z instrukcją instalacji (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https://floodlight.atlassian.net/wiki/display/floodlightcontroller/Installation+Guide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) kontroler został pobrany i przygotowany do uruchamiania z poziomu IDE Eclipse. Jedyną czynnością jaką trzeba wykonać jest przygotowanie konfiguracji do uruchomienia co zostało opisane w punkcie 4.3 w opisie środowiska do laboratorium.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4. Floodlight jako zewnętrzny kontroler dla środowiska Mininet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Środowisko Mininet pozwala na skonfigurowanie jaki kontroler ma być wykorzystany do sterowania emulowaną przez nie siecią SDN. W celu uruchomienia Mininet z zewnętrznym sterownikiem należy wykorzystać instrukcję: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center"/>
        <w:rPr>
          <w:rFonts w:ascii="Liberation Serif" w:hAnsi="Liberation Serif"/>
          <w:i/>
          <w:i/>
          <w:iCs/>
          <w:sz w:val="27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$ sudo mn --controller=remote,ip=&lt;controller ip&gt;,po</w:t>
      </w:r>
      <w:r>
        <w:rPr>
          <w:i/>
          <w:iCs/>
          <w:sz w:val="24"/>
          <w:szCs w:val="24"/>
        </w:rPr>
        <w:t>rt=&lt;port&gt;</w:t>
      </w:r>
    </w:p>
    <w:p>
      <w:pPr>
        <w:pStyle w:val="Normal"/>
        <w:jc w:val="center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7"/>
        </w:rPr>
      </w:pPr>
      <w:r>
        <w:rPr>
          <w:b/>
          <w:bCs/>
          <w:i/>
          <w:iCs/>
          <w:sz w:val="24"/>
          <w:szCs w:val="24"/>
        </w:rPr>
        <w:t>ZADANIE 1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Wykonać następujące podpunkty: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Uruchomić sniffer wireshark nasłuchując na interfejsie loopback.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Uruchomić sterownik Floodlight.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Uruchomić środowisko Mininet z domyślną topologią i zewnętrznym sterownikiem.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Za pomocą polecnia ping przetestować możliwość komunikacji pomiędzy h1 i h2.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Przeanalizuj jakie wiadomości wymieniane są pomiędzy sterownikiem a przełącznikiem w celu realizacji połączenia.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7"/>
        </w:rPr>
      </w:pPr>
      <w:r>
        <w:rPr>
          <w:b/>
          <w:bCs/>
          <w:i/>
          <w:iCs/>
          <w:sz w:val="24"/>
          <w:szCs w:val="24"/>
        </w:rPr>
        <w:t>ZADANIE 2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W logach sterownika można zauważyć informacje o wysyłaniu pakietów LLDP. Zastanów się do czego są one wykorzystywane.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7"/>
        </w:rPr>
      </w:pPr>
      <w:r>
        <w:rPr>
          <w:b/>
          <w:bCs/>
          <w:i/>
          <w:iCs/>
          <w:sz w:val="24"/>
          <w:szCs w:val="24"/>
        </w:rPr>
        <w:t>ZADANIE 3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Wykorzystując instrukcję do pierwszego laboratorium (p. 7), stwórz topologię z Rys. 1. Następnie uruchom Mininet wykorzystując stworzoną topologię i sterownik Floodlight.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7"/>
        </w:rPr>
      </w:pPr>
      <w:r>
        <w:rPr>
          <w:b w:val="false"/>
          <w:bCs w:val="false"/>
          <w:i/>
          <w:iCs/>
          <w:sz w:val="27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42460" cy="2354580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680" cy="235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41190" cy="1734185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1190" cy="1734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Rys 1. Topologia do zaimplementowania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6.05pt;margin-top:0.05pt;width:349.7pt;height:185.3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41190" cy="1734185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1190" cy="1734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Rys 1. Topologia do zaimplementowania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i/>
          <w:iCs/>
          <w:color w:val="000000"/>
          <w:sz w:val="24"/>
          <w:szCs w:val="24"/>
          <w:u w:val="none"/>
        </w:rPr>
        <w:t>ZADANIE 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 zaimplementowanej topologii wykonać ping z h1 do h2. Którą drogą zostały przesłane pakiety ICMP? (podpowiedź: wykorzystaj polecenie ovs-ofctl)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5. Proaktywna instalacja przepływów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 zadaniach od 1 do 4 wykorzystywana była reaktywna instalacja przepływów. Oznacza to, że jeśli przełącznik nie wiedział jak postępować z pakietem to wysyłał zapytanie do sterownika (PACKET_IN). Ten w odpowiedzi instalował odpowiedni przepływ na przełączniku (FLOW_MOD, PACKET_OUT). W sterowniku Floodlight modułem odpowiedzialnym za reaktywną instlację przepływów jest moduł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 xml:space="preserve">Forwarding.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 dalszej części laboratorium zadaniem będzie samodzielna instalacja przepływów w trybie proaktywnym.</w:t>
      </w:r>
      <w:r>
        <w:rPr>
          <w:b/>
          <w:bCs/>
          <w:i/>
          <w:iCs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Należy więc wyłączyć moduł Forwarding. W tym celu usuń linijkę odpowiedzialną za jego uruchomienie z pliku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src/main/resources/floodlightdefault.properties.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W celu wczytania nowej konfiguracji wymagany jest restart sterownika.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single"/>
        </w:rPr>
      </w:pPr>
      <w:r>
        <w:rPr>
          <w:b w:val="false"/>
          <w:bCs w:val="false"/>
          <w:color w:val="00000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  <w:t>ZADANIE 5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Po wyłączeniu modułu Forwarding przetestuj łączność pomiędzy h1 a h2 za pomocą polecenia ping.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5.1 Ręczna instalacja przepływów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Sterownik Floodlight pozwala na ręczna instalację przepływów w przełącznikach wykorzystując do tego REST API. API to pozwala na komunikację z aplikacjami poprzez interfejs północny. Jedną z aplikacji która wysytawia takie API jest StaticEntryPusher (</w:t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https://floodlight.atlassian.net/wiki/display/floodlightcontroller/Static+Entry+Pusher+API</w:t>
        </w:r>
      </w:hyperlink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). Wysyłając odpowiednie żądania do wystawionego API możemy modyfikować wpisy w tablicach przepływów w przełącznikach.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 trakcie zajęć do wysyłania żądań HTTP zostanie wykorzystana aplikacja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curl.</w:t>
      </w:r>
    </w:p>
    <w:p>
      <w:pPr>
        <w:pStyle w:val="Normal"/>
        <w:jc w:val="left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24"/>
          <w:szCs w:val="24"/>
          <w:u w:val="none"/>
        </w:rPr>
        <w:t>ZADANIE 6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 xml:space="preserve">Uruchomić sniffer wireshark na intefejsie loopback. Uruchomić Mininet z minimalną topologią i zewnętrznym kontrolerem. </w:t>
      </w:r>
      <w:r>
        <w:rPr>
          <w:i/>
          <w:iCs/>
          <w:color w:val="000000"/>
          <w:sz w:val="24"/>
          <w:szCs w:val="24"/>
        </w:rPr>
        <w:t xml:space="preserve">W celu wysłania polecenia utworzenia nowego wpisu w tablicy przepływów przełącznika należy  </w:t>
      </w:r>
      <w:r>
        <w:rPr>
          <w:sz w:val="24"/>
          <w:szCs w:val="24"/>
        </w:rPr>
        <w:t xml:space="preserve">wysłać odpowiednio sformatowany JSONowy ciąg znaków na odpowiedni adres URL, np.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$ curl -X POST -d '{"switch":"00:00:00:00:00:00:00:01", "name":"flow1",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"priority":"32768", "in_port":"1","active":"true", "actions":"output=2"}'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http://&lt;controller_ip&gt;:8080/wm/staticentrypusher/json </w:t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Polecenie to wykonuje metodę POST, w przełączniku o DPID = 00:00:00:00:00:00:00:01 instalowany zostaje przepływ o nazwie "flow1", z priorytetem o wartości 32768. Przepływ ten wszystkie pakiety z portu nr 1 przekierowywuje na port nr 2 (akcja: output=2). 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Dodać kolejny wpis tak, aby komunikacja pomiędzy h1 i h2 była możliwa.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i/>
          <w:iCs/>
          <w:sz w:val="24"/>
          <w:szCs w:val="24"/>
        </w:rPr>
        <w:t xml:space="preserve">Następnie usunąć obydwa wpisy i zapewnić komunikację wykorzystując </w:t>
      </w:r>
      <w:r>
        <w:rPr>
          <w:b/>
          <w:bCs/>
          <w:i/>
          <w:iCs/>
          <w:sz w:val="24"/>
          <w:szCs w:val="24"/>
        </w:rPr>
        <w:t xml:space="preserve">tylko jeden </w:t>
      </w:r>
      <w:r>
        <w:rPr>
          <w:b w:val="false"/>
          <w:bCs w:val="false"/>
          <w:i/>
          <w:iCs/>
          <w:sz w:val="24"/>
          <w:szCs w:val="24"/>
        </w:rPr>
        <w:t>wpis.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Przeanalizuj wiadomości jakie są używane do dodawania i usuwania wpisów w tablicach przepływów.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ZADANIE 7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Uruchomić Mininet z zaimplementowaną topologią i zewnętrznym kontrolerem. Wykorzystując proaktywną instalację przepływów zaimplementować drogi: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Źródło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Cel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Protokół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Droga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s1 – s2 – s3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ICMP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s3 – s4 - s1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UDP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s1 – s3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UDP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s3 – s1 </w:t>
            </w:r>
          </w:p>
        </w:tc>
      </w:tr>
    </w:tbl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6. Floodlight WEB GUI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Ze względu na małą wygodę korzystania z aplikacji konsolowych takich jak curl, powstał projekt pozwalający na komunikację ze sterownikiem Floodlight z poziomu przeglądarki (https://github.com/floodlight/floodlight-webui). Projekt ten wykorzystuje REST API wystawiane przez sterownik Floodlight i pozwala za pomocą przeglądarki wykonywać różnego rodzaju operacje. Źródła projektu zostały osadzone w dockerze na serwerze apache (folder: /var/www/html). Aby uzyskać dostęp do aplikacji wystarczy otworzyć przeglądarkę i wywołać adres: 172.0.0.2. Pojawi się strona prosząca o podanie adresu i portu na jakim uruchomione jest REST API sterownika.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063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Adres: 172.17.0.2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Port: 8080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Po podaniu danych aplikacja pobierze ze sterownika dostępne dane:</w:t>
      </w:r>
    </w:p>
    <w:p>
      <w:pPr>
        <w:pStyle w:val="Normal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58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Można zauważyć, że w tym przypadku podłączony jest tylko jeden przełącznik i w sieci znajdują się dwa hosty. Oczywiście za pomocą tej aplikacji możliwe jest również zarządzanie wpisami w tablicach przepływów na przełącznikach. Należy wybrać: </w:t>
      </w:r>
      <w:r>
        <w:rPr>
          <w:i/>
          <w:iCs/>
        </w:rPr>
        <w:t>Switches → [switch DPID] → Edit static Flow Entries</w:t>
      </w:r>
      <w:r>
        <w:rPr>
          <w:i w:val="false"/>
          <w:iCs w:val="false"/>
        </w:rPr>
        <w:t xml:space="preserve">.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046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i w:val="false"/>
          <w:iCs w:val="false"/>
        </w:rPr>
        <w:t>Z tego poziomu możliwe jest dodawanie i usuwanie przepływów.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i/>
          <w:iCs/>
          <w:sz w:val="24"/>
          <w:szCs w:val="24"/>
        </w:rPr>
        <w:t>ZADANIE 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4"/>
          <w:szCs w:val="24"/>
        </w:rPr>
        <w:t>Z poziomu przeglądarki dodaj wpisy tak, aby sterować ruchem w następujący sposób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3614"/>
        <w:gridCol w:w="3614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Źródło</w:t>
            </w: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Cel</w:t>
            </w: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Droga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s1 – s4 – s2 – s3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h2</w:t>
            </w: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h1</w:t>
            </w:r>
          </w:p>
        </w:tc>
        <w:tc>
          <w:tcPr>
            <w:tcW w:w="3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s3 – s4 – s1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  <w:b w:val="false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  <w:b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loodlight/floodlight" TargetMode="External"/><Relationship Id="rId3" Type="http://schemas.openxmlformats.org/officeDocument/2006/relationships/hyperlink" Target="http://www.projectfloodlight.org/floodlight/" TargetMode="External"/><Relationship Id="rId4" Type="http://schemas.openxmlformats.org/officeDocument/2006/relationships/hyperlink" Target="https://floodlight.atlassian.net/wiki/display/floodlightcontroller/Getting+Started" TargetMode="External"/><Relationship Id="rId5" Type="http://schemas.openxmlformats.org/officeDocument/2006/relationships/hyperlink" Target="https://floodlight.atlassian.net/wiki/display/floodlightcontroller/Installation+Guide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floodlight.atlassian.net/wiki/display/floodlightcontroller/Static+Entry+Pusher+API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LibreOffice/5.1.6.2$Linux_X86_64 LibreOffice_project/10m0$Build-2</Application>
  <Pages>6</Pages>
  <Words>817</Words>
  <Characters>5737</Characters>
  <CharactersWithSpaces>6484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2017-08-16T11:26:49Z</dcterms:modified>
  <cp:revision>78</cp:revision>
  <dc:subject/>
  <dc:title/>
</cp:coreProperties>
</file>