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W w:w="96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600"/>
      </w:tblGrid>
      <w:tr w:rsidR="0093366B" w14:paraId="7AB086E1" w14:textId="77777777" w:rsidTr="00F45513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5696B2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4F484E5D" wp14:editId="23F33043">
                  <wp:extent cx="542925" cy="609600"/>
                  <wp:effectExtent l="0" t="0" r="0" b="0"/>
                  <wp:docPr id="16" name="Рисунок 16" descr="Изображение выглядит как текст, коллекция картинок, фарфо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DFD30D" w14:textId="77777777" w:rsidR="0093366B" w:rsidRDefault="0093366B" w:rsidP="00F45513">
            <w:pPr>
              <w:widowControl w:val="0"/>
              <w:ind w:firstLine="0"/>
              <w:jc w:val="center"/>
              <w:rPr>
                <w:rFonts w:eastAsia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МИНОБРНАУКИ РОССИИ</w:t>
            </w:r>
          </w:p>
        </w:tc>
      </w:tr>
      <w:tr w:rsidR="0093366B" w14:paraId="4EFB0620" w14:textId="77777777" w:rsidTr="00F45513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336F9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4D6F8B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sz w:val="20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 высшего образования</w:t>
            </w:r>
          </w:p>
          <w:p w14:paraId="6EBCDFFD" w14:textId="77777777" w:rsidR="0093366B" w:rsidRDefault="0093366B" w:rsidP="00F45513">
            <w:pPr>
              <w:widowControl w:val="0"/>
              <w:spacing w:line="240" w:lineRule="exact"/>
              <w:ind w:firstLine="0"/>
              <w:jc w:val="center"/>
              <w:rPr>
                <w:rFonts w:eastAsia="Times New Roman"/>
                <w:b/>
                <w:sz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lang w:eastAsia="ru-RU"/>
              </w:rPr>
              <w:t>«МИРЭА –  Российский технологический университет»</w:t>
            </w:r>
          </w:p>
          <w:p w14:paraId="5EE9EB76" w14:textId="77777777" w:rsidR="0093366B" w:rsidRDefault="0093366B" w:rsidP="00F45513">
            <w:pPr>
              <w:widowControl w:val="0"/>
              <w:ind w:firstLine="0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lang w:eastAsia="ru-RU"/>
              </w:rPr>
            </w:pPr>
            <w:r>
              <w:rPr>
                <w:rFonts w:eastAsia="Times New Roman"/>
                <w:b/>
                <w:sz w:val="32"/>
                <w:szCs w:val="32"/>
                <w:lang w:eastAsia="ru-RU"/>
              </w:rPr>
              <w:t>РТУ МИРЭА</w:t>
            </w:r>
          </w:p>
        </w:tc>
      </w:tr>
      <w:tr w:rsidR="0093366B" w14:paraId="629C0A98" w14:textId="77777777" w:rsidTr="00F45513">
        <w:trPr>
          <w:trHeight w:val="340"/>
        </w:trPr>
        <w:tc>
          <w:tcPr>
            <w:tcW w:w="9606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  <w:hideMark/>
          </w:tcPr>
          <w:p w14:paraId="0F26E7EC" w14:textId="77777777" w:rsidR="0093366B" w:rsidRDefault="0093366B" w:rsidP="00F45513">
            <w:pPr>
              <w:widowControl w:val="0"/>
              <w:ind w:firstLine="0"/>
              <w:jc w:val="center"/>
              <w:rPr>
                <w:sz w:val="24"/>
                <w:szCs w:val="28"/>
                <w:lang w:eastAsia="ru-RU"/>
              </w:rPr>
            </w:pPr>
            <w:r>
              <w:rPr>
                <w:rFonts w:eastAsia="Calibri" w:cs="Times New Roman"/>
                <w:sz w:val="24"/>
                <w:szCs w:val="28"/>
                <w:lang w:eastAsia="ru-RU"/>
              </w:rPr>
              <w:t>Институт кибербезопасности и цифровых технологий</w:t>
            </w:r>
          </w:p>
        </w:tc>
      </w:tr>
      <w:tr w:rsidR="0093366B" w14:paraId="5A9ADC47" w14:textId="77777777" w:rsidTr="00F45513">
        <w:trPr>
          <w:trHeight w:val="340"/>
        </w:trPr>
        <w:tc>
          <w:tcPr>
            <w:tcW w:w="960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74F5C76" w14:textId="77777777" w:rsidR="0093366B" w:rsidRDefault="0093366B" w:rsidP="00F45513">
            <w:pPr>
              <w:widowControl w:val="0"/>
              <w:ind w:firstLine="0"/>
              <w:jc w:val="center"/>
              <w:outlineLvl w:val="0"/>
              <w:rPr>
                <w:sz w:val="24"/>
                <w:szCs w:val="28"/>
                <w:lang w:eastAsia="ru-RU"/>
              </w:rPr>
            </w:pPr>
            <w:bookmarkStart w:id="0" w:name="_Toc130225580"/>
            <w:bookmarkStart w:id="1" w:name="_Toc130225609"/>
            <w:bookmarkStart w:id="2" w:name="_Toc132631077"/>
            <w:bookmarkStart w:id="3" w:name="_Toc133854308"/>
            <w:bookmarkStart w:id="4" w:name="_Toc133854709"/>
            <w:r>
              <w:rPr>
                <w:rFonts w:eastAsia="Calibri" w:cs="Times New Roman"/>
                <w:sz w:val="24"/>
                <w:szCs w:val="28"/>
                <w:lang w:eastAsia="ru-RU"/>
              </w:rPr>
              <w:t>Кафедра КБ-2 «Прикладные информационные технологии»</w:t>
            </w:r>
            <w:bookmarkEnd w:id="0"/>
            <w:bookmarkEnd w:id="1"/>
            <w:bookmarkEnd w:id="2"/>
            <w:bookmarkEnd w:id="3"/>
            <w:bookmarkEnd w:id="4"/>
          </w:p>
        </w:tc>
      </w:tr>
    </w:tbl>
    <w:p w14:paraId="02017F97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0E8877A2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2462490A" w14:textId="77777777" w:rsidR="0093366B" w:rsidRDefault="0093366B" w:rsidP="0093366B">
      <w:pPr>
        <w:spacing w:after="0" w:line="240" w:lineRule="auto"/>
        <w:ind w:left="4962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ЗАЧТЕНО</w:t>
      </w:r>
    </w:p>
    <w:p w14:paraId="6998BE2D" w14:textId="50C621F4" w:rsidR="0093366B" w:rsidRDefault="0093366B" w:rsidP="0093366B">
      <w:pPr>
        <w:spacing w:after="0" w:line="240" w:lineRule="auto"/>
        <w:ind w:left="4111"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>__________ /</w:t>
      </w:r>
      <w:r w:rsidR="00F52926">
        <w:rPr>
          <w:rFonts w:eastAsia="Times New Roman" w:cs="Times New Roman"/>
          <w:szCs w:val="28"/>
        </w:rPr>
        <w:t>Лесько</w:t>
      </w:r>
      <w:r>
        <w:rPr>
          <w:rFonts w:eastAsia="Times New Roman" w:cs="Times New Roman"/>
          <w:szCs w:val="28"/>
        </w:rPr>
        <w:t xml:space="preserve"> </w:t>
      </w:r>
      <w:proofErr w:type="gramStart"/>
      <w:r w:rsidR="00F52926">
        <w:rPr>
          <w:rFonts w:eastAsia="Times New Roman" w:cs="Times New Roman"/>
          <w:szCs w:val="28"/>
        </w:rPr>
        <w:t>С</w:t>
      </w:r>
      <w:r>
        <w:rPr>
          <w:rFonts w:eastAsia="Times New Roman" w:cs="Times New Roman"/>
          <w:szCs w:val="28"/>
        </w:rPr>
        <w:t>.А.</w:t>
      </w:r>
      <w:proofErr w:type="gramEnd"/>
      <w:r>
        <w:rPr>
          <w:rFonts w:eastAsia="Times New Roman" w:cs="Times New Roman"/>
          <w:szCs w:val="28"/>
        </w:rPr>
        <w:t>/</w:t>
      </w:r>
    </w:p>
    <w:p w14:paraId="23C4B15F" w14:textId="77777777" w:rsidR="0093366B" w:rsidRDefault="0093366B" w:rsidP="0093366B">
      <w:pPr>
        <w:spacing w:after="0" w:line="240" w:lineRule="auto"/>
        <w:ind w:left="4678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«___» ____________ 20____г.</w:t>
      </w:r>
    </w:p>
    <w:p w14:paraId="4BD54800" w14:textId="77777777" w:rsidR="0093366B" w:rsidRDefault="0093366B" w:rsidP="0093366B">
      <w:pPr>
        <w:spacing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50381492" w14:textId="77777777" w:rsidR="0093366B" w:rsidRDefault="0093366B" w:rsidP="0093366B">
      <w:pPr>
        <w:spacing w:before="120" w:after="0" w:line="240" w:lineRule="auto"/>
        <w:ind w:firstLine="0"/>
        <w:jc w:val="both"/>
        <w:rPr>
          <w:rFonts w:eastAsiaTheme="minorEastAsia" w:cs="Times New Roman"/>
          <w:color w:val="00000A"/>
          <w:szCs w:val="28"/>
          <w:lang w:eastAsia="ru-RU"/>
        </w:rPr>
      </w:pPr>
    </w:p>
    <w:p w14:paraId="127A0673" w14:textId="10DB0741" w:rsidR="0093366B" w:rsidRP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u w:val="single"/>
          <w:lang w:eastAsia="ru-RU"/>
        </w:rPr>
      </w:pPr>
      <w:r>
        <w:rPr>
          <w:rFonts w:eastAsia="Times New Roman" w:cs="Times New Roman"/>
          <w:b/>
          <w:color w:val="00000A"/>
          <w:szCs w:val="28"/>
          <w:lang w:eastAsia="ru-RU"/>
        </w:rPr>
        <w:t>ОТЧЕТ ПО ПРАКТИЧЕСКОЙ РАБОТЕ №</w:t>
      </w:r>
      <w:r w:rsidR="00B91EEB" w:rsidRPr="00B91EEB">
        <w:rPr>
          <w:rFonts w:eastAsia="Times New Roman" w:cs="Times New Roman"/>
          <w:b/>
          <w:color w:val="00000A"/>
          <w:szCs w:val="28"/>
          <w:lang w:eastAsia="ru-RU"/>
        </w:rPr>
        <w:t>4</w:t>
      </w:r>
      <w:r>
        <w:rPr>
          <w:rFonts w:eastAsia="Times New Roman" w:cs="Times New Roman"/>
          <w:b/>
          <w:color w:val="00000A"/>
          <w:szCs w:val="28"/>
          <w:lang w:eastAsia="ru-RU"/>
        </w:rPr>
        <w:br/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по дисциплине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br/>
        <w:t>«</w:t>
      </w:r>
      <w:r w:rsidR="00F52926">
        <w:rPr>
          <w:rFonts w:eastAsia="Times New Roman" w:cs="Times New Roman"/>
          <w:b/>
          <w:color w:val="00000A"/>
          <w:szCs w:val="28"/>
          <w:lang w:eastAsia="ru-RU"/>
        </w:rPr>
        <w:t>Технологии и методы программирования</w:t>
      </w:r>
      <w:r w:rsidRPr="0093366B">
        <w:rPr>
          <w:rFonts w:eastAsia="Times New Roman" w:cs="Times New Roman"/>
          <w:b/>
          <w:color w:val="00000A"/>
          <w:szCs w:val="28"/>
          <w:lang w:eastAsia="ru-RU"/>
        </w:rPr>
        <w:t>»</w:t>
      </w:r>
    </w:p>
    <w:p w14:paraId="6E562259" w14:textId="77777777" w:rsidR="0093366B" w:rsidRPr="0093366B" w:rsidRDefault="0093366B" w:rsidP="0093366B">
      <w:pPr>
        <w:spacing w:after="0" w:line="240" w:lineRule="auto"/>
        <w:ind w:firstLine="0"/>
        <w:jc w:val="center"/>
        <w:rPr>
          <w:rFonts w:eastAsiaTheme="minorEastAsia" w:cs="Times New Roman"/>
          <w:b/>
          <w:color w:val="00000A"/>
          <w:szCs w:val="28"/>
          <w:lang w:eastAsia="ru-RU"/>
        </w:rPr>
      </w:pPr>
      <w:r w:rsidRPr="0093366B">
        <w:rPr>
          <w:rFonts w:eastAsiaTheme="minorEastAsia" w:cs="Times New Roman"/>
          <w:b/>
          <w:i/>
          <w:iCs/>
          <w:color w:val="00000A"/>
          <w:szCs w:val="28"/>
          <w:lang w:eastAsia="ru-RU"/>
        </w:rPr>
        <w:t>(</w:t>
      </w:r>
      <w:r w:rsidRPr="0093366B">
        <w:rPr>
          <w:rFonts w:eastAsia="Times New Roman" w:cs="Times New Roman"/>
          <w:b/>
          <w:i/>
          <w:iCs/>
          <w:color w:val="00000A"/>
          <w:szCs w:val="28"/>
          <w:lang w:eastAsia="ru-RU"/>
        </w:rPr>
        <w:t>наименование дисциплины)</w:t>
      </w:r>
    </w:p>
    <w:p w14:paraId="79708F7D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6E3DA29F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4D94A379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b/>
          <w:color w:val="00000A"/>
          <w:szCs w:val="28"/>
          <w:lang w:eastAsia="ru-RU"/>
        </w:rPr>
      </w:pPr>
    </w:p>
    <w:p w14:paraId="5A504095" w14:textId="77777777" w:rsidR="0093366B" w:rsidRDefault="0093366B" w:rsidP="0093366B">
      <w:pPr>
        <w:tabs>
          <w:tab w:val="left" w:pos="7371"/>
        </w:tabs>
        <w:spacing w:before="120" w:after="0" w:line="240" w:lineRule="auto"/>
        <w:ind w:firstLine="0"/>
        <w:jc w:val="both"/>
        <w:rPr>
          <w:rFonts w:eastAsia="Times New Roman" w:cs="Times New Roman"/>
          <w:color w:val="00000A"/>
          <w:szCs w:val="28"/>
          <w:lang w:eastAsia="ru-RU"/>
        </w:rPr>
      </w:pPr>
    </w:p>
    <w:p w14:paraId="53CA75FC" w14:textId="77777777" w:rsidR="0093366B" w:rsidRDefault="0093366B" w:rsidP="0093366B">
      <w:pPr>
        <w:spacing w:line="240" w:lineRule="auto"/>
        <w:ind w:left="720" w:firstLine="0"/>
        <w:rPr>
          <w:rFonts w:eastAsia="Times New Roman" w:cs="Times New Roman"/>
          <w:b/>
          <w:szCs w:val="28"/>
        </w:rPr>
      </w:pPr>
    </w:p>
    <w:p w14:paraId="191D26EE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>
        <w:rPr>
          <w:rFonts w:eastAsia="Times New Roman" w:cs="Times New Roman"/>
          <w:b/>
          <w:szCs w:val="28"/>
        </w:rPr>
        <w:tab/>
        <w:t>Выполнил</w:t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  <w:r>
        <w:rPr>
          <w:rFonts w:eastAsia="Times New Roman" w:cs="Times New Roman"/>
          <w:b/>
          <w:szCs w:val="28"/>
        </w:rPr>
        <w:tab/>
      </w:r>
    </w:p>
    <w:p w14:paraId="0E6B3EE6" w14:textId="77777777" w:rsidR="0093366B" w:rsidRDefault="0093366B" w:rsidP="0093366B">
      <w:pPr>
        <w:spacing w:after="0" w:line="240" w:lineRule="auto"/>
        <w:ind w:left="4968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 xml:space="preserve">Студент 3 курса: Жидков </w:t>
      </w:r>
      <w:proofErr w:type="gramStart"/>
      <w:r>
        <w:rPr>
          <w:rFonts w:eastAsia="Times New Roman" w:cs="Times New Roman"/>
          <w:szCs w:val="28"/>
        </w:rPr>
        <w:t>Г.С.</w:t>
      </w:r>
      <w:proofErr w:type="gramEnd"/>
    </w:p>
    <w:p w14:paraId="4358A724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Группы: БИСО-01-20</w:t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</w:p>
    <w:p w14:paraId="3B10E2A6" w14:textId="77777777" w:rsidR="0093366B" w:rsidRDefault="0093366B" w:rsidP="0093366B">
      <w:pPr>
        <w:spacing w:after="0" w:line="240" w:lineRule="auto"/>
        <w:ind w:left="4956" w:firstLine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ab/>
        <w:t>Специальности: 10.05.04</w:t>
      </w:r>
    </w:p>
    <w:p w14:paraId="11D3DA97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077595FF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45080186" w14:textId="77777777" w:rsidR="0093366B" w:rsidRDefault="0093366B" w:rsidP="0093366B">
      <w:pPr>
        <w:spacing w:before="120" w:after="0" w:line="240" w:lineRule="auto"/>
        <w:ind w:firstLine="0"/>
        <w:rPr>
          <w:rFonts w:eastAsiaTheme="minorEastAsia" w:cs="Times New Roman"/>
          <w:color w:val="00000A"/>
          <w:szCs w:val="28"/>
          <w:lang w:eastAsia="ru-RU"/>
        </w:rPr>
      </w:pPr>
    </w:p>
    <w:p w14:paraId="5F2F39C2" w14:textId="77777777" w:rsidR="0093366B" w:rsidRDefault="0093366B" w:rsidP="0093366B">
      <w:pPr>
        <w:spacing w:before="120" w:after="0" w:line="240" w:lineRule="auto"/>
        <w:ind w:firstLine="0"/>
        <w:rPr>
          <w:rFonts w:eastAsia="Times New Roman" w:cs="Times New Roman"/>
          <w:color w:val="00000A"/>
          <w:szCs w:val="28"/>
          <w:lang w:eastAsia="ru-RU"/>
        </w:rPr>
      </w:pPr>
    </w:p>
    <w:p w14:paraId="31C7BDA4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56C30136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</w:p>
    <w:p w14:paraId="12125D25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Theme="minorEastAsia" w:cs="Times New Roman"/>
          <w:color w:val="00000A"/>
          <w:szCs w:val="28"/>
          <w:lang w:eastAsia="ru-RU"/>
        </w:rPr>
      </w:pPr>
    </w:p>
    <w:p w14:paraId="658C16D3" w14:textId="77777777" w:rsidR="0093366B" w:rsidRDefault="0093366B" w:rsidP="0093366B">
      <w:pPr>
        <w:spacing w:before="120" w:after="0" w:line="240" w:lineRule="auto"/>
        <w:ind w:firstLine="0"/>
        <w:jc w:val="center"/>
        <w:rPr>
          <w:rFonts w:eastAsia="Times New Roman" w:cs="Times New Roman"/>
          <w:color w:val="00000A"/>
          <w:szCs w:val="28"/>
          <w:lang w:eastAsia="ru-RU"/>
        </w:rPr>
      </w:pPr>
      <w:r>
        <w:rPr>
          <w:rFonts w:eastAsia="Times New Roman" w:cs="Times New Roman"/>
          <w:color w:val="00000A"/>
          <w:szCs w:val="28"/>
          <w:lang w:eastAsia="ru-RU"/>
        </w:rPr>
        <w:t>Москва 2023</w:t>
      </w:r>
    </w:p>
    <w:p w14:paraId="4A549A4F" w14:textId="77777777" w:rsidR="0093366B" w:rsidRDefault="0093366B" w:rsidP="002F60B9">
      <w:pPr>
        <w:ind w:firstLine="0"/>
        <w:rPr>
          <w:lang w:eastAsia="ru-RU"/>
        </w:rPr>
        <w:sectPr w:rsidR="0093366B" w:rsidSect="002F60B9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sdt>
      <w:sdtPr>
        <w:id w:val="2077083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7FACDD" w14:textId="032EE9FE" w:rsidR="000A1E4B" w:rsidRPr="000A1E4B" w:rsidRDefault="000A1E4B" w:rsidP="00674507">
          <w:pPr>
            <w:spacing w:after="0" w:line="360" w:lineRule="auto"/>
            <w:rPr>
              <w:b/>
            </w:rPr>
          </w:pPr>
          <w:r>
            <w:rPr>
              <w:b/>
            </w:rPr>
            <w:t>Оглавление</w:t>
          </w:r>
        </w:p>
        <w:p w14:paraId="677E859A" w14:textId="28EA5A32" w:rsidR="00674507" w:rsidRDefault="000A1E4B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BD84573" w14:textId="1EA19E06" w:rsidR="00674507" w:rsidRDefault="00674507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0" w:history="1">
            <w:r w:rsidRPr="004F28A0">
              <w:rPr>
                <w:rStyle w:val="ac"/>
                <w:noProof/>
                <w:lang w:eastAsia="ru-RU"/>
              </w:rPr>
              <w:t>Итератор (</w:t>
            </w:r>
            <w:r w:rsidRPr="004F28A0">
              <w:rPr>
                <w:rStyle w:val="ac"/>
                <w:noProof/>
                <w:lang w:val="en-US" w:eastAsia="ru-RU"/>
              </w:rPr>
              <w:t>Iterator</w:t>
            </w:r>
            <w:r w:rsidRPr="004F28A0">
              <w:rPr>
                <w:rStyle w:val="ac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4B2F" w14:textId="0D9DA715" w:rsidR="00674507" w:rsidRDefault="00674507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1" w:history="1">
            <w:r w:rsidRPr="004F28A0">
              <w:rPr>
                <w:rStyle w:val="ac"/>
                <w:noProof/>
                <w:lang w:eastAsia="ru-RU"/>
              </w:rPr>
              <w:t>Посетитель (</w:t>
            </w:r>
            <w:r w:rsidRPr="004F28A0">
              <w:rPr>
                <w:rStyle w:val="ac"/>
                <w:noProof/>
                <w:lang w:val="en-US" w:eastAsia="ru-RU"/>
              </w:rPr>
              <w:t>Visitor</w:t>
            </w:r>
            <w:r w:rsidRPr="004F28A0">
              <w:rPr>
                <w:rStyle w:val="ac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0E09" w14:textId="5D80953E" w:rsidR="00674507" w:rsidRDefault="00674507" w:rsidP="00674507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54712" w:history="1">
            <w:r w:rsidRPr="004F28A0">
              <w:rPr>
                <w:rStyle w:val="ac"/>
                <w:noProof/>
                <w:lang w:eastAsia="ru-RU"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_Toc133854712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86AC" w14:textId="2BE41175" w:rsidR="000A1E4B" w:rsidRDefault="000A1E4B" w:rsidP="00674507">
          <w:pPr>
            <w:spacing w:after="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531C538A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0BDBCFD" w14:textId="77777777" w:rsidR="0093366B" w:rsidRDefault="0093366B" w:rsidP="00674507">
      <w:pPr>
        <w:spacing w:after="0" w:line="360" w:lineRule="auto"/>
        <w:rPr>
          <w:lang w:eastAsia="ru-RU"/>
        </w:rPr>
      </w:pPr>
    </w:p>
    <w:p w14:paraId="0A07DFF3" w14:textId="77777777" w:rsidR="0093366B" w:rsidRDefault="0093366B" w:rsidP="0093366B">
      <w:pPr>
        <w:rPr>
          <w:lang w:eastAsia="ru-RU"/>
        </w:rPr>
        <w:sectPr w:rsidR="0093366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5" w:name="_GoBack"/>
      <w:bookmarkEnd w:id="5"/>
    </w:p>
    <w:p w14:paraId="456C7FBF" w14:textId="3C497F61" w:rsidR="00F52926" w:rsidRPr="00B91EEB" w:rsidRDefault="00B91EEB" w:rsidP="00F52926">
      <w:pPr>
        <w:pStyle w:val="a4"/>
        <w:spacing w:before="0" w:after="0" w:line="360" w:lineRule="auto"/>
        <w:jc w:val="left"/>
        <w:rPr>
          <w:lang w:eastAsia="ru-RU"/>
        </w:rPr>
      </w:pPr>
      <w:bookmarkStart w:id="6" w:name="_Toc133854710"/>
      <w:r>
        <w:rPr>
          <w:lang w:eastAsia="ru-RU"/>
        </w:rPr>
        <w:lastRenderedPageBreak/>
        <w:t>Итератор (</w:t>
      </w:r>
      <w:r>
        <w:rPr>
          <w:lang w:val="en-US" w:eastAsia="ru-RU"/>
        </w:rPr>
        <w:t>Iterator</w:t>
      </w:r>
      <w:r w:rsidRPr="00B91EEB">
        <w:rPr>
          <w:lang w:eastAsia="ru-RU"/>
        </w:rPr>
        <w:t>)</w:t>
      </w:r>
      <w:bookmarkEnd w:id="6"/>
    </w:p>
    <w:p w14:paraId="47EE21FC" w14:textId="3021E5D9" w:rsidR="009F350F" w:rsidRPr="00540E74" w:rsidRDefault="00406BA3" w:rsidP="00F52926">
      <w:pPr>
        <w:pStyle w:val="af3"/>
      </w:pPr>
      <w:r>
        <w:t xml:space="preserve">На Рисунке 1 представлена </w:t>
      </w:r>
      <w:r>
        <w:rPr>
          <w:lang w:val="en-US"/>
        </w:rPr>
        <w:t>UML</w:t>
      </w:r>
      <w:r w:rsidRPr="00406BA3">
        <w:t>-</w:t>
      </w:r>
      <w:r>
        <w:t>диаграмма реализации паттерна «</w:t>
      </w:r>
      <w:r w:rsidR="00B91EEB">
        <w:t>Итератор</w:t>
      </w:r>
      <w:r>
        <w:t>», код диаграммы представлен</w:t>
      </w:r>
      <w:r w:rsidR="00540E74" w:rsidRPr="00540E74">
        <w:t xml:space="preserve"> </w:t>
      </w:r>
      <w:r>
        <w:t>в</w:t>
      </w:r>
      <w:r w:rsidR="00540E74">
        <w:t xml:space="preserve"> Приложении</w:t>
      </w:r>
      <w:r>
        <w:t>.</w:t>
      </w:r>
      <w:r w:rsidR="00540E74" w:rsidRPr="00540E74">
        <w:t xml:space="preserve"> </w:t>
      </w:r>
      <w:r w:rsidR="00540E74">
        <w:t xml:space="preserve">Исходный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7CA59922" w14:textId="1290001D" w:rsidR="00603B30" w:rsidRDefault="00B91EEB" w:rsidP="00603B30">
      <w:pPr>
        <w:pStyle w:val="af3"/>
        <w:ind w:firstLine="0"/>
        <w:jc w:val="center"/>
      </w:pPr>
      <w:r>
        <w:rPr>
          <w:noProof/>
        </w:rPr>
        <w:drawing>
          <wp:inline distT="0" distB="0" distL="0" distR="0" wp14:anchorId="7EE08B0C" wp14:editId="17666C56">
            <wp:extent cx="5940425" cy="3512185"/>
            <wp:effectExtent l="0" t="0" r="3175" b="0"/>
            <wp:docPr id="1" name="Рисунок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E435" w14:textId="73FC2669" w:rsidR="00603B30" w:rsidRPr="00406BA3" w:rsidRDefault="00603B30" w:rsidP="00603B30">
      <w:pPr>
        <w:pStyle w:val="af3"/>
        <w:ind w:firstLine="0"/>
        <w:jc w:val="center"/>
      </w:pPr>
      <w:r>
        <w:t>Рисунок 1 –</w:t>
      </w:r>
      <w:r w:rsidR="00406BA3" w:rsidRPr="00406BA3">
        <w:t xml:space="preserve"> </w:t>
      </w:r>
      <w:r w:rsidR="00406BA3">
        <w:t>Диаграмма для паттерна «</w:t>
      </w:r>
      <w:r w:rsidR="00B91EEB">
        <w:t>Итератор</w:t>
      </w:r>
      <w:r w:rsidR="00406BA3">
        <w:t>»</w:t>
      </w:r>
    </w:p>
    <w:p w14:paraId="16304CA1" w14:textId="77777777" w:rsidR="00603B30" w:rsidRDefault="00603B30" w:rsidP="00603B30">
      <w:pPr>
        <w:pStyle w:val="af3"/>
        <w:ind w:firstLine="0"/>
        <w:jc w:val="center"/>
      </w:pPr>
    </w:p>
    <w:p w14:paraId="44084748" w14:textId="3CF9A1B5" w:rsidR="00F52926" w:rsidRDefault="00F52926" w:rsidP="00F52926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39DAA5D9" w14:textId="071FB2A4" w:rsidR="00B91EEB" w:rsidRDefault="00B91EEB" w:rsidP="00B91EEB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 xml:space="preserve"> - класс банковского счета</w:t>
      </w:r>
      <w:r>
        <w:rPr>
          <w:lang w:eastAsia="ru-RU"/>
        </w:rPr>
        <w:t>, содержит баланс и номер счета.</w:t>
      </w:r>
    </w:p>
    <w:p w14:paraId="6E70B27F" w14:textId="39BF5347" w:rsidR="00406BA3" w:rsidRPr="00B91EEB" w:rsidRDefault="00B91EEB" w:rsidP="00B91EEB">
      <w:pPr>
        <w:spacing w:after="0" w:line="360" w:lineRule="auto"/>
        <w:rPr>
          <w:lang w:eastAsia="ru-RU"/>
        </w:rPr>
      </w:pPr>
      <w:proofErr w:type="spellStart"/>
      <w:r>
        <w:rPr>
          <w:lang w:eastAsia="ru-RU"/>
        </w:rPr>
        <w:t>BankAccountCollection</w:t>
      </w:r>
      <w:proofErr w:type="spellEnd"/>
      <w:r>
        <w:rPr>
          <w:lang w:eastAsia="ru-RU"/>
        </w:rPr>
        <w:t xml:space="preserve"> - коллекция счетов, реализует интерфейс </w:t>
      </w:r>
      <w:proofErr w:type="spellStart"/>
      <w:r>
        <w:rPr>
          <w:lang w:eastAsia="ru-RU"/>
        </w:rPr>
        <w:t>IEnumerable</w:t>
      </w:r>
      <w:proofErr w:type="spellEnd"/>
      <w:r>
        <w:rPr>
          <w:lang w:eastAsia="ru-RU"/>
        </w:rPr>
        <w:t>&lt;</w:t>
      </w: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>&gt;</w:t>
      </w:r>
      <w:r>
        <w:rPr>
          <w:lang w:eastAsia="ru-RU"/>
        </w:rPr>
        <w:t xml:space="preserve">, который содержит метод </w:t>
      </w:r>
      <w:proofErr w:type="spellStart"/>
      <w:r>
        <w:rPr>
          <w:lang w:val="en-US" w:eastAsia="ru-RU"/>
        </w:rPr>
        <w:t>GetEnumerator</w:t>
      </w:r>
      <w:proofErr w:type="spellEnd"/>
      <w:r w:rsidRPr="00B91EEB">
        <w:rPr>
          <w:lang w:eastAsia="ru-RU"/>
        </w:rPr>
        <w:t>() (</w:t>
      </w:r>
      <w:r>
        <w:rPr>
          <w:lang w:eastAsia="ru-RU"/>
        </w:rPr>
        <w:t xml:space="preserve">он возвращает тип </w:t>
      </w:r>
      <w:proofErr w:type="spellStart"/>
      <w:r>
        <w:rPr>
          <w:lang w:val="en-US" w:eastAsia="ru-RU"/>
        </w:rPr>
        <w:t>IEnumerator</w:t>
      </w:r>
      <w:proofErr w:type="spellEnd"/>
      <w:r w:rsidRPr="00B91EEB">
        <w:rPr>
          <w:lang w:eastAsia="ru-RU"/>
        </w:rPr>
        <w:t>&lt;</w:t>
      </w:r>
      <w:proofErr w:type="spellStart"/>
      <w:r>
        <w:rPr>
          <w:lang w:val="en-US" w:eastAsia="ru-RU"/>
        </w:rPr>
        <w:t>BankAccount</w:t>
      </w:r>
      <w:proofErr w:type="spellEnd"/>
      <w:r w:rsidRPr="00B91EEB">
        <w:rPr>
          <w:lang w:eastAsia="ru-RU"/>
        </w:rPr>
        <w:t xml:space="preserve">&gt;, </w:t>
      </w:r>
      <w:r>
        <w:rPr>
          <w:lang w:eastAsia="ru-RU"/>
        </w:rPr>
        <w:t>который используется для обхода коллекции</w:t>
      </w:r>
      <w:r w:rsidRPr="00B91EEB">
        <w:rPr>
          <w:lang w:eastAsia="ru-RU"/>
        </w:rPr>
        <w:t>)</w:t>
      </w:r>
      <w:r>
        <w:rPr>
          <w:lang w:eastAsia="ru-RU"/>
        </w:rPr>
        <w:t>.</w:t>
      </w:r>
    </w:p>
    <w:p w14:paraId="6C4EA252" w14:textId="291C1009" w:rsidR="00406BA3" w:rsidRDefault="00406BA3" w:rsidP="00406BA3">
      <w:pPr>
        <w:spacing w:after="0" w:line="360" w:lineRule="auto"/>
        <w:rPr>
          <w:lang w:eastAsia="ru-RU"/>
        </w:rPr>
      </w:pPr>
    </w:p>
    <w:p w14:paraId="349FF9F8" w14:textId="6614F7A5" w:rsidR="00406BA3" w:rsidRDefault="00406BA3" w:rsidP="00406BA3">
      <w:pPr>
        <w:spacing w:after="0" w:line="360" w:lineRule="auto"/>
        <w:rPr>
          <w:lang w:eastAsia="ru-RU"/>
        </w:rPr>
      </w:pPr>
    </w:p>
    <w:p w14:paraId="4D6D6C60" w14:textId="77777777" w:rsidR="00B91EEB" w:rsidRDefault="00B91EEB" w:rsidP="00406BA3">
      <w:pPr>
        <w:spacing w:after="0" w:line="360" w:lineRule="auto"/>
        <w:rPr>
          <w:lang w:eastAsia="ru-RU"/>
        </w:rPr>
      </w:pPr>
    </w:p>
    <w:p w14:paraId="08872CE5" w14:textId="4F022537" w:rsidR="00F52926" w:rsidRPr="00B91EEB" w:rsidRDefault="00B91EEB" w:rsidP="00406BA3">
      <w:pPr>
        <w:pStyle w:val="a4"/>
        <w:spacing w:before="0" w:after="0" w:line="360" w:lineRule="auto"/>
        <w:jc w:val="left"/>
        <w:rPr>
          <w:lang w:eastAsia="ru-RU"/>
        </w:rPr>
      </w:pPr>
      <w:bookmarkStart w:id="7" w:name="_Toc133854711"/>
      <w:r>
        <w:rPr>
          <w:lang w:eastAsia="ru-RU"/>
        </w:rPr>
        <w:lastRenderedPageBreak/>
        <w:t xml:space="preserve">Посетитель </w:t>
      </w:r>
      <w:r w:rsidRPr="00B91EEB">
        <w:rPr>
          <w:lang w:eastAsia="ru-RU"/>
        </w:rPr>
        <w:t>(</w:t>
      </w:r>
      <w:r>
        <w:rPr>
          <w:lang w:val="en-US" w:eastAsia="ru-RU"/>
        </w:rPr>
        <w:t>Visitor</w:t>
      </w:r>
      <w:r w:rsidRPr="00B91EEB">
        <w:rPr>
          <w:lang w:eastAsia="ru-RU"/>
        </w:rPr>
        <w:t>)</w:t>
      </w:r>
      <w:bookmarkEnd w:id="7"/>
    </w:p>
    <w:p w14:paraId="170D4928" w14:textId="564487F5" w:rsidR="00406BA3" w:rsidRPr="00406BA3" w:rsidRDefault="00406BA3" w:rsidP="00406BA3">
      <w:pPr>
        <w:spacing w:after="0" w:line="360" w:lineRule="auto"/>
        <w:rPr>
          <w:lang w:eastAsia="ru-RU"/>
        </w:rPr>
      </w:pPr>
      <w:r>
        <w:rPr>
          <w:lang w:eastAsia="ru-RU"/>
        </w:rPr>
        <w:t xml:space="preserve">На Рисунке 2 представлена </w:t>
      </w:r>
      <w:r>
        <w:rPr>
          <w:lang w:val="en-US" w:eastAsia="ru-RU"/>
        </w:rPr>
        <w:t>UML</w:t>
      </w:r>
      <w:r w:rsidRPr="00406BA3">
        <w:rPr>
          <w:lang w:eastAsia="ru-RU"/>
        </w:rPr>
        <w:t>-</w:t>
      </w:r>
      <w:r>
        <w:rPr>
          <w:lang w:eastAsia="ru-RU"/>
        </w:rPr>
        <w:t>диаграмма реализации паттерны «</w:t>
      </w:r>
      <w:r w:rsidR="00B91EEB">
        <w:rPr>
          <w:lang w:eastAsia="ru-RU"/>
        </w:rPr>
        <w:t>Посетитель</w:t>
      </w:r>
      <w:r>
        <w:rPr>
          <w:lang w:eastAsia="ru-RU"/>
        </w:rPr>
        <w:t>», код диаграммы</w:t>
      </w:r>
      <w:r w:rsidR="00540E74">
        <w:rPr>
          <w:lang w:eastAsia="ru-RU"/>
        </w:rPr>
        <w:t xml:space="preserve"> представлен в Приложении</w:t>
      </w:r>
      <w:r>
        <w:rPr>
          <w:lang w:eastAsia="ru-RU"/>
        </w:rPr>
        <w:t>.</w:t>
      </w:r>
      <w:r w:rsidR="00540E74">
        <w:rPr>
          <w:lang w:eastAsia="ru-RU"/>
        </w:rPr>
        <w:t xml:space="preserve"> </w:t>
      </w:r>
      <w:r w:rsidR="00540E74">
        <w:t xml:space="preserve">Исходный код реализации на </w:t>
      </w:r>
      <w:r w:rsidR="00540E74">
        <w:rPr>
          <w:lang w:val="en-US"/>
        </w:rPr>
        <w:t>C</w:t>
      </w:r>
      <w:r w:rsidR="00540E74" w:rsidRPr="00540E74">
        <w:t xml:space="preserve"># </w:t>
      </w:r>
      <w:r w:rsidR="00540E74">
        <w:t xml:space="preserve">представлен в </w:t>
      </w:r>
      <w:r w:rsidR="00540E74">
        <w:rPr>
          <w:lang w:val="en-US"/>
        </w:rPr>
        <w:t>GitHub</w:t>
      </w:r>
      <w:r w:rsidR="00540E74" w:rsidRPr="00540E74">
        <w:t>-</w:t>
      </w:r>
      <w:r w:rsidR="00540E74">
        <w:t>репозитории, который указан в Приложении.</w:t>
      </w:r>
    </w:p>
    <w:p w14:paraId="6C146466" w14:textId="5D3EC9BA" w:rsidR="00716EEA" w:rsidRDefault="00B91EEB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6E099136" wp14:editId="1E127087">
            <wp:extent cx="5940425" cy="1442085"/>
            <wp:effectExtent l="0" t="0" r="3175" b="5715"/>
            <wp:docPr id="2" name="Рисунок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99F5B" w14:textId="576A3539" w:rsidR="00DC6C48" w:rsidRDefault="00DC6C48" w:rsidP="00406BA3">
      <w:pPr>
        <w:spacing w:line="360" w:lineRule="auto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 w:rsidR="00406BA3">
        <w:rPr>
          <w:lang w:eastAsia="ru-RU"/>
        </w:rPr>
        <w:t>Диаграмма для паттерна «</w:t>
      </w:r>
      <w:r w:rsidR="00B91EEB">
        <w:rPr>
          <w:lang w:eastAsia="ru-RU"/>
        </w:rPr>
        <w:t>Посетитель</w:t>
      </w:r>
      <w:r w:rsidR="00406BA3">
        <w:rPr>
          <w:lang w:eastAsia="ru-RU"/>
        </w:rPr>
        <w:t>»</w:t>
      </w:r>
    </w:p>
    <w:p w14:paraId="63376263" w14:textId="77777777" w:rsidR="00716EEA" w:rsidRPr="00F52926" w:rsidRDefault="00716EEA" w:rsidP="00406BA3">
      <w:pPr>
        <w:spacing w:after="0" w:line="360" w:lineRule="auto"/>
        <w:rPr>
          <w:i/>
          <w:lang w:eastAsia="ru-RU"/>
        </w:rPr>
      </w:pPr>
      <w:r w:rsidRPr="00F52926">
        <w:rPr>
          <w:i/>
          <w:lang w:eastAsia="ru-RU"/>
        </w:rPr>
        <w:t>Описание.</w:t>
      </w:r>
    </w:p>
    <w:p w14:paraId="69F5BF5D" w14:textId="53E7C4F8"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BankAccount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>–</w:t>
      </w:r>
      <w:r>
        <w:rPr>
          <w:lang w:eastAsia="ru-RU"/>
        </w:rPr>
        <w:t xml:space="preserve"> </w:t>
      </w:r>
      <w:r>
        <w:rPr>
          <w:lang w:eastAsia="ru-RU"/>
        </w:rPr>
        <w:t xml:space="preserve">базовый абстрактный </w:t>
      </w:r>
      <w:r>
        <w:rPr>
          <w:lang w:eastAsia="ru-RU"/>
        </w:rPr>
        <w:t>класс банковского счета</w:t>
      </w:r>
      <w:r>
        <w:rPr>
          <w:lang w:eastAsia="ru-RU"/>
        </w:rPr>
        <w:t xml:space="preserve">, содержит баланс и номер счета, а также абстрактный метод </w:t>
      </w:r>
      <w:r>
        <w:rPr>
          <w:lang w:val="en-US" w:eastAsia="ru-RU"/>
        </w:rPr>
        <w:t>Accept</w:t>
      </w:r>
      <w:r>
        <w:rPr>
          <w:lang w:eastAsia="ru-RU"/>
        </w:rPr>
        <w:t>.</w:t>
      </w:r>
    </w:p>
    <w:p w14:paraId="13BB3817" w14:textId="32758D6A"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CreditAccount</w:t>
      </w:r>
      <w:proofErr w:type="spellEnd"/>
      <w:r>
        <w:rPr>
          <w:lang w:eastAsia="ru-RU"/>
        </w:rPr>
        <w:t xml:space="preserve"> - класс кредитного счета</w:t>
      </w:r>
      <w:r>
        <w:rPr>
          <w:lang w:eastAsia="ru-RU"/>
        </w:rPr>
        <w:t xml:space="preserve">, который реализует базовый класс </w:t>
      </w:r>
      <w:proofErr w:type="spellStart"/>
      <w:r>
        <w:rPr>
          <w:lang w:val="en-US" w:eastAsia="ru-RU"/>
        </w:rPr>
        <w:t>BankAccount</w:t>
      </w:r>
      <w:proofErr w:type="spellEnd"/>
    </w:p>
    <w:p w14:paraId="10639403" w14:textId="519DD71A" w:rsid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SavingsAccount</w:t>
      </w:r>
      <w:proofErr w:type="spellEnd"/>
      <w:r>
        <w:rPr>
          <w:lang w:eastAsia="ru-RU"/>
        </w:rPr>
        <w:t xml:space="preserve"> - класс сберегательного счета, который реализует базовый класс </w:t>
      </w:r>
      <w:proofErr w:type="spellStart"/>
      <w:r>
        <w:rPr>
          <w:lang w:val="en-US" w:eastAsia="ru-RU"/>
        </w:rPr>
        <w:t>BankAccount</w:t>
      </w:r>
      <w:proofErr w:type="spellEnd"/>
    </w:p>
    <w:p w14:paraId="5731FFC5" w14:textId="7AFB3FBE" w:rsidR="00B91EEB" w:rsidRPr="00B91EEB" w:rsidRDefault="00B91EEB" w:rsidP="00B91EEB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IBankAccountVisitor</w:t>
      </w:r>
      <w:proofErr w:type="spellEnd"/>
      <w:r>
        <w:rPr>
          <w:lang w:eastAsia="ru-RU"/>
        </w:rPr>
        <w:t xml:space="preserve"> - интерфейс посетителя</w:t>
      </w:r>
      <w:r w:rsidRPr="00B91EEB">
        <w:rPr>
          <w:lang w:eastAsia="ru-RU"/>
        </w:rPr>
        <w:t xml:space="preserve"> </w:t>
      </w:r>
      <w:r>
        <w:rPr>
          <w:lang w:eastAsia="ru-RU"/>
        </w:rPr>
        <w:t xml:space="preserve">с методами </w:t>
      </w:r>
      <w:r>
        <w:rPr>
          <w:lang w:val="en-US" w:eastAsia="ru-RU"/>
        </w:rPr>
        <w:t>Visit</w:t>
      </w:r>
      <w:r w:rsidRPr="00B91EEB">
        <w:rPr>
          <w:lang w:eastAsia="ru-RU"/>
        </w:rPr>
        <w:t xml:space="preserve"> </w:t>
      </w:r>
      <w:r>
        <w:rPr>
          <w:lang w:eastAsia="ru-RU"/>
        </w:rPr>
        <w:t>для разных типов банковских счетов, которые необходимо реализовать наследнику.</w:t>
      </w:r>
    </w:p>
    <w:p w14:paraId="2B33C9ED" w14:textId="70FC68BB" w:rsidR="00716EEA" w:rsidRDefault="00B91EEB" w:rsidP="00F52926">
      <w:pPr>
        <w:spacing w:line="360" w:lineRule="auto"/>
        <w:rPr>
          <w:lang w:eastAsia="ru-RU"/>
        </w:rPr>
      </w:pPr>
      <w:proofErr w:type="spellStart"/>
      <w:r>
        <w:rPr>
          <w:lang w:eastAsia="ru-RU"/>
        </w:rPr>
        <w:t>BankReport</w:t>
      </w:r>
      <w:proofErr w:type="spellEnd"/>
      <w:r>
        <w:rPr>
          <w:lang w:eastAsia="ru-RU"/>
        </w:rPr>
        <w:t xml:space="preserve"> - класс банковского счета, реализующего интерфейс </w:t>
      </w:r>
      <w:proofErr w:type="spellStart"/>
      <w:r>
        <w:rPr>
          <w:lang w:eastAsia="ru-RU"/>
        </w:rPr>
        <w:t>IBankAccountVisitor</w:t>
      </w:r>
      <w:proofErr w:type="spellEnd"/>
      <w:r>
        <w:rPr>
          <w:lang w:eastAsia="ru-RU"/>
        </w:rPr>
        <w:t>.</w:t>
      </w:r>
    </w:p>
    <w:p w14:paraId="4FFBEDE5" w14:textId="2BBDBFC5" w:rsidR="00716EEA" w:rsidRDefault="00716EEA" w:rsidP="00F52926">
      <w:pPr>
        <w:spacing w:line="360" w:lineRule="auto"/>
        <w:rPr>
          <w:lang w:eastAsia="ru-RU"/>
        </w:rPr>
      </w:pPr>
    </w:p>
    <w:p w14:paraId="18F13D3D" w14:textId="3FA4EC98" w:rsidR="00716EEA" w:rsidRDefault="00716EEA">
      <w:pPr>
        <w:ind w:firstLine="0"/>
        <w:rPr>
          <w:lang w:eastAsia="ru-RU"/>
        </w:rPr>
      </w:pPr>
      <w:r>
        <w:rPr>
          <w:lang w:eastAsia="ru-RU"/>
        </w:rPr>
        <w:br w:type="page"/>
      </w:r>
    </w:p>
    <w:p w14:paraId="541EEE4B" w14:textId="3FA4EC98" w:rsidR="00AC4922" w:rsidRPr="00F4734A" w:rsidRDefault="00F52926" w:rsidP="006F4C2A">
      <w:pPr>
        <w:pStyle w:val="a4"/>
        <w:spacing w:before="0" w:after="0" w:line="360" w:lineRule="auto"/>
        <w:jc w:val="left"/>
        <w:rPr>
          <w:sz w:val="36"/>
          <w:lang w:eastAsia="ru-RU"/>
        </w:rPr>
      </w:pPr>
      <w:bookmarkStart w:id="8" w:name="_Toc133854712"/>
      <w:r w:rsidRPr="00F4734A">
        <w:rPr>
          <w:lang w:eastAsia="ru-RU"/>
        </w:rPr>
        <w:lastRenderedPageBreak/>
        <w:t>Приложение</w:t>
      </w:r>
      <w:bookmarkEnd w:id="8"/>
    </w:p>
    <w:p w14:paraId="07013DF9" w14:textId="61C863B8" w:rsidR="00F52926" w:rsidRPr="00AC4922" w:rsidRDefault="00F52926" w:rsidP="00F52926">
      <w:pPr>
        <w:ind w:firstLine="0"/>
        <w:rPr>
          <w:b/>
          <w:lang w:eastAsia="ru-RU"/>
        </w:rPr>
      </w:pPr>
      <w:r w:rsidRPr="00F52926">
        <w:rPr>
          <w:lang w:eastAsia="ru-RU"/>
        </w:rPr>
        <w:t xml:space="preserve">Ссылка на репозиторий </w:t>
      </w:r>
      <w:r w:rsidRPr="00F52926">
        <w:rPr>
          <w:lang w:val="en-US" w:eastAsia="ru-RU"/>
        </w:rPr>
        <w:t>GitHub</w:t>
      </w:r>
      <w:r w:rsidRPr="00F52926">
        <w:rPr>
          <w:lang w:eastAsia="ru-RU"/>
        </w:rPr>
        <w:t>:</w:t>
      </w:r>
      <w:r w:rsidRPr="00217BC3">
        <w:rPr>
          <w:b/>
          <w:lang w:eastAsia="ru-RU"/>
        </w:rPr>
        <w:t xml:space="preserve"> </w:t>
      </w:r>
      <w:hyperlink r:id="rId12" w:history="1">
        <w:r w:rsidRPr="00217BC3">
          <w:rPr>
            <w:rStyle w:val="ac"/>
            <w:color w:val="auto"/>
            <w:u w:val="none"/>
            <w:lang w:val="en-US" w:eastAsia="ru-RU"/>
          </w:rPr>
          <w:t>https</w:t>
        </w:r>
        <w:r w:rsidRPr="00217BC3">
          <w:rPr>
            <w:rStyle w:val="ac"/>
            <w:color w:val="auto"/>
            <w:u w:val="none"/>
            <w:lang w:eastAsia="ru-RU"/>
          </w:rPr>
          <w:t>://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github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.</w:t>
        </w:r>
        <w:r w:rsidRPr="00217BC3">
          <w:rPr>
            <w:rStyle w:val="ac"/>
            <w:color w:val="auto"/>
            <w:u w:val="none"/>
            <w:lang w:val="en-US" w:eastAsia="ru-RU"/>
          </w:rPr>
          <w:t>com</w:t>
        </w:r>
        <w:r w:rsidRPr="00217BC3">
          <w:rPr>
            <w:rStyle w:val="ac"/>
            <w:color w:val="auto"/>
            <w:u w:val="none"/>
            <w:lang w:eastAsia="ru-RU"/>
          </w:rPr>
          <w:t>/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st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-</w:t>
        </w:r>
        <w:proofErr w:type="spellStart"/>
        <w:r w:rsidRPr="00217BC3">
          <w:rPr>
            <w:rStyle w:val="ac"/>
            <w:color w:val="auto"/>
            <w:u w:val="none"/>
            <w:lang w:val="en-US" w:eastAsia="ru-RU"/>
          </w:rPr>
          <w:t>georgy</w:t>
        </w:r>
        <w:proofErr w:type="spellEnd"/>
        <w:r w:rsidRPr="00217BC3">
          <w:rPr>
            <w:rStyle w:val="ac"/>
            <w:color w:val="auto"/>
            <w:u w:val="none"/>
            <w:lang w:eastAsia="ru-RU"/>
          </w:rPr>
          <w:t>/</w:t>
        </w:r>
        <w:r w:rsidRPr="00217BC3">
          <w:rPr>
            <w:rStyle w:val="ac"/>
            <w:color w:val="auto"/>
            <w:u w:val="none"/>
            <w:lang w:val="en-US" w:eastAsia="ru-RU"/>
          </w:rPr>
          <w:t>TMP</w:t>
        </w:r>
      </w:hyperlink>
    </w:p>
    <w:p w14:paraId="78E2633F" w14:textId="116143A5" w:rsidR="00FC5EA4" w:rsidRDefault="00F52926" w:rsidP="00DC6C48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 w:rsidR="00FC5EA4">
        <w:rPr>
          <w:b/>
          <w:lang w:eastAsia="ru-RU"/>
        </w:rPr>
        <w:t>паттерна «</w:t>
      </w:r>
      <w:r w:rsidR="006A0666">
        <w:rPr>
          <w:b/>
          <w:lang w:eastAsia="ru-RU"/>
        </w:rPr>
        <w:t>Итератор</w:t>
      </w:r>
      <w:r w:rsidR="00FC5EA4">
        <w:rPr>
          <w:b/>
          <w:lang w:eastAsia="ru-RU"/>
        </w:rPr>
        <w:t>»</w:t>
      </w:r>
    </w:p>
    <w:p w14:paraId="14FC6150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@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startuml</w:t>
      </w:r>
      <w:proofErr w:type="spellEnd"/>
    </w:p>
    <w:p w14:paraId="312E01E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 {</w:t>
      </w:r>
    </w:p>
    <w:p w14:paraId="4D0C75A1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Current: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</w:p>
    <w:p w14:paraId="7209727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MoveNext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>): bool</w:t>
      </w:r>
    </w:p>
    <w:p w14:paraId="6F79E672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Reset(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>): void</w:t>
      </w:r>
    </w:p>
    <w:p w14:paraId="328A96BB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14:paraId="09C54C65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7110649A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IEnumerable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 {</w:t>
      </w:r>
    </w:p>
    <w:p w14:paraId="1CF064B4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GetEnumerator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):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14:paraId="4D541180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14:paraId="2D30399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2E1EF4E8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74A63CF3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accounts: List&lt;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14:paraId="287D19D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GetEnumerator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):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&lt;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&gt;</w:t>
      </w:r>
    </w:p>
    <w:p w14:paraId="6255CFD5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>AddAccount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(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account: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): void</w:t>
      </w:r>
    </w:p>
    <w:p w14:paraId="11130017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14:paraId="20F72070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43A4375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{</w:t>
      </w:r>
    </w:p>
    <w:p w14:paraId="0DECB9F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: string</w:t>
      </w:r>
    </w:p>
    <w:p w14:paraId="4DA7D229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- balance: decimal</w:t>
      </w:r>
    </w:p>
    <w:p w14:paraId="3A365206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>: string</w:t>
      </w:r>
    </w:p>
    <w:p w14:paraId="50F595EE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 xml:space="preserve">  + Balance: decimal</w:t>
      </w:r>
    </w:p>
    <w:p w14:paraId="7885BEE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val="en-US" w:eastAsia="ru-RU"/>
        </w:rPr>
        <w:t>}</w:t>
      </w:r>
    </w:p>
    <w:p w14:paraId="3DFA606A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</w:p>
    <w:p w14:paraId="4951A5F0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-&gt;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IEnumerable</w:t>
      </w:r>
      <w:proofErr w:type="spellEnd"/>
    </w:p>
    <w:p w14:paraId="5C57C373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 xml:space="preserve"> ..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</w:p>
    <w:p w14:paraId="2DF1F5C2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 -up-|&gt;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IEnumerator</w:t>
      </w:r>
      <w:proofErr w:type="spellEnd"/>
    </w:p>
    <w:p w14:paraId="366DEB4B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eastAsia="ru-RU"/>
        </w:rPr>
      </w:pP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</w:t>
      </w:r>
      <w:proofErr w:type="spellEnd"/>
      <w:proofErr w:type="gramStart"/>
      <w:r w:rsidRPr="006A0666">
        <w:rPr>
          <w:rFonts w:ascii="Consolas" w:hAnsi="Consolas"/>
          <w:sz w:val="24"/>
          <w:szCs w:val="24"/>
          <w:lang w:val="en-US" w:eastAsia="ru-RU"/>
        </w:rPr>
        <w:t xml:space="preserve"> ..</w:t>
      </w:r>
      <w:proofErr w:type="gramEnd"/>
      <w:r w:rsidRPr="006A0666">
        <w:rPr>
          <w:rFonts w:ascii="Consolas" w:hAnsi="Consolas"/>
          <w:sz w:val="24"/>
          <w:szCs w:val="24"/>
          <w:lang w:val="en-US" w:eastAsia="ru-RU"/>
        </w:rPr>
        <w:t xml:space="preserve">&gt; 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BankAccounts</w:t>
      </w:r>
      <w:proofErr w:type="spellEnd"/>
      <w:r w:rsidRPr="006A0666">
        <w:rPr>
          <w:rFonts w:ascii="Consolas" w:hAnsi="Consolas"/>
          <w:sz w:val="24"/>
          <w:szCs w:val="24"/>
          <w:lang w:eastAsia="ru-RU"/>
        </w:rPr>
        <w:t xml:space="preserve">: </w:t>
      </w:r>
      <w:r w:rsidRPr="006A0666">
        <w:rPr>
          <w:rFonts w:ascii="Consolas" w:hAnsi="Consolas"/>
          <w:sz w:val="24"/>
          <w:szCs w:val="24"/>
          <w:lang w:val="en-US" w:eastAsia="ru-RU"/>
        </w:rPr>
        <w:t>contains</w:t>
      </w:r>
    </w:p>
    <w:p w14:paraId="2BEA9D9F" w14:textId="198E7C86" w:rsidR="0023240B" w:rsidRDefault="006A0666" w:rsidP="006A0666">
      <w:pPr>
        <w:spacing w:after="0"/>
        <w:ind w:firstLine="0"/>
        <w:rPr>
          <w:rFonts w:ascii="Consolas" w:hAnsi="Consolas"/>
          <w:sz w:val="24"/>
          <w:szCs w:val="24"/>
          <w:lang w:val="en-US" w:eastAsia="ru-RU"/>
        </w:rPr>
      </w:pPr>
      <w:r w:rsidRPr="006A0666">
        <w:rPr>
          <w:rFonts w:ascii="Consolas" w:hAnsi="Consolas"/>
          <w:sz w:val="24"/>
          <w:szCs w:val="24"/>
          <w:lang w:eastAsia="ru-RU"/>
        </w:rPr>
        <w:t>@</w:t>
      </w:r>
      <w:proofErr w:type="spellStart"/>
      <w:r w:rsidRPr="006A0666">
        <w:rPr>
          <w:rFonts w:ascii="Consolas" w:hAnsi="Consolas"/>
          <w:sz w:val="24"/>
          <w:szCs w:val="24"/>
          <w:lang w:val="en-US" w:eastAsia="ru-RU"/>
        </w:rPr>
        <w:t>enduml</w:t>
      </w:r>
      <w:proofErr w:type="spellEnd"/>
    </w:p>
    <w:p w14:paraId="0A4BCF5D" w14:textId="77777777" w:rsidR="006A0666" w:rsidRDefault="006A0666" w:rsidP="006A0666">
      <w:pPr>
        <w:spacing w:after="0"/>
        <w:ind w:firstLine="0"/>
        <w:rPr>
          <w:lang w:eastAsia="ru-RU"/>
        </w:rPr>
      </w:pPr>
    </w:p>
    <w:p w14:paraId="4CFC3AE6" w14:textId="0D870FAD" w:rsidR="0023240B" w:rsidRDefault="0023240B" w:rsidP="0023240B">
      <w:pPr>
        <w:ind w:firstLine="0"/>
        <w:rPr>
          <w:b/>
          <w:lang w:eastAsia="ru-RU"/>
        </w:rPr>
      </w:pPr>
      <w:r w:rsidRPr="00EC4D79">
        <w:rPr>
          <w:b/>
          <w:lang w:eastAsia="ru-RU"/>
        </w:rPr>
        <w:t xml:space="preserve">Исходный код диаграммы </w:t>
      </w:r>
      <w:r>
        <w:rPr>
          <w:b/>
          <w:lang w:eastAsia="ru-RU"/>
        </w:rPr>
        <w:t>паттерна «</w:t>
      </w:r>
      <w:r w:rsidR="006A0666">
        <w:rPr>
          <w:b/>
          <w:lang w:eastAsia="ru-RU"/>
        </w:rPr>
        <w:t>Посетитель</w:t>
      </w:r>
      <w:r>
        <w:rPr>
          <w:b/>
          <w:lang w:eastAsia="ru-RU"/>
        </w:rPr>
        <w:t>»</w:t>
      </w:r>
    </w:p>
    <w:p w14:paraId="6A3D70D0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@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startuml</w:t>
      </w:r>
      <w:proofErr w:type="spellEnd"/>
    </w:p>
    <w:p w14:paraId="521DC12A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interface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14:paraId="5A884DC9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</w:t>
      </w:r>
    </w:p>
    <w:p w14:paraId="3A1CF694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</w:t>
      </w:r>
    </w:p>
    <w:p w14:paraId="042C6E73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14:paraId="3795EDB9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14:paraId="0DCD91A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abstract 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14:paraId="225A478E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spellStart"/>
      <w:proofErr w:type="gramStart"/>
      <w:r w:rsidRPr="006A0666">
        <w:rPr>
          <w:rFonts w:ascii="Consolas" w:hAnsi="Consolas"/>
          <w:sz w:val="24"/>
          <w:lang w:val="en-US" w:eastAsia="ru-RU"/>
        </w:rPr>
        <w:t>AccountNumber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: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 string</w:t>
      </w:r>
    </w:p>
    <w:p w14:paraId="7C77E4C7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Balance :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 decimal</w:t>
      </w:r>
    </w:p>
    <w:p w14:paraId="1E90B077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14:paraId="2FCE769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lastRenderedPageBreak/>
        <w:t>}</w:t>
      </w:r>
    </w:p>
    <w:p w14:paraId="1EA90D0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14:paraId="56665F0C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14:paraId="30593976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14:paraId="69FE1F22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14:paraId="54FD4F31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14:paraId="14D3DD99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14:paraId="1EE90569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Accept(</w:t>
      </w:r>
      <w:proofErr w:type="gramEnd"/>
      <w:r w:rsidRPr="006A0666">
        <w:rPr>
          <w:rFonts w:ascii="Consolas" w:hAnsi="Consolas"/>
          <w:sz w:val="24"/>
          <w:lang w:val="en-US" w:eastAsia="ru-RU"/>
        </w:rPr>
        <w:t xml:space="preserve">visitor: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val="en-US" w:eastAsia="ru-RU"/>
        </w:rPr>
        <w:t>) : void</w:t>
      </w:r>
    </w:p>
    <w:p w14:paraId="6C8143EA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14:paraId="36175FBF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14:paraId="39C0E00E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class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BankReport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{</w:t>
      </w:r>
    </w:p>
    <w:p w14:paraId="37603F5F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 : void</w:t>
      </w:r>
    </w:p>
    <w:p w14:paraId="026BE187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 xml:space="preserve">    + </w:t>
      </w:r>
      <w:proofErr w:type="gramStart"/>
      <w:r w:rsidRPr="006A0666">
        <w:rPr>
          <w:rFonts w:ascii="Consolas" w:hAnsi="Consolas"/>
          <w:sz w:val="24"/>
          <w:lang w:val="en-US" w:eastAsia="ru-RU"/>
        </w:rPr>
        <w:t>Visit(</w:t>
      </w:r>
      <w:proofErr w:type="spellStart"/>
      <w:proofErr w:type="gramEnd"/>
      <w:r w:rsidRPr="006A0666">
        <w:rPr>
          <w:rFonts w:ascii="Consolas" w:hAnsi="Consolas"/>
          <w:sz w:val="24"/>
          <w:lang w:val="en-US" w:eastAsia="ru-RU"/>
        </w:rPr>
        <w:t>SavingsAccount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account) : void</w:t>
      </w:r>
    </w:p>
    <w:p w14:paraId="7FB7AC7D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r w:rsidRPr="006A0666">
        <w:rPr>
          <w:rFonts w:ascii="Consolas" w:hAnsi="Consolas"/>
          <w:sz w:val="24"/>
          <w:lang w:val="en-US" w:eastAsia="ru-RU"/>
        </w:rPr>
        <w:t>}</w:t>
      </w:r>
    </w:p>
    <w:p w14:paraId="44613D4F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</w:p>
    <w:p w14:paraId="6179E0E1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val="en-US" w:eastAsia="ru-RU"/>
        </w:rPr>
      </w:pPr>
      <w:proofErr w:type="spellStart"/>
      <w:r w:rsidRPr="006A0666">
        <w:rPr>
          <w:rFonts w:ascii="Consolas" w:hAnsi="Consolas"/>
          <w:sz w:val="24"/>
          <w:lang w:val="en-US" w:eastAsia="ru-RU"/>
        </w:rPr>
        <w:t>BankAccount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&lt;|-- </w:t>
      </w:r>
      <w:proofErr w:type="spellStart"/>
      <w:r w:rsidRPr="006A0666">
        <w:rPr>
          <w:rFonts w:ascii="Consolas" w:hAnsi="Consolas"/>
          <w:sz w:val="24"/>
          <w:lang w:val="en-US" w:eastAsia="ru-RU"/>
        </w:rPr>
        <w:t>CreditAccount</w:t>
      </w:r>
      <w:proofErr w:type="spellEnd"/>
      <w:r w:rsidRPr="006A0666">
        <w:rPr>
          <w:rFonts w:ascii="Consolas" w:hAnsi="Consolas"/>
          <w:sz w:val="24"/>
          <w:lang w:val="en-US" w:eastAsia="ru-RU"/>
        </w:rPr>
        <w:t xml:space="preserve"> </w:t>
      </w:r>
    </w:p>
    <w:p w14:paraId="1BB50822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  <w:proofErr w:type="spellStart"/>
      <w:r w:rsidRPr="006A0666">
        <w:rPr>
          <w:rFonts w:ascii="Consolas" w:hAnsi="Consolas"/>
          <w:sz w:val="24"/>
          <w:lang w:eastAsia="ru-RU"/>
        </w:rPr>
        <w:t>BankAccount</w:t>
      </w:r>
      <w:proofErr w:type="spellEnd"/>
      <w:r w:rsidRPr="006A0666">
        <w:rPr>
          <w:rFonts w:ascii="Consolas" w:hAnsi="Consolas"/>
          <w:sz w:val="24"/>
          <w:lang w:eastAsia="ru-RU"/>
        </w:rPr>
        <w:t xml:space="preserve"> &lt;|-- </w:t>
      </w:r>
      <w:proofErr w:type="spellStart"/>
      <w:r w:rsidRPr="006A0666">
        <w:rPr>
          <w:rFonts w:ascii="Consolas" w:hAnsi="Consolas"/>
          <w:sz w:val="24"/>
          <w:lang w:eastAsia="ru-RU"/>
        </w:rPr>
        <w:t>SavingsAccount</w:t>
      </w:r>
      <w:proofErr w:type="spellEnd"/>
    </w:p>
    <w:p w14:paraId="0B05C584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</w:p>
    <w:p w14:paraId="7776FF2A" w14:textId="77777777" w:rsidR="006A0666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  <w:proofErr w:type="spellStart"/>
      <w:r w:rsidRPr="006A0666">
        <w:rPr>
          <w:rFonts w:ascii="Consolas" w:hAnsi="Consolas"/>
          <w:sz w:val="24"/>
          <w:lang w:eastAsia="ru-RU"/>
        </w:rPr>
        <w:t>IBankAccountVisitor</w:t>
      </w:r>
      <w:proofErr w:type="spellEnd"/>
      <w:r w:rsidRPr="006A0666">
        <w:rPr>
          <w:rFonts w:ascii="Consolas" w:hAnsi="Consolas"/>
          <w:sz w:val="24"/>
          <w:lang w:eastAsia="ru-RU"/>
        </w:rPr>
        <w:t xml:space="preserve"> &lt;|.. </w:t>
      </w:r>
      <w:proofErr w:type="spellStart"/>
      <w:r w:rsidRPr="006A0666">
        <w:rPr>
          <w:rFonts w:ascii="Consolas" w:hAnsi="Consolas"/>
          <w:sz w:val="24"/>
          <w:lang w:eastAsia="ru-RU"/>
        </w:rPr>
        <w:t>BankReport</w:t>
      </w:r>
      <w:proofErr w:type="spellEnd"/>
    </w:p>
    <w:p w14:paraId="7BCB9ABD" w14:textId="2B27E086" w:rsidR="0023240B" w:rsidRPr="006A0666" w:rsidRDefault="006A0666" w:rsidP="006A0666">
      <w:pPr>
        <w:spacing w:after="0"/>
        <w:ind w:firstLine="0"/>
        <w:rPr>
          <w:rFonts w:ascii="Consolas" w:hAnsi="Consolas"/>
          <w:sz w:val="24"/>
          <w:lang w:eastAsia="ru-RU"/>
        </w:rPr>
      </w:pPr>
      <w:r w:rsidRPr="006A0666">
        <w:rPr>
          <w:rFonts w:ascii="Consolas" w:hAnsi="Consolas"/>
          <w:sz w:val="24"/>
          <w:lang w:eastAsia="ru-RU"/>
        </w:rPr>
        <w:t>@</w:t>
      </w:r>
      <w:proofErr w:type="spellStart"/>
      <w:r w:rsidRPr="006A0666">
        <w:rPr>
          <w:rFonts w:ascii="Consolas" w:hAnsi="Consolas"/>
          <w:sz w:val="24"/>
          <w:lang w:eastAsia="ru-RU"/>
        </w:rPr>
        <w:t>enduml</w:t>
      </w:r>
      <w:proofErr w:type="spellEnd"/>
    </w:p>
    <w:sectPr w:rsidR="0023240B" w:rsidRPr="006A0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85F97" w14:textId="77777777" w:rsidR="00CE771C" w:rsidRDefault="00CE771C" w:rsidP="002F60B9">
      <w:pPr>
        <w:spacing w:after="0" w:line="240" w:lineRule="auto"/>
      </w:pPr>
      <w:r>
        <w:separator/>
      </w:r>
    </w:p>
  </w:endnote>
  <w:endnote w:type="continuationSeparator" w:id="0">
    <w:p w14:paraId="5CAEF656" w14:textId="77777777" w:rsidR="00CE771C" w:rsidRDefault="00CE771C" w:rsidP="002F6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0551245"/>
      <w:docPartObj>
        <w:docPartGallery w:val="Page Numbers (Bottom of Page)"/>
        <w:docPartUnique/>
      </w:docPartObj>
    </w:sdtPr>
    <w:sdtEndPr/>
    <w:sdtContent>
      <w:p w14:paraId="341310F0" w14:textId="1EA8F176" w:rsidR="002F60B9" w:rsidRDefault="002F60B9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A8B272" w14:textId="77777777" w:rsidR="002F60B9" w:rsidRDefault="002F60B9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F2698" w14:textId="045E6105" w:rsidR="002F60B9" w:rsidRDefault="002F60B9">
    <w:pPr>
      <w:pStyle w:val="af"/>
    </w:pPr>
  </w:p>
  <w:p w14:paraId="33BCC007" w14:textId="77777777" w:rsidR="002F60B9" w:rsidRDefault="002F60B9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FAF8A" w14:textId="77777777" w:rsidR="00CE771C" w:rsidRDefault="00CE771C" w:rsidP="002F60B9">
      <w:pPr>
        <w:spacing w:after="0" w:line="240" w:lineRule="auto"/>
      </w:pPr>
      <w:r>
        <w:separator/>
      </w:r>
    </w:p>
  </w:footnote>
  <w:footnote w:type="continuationSeparator" w:id="0">
    <w:p w14:paraId="7F125B1C" w14:textId="77777777" w:rsidR="00CE771C" w:rsidRDefault="00CE771C" w:rsidP="002F60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60FE"/>
    <w:multiLevelType w:val="multilevel"/>
    <w:tmpl w:val="63483C7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A9426A"/>
    <w:multiLevelType w:val="hybridMultilevel"/>
    <w:tmpl w:val="09BA6DAC"/>
    <w:lvl w:ilvl="0" w:tplc="ADCE369A">
      <w:start w:val="1"/>
      <w:numFmt w:val="decimal"/>
      <w:lvlText w:val="%1."/>
      <w:lvlJc w:val="left"/>
      <w:pPr>
        <w:ind w:left="1068" w:hanging="360"/>
      </w:pPr>
      <w:rPr>
        <w:rFonts w:eastAsia="Calibri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B50D33"/>
    <w:multiLevelType w:val="hybridMultilevel"/>
    <w:tmpl w:val="0F9C5838"/>
    <w:lvl w:ilvl="0" w:tplc="6100CFC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00"/>
    <w:rsid w:val="00015A44"/>
    <w:rsid w:val="000808EB"/>
    <w:rsid w:val="000A1E4B"/>
    <w:rsid w:val="000E44F2"/>
    <w:rsid w:val="00132F23"/>
    <w:rsid w:val="00165E51"/>
    <w:rsid w:val="00197425"/>
    <w:rsid w:val="001A1C3D"/>
    <w:rsid w:val="001E27C5"/>
    <w:rsid w:val="001E573E"/>
    <w:rsid w:val="001F44BB"/>
    <w:rsid w:val="00217BC3"/>
    <w:rsid w:val="00221C87"/>
    <w:rsid w:val="0023240B"/>
    <w:rsid w:val="00285948"/>
    <w:rsid w:val="002D4F84"/>
    <w:rsid w:val="002F1BE5"/>
    <w:rsid w:val="002F60B9"/>
    <w:rsid w:val="002F6EA0"/>
    <w:rsid w:val="003B2A3A"/>
    <w:rsid w:val="003D7862"/>
    <w:rsid w:val="00406BA3"/>
    <w:rsid w:val="004070A3"/>
    <w:rsid w:val="004265A0"/>
    <w:rsid w:val="004B2183"/>
    <w:rsid w:val="004C679E"/>
    <w:rsid w:val="004E3C56"/>
    <w:rsid w:val="00540E74"/>
    <w:rsid w:val="005542EF"/>
    <w:rsid w:val="00556721"/>
    <w:rsid w:val="00583E22"/>
    <w:rsid w:val="00593D25"/>
    <w:rsid w:val="005A39B3"/>
    <w:rsid w:val="005F1A93"/>
    <w:rsid w:val="00603B30"/>
    <w:rsid w:val="006072F9"/>
    <w:rsid w:val="00612BC8"/>
    <w:rsid w:val="00614620"/>
    <w:rsid w:val="00642F64"/>
    <w:rsid w:val="00646C9B"/>
    <w:rsid w:val="00653AF3"/>
    <w:rsid w:val="00656CC5"/>
    <w:rsid w:val="00674507"/>
    <w:rsid w:val="006A0666"/>
    <w:rsid w:val="006C3FEE"/>
    <w:rsid w:val="006E5024"/>
    <w:rsid w:val="006F4C2A"/>
    <w:rsid w:val="00716EEA"/>
    <w:rsid w:val="00741CBA"/>
    <w:rsid w:val="007B77D1"/>
    <w:rsid w:val="007E4C45"/>
    <w:rsid w:val="008B0BDF"/>
    <w:rsid w:val="00914DE0"/>
    <w:rsid w:val="00916820"/>
    <w:rsid w:val="0093366B"/>
    <w:rsid w:val="00947483"/>
    <w:rsid w:val="00956D31"/>
    <w:rsid w:val="00960658"/>
    <w:rsid w:val="00961282"/>
    <w:rsid w:val="009A2C31"/>
    <w:rsid w:val="009F350F"/>
    <w:rsid w:val="009F3FEA"/>
    <w:rsid w:val="00A37963"/>
    <w:rsid w:val="00A51A12"/>
    <w:rsid w:val="00A70195"/>
    <w:rsid w:val="00AC4922"/>
    <w:rsid w:val="00B233E7"/>
    <w:rsid w:val="00B37E28"/>
    <w:rsid w:val="00B557FC"/>
    <w:rsid w:val="00B91EEB"/>
    <w:rsid w:val="00BD3BBA"/>
    <w:rsid w:val="00C21EE7"/>
    <w:rsid w:val="00C26CE6"/>
    <w:rsid w:val="00C36067"/>
    <w:rsid w:val="00C46692"/>
    <w:rsid w:val="00CE66AF"/>
    <w:rsid w:val="00CE771C"/>
    <w:rsid w:val="00D00489"/>
    <w:rsid w:val="00D03500"/>
    <w:rsid w:val="00D03A55"/>
    <w:rsid w:val="00D35ADC"/>
    <w:rsid w:val="00D63EEA"/>
    <w:rsid w:val="00D729F3"/>
    <w:rsid w:val="00D77EC4"/>
    <w:rsid w:val="00D841D4"/>
    <w:rsid w:val="00D86461"/>
    <w:rsid w:val="00D91E08"/>
    <w:rsid w:val="00DC6C48"/>
    <w:rsid w:val="00DD12D8"/>
    <w:rsid w:val="00DD53AF"/>
    <w:rsid w:val="00EB2590"/>
    <w:rsid w:val="00EC4D79"/>
    <w:rsid w:val="00ED2FFB"/>
    <w:rsid w:val="00F26829"/>
    <w:rsid w:val="00F45513"/>
    <w:rsid w:val="00F4734A"/>
    <w:rsid w:val="00F52926"/>
    <w:rsid w:val="00F56585"/>
    <w:rsid w:val="00F579DC"/>
    <w:rsid w:val="00F65C57"/>
    <w:rsid w:val="00F8094C"/>
    <w:rsid w:val="00FC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B9FBC"/>
  <w15:chartTrackingRefBased/>
  <w15:docId w15:val="{4BFC9B13-1AB2-4EFF-9601-27326298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16EEA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B0B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ГОСТ"/>
    <w:basedOn w:val="1"/>
    <w:link w:val="a5"/>
    <w:qFormat/>
    <w:rsid w:val="008B0BDF"/>
    <w:pPr>
      <w:jc w:val="center"/>
    </w:pPr>
    <w:rPr>
      <w:rFonts w:ascii="Times New Roman" w:hAnsi="Times New Roman" w:cs="Times New Roman"/>
      <w:b/>
      <w:color w:val="000000" w:themeColor="text1"/>
    </w:rPr>
  </w:style>
  <w:style w:type="character" w:customStyle="1" w:styleId="a5">
    <w:name w:val="Заголовок ГОСТ Знак"/>
    <w:basedOn w:val="10"/>
    <w:link w:val="a4"/>
    <w:rsid w:val="008B0BDF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1"/>
    <w:link w:val="1"/>
    <w:uiPriority w:val="9"/>
    <w:rsid w:val="008B0B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одзаголовок ГОСТ"/>
    <w:basedOn w:val="a4"/>
    <w:link w:val="a7"/>
    <w:qFormat/>
    <w:rsid w:val="008B0BDF"/>
    <w:rPr>
      <w:b w:val="0"/>
      <w:i/>
      <w:spacing w:val="15"/>
      <w:sz w:val="28"/>
    </w:rPr>
  </w:style>
  <w:style w:type="character" w:customStyle="1" w:styleId="a7">
    <w:name w:val="Подзаголовок ГОСТ Знак"/>
    <w:basedOn w:val="a1"/>
    <w:link w:val="a6"/>
    <w:rsid w:val="008B0BDF"/>
    <w:rPr>
      <w:rFonts w:ascii="Times New Roman" w:eastAsiaTheme="majorEastAsia" w:hAnsi="Times New Roman" w:cs="Times New Roman"/>
      <w:i/>
      <w:color w:val="000000" w:themeColor="text1"/>
      <w:spacing w:val="15"/>
      <w:sz w:val="28"/>
      <w:szCs w:val="32"/>
    </w:rPr>
  </w:style>
  <w:style w:type="paragraph" w:customStyle="1" w:styleId="a">
    <w:name w:val="Абзац список"/>
    <w:basedOn w:val="a0"/>
    <w:link w:val="a8"/>
    <w:qFormat/>
    <w:rsid w:val="001F44BB"/>
    <w:pPr>
      <w:numPr>
        <w:numId w:val="2"/>
      </w:numPr>
      <w:ind w:left="1038" w:hanging="431"/>
      <w:jc w:val="both"/>
    </w:pPr>
    <w:rPr>
      <w:lang w:val="en-US"/>
    </w:rPr>
  </w:style>
  <w:style w:type="character" w:customStyle="1" w:styleId="a8">
    <w:name w:val="Абзац список Знак"/>
    <w:basedOn w:val="a1"/>
    <w:link w:val="a"/>
    <w:rsid w:val="001F44BB"/>
    <w:rPr>
      <w:rFonts w:ascii="Times New Roman" w:hAnsi="Times New Roman"/>
      <w:sz w:val="28"/>
      <w:lang w:val="en-US"/>
    </w:rPr>
  </w:style>
  <w:style w:type="table" w:styleId="a9">
    <w:name w:val="Table Grid"/>
    <w:basedOn w:val="a2"/>
    <w:uiPriority w:val="59"/>
    <w:rsid w:val="0093366B"/>
    <w:pPr>
      <w:suppressAutoHyphens/>
      <w:spacing w:after="0" w:line="240" w:lineRule="auto"/>
    </w:pPr>
    <w:rPr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0"/>
    <w:uiPriority w:val="34"/>
    <w:qFormat/>
    <w:rsid w:val="0093366B"/>
    <w:pPr>
      <w:spacing w:after="0" w:line="360" w:lineRule="auto"/>
      <w:ind w:left="720" w:firstLine="0"/>
      <w:contextualSpacing/>
      <w:jc w:val="both"/>
    </w:pPr>
    <w:rPr>
      <w:noProof/>
      <w:lang w:val="en-ZW"/>
    </w:rPr>
  </w:style>
  <w:style w:type="paragraph" w:styleId="ab">
    <w:name w:val="TOC Heading"/>
    <w:basedOn w:val="1"/>
    <w:next w:val="a0"/>
    <w:uiPriority w:val="39"/>
    <w:unhideWhenUsed/>
    <w:qFormat/>
    <w:rsid w:val="000A1E4B"/>
    <w:pPr>
      <w:spacing w:after="0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A1E4B"/>
    <w:pPr>
      <w:spacing w:after="100"/>
    </w:pPr>
  </w:style>
  <w:style w:type="character" w:styleId="ac">
    <w:name w:val="Hyperlink"/>
    <w:basedOn w:val="a1"/>
    <w:uiPriority w:val="99"/>
    <w:unhideWhenUsed/>
    <w:rsid w:val="000A1E4B"/>
    <w:rPr>
      <w:color w:val="0563C1" w:themeColor="hyperlink"/>
      <w:u w:val="single"/>
    </w:rPr>
  </w:style>
  <w:style w:type="paragraph" w:styleId="ad">
    <w:name w:val="header"/>
    <w:basedOn w:val="a0"/>
    <w:link w:val="ae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2F60B9"/>
    <w:rPr>
      <w:rFonts w:ascii="Times New Roman" w:hAnsi="Times New Roman"/>
      <w:sz w:val="28"/>
    </w:rPr>
  </w:style>
  <w:style w:type="paragraph" w:styleId="af">
    <w:name w:val="footer"/>
    <w:basedOn w:val="a0"/>
    <w:link w:val="af0"/>
    <w:uiPriority w:val="99"/>
    <w:unhideWhenUsed/>
    <w:rsid w:val="002F60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2F60B9"/>
    <w:rPr>
      <w:rFonts w:ascii="Times New Roman" w:hAnsi="Times New Roman"/>
      <w:sz w:val="28"/>
    </w:rPr>
  </w:style>
  <w:style w:type="character" w:styleId="af1">
    <w:name w:val="Placeholder Text"/>
    <w:basedOn w:val="a1"/>
    <w:uiPriority w:val="99"/>
    <w:semiHidden/>
    <w:rsid w:val="00ED2FFB"/>
    <w:rPr>
      <w:color w:val="808080"/>
    </w:rPr>
  </w:style>
  <w:style w:type="paragraph" w:styleId="HTML">
    <w:name w:val="HTML Preformatted"/>
    <w:basedOn w:val="a0"/>
    <w:link w:val="HTML0"/>
    <w:uiPriority w:val="99"/>
    <w:semiHidden/>
    <w:unhideWhenUsed/>
    <w:rsid w:val="00F65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65C5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Unresolved Mention"/>
    <w:basedOn w:val="a1"/>
    <w:uiPriority w:val="99"/>
    <w:semiHidden/>
    <w:unhideWhenUsed/>
    <w:rsid w:val="004C679E"/>
    <w:rPr>
      <w:color w:val="605E5C"/>
      <w:shd w:val="clear" w:color="auto" w:fill="E1DFDD"/>
    </w:rPr>
  </w:style>
  <w:style w:type="paragraph" w:customStyle="1" w:styleId="af3">
    <w:name w:val="Для всех"/>
    <w:basedOn w:val="a0"/>
    <w:link w:val="af4"/>
    <w:qFormat/>
    <w:rsid w:val="00F52926"/>
    <w:pPr>
      <w:spacing w:after="0" w:line="360" w:lineRule="auto"/>
      <w:contextualSpacing/>
      <w:jc w:val="both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af4">
    <w:name w:val="Для всех Знак"/>
    <w:basedOn w:val="a1"/>
    <w:link w:val="af3"/>
    <w:rsid w:val="00F52926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t-georgy/T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Жидков Георгий</dc:creator>
  <cp:keywords/>
  <dc:description/>
  <cp:lastModifiedBy>Жидков Георгий</cp:lastModifiedBy>
  <cp:revision>75</cp:revision>
  <dcterms:created xsi:type="dcterms:W3CDTF">2023-02-26T09:49:00Z</dcterms:created>
  <dcterms:modified xsi:type="dcterms:W3CDTF">2023-05-01T14:31:00Z</dcterms:modified>
</cp:coreProperties>
</file>