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C9" w:rsidRPr="00B22907" w:rsidRDefault="00BB72C9" w:rsidP="007F1115">
      <w:pPr>
        <w:spacing w:after="0" w:line="360" w:lineRule="auto"/>
        <w:jc w:val="both"/>
        <w:rPr>
          <w:rFonts w:eastAsia="Times New Roman" w:cstheme="minorHAnsi"/>
          <w:b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sz w:val="20"/>
          <w:szCs w:val="20"/>
          <w:lang w:eastAsia="ru-RU"/>
        </w:rPr>
        <w:t>Описание отчета:</w:t>
      </w:r>
    </w:p>
    <w:p w:rsidR="00BB72C9" w:rsidRPr="00B22907" w:rsidRDefault="00BB72C9" w:rsidP="007F1115">
      <w:pPr>
        <w:spacing w:after="0" w:line="360" w:lineRule="auto"/>
        <w:ind w:firstLine="708"/>
        <w:jc w:val="both"/>
        <w:rPr>
          <w:rFonts w:eastAsia="Times New Roman" w:cstheme="minorHAnsi"/>
          <w:sz w:val="20"/>
          <w:szCs w:val="20"/>
          <w:lang w:eastAsia="ru-RU"/>
        </w:rPr>
      </w:pPr>
      <w:r w:rsidRPr="00B22907">
        <w:rPr>
          <w:rFonts w:eastAsia="Times New Roman" w:cstheme="minorHAnsi"/>
          <w:sz w:val="20"/>
          <w:szCs w:val="20"/>
          <w:lang w:eastAsia="ru-RU"/>
        </w:rPr>
        <w:t xml:space="preserve">Отчет позволяет на основании данных о временных параметрах </w:t>
      </w:r>
      <w:r w:rsidR="009824A4">
        <w:rPr>
          <w:rFonts w:eastAsia="Times New Roman" w:cstheme="minorHAnsi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sz w:val="20"/>
          <w:szCs w:val="20"/>
          <w:lang w:eastAsia="ru-RU"/>
        </w:rPr>
        <w:t>ов рассчитать фактическое качество услуг</w:t>
      </w:r>
      <w:r w:rsidR="00547D58">
        <w:rPr>
          <w:rFonts w:eastAsia="Times New Roman" w:cstheme="minorHAnsi"/>
          <w:sz w:val="20"/>
          <w:szCs w:val="20"/>
          <w:lang w:eastAsia="ru-RU"/>
        </w:rPr>
        <w:t>и</w:t>
      </w:r>
      <w:r w:rsidRPr="00B22907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547D58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«ЦРТ. Обслуживание программно-аппаратных комплексов и контрольно-кассов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ой</w:t>
      </w:r>
      <w:r w:rsidR="00547D5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техники»</w:t>
      </w:r>
      <w:r w:rsidRPr="00B22907">
        <w:rPr>
          <w:rFonts w:eastAsia="Times New Roman" w:cstheme="minorHAnsi"/>
          <w:sz w:val="20"/>
          <w:szCs w:val="20"/>
          <w:lang w:eastAsia="ru-RU"/>
        </w:rPr>
        <w:t xml:space="preserve"> за заданный период.</w:t>
      </w:r>
    </w:p>
    <w:p w:rsidR="00BB72C9" w:rsidRPr="007C0725" w:rsidRDefault="00BB72C9" w:rsidP="007C0725">
      <w:pPr>
        <w:spacing w:after="0" w:line="360" w:lineRule="auto"/>
        <w:jc w:val="both"/>
        <w:rPr>
          <w:rFonts w:eastAsia="Times New Roman" w:cstheme="minorHAnsi"/>
          <w:b/>
          <w:sz w:val="20"/>
          <w:szCs w:val="20"/>
          <w:lang w:eastAsia="ru-RU"/>
        </w:rPr>
      </w:pPr>
      <w:r w:rsidRPr="007C0725">
        <w:rPr>
          <w:rFonts w:eastAsia="Times New Roman" w:cstheme="minorHAnsi"/>
          <w:b/>
          <w:sz w:val="20"/>
          <w:szCs w:val="20"/>
          <w:lang w:eastAsia="ru-RU"/>
        </w:rPr>
        <w:t>Описание правил фильтрации отчета: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1.       Период «С», «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ПО» -</w:t>
      </w:r>
      <w:r w:rsidR="007C072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параметрах задается </w:t>
      </w:r>
      <w:r w:rsidR="00423EAB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начальная и конечная </w:t>
      </w:r>
      <w:r w:rsidR="007C0725">
        <w:rPr>
          <w:rFonts w:eastAsia="Times New Roman" w:cstheme="minorHAnsi"/>
          <w:color w:val="000000"/>
          <w:sz w:val="20"/>
          <w:szCs w:val="20"/>
          <w:lang w:eastAsia="ru-RU"/>
        </w:rPr>
        <w:t>дата/время для ограничения данных для построения отчета.</w:t>
      </w:r>
    </w:p>
    <w:p w:rsidR="00BB72C9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2.      </w:t>
      </w:r>
      <w:r w:rsidR="00F9314C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Подразделение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- в выборку попадут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ы, у которых в поле Пользователь записан сотрудник, у которого в поле </w:t>
      </w:r>
      <w:r w:rsidR="00A71F4D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Подразделение</w:t>
      </w:r>
      <w:r w:rsidR="00186784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указано выбранное </w:t>
      </w:r>
      <w:r w:rsidR="003D04FB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в параметрах отчета</w:t>
      </w:r>
      <w:r w:rsidR="003D04FB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П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одразделение или если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П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одразделение пользователя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 находится ниже по иерархии от указанного в параметрах отчета.</w:t>
      </w:r>
    </w:p>
    <w:p w:rsidR="003D04FB" w:rsidRDefault="003D04FB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Если параметр отчет «Подразделение» не заполнен, то в отчет попадут все подразделения, которые администрирует сотрудник, выполняющий построение отчета.</w:t>
      </w:r>
    </w:p>
    <w:p w:rsidR="003D04FB" w:rsidRPr="003D04FB" w:rsidRDefault="003D04FB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В параметре отчета «Подразделение» присутствуют только те подразделения, по которым в АСУИП есть зарегистрированные запросы.</w:t>
      </w:r>
    </w:p>
    <w:p w:rsidR="00BB72C9" w:rsidRPr="00423EAB" w:rsidRDefault="00BB72C9" w:rsidP="00625A07">
      <w:pPr>
        <w:pStyle w:val="2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423EAB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Описание формы будущего отчета: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Отчет представляет собой 2 таблицы, которые при формировании выгрузки в XLS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размещаются на разных листах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</w:p>
    <w:p w:rsidR="00BB72C9" w:rsidRPr="00423EAB" w:rsidRDefault="00BB72C9" w:rsidP="00625A07">
      <w:pPr>
        <w:pStyle w:val="3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423EAB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Лист 1: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 отчет попадают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ы типов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на обслуживание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и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Инцидент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Условия, по которым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ы попадают в выборку: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1)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статусе </w:t>
      </w:r>
      <w:r w:rsidR="00625A07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не рав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ном</w:t>
      </w:r>
      <w:r w:rsidR="00625A07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Закрыт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2)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попадает в рамки выбранного периода формирования отчета, статус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равен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 = 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Да;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3)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&lt; нижней границы периода построения отчета, статус = </w:t>
      </w:r>
      <w:r w:rsidR="00186784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= </w:t>
      </w:r>
      <w:r w:rsidR="00F9314C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Фактическое время выполнения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186784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а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попадает в рамки выбранного периода формирования отчета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4)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 попадает в рамки выбранного периода формирования отчета, статус =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нет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5)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&lt; нижней границы периода построения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=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Фактическое время выполнения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отчета.</w:t>
      </w:r>
    </w:p>
    <w:p w:rsidR="00BB72C9" w:rsidRPr="00423EAB" w:rsidRDefault="00BB72C9" w:rsidP="00625A07">
      <w:pPr>
        <w:pStyle w:val="4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423EAB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Описание столбцов: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№ п/п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– номер строк по порядку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2.      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ОПС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список ОПС в алфавитном порядке (по возрастанию для цифр) по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полю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 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3.      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Адрес ОПС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поле Адрес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текущего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Р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асположения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4.      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текущего периода не выполненные в текущем периоде, ЗАЯВштр1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количество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в статусе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, дата регистрации попадает в рамки выбранного периода формирования отчета; 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5.      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прошлого периода, не выполненные в текущем периоде, ЗАЯВштр2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количество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в статусе 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дата регистрации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&lt;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нижней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границы периода построения отчета</w:t>
      </w:r>
      <w:r w:rsidR="00E44FAD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6.      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текущего периода, выполненные в текущем периоде с нарушением SLA, ЗАЯВштр3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– количество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которых дата регистрации попадает в рамки выбранного периода формирования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7.      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прошлого периода выполненные в текущем периоде с нарушением SLA, ЗАЯВштр4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– количество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которых дата регистрации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&lt;нижней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границы периода построения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, Просрочен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да, Фактическое время выполнения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попадает в рамки выбранн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ого периода формирования отчета;</w:t>
      </w:r>
    </w:p>
    <w:p w:rsidR="00C42C6F" w:rsidRPr="00B22907" w:rsidRDefault="00C42C6F" w:rsidP="00C42C6F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8.      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прошлого периода выполненные в текущем периоде без нарушения SLA, ЗАЯВсвоевр1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количество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которых дата регистрации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&lt;нижней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границы периода построения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Фактическое время выполнения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попадает в рамки выбранного периода формирования отчета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C42C6F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9.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Заявки из текущего периода выполненные в текущем периоде без нарушения SLA, ЗАЯВсвоевр2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количество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color w:val="000000"/>
          <w:sz w:val="20"/>
          <w:szCs w:val="20"/>
          <w:lang w:eastAsia="ru-RU"/>
        </w:rPr>
        <w:t>ов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связанных с текущим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Расположением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которых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, Просрочен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10.  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Качество услуг,% КачествоФакт</w:t>
      </w:r>
      <w:r w:rsidR="00C42C6F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= 100</w:t>
      </w:r>
      <w:r w:rsidR="007F1872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%-([4]+[5]+[6]+[7])/([4]+[5]+[6]+[7]+[8]+[9])*100%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округление до десятых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11.  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Коэффициент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- Рассчитывается по формуле: если 77%&lt;[10]&lt;80% то 1 ИЛИ если 73%&lt;[10]&lt;76% то 1,5 ИЛИ если [10]&lt;73% то 2</w:t>
      </w:r>
      <w:r w:rsidR="007F1872" w:rsidRPr="00B22907">
        <w:rPr>
          <w:rFonts w:eastAsia="Times New Roman" w:cstheme="minorHAnsi"/>
          <w:color w:val="000000"/>
          <w:sz w:val="20"/>
          <w:szCs w:val="20"/>
          <w:lang w:eastAsia="ru-RU"/>
        </w:rPr>
        <w:t>. При "</w:t>
      </w:r>
      <w:r w:rsidR="007F1872" w:rsidRPr="00547D58">
        <w:rPr>
          <w:rFonts w:eastAsia="Times New Roman" w:cstheme="minorHAnsi"/>
          <w:b/>
          <w:color w:val="000000"/>
          <w:sz w:val="20"/>
          <w:szCs w:val="20"/>
          <w:lang w:eastAsia="ru-RU"/>
        </w:rPr>
        <w:t>Качество услуг,% КачествоФакт</w:t>
      </w:r>
      <w:r w:rsidR="007F1872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" больше/равно 80%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выводится</w:t>
      </w:r>
      <w:r w:rsidR="007F1872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0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12.  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Класс ОПС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– целое число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из паспорта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ОПС по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текущему Расположению.</w:t>
      </w:r>
    </w:p>
    <w:p w:rsidR="00BB72C9" w:rsidRPr="00423EAB" w:rsidRDefault="00BB72C9" w:rsidP="00625A07">
      <w:pPr>
        <w:pStyle w:val="3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423EAB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Лист 2: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 отчет попадают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ы типов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на обслуживание, Инцидент.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Условия, по которым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ы попадают в выборку: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1)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статусе </w:t>
      </w:r>
      <w:r w:rsidR="00566BE0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не равен Закрыт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2)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отчета, статус =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3)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&lt; нижней границы периода построения отчета,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=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Фактическое время выполнения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ого периода формирования отчета;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4)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отчета, 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>статус = 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br/>
        <w:t xml:space="preserve">5)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&lt; нижней границы периода построения отчета, статус = 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Фактическое время выполнения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отчета.</w:t>
      </w:r>
    </w:p>
    <w:p w:rsidR="00BB72C9" w:rsidRPr="00423EAB" w:rsidRDefault="00BB72C9" w:rsidP="007F1872">
      <w:pPr>
        <w:pStyle w:val="4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423EAB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Описание столбцов: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№ п/п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– номер строк по порядку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2.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Номер заявки 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 xml:space="preserve">– Номер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color w:val="000000"/>
          <w:sz w:val="20"/>
          <w:szCs w:val="20"/>
          <w:lang w:eastAsia="ru-RU"/>
        </w:rPr>
        <w:t>3.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УФПС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– Головное подразделение Пользователя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4.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ОПС -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Расположение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>, в котором проводились работы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683DFD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5.</w:t>
      </w:r>
      <w:r w:rsid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    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Услуга -  </w:t>
      </w:r>
      <w:r w:rsidRPr="00B22907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из соответствующего поля </w:t>
      </w:r>
      <w:r w:rsidR="009824A4">
        <w:rPr>
          <w:rFonts w:eastAsia="Times New Roman" w:cstheme="minorHAnsi"/>
          <w:bCs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а </w:t>
      </w:r>
      <w:r w:rsidR="00C30A8B">
        <w:rPr>
          <w:rFonts w:eastAsia="Times New Roman" w:cstheme="minorHAnsi"/>
          <w:bCs/>
          <w:color w:val="000000"/>
          <w:sz w:val="20"/>
          <w:szCs w:val="20"/>
          <w:lang w:eastAsia="ru-RU"/>
        </w:rPr>
        <w:t>Услуга</w:t>
      </w:r>
      <w:r w:rsidR="00091D2E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7F1872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bCs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6. </w:t>
      </w:r>
      <w:r w:rsid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    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Сервисный компонент </w:t>
      </w:r>
      <w:r w:rsidRPr="00B22907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- из соответствующего поля </w:t>
      </w:r>
      <w:r w:rsidR="009824A4">
        <w:rPr>
          <w:rFonts w:eastAsia="Times New Roman" w:cstheme="minorHAnsi"/>
          <w:bCs/>
          <w:color w:val="000000"/>
          <w:sz w:val="20"/>
          <w:szCs w:val="20"/>
          <w:lang w:eastAsia="ru-RU"/>
        </w:rPr>
        <w:t>Запрос</w:t>
      </w:r>
      <w:r w:rsidR="00E244C6" w:rsidRPr="00B22907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а </w:t>
      </w:r>
      <w:r w:rsidR="00E244C6">
        <w:rPr>
          <w:rFonts w:eastAsia="Times New Roman" w:cstheme="minorHAnsi"/>
          <w:bCs/>
          <w:color w:val="000000"/>
          <w:sz w:val="20"/>
          <w:szCs w:val="20"/>
          <w:lang w:eastAsia="ru-RU"/>
        </w:rPr>
        <w:t>Сервисный</w:t>
      </w:r>
      <w:r w:rsidR="00C30A8B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 компонент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  <w:r w:rsidR="00C30A8B">
        <w:rPr>
          <w:rFonts w:eastAsia="Times New Roman" w:cstheme="minorHAnsi"/>
          <w:bCs/>
          <w:color w:val="000000"/>
          <w:sz w:val="20"/>
          <w:szCs w:val="20"/>
          <w:lang w:eastAsia="ru-RU"/>
        </w:rPr>
        <w:t xml:space="preserve"> </w:t>
      </w:r>
    </w:p>
    <w:p w:rsidR="00BB72C9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7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Название услуги – 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Вид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а;</w:t>
      </w:r>
    </w:p>
    <w:p w:rsidR="00BB72C9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8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Статус - 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Статус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а;</w:t>
      </w:r>
    </w:p>
    <w:p w:rsidR="00BB72C9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9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Дата заявки - 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Дата </w:t>
      </w:r>
      <w:r w:rsidR="00E244C6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регистрации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683DFD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color w:val="000000"/>
          <w:sz w:val="20"/>
          <w:szCs w:val="20"/>
          <w:lang w:eastAsia="ru-RU"/>
        </w:rPr>
        <w:t>10</w:t>
      </w:r>
      <w:r w:rsidR="00BB72C9" w:rsidRPr="00B22907">
        <w:rPr>
          <w:rFonts w:eastAsia="Times New Roman" w:cstheme="minorHAnsi"/>
          <w:b/>
          <w:color w:val="000000"/>
          <w:sz w:val="20"/>
          <w:szCs w:val="20"/>
          <w:lang w:eastAsia="ru-RU"/>
        </w:rPr>
        <w:t>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Дни –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количество дней из значения поля Фактическая длительность выполнения</w:t>
      </w:r>
      <w:r w:rsidR="00EB3D84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EB3D84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11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Часы – 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количество рабочих часов</w:t>
      </w:r>
      <w:r w:rsidR="00BB72C9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минут, секунд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из значения поля Фактическая длительность выполнения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BB72C9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2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Фактическое время выполнения –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Фактическое время </w:t>
      </w:r>
      <w:r w:rsidR="00E244C6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выполнения 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>(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указывается для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ов в статусе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Закрыт)</w:t>
      </w:r>
      <w:r w:rsidR="009824A4" w:rsidRP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3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Наличие файла решения -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Файлы решения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E244C6">
        <w:rPr>
          <w:rFonts w:eastAsia="Times New Roman" w:cstheme="minorHAnsi"/>
          <w:color w:val="000000"/>
          <w:sz w:val="20"/>
          <w:szCs w:val="20"/>
          <w:lang w:eastAsia="ru-RU"/>
        </w:rPr>
        <w:t>(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указывается для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ов в статусе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Закрыт)</w:t>
      </w:r>
      <w:r w:rsidR="009824A4" w:rsidRP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4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Срок ремонта - </w:t>
      </w:r>
      <w:r w:rsidR="00C30A8B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Время обработки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C30A8B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 в часах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из</w:t>
      </w:r>
      <w:r w:rsidR="00C30A8B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>Правила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определения SLA</w:t>
      </w:r>
      <w:r w:rsidRPr="00C30A8B">
        <w:rPr>
          <w:rFonts w:eastAsia="Times New Roman" w:cstheme="minorHAnsi"/>
          <w:bCs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bCs/>
          <w:color w:val="000000"/>
          <w:sz w:val="20"/>
          <w:szCs w:val="20"/>
          <w:lang w:eastAsia="ru-RU"/>
        </w:rPr>
        <w:t>Запрос</w:t>
      </w:r>
      <w:r w:rsidR="00C30A8B" w:rsidRPr="00C30A8B">
        <w:rPr>
          <w:rFonts w:eastAsia="Times New Roman" w:cstheme="minorHAnsi"/>
          <w:bCs/>
          <w:color w:val="000000"/>
          <w:sz w:val="20"/>
          <w:szCs w:val="20"/>
          <w:lang w:eastAsia="ru-RU"/>
        </w:rPr>
        <w:t>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5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Комментарий – 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>Вычисляемая строка</w:t>
      </w:r>
      <w:r w:rsidR="00EB3D84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(Способ вычисления расписан ниже в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Пояснение 1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)</w:t>
      </w:r>
      <w:r w:rsidR="009824A4" w:rsidRP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6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Планируемая дата закрытия </w:t>
      </w:r>
      <w:r w:rsidR="00EB3D84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-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Крайний срок </w:t>
      </w:r>
      <w:r w:rsidR="00E21501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выполнения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</w:t>
      </w:r>
      <w:r w:rsidR="00EB3D8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7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Вид Штрафа – </w:t>
      </w:r>
      <w:r w:rsidR="00C30A8B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Вычисляемая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строка</w:t>
      </w:r>
      <w:r w:rsidR="00EB3D84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(Способ вычисления расписан ниже в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Пояснение 2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)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.</w:t>
      </w:r>
    </w:p>
    <w:p w:rsidR="00BB72C9" w:rsidRPr="00F9314C" w:rsidRDefault="00BB72C9" w:rsidP="007F1872">
      <w:pPr>
        <w:pStyle w:val="4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F9314C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Пояснение 1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В поле 1</w:t>
      </w:r>
      <w:r w:rsidR="00EB3D8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5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указывается одно из нижеперечисленных значений, в зависимости от параметров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Не выполнена. –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статусе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E21501" w:rsidRPr="00E21501">
        <w:rPr>
          <w:rFonts w:eastAsia="Times New Roman" w:cstheme="minorHAnsi"/>
          <w:bCs/>
          <w:color w:val="000000"/>
          <w:sz w:val="20"/>
          <w:szCs w:val="20"/>
          <w:lang w:eastAsia="ru-RU"/>
        </w:rPr>
        <w:t>у которого</w:t>
      </w:r>
      <w:r w:rsidR="00E21501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Ограничение 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из Правила определения SLA не равно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30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дней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E21501" w:rsidRPr="00B22907" w:rsidRDefault="00BB72C9" w:rsidP="00E21501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2.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Не выполнена. Целевая дата ограничена 30 календарными днями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статусе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E21501" w:rsidRPr="00E21501">
        <w:rPr>
          <w:rFonts w:eastAsia="Times New Roman" w:cstheme="minorHAnsi"/>
          <w:bCs/>
          <w:color w:val="000000"/>
          <w:sz w:val="20"/>
          <w:szCs w:val="20"/>
          <w:lang w:eastAsia="ru-RU"/>
        </w:rPr>
        <w:t>у которого</w:t>
      </w:r>
      <w:r w:rsidR="00E21501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</w:t>
      </w:r>
      <w:r w:rsidR="00E21501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Ограничение 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из Правила определения SLA равно </w:t>
      </w:r>
      <w:r w:rsidR="00E21501" w:rsidRPr="00B22907">
        <w:rPr>
          <w:rFonts w:eastAsia="Times New Roman" w:cstheme="minorHAnsi"/>
          <w:color w:val="000000"/>
          <w:sz w:val="20"/>
          <w:szCs w:val="20"/>
          <w:lang w:eastAsia="ru-RU"/>
        </w:rPr>
        <w:t>30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дней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3.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Выполнена не в срок.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>статус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е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E21501" w:rsidRPr="00E21501">
        <w:rPr>
          <w:rFonts w:eastAsia="Times New Roman" w:cstheme="minorHAnsi"/>
          <w:bCs/>
          <w:color w:val="000000"/>
          <w:sz w:val="20"/>
          <w:szCs w:val="20"/>
          <w:lang w:eastAsia="ru-RU"/>
        </w:rPr>
        <w:t>у которого</w:t>
      </w:r>
      <w:r w:rsidR="00E21501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</w:t>
      </w:r>
      <w:r w:rsidR="00E21501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Ограничение 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из Правила определения SLA не равно </w:t>
      </w:r>
      <w:r w:rsidR="00E21501" w:rsidRPr="00B22907">
        <w:rPr>
          <w:rFonts w:eastAsia="Times New Roman" w:cstheme="minorHAnsi"/>
          <w:color w:val="000000"/>
          <w:sz w:val="20"/>
          <w:szCs w:val="20"/>
          <w:lang w:eastAsia="ru-RU"/>
        </w:rPr>
        <w:t>30</w:t>
      </w:r>
      <w:r w:rsidR="00E21501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дней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4.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Выполнена не в срок. Целевая дата ограничена 30 календарными днями.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>статус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е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547D58" w:rsidRPr="00547D58">
        <w:rPr>
          <w:rFonts w:eastAsia="Times New Roman" w:cstheme="minorHAnsi"/>
          <w:color w:val="000000"/>
          <w:sz w:val="20"/>
          <w:szCs w:val="20"/>
          <w:lang w:eastAsia="ru-RU"/>
        </w:rPr>
        <w:t>у которого Ограничение из Правила определения SLA равно 30 дней.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5.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Выполнена в срок.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>статус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е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547D58" w:rsidRPr="00547D58">
        <w:rPr>
          <w:rFonts w:eastAsia="Times New Roman" w:cstheme="minorHAnsi"/>
          <w:color w:val="000000"/>
          <w:sz w:val="20"/>
          <w:szCs w:val="20"/>
          <w:lang w:eastAsia="ru-RU"/>
        </w:rPr>
        <w:t>у которого Ограничение из Правила о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пределения SLA не равно 30 дней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= </w:t>
      </w:r>
      <w:r w:rsidR="00F87070" w:rsidRPr="00547D58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6.      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Выполнена в срок. Целевая дата ограничена 30 календарными днями.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>статус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е</w:t>
      </w:r>
      <w:r w:rsidR="00143348" w:rsidRPr="0014334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Закрыт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="00547D58" w:rsidRPr="00547D58">
        <w:rPr>
          <w:rFonts w:eastAsia="Times New Roman" w:cstheme="minorHAnsi"/>
          <w:color w:val="000000"/>
          <w:sz w:val="20"/>
          <w:szCs w:val="20"/>
          <w:lang w:eastAsia="ru-RU"/>
        </w:rPr>
        <w:t>у которого Ограничение из Правила определения SLA ра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вно 30 дней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, 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= </w:t>
      </w:r>
      <w:r w:rsidR="00F87070" w:rsidRP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F9314C" w:rsidRDefault="00BB72C9" w:rsidP="007F1872">
      <w:pPr>
        <w:pStyle w:val="4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</w:pPr>
      <w:r w:rsidRPr="00F9314C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ru-RU"/>
        </w:rPr>
        <w:t>Пояснение 2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В поле 1</w:t>
      </w:r>
      <w:r w:rsidR="006E4D35" w:rsidRPr="00B22907">
        <w:rPr>
          <w:rFonts w:eastAsia="Times New Roman" w:cstheme="minorHAnsi"/>
          <w:color w:val="000000"/>
          <w:sz w:val="20"/>
          <w:szCs w:val="20"/>
          <w:lang w:eastAsia="ru-RU"/>
        </w:rPr>
        <w:t>7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указывается одно из нижеперечисленных значений, в зависимости от параметров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а: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1.      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ЗАЯВштр1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143348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 статусе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дата регистрации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а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попадает в рамки выбранного периода формирования отчета; 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2.      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ЗАЯВштр2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547D58"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в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статусе 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не равном 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дата регистрации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143348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&lt;нижней границы периода построения отчета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3.      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ЗАЯВштр3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попадает в рамки выбранного периода формирования отчета, статус = </w:t>
      </w:r>
      <w:r w:rsidR="009E0457" w:rsidRP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4.      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ЗАЯВштр4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&lt;нижней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границы периода построения отчета, статус = </w:t>
      </w:r>
      <w:r w:rsidR="009E0457" w:rsidRPr="0014334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 = </w:t>
      </w:r>
      <w:r w:rsidR="009E0457">
        <w:rPr>
          <w:rFonts w:eastAsia="Times New Roman" w:cstheme="minorHAnsi"/>
          <w:color w:val="000000"/>
          <w:sz w:val="20"/>
          <w:szCs w:val="20"/>
          <w:lang w:eastAsia="ru-RU"/>
        </w:rPr>
        <w:t>Да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Фактическое время выполнения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="009E0457">
        <w:rPr>
          <w:rFonts w:eastAsia="Times New Roman" w:cstheme="minorHAnsi"/>
          <w:color w:val="000000"/>
          <w:sz w:val="20"/>
          <w:szCs w:val="20"/>
          <w:lang w:eastAsia="ru-RU"/>
        </w:rPr>
        <w:t>а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попадает в рамки выбранного периода формирования отчета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5.      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ЗАЯВсвоевр2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регистрации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попадает в рамки выбранного периода формирования отчета, статус = 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:rsidR="00BB72C9" w:rsidRPr="00B22907" w:rsidRDefault="00BB72C9" w:rsidP="00BB72C9">
      <w:pPr>
        <w:spacing w:before="100" w:beforeAutospacing="1" w:after="100" w:afterAutospacing="1" w:line="240" w:lineRule="auto"/>
        <w:ind w:hanging="36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6.      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ЗАЯВсвоевр1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–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Запрос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 у которого дата 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регистрации </w:t>
      </w:r>
      <w:r w:rsidR="009824A4">
        <w:rPr>
          <w:rFonts w:eastAsia="Times New Roman" w:cstheme="minorHAnsi"/>
          <w:color w:val="000000"/>
          <w:sz w:val="20"/>
          <w:szCs w:val="20"/>
          <w:lang w:eastAsia="ru-RU"/>
        </w:rPr>
        <w:t>&lt;</w:t>
      </w:r>
      <w:r w:rsidR="009824A4" w:rsidRPr="00B22907">
        <w:rPr>
          <w:rFonts w:eastAsia="Times New Roman" w:cstheme="minorHAnsi"/>
          <w:color w:val="000000"/>
          <w:sz w:val="20"/>
          <w:szCs w:val="20"/>
          <w:lang w:eastAsia="ru-RU"/>
        </w:rPr>
        <w:t>нижней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границы периода построения отчета, статус = </w:t>
      </w:r>
      <w:r w:rsidR="00547D58">
        <w:rPr>
          <w:rFonts w:eastAsia="Times New Roman" w:cstheme="minorHAnsi"/>
          <w:color w:val="000000"/>
          <w:sz w:val="20"/>
          <w:szCs w:val="20"/>
          <w:lang w:eastAsia="ru-RU"/>
        </w:rPr>
        <w:t>Закрыт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Просрочен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 =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>нет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 xml:space="preserve">, Фактическое время выполнения </w:t>
      </w:r>
      <w:r w:rsidR="00F8707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B22907">
        <w:rPr>
          <w:rFonts w:eastAsia="Times New Roman" w:cstheme="minorHAnsi"/>
          <w:color w:val="000000"/>
          <w:sz w:val="20"/>
          <w:szCs w:val="20"/>
          <w:lang w:eastAsia="ru-RU"/>
        </w:rPr>
        <w:t> попадает в рамки выбранного периода формирования отчета.</w:t>
      </w:r>
    </w:p>
    <w:p w:rsidR="00BB72C9" w:rsidRPr="00B22907" w:rsidRDefault="00BB72C9" w:rsidP="00BB72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Количество </w:t>
      </w:r>
      <w:r w:rsidR="009824A4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определенной категории из отчета «</w:t>
      </w:r>
      <w:r w:rsidR="00547D58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Лист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2» должно совпадать с количеством </w:t>
      </w:r>
      <w:r w:rsidR="009824A4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Запрос</w:t>
      </w:r>
      <w:r w:rsidR="005453B2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ов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этой же категории по данному ОПС в отчете «</w:t>
      </w:r>
      <w:r w:rsidR="00547D58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Лист</w:t>
      </w: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1»</w:t>
      </w:r>
      <w:r w:rsidR="0049440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</w:p>
    <w:p w:rsidR="00BD5E0B" w:rsidRPr="00B22907" w:rsidRDefault="007F1872" w:rsidP="007F187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</w:pPr>
      <w:r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В обоих отчетах сортировку производить по полю "ОПС"</w:t>
      </w:r>
      <w:r w:rsidR="00494404" w:rsidRPr="00B22907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.</w:t>
      </w:r>
    </w:p>
    <w:sectPr w:rsidR="00BD5E0B" w:rsidRPr="00B2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C9"/>
    <w:rsid w:val="00091D2E"/>
    <w:rsid w:val="00143348"/>
    <w:rsid w:val="00186784"/>
    <w:rsid w:val="002477E5"/>
    <w:rsid w:val="00346E19"/>
    <w:rsid w:val="00383F84"/>
    <w:rsid w:val="003D04FB"/>
    <w:rsid w:val="00423EAB"/>
    <w:rsid w:val="00494404"/>
    <w:rsid w:val="00515EF9"/>
    <w:rsid w:val="005453B2"/>
    <w:rsid w:val="00547D58"/>
    <w:rsid w:val="00566BE0"/>
    <w:rsid w:val="00625A07"/>
    <w:rsid w:val="00683DFD"/>
    <w:rsid w:val="006E4D35"/>
    <w:rsid w:val="007C0725"/>
    <w:rsid w:val="007F1115"/>
    <w:rsid w:val="007F1872"/>
    <w:rsid w:val="00835337"/>
    <w:rsid w:val="009824A4"/>
    <w:rsid w:val="009E0457"/>
    <w:rsid w:val="00A60393"/>
    <w:rsid w:val="00A71F4D"/>
    <w:rsid w:val="00AF3F7F"/>
    <w:rsid w:val="00B22907"/>
    <w:rsid w:val="00B5474D"/>
    <w:rsid w:val="00BB72C9"/>
    <w:rsid w:val="00BB7FB4"/>
    <w:rsid w:val="00BD5E0B"/>
    <w:rsid w:val="00C30A8B"/>
    <w:rsid w:val="00C42C6F"/>
    <w:rsid w:val="00E21501"/>
    <w:rsid w:val="00E244C6"/>
    <w:rsid w:val="00E44FAD"/>
    <w:rsid w:val="00EB3D84"/>
    <w:rsid w:val="00F87070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7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5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72C9"/>
  </w:style>
  <w:style w:type="paragraph" w:styleId="a3">
    <w:name w:val="List Paragraph"/>
    <w:basedOn w:val="a"/>
    <w:uiPriority w:val="34"/>
    <w:qFormat/>
    <w:rsid w:val="00BB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5A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5A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7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5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72C9"/>
  </w:style>
  <w:style w:type="paragraph" w:styleId="a3">
    <w:name w:val="List Paragraph"/>
    <w:basedOn w:val="a"/>
    <w:uiPriority w:val="34"/>
    <w:qFormat/>
    <w:rsid w:val="00BB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5A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5A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9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0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2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2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и</dc:creator>
  <cp:keywords/>
  <dc:description/>
  <cp:lastModifiedBy>Катя и</cp:lastModifiedBy>
  <cp:revision>4</cp:revision>
  <dcterms:created xsi:type="dcterms:W3CDTF">2016-12-07T13:08:00Z</dcterms:created>
  <dcterms:modified xsi:type="dcterms:W3CDTF">2016-12-07T14:38:00Z</dcterms:modified>
</cp:coreProperties>
</file>