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8276385"/>
        <w:docPartObj>
          <w:docPartGallery w:val="Cover Pages"/>
          <w:docPartUnique/>
        </w:docPartObj>
      </w:sdtPr>
      <w:sdtEndPr>
        <w:rPr>
          <w:rFonts w:ascii="Arial" w:hAnsi="Arial" w:cs="Arial"/>
          <w:sz w:val="32"/>
          <w:szCs w:val="32"/>
        </w:rPr>
      </w:sdtEndPr>
      <w:sdtContent>
        <w:p w14:paraId="4DDE004F" w14:textId="53871D00" w:rsidR="00F2540E" w:rsidRDefault="00F2540E">
          <w:r>
            <w:rPr>
              <w:noProof/>
            </w:rPr>
            <mc:AlternateContent>
              <mc:Choice Requires="wpg">
                <w:drawing>
                  <wp:anchor distT="0" distB="0" distL="114300" distR="114300" simplePos="0" relativeHeight="251666432" behindDoc="0" locked="0" layoutInCell="1" allowOverlap="1" wp14:anchorId="58BEAAFE" wp14:editId="25B2B9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155F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547E6F51" wp14:editId="11814F4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D2BF8" w14:textId="60CF5362" w:rsidR="00F2540E" w:rsidRDefault="00F2540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7E6F51"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725D2BF8" w14:textId="60CF5362" w:rsidR="00F2540E" w:rsidRDefault="00F2540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28CBB40F" wp14:editId="29C765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E387A" w14:textId="03735585" w:rsidR="00F2540E" w:rsidRDefault="00F2540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CBB40F" id="Text Box 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628E387A" w14:textId="03735585" w:rsidR="00F2540E" w:rsidRDefault="00F2540E">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194DA4A" wp14:editId="2687426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7BDC2" w14:textId="703A9769" w:rsidR="00F2540E" w:rsidRDefault="003645F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7953">
                                      <w:rPr>
                                        <w:caps/>
                                        <w:color w:val="156082" w:themeColor="accent1"/>
                                        <w:sz w:val="64"/>
                                        <w:szCs w:val="64"/>
                                      </w:rPr>
                                      <w:t>PROG7311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A7A5E0" w14:textId="6EFDB253" w:rsidR="00F2540E" w:rsidRDefault="00977953">
                                    <w:pPr>
                                      <w:jc w:val="right"/>
                                      <w:rPr>
                                        <w:smallCaps/>
                                        <w:color w:val="404040" w:themeColor="text1" w:themeTint="BF"/>
                                        <w:sz w:val="36"/>
                                        <w:szCs w:val="36"/>
                                      </w:rPr>
                                    </w:pPr>
                                    <w:r>
                                      <w:rPr>
                                        <w:color w:val="404040" w:themeColor="text1" w:themeTint="BF"/>
                                        <w:sz w:val="36"/>
                                        <w:szCs w:val="36"/>
                                      </w:rPr>
                                      <w:t>Atlegang Mogatusi</w:t>
                                    </w:r>
                                    <w:r w:rsidR="00442334">
                                      <w:rPr>
                                        <w:color w:val="404040" w:themeColor="text1" w:themeTint="BF"/>
                                        <w:sz w:val="36"/>
                                        <w:szCs w:val="36"/>
                                      </w:rPr>
                                      <w:t xml:space="preserve"> </w:t>
                                    </w:r>
                                    <w:proofErr w:type="spellStart"/>
                                    <w:r w:rsidR="00442334">
                                      <w:rPr>
                                        <w:color w:val="404040" w:themeColor="text1" w:themeTint="BF"/>
                                        <w:sz w:val="36"/>
                                        <w:szCs w:val="36"/>
                                      </w:rPr>
                                      <w:t>st10357922</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94DA4A" id="Text Box 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4127BDC2" w14:textId="703A9769" w:rsidR="00F2540E" w:rsidRDefault="003645F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7953">
                                <w:rPr>
                                  <w:caps/>
                                  <w:color w:val="156082" w:themeColor="accent1"/>
                                  <w:sz w:val="64"/>
                                  <w:szCs w:val="64"/>
                                </w:rPr>
                                <w:t>PROG7311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A7A5E0" w14:textId="6EFDB253" w:rsidR="00F2540E" w:rsidRDefault="00977953">
                              <w:pPr>
                                <w:jc w:val="right"/>
                                <w:rPr>
                                  <w:smallCaps/>
                                  <w:color w:val="404040" w:themeColor="text1" w:themeTint="BF"/>
                                  <w:sz w:val="36"/>
                                  <w:szCs w:val="36"/>
                                </w:rPr>
                              </w:pPr>
                              <w:r>
                                <w:rPr>
                                  <w:color w:val="404040" w:themeColor="text1" w:themeTint="BF"/>
                                  <w:sz w:val="36"/>
                                  <w:szCs w:val="36"/>
                                </w:rPr>
                                <w:t>Atlegang Mogatusi</w:t>
                              </w:r>
                              <w:r w:rsidR="00442334">
                                <w:rPr>
                                  <w:color w:val="404040" w:themeColor="text1" w:themeTint="BF"/>
                                  <w:sz w:val="36"/>
                                  <w:szCs w:val="36"/>
                                </w:rPr>
                                <w:t xml:space="preserve"> </w:t>
                              </w:r>
                              <w:proofErr w:type="spellStart"/>
                              <w:r w:rsidR="00442334">
                                <w:rPr>
                                  <w:color w:val="404040" w:themeColor="text1" w:themeTint="BF"/>
                                  <w:sz w:val="36"/>
                                  <w:szCs w:val="36"/>
                                </w:rPr>
                                <w:t>st10357922</w:t>
                              </w:r>
                              <w:proofErr w:type="spellEnd"/>
                            </w:p>
                          </w:sdtContent>
                        </w:sdt>
                      </w:txbxContent>
                    </v:textbox>
                    <w10:wrap type="square" anchorx="page" anchory="page"/>
                  </v:shape>
                </w:pict>
              </mc:Fallback>
            </mc:AlternateContent>
          </w:r>
        </w:p>
        <w:p w14:paraId="550D0787" w14:textId="3B26B800" w:rsidR="00F2540E" w:rsidRDefault="00F2540E">
          <w:pPr>
            <w:rPr>
              <w:rFonts w:ascii="Arial" w:hAnsi="Arial" w:cs="Arial"/>
              <w:sz w:val="32"/>
              <w:szCs w:val="32"/>
            </w:rPr>
          </w:pPr>
          <w:r>
            <w:rPr>
              <w:rFonts w:ascii="Arial" w:hAnsi="Arial" w:cs="Arial"/>
              <w:sz w:val="32"/>
              <w:szCs w:val="32"/>
            </w:rPr>
            <w:br w:type="page"/>
          </w:r>
        </w:p>
      </w:sdtContent>
    </w:sdt>
    <w:p w14:paraId="14A2BD13" w14:textId="3F665D10" w:rsidR="008B70C1" w:rsidRDefault="008B70C1">
      <w:pPr>
        <w:rPr>
          <w:rFonts w:ascii="Arial" w:hAnsi="Arial" w:cs="Arial"/>
          <w:sz w:val="32"/>
          <w:szCs w:val="32"/>
        </w:rPr>
      </w:pPr>
      <w:r>
        <w:rPr>
          <w:rFonts w:ascii="Arial" w:hAnsi="Arial" w:cs="Arial"/>
          <w:sz w:val="32"/>
          <w:szCs w:val="32"/>
        </w:rPr>
        <w:lastRenderedPageBreak/>
        <w:t xml:space="preserve">Part 1 </w:t>
      </w:r>
    </w:p>
    <w:p w14:paraId="41D2078D" w14:textId="304EE39B" w:rsidR="008B70C1" w:rsidRPr="00580CBA" w:rsidRDefault="001605B5">
      <w:pPr>
        <w:rPr>
          <w:rFonts w:ascii="Arial" w:hAnsi="Arial" w:cs="Arial"/>
        </w:rPr>
      </w:pPr>
      <w:r w:rsidRPr="00580CBA">
        <w:rPr>
          <w:rFonts w:ascii="Arial" w:hAnsi="Arial" w:cs="Arial"/>
        </w:rPr>
        <w:t xml:space="preserve">The </w:t>
      </w:r>
      <w:r w:rsidR="005938B3" w:rsidRPr="00580CBA">
        <w:rPr>
          <w:rFonts w:ascii="Arial" w:hAnsi="Arial" w:cs="Arial"/>
        </w:rPr>
        <w:t xml:space="preserve">Agri-Energy </w:t>
      </w:r>
      <w:r w:rsidR="00D76C4E" w:rsidRPr="00580CBA">
        <w:rPr>
          <w:rFonts w:ascii="Arial" w:hAnsi="Arial" w:cs="Arial"/>
        </w:rPr>
        <w:t>Con</w:t>
      </w:r>
      <w:r w:rsidR="000B7C38" w:rsidRPr="00580CBA">
        <w:rPr>
          <w:rFonts w:ascii="Arial" w:hAnsi="Arial" w:cs="Arial"/>
        </w:rPr>
        <w:t xml:space="preserve">nect platform </w:t>
      </w:r>
      <w:r w:rsidR="005938B3" w:rsidRPr="00580CBA">
        <w:rPr>
          <w:rFonts w:ascii="Arial" w:hAnsi="Arial" w:cs="Arial"/>
        </w:rPr>
        <w:t>plans</w:t>
      </w:r>
      <w:r w:rsidR="00076B45" w:rsidRPr="00580CBA">
        <w:rPr>
          <w:rFonts w:ascii="Arial" w:hAnsi="Arial" w:cs="Arial"/>
        </w:rPr>
        <w:t xml:space="preserve"> on using </w:t>
      </w:r>
      <w:r w:rsidR="000B7C38" w:rsidRPr="00580CBA">
        <w:rPr>
          <w:rFonts w:ascii="Arial" w:hAnsi="Arial" w:cs="Arial"/>
        </w:rPr>
        <w:t xml:space="preserve">green energy to </w:t>
      </w:r>
      <w:r w:rsidR="00C7665B" w:rsidRPr="00580CBA">
        <w:rPr>
          <w:rFonts w:ascii="Arial" w:hAnsi="Arial" w:cs="Arial"/>
        </w:rPr>
        <w:t xml:space="preserve">help better </w:t>
      </w:r>
      <w:r w:rsidR="00387FA0" w:rsidRPr="00580CBA">
        <w:rPr>
          <w:rFonts w:ascii="Arial" w:hAnsi="Arial" w:cs="Arial"/>
        </w:rPr>
        <w:t xml:space="preserve">South African agriculture through sustainable farming. </w:t>
      </w:r>
      <w:r w:rsidR="00E05F24" w:rsidRPr="00580CBA">
        <w:rPr>
          <w:rFonts w:ascii="Arial" w:hAnsi="Arial" w:cs="Arial"/>
        </w:rPr>
        <w:t xml:space="preserve">They will also </w:t>
      </w:r>
      <w:r w:rsidR="00B163B9" w:rsidRPr="00580CBA">
        <w:rPr>
          <w:rFonts w:ascii="Arial" w:hAnsi="Arial" w:cs="Arial"/>
        </w:rPr>
        <w:t>build a digital ecosystem that connects</w:t>
      </w:r>
      <w:r w:rsidR="00F6716D" w:rsidRPr="00580CBA">
        <w:rPr>
          <w:rFonts w:ascii="Arial" w:hAnsi="Arial" w:cs="Arial"/>
        </w:rPr>
        <w:t xml:space="preserve"> farmers, green energy experts, and enthusiasts </w:t>
      </w:r>
      <w:r w:rsidR="00B10A75">
        <w:rPr>
          <w:rFonts w:ascii="Arial" w:hAnsi="Arial" w:cs="Arial"/>
        </w:rPr>
        <w:t>who will be able to</w:t>
      </w:r>
      <w:r w:rsidR="00F6716D" w:rsidRPr="00580CBA">
        <w:rPr>
          <w:rFonts w:ascii="Arial" w:hAnsi="Arial" w:cs="Arial"/>
        </w:rPr>
        <w:t xml:space="preserve"> collaborate, share resources, and innovate in the realms of sustainable agriculture and renewable energy.</w:t>
      </w:r>
    </w:p>
    <w:p w14:paraId="56D590D3" w14:textId="7AAACC16" w:rsidR="00915612" w:rsidRDefault="001B0592">
      <w:pPr>
        <w:rPr>
          <w:rFonts w:ascii="Arial" w:hAnsi="Arial" w:cs="Arial"/>
          <w:sz w:val="32"/>
          <w:szCs w:val="32"/>
        </w:rPr>
      </w:pPr>
      <w:r>
        <w:rPr>
          <w:rFonts w:ascii="Arial" w:hAnsi="Arial" w:cs="Arial"/>
          <w:sz w:val="32"/>
          <w:szCs w:val="32"/>
        </w:rPr>
        <w:t>Non-functional requirements analysis</w:t>
      </w:r>
    </w:p>
    <w:p w14:paraId="77CA5A3C" w14:textId="0D93A9EA" w:rsidR="001B0592" w:rsidRDefault="00B7230D">
      <w:pPr>
        <w:rPr>
          <w:rFonts w:ascii="Arial" w:hAnsi="Arial" w:cs="Arial"/>
        </w:rPr>
      </w:pPr>
      <w:r>
        <w:rPr>
          <w:rFonts w:ascii="Arial" w:hAnsi="Arial" w:cs="Arial"/>
        </w:rPr>
        <w:t xml:space="preserve">To </w:t>
      </w:r>
      <w:r w:rsidR="00AA7F66">
        <w:rPr>
          <w:rFonts w:ascii="Arial" w:hAnsi="Arial" w:cs="Arial"/>
        </w:rPr>
        <w:t>ensure that the platform meets user expectations</w:t>
      </w:r>
      <w:r w:rsidR="00565CDA">
        <w:rPr>
          <w:rFonts w:ascii="Arial" w:hAnsi="Arial" w:cs="Arial"/>
        </w:rPr>
        <w:t xml:space="preserve"> </w:t>
      </w:r>
      <w:r w:rsidR="00AA7F66">
        <w:rPr>
          <w:rFonts w:ascii="Arial" w:hAnsi="Arial" w:cs="Arial"/>
        </w:rPr>
        <w:t xml:space="preserve">the following non-functional requirements </w:t>
      </w:r>
      <w:r w:rsidR="003C65AC">
        <w:rPr>
          <w:rFonts w:ascii="Arial" w:hAnsi="Arial" w:cs="Arial"/>
        </w:rPr>
        <w:t xml:space="preserve">need to be included such as </w:t>
      </w:r>
      <w:r w:rsidR="007F4F29">
        <w:rPr>
          <w:rFonts w:ascii="Arial" w:hAnsi="Arial" w:cs="Arial"/>
        </w:rPr>
        <w:t>security, scalability</w:t>
      </w:r>
      <w:r w:rsidR="00044D5C">
        <w:rPr>
          <w:rFonts w:ascii="Arial" w:hAnsi="Arial" w:cs="Arial"/>
        </w:rPr>
        <w:t>,</w:t>
      </w:r>
      <w:r w:rsidR="0020729C">
        <w:rPr>
          <w:rFonts w:ascii="Arial" w:hAnsi="Arial" w:cs="Arial"/>
        </w:rPr>
        <w:t xml:space="preserve"> usability</w:t>
      </w:r>
      <w:r w:rsidR="00044D5C">
        <w:rPr>
          <w:rFonts w:ascii="Arial" w:hAnsi="Arial" w:cs="Arial"/>
        </w:rPr>
        <w:t xml:space="preserve">, </w:t>
      </w:r>
      <w:r w:rsidR="001D28AD">
        <w:rPr>
          <w:rFonts w:ascii="Arial" w:hAnsi="Arial" w:cs="Arial"/>
        </w:rPr>
        <w:t xml:space="preserve">performance, </w:t>
      </w:r>
      <w:r w:rsidR="00B0025F">
        <w:rPr>
          <w:rFonts w:ascii="Arial" w:hAnsi="Arial" w:cs="Arial"/>
        </w:rPr>
        <w:t xml:space="preserve">and maintainability. </w:t>
      </w:r>
      <w:r w:rsidR="002F4890">
        <w:rPr>
          <w:rFonts w:ascii="Arial" w:hAnsi="Arial" w:cs="Arial"/>
        </w:rPr>
        <w:t>(</w:t>
      </w:r>
      <w:proofErr w:type="spellStart"/>
      <w:r w:rsidR="002F4890">
        <w:t>Saleh</w:t>
      </w:r>
      <w:proofErr w:type="spellEnd"/>
      <w:r w:rsidR="002F4890">
        <w:t xml:space="preserve">, A. M., &amp; </w:t>
      </w:r>
      <w:proofErr w:type="spellStart"/>
      <w:r w:rsidR="002F4890">
        <w:t>Alshayeb</w:t>
      </w:r>
      <w:proofErr w:type="spellEnd"/>
      <w:r w:rsidR="002F4890">
        <w:t>, M. 2021)</w:t>
      </w:r>
      <w:r w:rsidR="002F4890">
        <w:t xml:space="preserve"> </w:t>
      </w:r>
    </w:p>
    <w:p w14:paraId="36D196D4" w14:textId="376405E5" w:rsidR="00B0025F" w:rsidRPr="00A36B46" w:rsidRDefault="002A5B0E" w:rsidP="00A36B46">
      <w:pPr>
        <w:pStyle w:val="ListParagraph"/>
        <w:numPr>
          <w:ilvl w:val="0"/>
          <w:numId w:val="1"/>
        </w:numPr>
        <w:rPr>
          <w:rFonts w:ascii="Arial" w:hAnsi="Arial" w:cs="Arial"/>
        </w:rPr>
      </w:pPr>
      <w:r>
        <w:rPr>
          <w:rFonts w:ascii="Arial" w:hAnsi="Arial" w:cs="Arial"/>
        </w:rPr>
        <w:t xml:space="preserve">Security: </w:t>
      </w:r>
      <w:r w:rsidR="008E140F">
        <w:rPr>
          <w:rFonts w:ascii="Arial" w:hAnsi="Arial" w:cs="Arial"/>
        </w:rPr>
        <w:t xml:space="preserve">The user’s transactions, information, </w:t>
      </w:r>
      <w:r w:rsidR="0061011A">
        <w:rPr>
          <w:rFonts w:ascii="Arial" w:hAnsi="Arial" w:cs="Arial"/>
        </w:rPr>
        <w:t xml:space="preserve">farming techniques, water conservation methods </w:t>
      </w:r>
      <w:r w:rsidR="00485EFC">
        <w:rPr>
          <w:rFonts w:ascii="Arial" w:hAnsi="Arial" w:cs="Arial"/>
        </w:rPr>
        <w:t>and everything that is shared</w:t>
      </w:r>
      <w:r w:rsidR="005E0C7A">
        <w:rPr>
          <w:rFonts w:ascii="Arial" w:hAnsi="Arial" w:cs="Arial"/>
        </w:rPr>
        <w:t xml:space="preserve"> on the platform</w:t>
      </w:r>
      <w:r w:rsidR="00DF38CD">
        <w:rPr>
          <w:rFonts w:ascii="Arial" w:hAnsi="Arial" w:cs="Arial"/>
        </w:rPr>
        <w:t>, this</w:t>
      </w:r>
      <w:r w:rsidR="005E0C7A">
        <w:rPr>
          <w:rFonts w:ascii="Arial" w:hAnsi="Arial" w:cs="Arial"/>
        </w:rPr>
        <w:t xml:space="preserve"> data needs to be stored and protected using strong security measures. </w:t>
      </w:r>
      <w:r w:rsidR="00E01D8A">
        <w:rPr>
          <w:rFonts w:ascii="Arial" w:hAnsi="Arial" w:cs="Arial"/>
        </w:rPr>
        <w:t xml:space="preserve">For data privacy employ </w:t>
      </w:r>
      <w:r w:rsidR="00E714C5">
        <w:rPr>
          <w:rFonts w:ascii="Arial" w:hAnsi="Arial" w:cs="Arial"/>
        </w:rPr>
        <w:t xml:space="preserve">POPIA principles. </w:t>
      </w:r>
      <w:r w:rsidR="009959CE">
        <w:rPr>
          <w:rFonts w:ascii="Arial" w:hAnsi="Arial" w:cs="Arial"/>
        </w:rPr>
        <w:t>You can also t</w:t>
      </w:r>
      <w:r w:rsidR="00E714C5">
        <w:rPr>
          <w:rFonts w:ascii="Arial" w:hAnsi="Arial" w:cs="Arial"/>
        </w:rPr>
        <w:t xml:space="preserve">est the platform regularly for any vulnerabilities, </w:t>
      </w:r>
      <w:r w:rsidR="00096635">
        <w:rPr>
          <w:rFonts w:ascii="Arial" w:hAnsi="Arial" w:cs="Arial"/>
        </w:rPr>
        <w:t>employ SSL</w:t>
      </w:r>
      <w:r w:rsidR="0047002B">
        <w:rPr>
          <w:rFonts w:ascii="Arial" w:hAnsi="Arial" w:cs="Arial"/>
        </w:rPr>
        <w:t xml:space="preserve"> encryption, and secure APIs.</w:t>
      </w:r>
      <w:r w:rsidR="00E94458">
        <w:rPr>
          <w:rFonts w:ascii="Arial" w:hAnsi="Arial" w:cs="Arial"/>
        </w:rPr>
        <w:t xml:space="preserve"> </w:t>
      </w:r>
      <w:r w:rsidR="00CE3C44" w:rsidRPr="00CE3C44">
        <w:rPr>
          <w:rFonts w:ascii="Arial" w:hAnsi="Arial" w:cs="Arial"/>
        </w:rPr>
        <w:t>(</w:t>
      </w:r>
      <w:proofErr w:type="spellStart"/>
      <w:r w:rsidR="00CE3C44" w:rsidRPr="00CE3C44">
        <w:rPr>
          <w:rFonts w:ascii="Arial" w:hAnsi="Arial" w:cs="Arial"/>
        </w:rPr>
        <w:t>Kvartalnyi</w:t>
      </w:r>
      <w:proofErr w:type="spellEnd"/>
      <w:r w:rsidR="00CE3C44" w:rsidRPr="00CE3C44">
        <w:rPr>
          <w:rFonts w:ascii="Arial" w:hAnsi="Arial" w:cs="Arial"/>
        </w:rPr>
        <w:t xml:space="preserve">, 2023; </w:t>
      </w:r>
      <w:proofErr w:type="spellStart"/>
      <w:r w:rsidR="00CE3C44" w:rsidRPr="00CE3C44">
        <w:rPr>
          <w:rFonts w:ascii="Arial" w:hAnsi="Arial" w:cs="Arial"/>
        </w:rPr>
        <w:t>Krüger</w:t>
      </w:r>
      <w:proofErr w:type="spellEnd"/>
      <w:r w:rsidR="00CE3C44" w:rsidRPr="00CE3C44">
        <w:rPr>
          <w:rFonts w:ascii="Arial" w:hAnsi="Arial" w:cs="Arial"/>
        </w:rPr>
        <w:t xml:space="preserve">, 2024; </w:t>
      </w:r>
      <w:proofErr w:type="spellStart"/>
      <w:r w:rsidR="00CE3C44" w:rsidRPr="00CE3C44">
        <w:rPr>
          <w:rFonts w:ascii="Arial" w:hAnsi="Arial" w:cs="Arial"/>
        </w:rPr>
        <w:t>Inoxoft</w:t>
      </w:r>
      <w:proofErr w:type="spellEnd"/>
      <w:r w:rsidR="00CE3C44" w:rsidRPr="00CE3C44">
        <w:rPr>
          <w:rFonts w:ascii="Arial" w:hAnsi="Arial" w:cs="Arial"/>
        </w:rPr>
        <w:t>, 2023).</w:t>
      </w:r>
    </w:p>
    <w:p w14:paraId="2A380A28" w14:textId="66E7DC13" w:rsidR="0047002B" w:rsidRPr="00A36B46" w:rsidRDefault="0047002B" w:rsidP="00A36B46">
      <w:pPr>
        <w:pStyle w:val="ListParagraph"/>
        <w:numPr>
          <w:ilvl w:val="0"/>
          <w:numId w:val="1"/>
        </w:numPr>
        <w:rPr>
          <w:rFonts w:ascii="Arial" w:hAnsi="Arial" w:cs="Arial"/>
        </w:rPr>
      </w:pPr>
      <w:r>
        <w:rPr>
          <w:rFonts w:ascii="Arial" w:hAnsi="Arial" w:cs="Arial"/>
        </w:rPr>
        <w:t xml:space="preserve">Usability: </w:t>
      </w:r>
      <w:r w:rsidR="00825465">
        <w:rPr>
          <w:rFonts w:ascii="Arial" w:hAnsi="Arial" w:cs="Arial"/>
        </w:rPr>
        <w:t xml:space="preserve">The user interface </w:t>
      </w:r>
      <w:r w:rsidR="003A064E">
        <w:rPr>
          <w:rFonts w:ascii="Arial" w:hAnsi="Arial" w:cs="Arial"/>
        </w:rPr>
        <w:t xml:space="preserve">design for the platform needs to be easy to use so that the </w:t>
      </w:r>
      <w:r w:rsidR="00827CA3">
        <w:rPr>
          <w:rFonts w:ascii="Arial" w:hAnsi="Arial" w:cs="Arial"/>
        </w:rPr>
        <w:t>platform’s users (</w:t>
      </w:r>
      <w:r w:rsidR="00BE6E65">
        <w:rPr>
          <w:rFonts w:ascii="Arial" w:hAnsi="Arial" w:cs="Arial"/>
        </w:rPr>
        <w:t xml:space="preserve">farmers, </w:t>
      </w:r>
      <w:r w:rsidR="004F216F">
        <w:rPr>
          <w:rFonts w:ascii="Arial" w:hAnsi="Arial" w:cs="Arial"/>
        </w:rPr>
        <w:t xml:space="preserve">green energy </w:t>
      </w:r>
      <w:r w:rsidR="00827CA3">
        <w:rPr>
          <w:rFonts w:ascii="Arial" w:hAnsi="Arial" w:cs="Arial"/>
        </w:rPr>
        <w:t>experts</w:t>
      </w:r>
      <w:r w:rsidR="00F61351">
        <w:rPr>
          <w:rFonts w:ascii="Arial" w:hAnsi="Arial" w:cs="Arial"/>
        </w:rPr>
        <w:t>,</w:t>
      </w:r>
      <w:r w:rsidR="004F216F">
        <w:rPr>
          <w:rFonts w:ascii="Arial" w:hAnsi="Arial" w:cs="Arial"/>
        </w:rPr>
        <w:t xml:space="preserve"> and enthusiasts)</w:t>
      </w:r>
      <w:r w:rsidR="00BE6E65">
        <w:rPr>
          <w:rFonts w:ascii="Arial" w:hAnsi="Arial" w:cs="Arial"/>
        </w:rPr>
        <w:t xml:space="preserve"> are able to easily navigate the </w:t>
      </w:r>
      <w:r w:rsidR="00D31CFD">
        <w:rPr>
          <w:rFonts w:ascii="Arial" w:hAnsi="Arial" w:cs="Arial"/>
        </w:rPr>
        <w:t>platform</w:t>
      </w:r>
      <w:r w:rsidR="00170998">
        <w:rPr>
          <w:rFonts w:ascii="Arial" w:hAnsi="Arial" w:cs="Arial"/>
        </w:rPr>
        <w:t xml:space="preserve">. </w:t>
      </w:r>
      <w:r w:rsidR="00336C15">
        <w:rPr>
          <w:rFonts w:ascii="Arial" w:hAnsi="Arial" w:cs="Arial"/>
        </w:rPr>
        <w:t xml:space="preserve">Ensure that the </w:t>
      </w:r>
      <w:r w:rsidR="00815F42">
        <w:rPr>
          <w:rFonts w:ascii="Arial" w:hAnsi="Arial" w:cs="Arial"/>
        </w:rPr>
        <w:t xml:space="preserve">platform </w:t>
      </w:r>
      <w:r w:rsidR="00336C15">
        <w:rPr>
          <w:rFonts w:ascii="Arial" w:hAnsi="Arial" w:cs="Arial"/>
        </w:rPr>
        <w:t xml:space="preserve">meets </w:t>
      </w:r>
      <w:r w:rsidR="00815F42">
        <w:rPr>
          <w:rFonts w:ascii="Arial" w:hAnsi="Arial" w:cs="Arial"/>
        </w:rPr>
        <w:t xml:space="preserve">Web Content </w:t>
      </w:r>
      <w:r w:rsidR="00FE3177">
        <w:rPr>
          <w:rFonts w:ascii="Arial" w:hAnsi="Arial" w:cs="Arial"/>
        </w:rPr>
        <w:t>Accessibility Guidelines</w:t>
      </w:r>
      <w:r w:rsidR="00DB4E09">
        <w:rPr>
          <w:rFonts w:ascii="Arial" w:hAnsi="Arial" w:cs="Arial"/>
        </w:rPr>
        <w:t xml:space="preserve"> (WCAG). </w:t>
      </w:r>
      <w:r w:rsidR="00967927" w:rsidRPr="00967927">
        <w:rPr>
          <w:rFonts w:ascii="Arial" w:hAnsi="Arial" w:cs="Arial"/>
        </w:rPr>
        <w:t>(</w:t>
      </w:r>
      <w:proofErr w:type="spellStart"/>
      <w:r w:rsidR="00967927" w:rsidRPr="00967927">
        <w:rPr>
          <w:rFonts w:ascii="Arial" w:hAnsi="Arial" w:cs="Arial"/>
        </w:rPr>
        <w:t>Krüger</w:t>
      </w:r>
      <w:proofErr w:type="spellEnd"/>
      <w:r w:rsidR="00967927" w:rsidRPr="00967927">
        <w:rPr>
          <w:rFonts w:ascii="Arial" w:hAnsi="Arial" w:cs="Arial"/>
        </w:rPr>
        <w:t xml:space="preserve">, 2024; </w:t>
      </w:r>
      <w:proofErr w:type="spellStart"/>
      <w:r w:rsidR="00967927" w:rsidRPr="00967927">
        <w:rPr>
          <w:rFonts w:ascii="Arial" w:hAnsi="Arial" w:cs="Arial"/>
        </w:rPr>
        <w:t>Inoxoft</w:t>
      </w:r>
      <w:proofErr w:type="spellEnd"/>
      <w:r w:rsidR="00967927" w:rsidRPr="00967927">
        <w:rPr>
          <w:rFonts w:ascii="Arial" w:hAnsi="Arial" w:cs="Arial"/>
        </w:rPr>
        <w:t>, 2023)</w:t>
      </w:r>
    </w:p>
    <w:p w14:paraId="19260080" w14:textId="40DE05EF" w:rsidR="00DB4E09" w:rsidRPr="00924CB2" w:rsidRDefault="00564FF6" w:rsidP="00924CB2">
      <w:pPr>
        <w:pStyle w:val="ListParagraph"/>
        <w:numPr>
          <w:ilvl w:val="0"/>
          <w:numId w:val="1"/>
        </w:numPr>
        <w:rPr>
          <w:rFonts w:ascii="Arial" w:hAnsi="Arial" w:cs="Arial"/>
        </w:rPr>
      </w:pPr>
      <w:r>
        <w:rPr>
          <w:rFonts w:ascii="Arial" w:hAnsi="Arial" w:cs="Arial"/>
        </w:rPr>
        <w:t xml:space="preserve">Scalability: </w:t>
      </w:r>
      <w:r w:rsidR="00AA7174">
        <w:rPr>
          <w:rFonts w:ascii="Arial" w:hAnsi="Arial" w:cs="Arial"/>
        </w:rPr>
        <w:t xml:space="preserve">The system </w:t>
      </w:r>
      <w:r w:rsidR="006E28C6">
        <w:rPr>
          <w:rFonts w:ascii="Arial" w:hAnsi="Arial" w:cs="Arial"/>
        </w:rPr>
        <w:t xml:space="preserve">should be able to grow to accommodate many users at </w:t>
      </w:r>
      <w:r w:rsidR="00633552">
        <w:rPr>
          <w:rFonts w:ascii="Arial" w:hAnsi="Arial" w:cs="Arial"/>
        </w:rPr>
        <w:t xml:space="preserve">once. </w:t>
      </w:r>
      <w:r w:rsidR="006A6DA4">
        <w:rPr>
          <w:rFonts w:ascii="Arial" w:hAnsi="Arial" w:cs="Arial"/>
        </w:rPr>
        <w:t xml:space="preserve">Cloud services like azure can be used to </w:t>
      </w:r>
      <w:r w:rsidR="00754470">
        <w:rPr>
          <w:rFonts w:ascii="Arial" w:hAnsi="Arial" w:cs="Arial"/>
        </w:rPr>
        <w:t xml:space="preserve">scale automatically and to </w:t>
      </w:r>
      <w:r w:rsidR="00BF646C">
        <w:rPr>
          <w:rFonts w:ascii="Arial" w:hAnsi="Arial" w:cs="Arial"/>
        </w:rPr>
        <w:t xml:space="preserve">load balance. </w:t>
      </w:r>
      <w:r w:rsidR="006457C7" w:rsidRPr="006457C7">
        <w:rPr>
          <w:rFonts w:ascii="Arial" w:hAnsi="Arial" w:cs="Arial"/>
        </w:rPr>
        <w:t>(</w:t>
      </w:r>
      <w:proofErr w:type="spellStart"/>
      <w:r w:rsidR="006457C7" w:rsidRPr="006457C7">
        <w:rPr>
          <w:rFonts w:ascii="Arial" w:hAnsi="Arial" w:cs="Arial"/>
        </w:rPr>
        <w:t>Krüger</w:t>
      </w:r>
      <w:proofErr w:type="spellEnd"/>
      <w:r w:rsidR="006457C7" w:rsidRPr="006457C7">
        <w:rPr>
          <w:rFonts w:ascii="Arial" w:hAnsi="Arial" w:cs="Arial"/>
        </w:rPr>
        <w:t xml:space="preserve">, 2024; </w:t>
      </w:r>
      <w:proofErr w:type="spellStart"/>
      <w:r w:rsidR="006457C7" w:rsidRPr="006457C7">
        <w:rPr>
          <w:rFonts w:ascii="Arial" w:hAnsi="Arial" w:cs="Arial"/>
        </w:rPr>
        <w:t>Inoxoft</w:t>
      </w:r>
      <w:proofErr w:type="spellEnd"/>
      <w:r w:rsidR="006457C7" w:rsidRPr="006457C7">
        <w:rPr>
          <w:rFonts w:ascii="Arial" w:hAnsi="Arial" w:cs="Arial"/>
        </w:rPr>
        <w:t>, 2023)</w:t>
      </w:r>
    </w:p>
    <w:p w14:paraId="4449F98A" w14:textId="4FADCFC6" w:rsidR="0062323C" w:rsidRPr="007D4BE0" w:rsidRDefault="00067D2F" w:rsidP="006F1DFA">
      <w:pPr>
        <w:pStyle w:val="ListParagraph"/>
        <w:numPr>
          <w:ilvl w:val="0"/>
          <w:numId w:val="1"/>
        </w:numPr>
        <w:rPr>
          <w:rFonts w:ascii="Arial" w:hAnsi="Arial" w:cs="Arial"/>
        </w:rPr>
      </w:pPr>
      <w:r w:rsidRPr="007D4BE0">
        <w:rPr>
          <w:rFonts w:ascii="Arial" w:hAnsi="Arial" w:cs="Arial"/>
        </w:rPr>
        <w:t xml:space="preserve">Performance: </w:t>
      </w:r>
      <w:r w:rsidR="007F294F" w:rsidRPr="007D4BE0">
        <w:rPr>
          <w:rFonts w:ascii="Arial" w:hAnsi="Arial" w:cs="Arial"/>
        </w:rPr>
        <w:t xml:space="preserve">The system should be able to load </w:t>
      </w:r>
      <w:r w:rsidR="00ED0409" w:rsidRPr="007D4BE0">
        <w:rPr>
          <w:rFonts w:ascii="Arial" w:hAnsi="Arial" w:cs="Arial"/>
        </w:rPr>
        <w:t>swiftly</w:t>
      </w:r>
      <w:r w:rsidR="007F294F" w:rsidRPr="007D4BE0">
        <w:rPr>
          <w:rFonts w:ascii="Arial" w:hAnsi="Arial" w:cs="Arial"/>
        </w:rPr>
        <w:t xml:space="preserve">, </w:t>
      </w:r>
      <w:r w:rsidR="00C54309" w:rsidRPr="007D4BE0">
        <w:rPr>
          <w:rFonts w:ascii="Arial" w:hAnsi="Arial" w:cs="Arial"/>
        </w:rPr>
        <w:t xml:space="preserve">process </w:t>
      </w:r>
      <w:r w:rsidR="0062323C" w:rsidRPr="007D4BE0">
        <w:rPr>
          <w:rFonts w:ascii="Arial" w:hAnsi="Arial" w:cs="Arial"/>
        </w:rPr>
        <w:t xml:space="preserve">large </w:t>
      </w:r>
      <w:r w:rsidR="00C54309" w:rsidRPr="007D4BE0">
        <w:rPr>
          <w:rFonts w:ascii="Arial" w:hAnsi="Arial" w:cs="Arial"/>
        </w:rPr>
        <w:t xml:space="preserve">volumes of user interactions, and </w:t>
      </w:r>
      <w:r w:rsidR="00784C1D" w:rsidRPr="007D4BE0">
        <w:rPr>
          <w:rFonts w:ascii="Arial" w:hAnsi="Arial" w:cs="Arial"/>
        </w:rPr>
        <w:t xml:space="preserve">also </w:t>
      </w:r>
      <w:r w:rsidR="0062323C" w:rsidRPr="007D4BE0">
        <w:rPr>
          <w:rFonts w:ascii="Arial" w:hAnsi="Arial" w:cs="Arial"/>
        </w:rPr>
        <w:t xml:space="preserve">handle </w:t>
      </w:r>
      <w:r w:rsidR="00784C1D" w:rsidRPr="007D4BE0">
        <w:rPr>
          <w:rFonts w:ascii="Arial" w:hAnsi="Arial" w:cs="Arial"/>
        </w:rPr>
        <w:t>real-time data sharing</w:t>
      </w:r>
      <w:r w:rsidR="0062323C" w:rsidRPr="007D4BE0">
        <w:rPr>
          <w:rFonts w:ascii="Arial" w:hAnsi="Arial" w:cs="Arial"/>
        </w:rPr>
        <w:t>.</w:t>
      </w:r>
      <w:r w:rsidR="00924CB2" w:rsidRPr="007D4BE0">
        <w:rPr>
          <w:rFonts w:ascii="Arial" w:hAnsi="Arial" w:cs="Arial"/>
        </w:rPr>
        <w:t xml:space="preserve"> </w:t>
      </w:r>
      <w:r w:rsidR="007D4BE0" w:rsidRPr="007D4BE0">
        <w:rPr>
          <w:rFonts w:ascii="Arial" w:hAnsi="Arial" w:cs="Arial"/>
        </w:rPr>
        <w:t>(</w:t>
      </w:r>
      <w:proofErr w:type="spellStart"/>
      <w:r w:rsidR="007D4BE0" w:rsidRPr="007D4BE0">
        <w:rPr>
          <w:rFonts w:ascii="Arial" w:hAnsi="Arial" w:cs="Arial"/>
        </w:rPr>
        <w:t>Krüger</w:t>
      </w:r>
      <w:proofErr w:type="spellEnd"/>
      <w:r w:rsidR="007D4BE0" w:rsidRPr="007D4BE0">
        <w:rPr>
          <w:rFonts w:ascii="Arial" w:hAnsi="Arial" w:cs="Arial"/>
        </w:rPr>
        <w:t xml:space="preserve">, 2024; </w:t>
      </w:r>
      <w:proofErr w:type="spellStart"/>
      <w:r w:rsidR="007D4BE0" w:rsidRPr="007D4BE0">
        <w:rPr>
          <w:rFonts w:ascii="Arial" w:hAnsi="Arial" w:cs="Arial"/>
        </w:rPr>
        <w:t>Inoxoft</w:t>
      </w:r>
      <w:proofErr w:type="spellEnd"/>
      <w:r w:rsidR="007D4BE0" w:rsidRPr="007D4BE0">
        <w:rPr>
          <w:rFonts w:ascii="Arial" w:hAnsi="Arial" w:cs="Arial"/>
        </w:rPr>
        <w:t xml:space="preserve">, 2023) </w:t>
      </w:r>
      <w:r w:rsidR="0077433C" w:rsidRPr="007D4BE0">
        <w:rPr>
          <w:rFonts w:ascii="Arial" w:hAnsi="Arial" w:cs="Arial"/>
        </w:rPr>
        <w:t>Maintainability: A solution's or its component's maintainability is the amount of time required to be fixed, modified to improve performance or other attributes, or adjusted to a changing environment.</w:t>
      </w:r>
      <w:r w:rsidR="00CD24A3" w:rsidRPr="007D4BE0">
        <w:rPr>
          <w:rFonts w:ascii="Arial" w:hAnsi="Arial" w:cs="Arial"/>
        </w:rPr>
        <w:t xml:space="preserve"> </w:t>
      </w:r>
      <w:r w:rsidR="00761131" w:rsidRPr="00761131">
        <w:rPr>
          <w:rFonts w:ascii="Arial" w:hAnsi="Arial" w:cs="Arial"/>
        </w:rPr>
        <w:t>(</w:t>
      </w:r>
      <w:proofErr w:type="spellStart"/>
      <w:r w:rsidR="00761131" w:rsidRPr="00761131">
        <w:rPr>
          <w:rFonts w:ascii="Arial" w:hAnsi="Arial" w:cs="Arial"/>
        </w:rPr>
        <w:t>Krüger</w:t>
      </w:r>
      <w:proofErr w:type="spellEnd"/>
      <w:r w:rsidR="00761131" w:rsidRPr="00761131">
        <w:rPr>
          <w:rFonts w:ascii="Arial" w:hAnsi="Arial" w:cs="Arial"/>
        </w:rPr>
        <w:t xml:space="preserve">, 2024; </w:t>
      </w:r>
      <w:proofErr w:type="spellStart"/>
      <w:r w:rsidR="00761131" w:rsidRPr="00761131">
        <w:rPr>
          <w:rFonts w:ascii="Arial" w:hAnsi="Arial" w:cs="Arial"/>
        </w:rPr>
        <w:t>Inoxoft</w:t>
      </w:r>
      <w:proofErr w:type="spellEnd"/>
      <w:r w:rsidR="00761131" w:rsidRPr="00761131">
        <w:rPr>
          <w:rFonts w:ascii="Arial" w:hAnsi="Arial" w:cs="Arial"/>
        </w:rPr>
        <w:t>, 2023)</w:t>
      </w:r>
    </w:p>
    <w:p w14:paraId="6CF58B43" w14:textId="58185DDE" w:rsidR="001C5817" w:rsidRDefault="002B18E8" w:rsidP="001C5817">
      <w:pPr>
        <w:rPr>
          <w:rFonts w:ascii="Arial" w:hAnsi="Arial" w:cs="Arial"/>
        </w:rPr>
      </w:pPr>
      <w:r>
        <w:rPr>
          <w:rFonts w:ascii="Arial" w:hAnsi="Arial" w:cs="Arial"/>
        </w:rPr>
        <w:t xml:space="preserve">The impact </w:t>
      </w:r>
      <w:r w:rsidR="009F5B18">
        <w:rPr>
          <w:rFonts w:ascii="Arial" w:hAnsi="Arial" w:cs="Arial"/>
        </w:rPr>
        <w:t xml:space="preserve">of these non-functional </w:t>
      </w:r>
      <w:r w:rsidR="002E1AE6">
        <w:rPr>
          <w:rFonts w:ascii="Arial" w:hAnsi="Arial" w:cs="Arial"/>
        </w:rPr>
        <w:t xml:space="preserve">requirements </w:t>
      </w:r>
      <w:r w:rsidR="00FB7183">
        <w:rPr>
          <w:rFonts w:ascii="Arial" w:hAnsi="Arial" w:cs="Arial"/>
        </w:rPr>
        <w:t xml:space="preserve">on my </w:t>
      </w:r>
      <w:r w:rsidR="00CF03D7">
        <w:rPr>
          <w:rFonts w:ascii="Arial" w:hAnsi="Arial" w:cs="Arial"/>
        </w:rPr>
        <w:t>agile</w:t>
      </w:r>
      <w:r w:rsidR="00FB7183">
        <w:rPr>
          <w:rFonts w:ascii="Arial" w:hAnsi="Arial" w:cs="Arial"/>
        </w:rPr>
        <w:t xml:space="preserve"> development approach </w:t>
      </w:r>
      <w:r w:rsidR="00376B6A">
        <w:rPr>
          <w:rFonts w:ascii="Arial" w:hAnsi="Arial" w:cs="Arial"/>
        </w:rPr>
        <w:t xml:space="preserve">is that </w:t>
      </w:r>
      <w:r w:rsidR="00F06913">
        <w:rPr>
          <w:rFonts w:ascii="Arial" w:hAnsi="Arial" w:cs="Arial"/>
        </w:rPr>
        <w:t xml:space="preserve">it </w:t>
      </w:r>
      <w:r w:rsidR="0032352C" w:rsidRPr="0032352C">
        <w:rPr>
          <w:rFonts w:ascii="Arial" w:hAnsi="Arial" w:cs="Arial"/>
        </w:rPr>
        <w:t>emphasises developing functional software rapidly, dealing with clients regularly, and being flexible enough to adjust to changes with ease.</w:t>
      </w:r>
      <w:r w:rsidR="0032352C">
        <w:rPr>
          <w:rFonts w:ascii="Arial" w:hAnsi="Arial" w:cs="Arial"/>
        </w:rPr>
        <w:t xml:space="preserve"> </w:t>
      </w:r>
      <w:r w:rsidR="006F5D54">
        <w:rPr>
          <w:rFonts w:ascii="Arial" w:hAnsi="Arial" w:cs="Arial"/>
        </w:rPr>
        <w:t>(</w:t>
      </w:r>
      <w:r w:rsidR="006F5D54">
        <w:rPr>
          <w:noProof/>
        </w:rPr>
        <w:t>Perforce</w:t>
      </w:r>
      <w:r w:rsidR="006F5D54">
        <w:rPr>
          <w:noProof/>
        </w:rPr>
        <w:t>, 2024)</w:t>
      </w:r>
    </w:p>
    <w:p w14:paraId="1BFB82D9" w14:textId="5F5058E1" w:rsidR="008E38BD" w:rsidRDefault="00B232AC" w:rsidP="001C5817">
      <w:pPr>
        <w:rPr>
          <w:rFonts w:ascii="Arial" w:hAnsi="Arial" w:cs="Arial"/>
          <w:sz w:val="32"/>
          <w:szCs w:val="32"/>
        </w:rPr>
      </w:pPr>
      <w:r>
        <w:rPr>
          <w:rFonts w:ascii="Arial" w:hAnsi="Arial" w:cs="Arial"/>
          <w:sz w:val="32"/>
          <w:szCs w:val="32"/>
        </w:rPr>
        <w:t xml:space="preserve">Role of design and architecture patterns </w:t>
      </w:r>
    </w:p>
    <w:p w14:paraId="675FB7BA" w14:textId="77777777" w:rsidR="001775B2" w:rsidRDefault="00AA20BB" w:rsidP="001C5817">
      <w:pPr>
        <w:rPr>
          <w:rFonts w:ascii="Arial" w:hAnsi="Arial" w:cs="Arial"/>
        </w:rPr>
      </w:pPr>
      <w:r>
        <w:rPr>
          <w:rFonts w:ascii="Arial" w:hAnsi="Arial" w:cs="Arial"/>
        </w:rPr>
        <w:t xml:space="preserve">The role of design patterns </w:t>
      </w:r>
      <w:r w:rsidR="002A660C">
        <w:rPr>
          <w:rFonts w:ascii="Arial" w:hAnsi="Arial" w:cs="Arial"/>
        </w:rPr>
        <w:t xml:space="preserve">and architecture patterns are relevant </w:t>
      </w:r>
      <w:r w:rsidR="0062709B">
        <w:rPr>
          <w:rFonts w:ascii="Arial" w:hAnsi="Arial" w:cs="Arial"/>
        </w:rPr>
        <w:t xml:space="preserve">in the context of this project because </w:t>
      </w:r>
      <w:r w:rsidR="00DA3377">
        <w:rPr>
          <w:rFonts w:ascii="Arial" w:hAnsi="Arial" w:cs="Arial"/>
        </w:rPr>
        <w:t xml:space="preserve">design and architecture </w:t>
      </w:r>
      <w:r w:rsidR="00E216A2">
        <w:rPr>
          <w:rFonts w:ascii="Arial" w:hAnsi="Arial" w:cs="Arial"/>
        </w:rPr>
        <w:t xml:space="preserve">that are good </w:t>
      </w:r>
      <w:r w:rsidR="001B5E0D">
        <w:rPr>
          <w:rFonts w:ascii="Arial" w:hAnsi="Arial" w:cs="Arial"/>
        </w:rPr>
        <w:t xml:space="preserve">can improve the </w:t>
      </w:r>
      <w:r w:rsidR="009D3619">
        <w:rPr>
          <w:rFonts w:ascii="Arial" w:hAnsi="Arial" w:cs="Arial"/>
        </w:rPr>
        <w:t>software system’s performanc</w:t>
      </w:r>
      <w:r w:rsidR="001D72C7">
        <w:rPr>
          <w:rFonts w:ascii="Arial" w:hAnsi="Arial" w:cs="Arial"/>
        </w:rPr>
        <w:t>e. I</w:t>
      </w:r>
      <w:r w:rsidR="006548F5">
        <w:rPr>
          <w:rFonts w:ascii="Arial" w:hAnsi="Arial" w:cs="Arial"/>
        </w:rPr>
        <w:t xml:space="preserve">t also </w:t>
      </w:r>
      <w:r w:rsidR="00C5754C">
        <w:rPr>
          <w:rFonts w:ascii="Arial" w:hAnsi="Arial" w:cs="Arial"/>
        </w:rPr>
        <w:t xml:space="preserve">ensures that the </w:t>
      </w:r>
      <w:r w:rsidR="00716FB9">
        <w:rPr>
          <w:rFonts w:ascii="Arial" w:hAnsi="Arial" w:cs="Arial"/>
        </w:rPr>
        <w:t>processes are</w:t>
      </w:r>
      <w:r w:rsidR="00C5754C">
        <w:rPr>
          <w:rFonts w:ascii="Arial" w:hAnsi="Arial" w:cs="Arial"/>
        </w:rPr>
        <w:t xml:space="preserve"> </w:t>
      </w:r>
      <w:r w:rsidR="001D72C7">
        <w:rPr>
          <w:rFonts w:ascii="Arial" w:hAnsi="Arial" w:cs="Arial"/>
        </w:rPr>
        <w:t>efficient and quick</w:t>
      </w:r>
      <w:r w:rsidR="00716FB9">
        <w:rPr>
          <w:rFonts w:ascii="Arial" w:hAnsi="Arial" w:cs="Arial"/>
        </w:rPr>
        <w:t xml:space="preserve"> in </w:t>
      </w:r>
      <w:r w:rsidR="00B37017">
        <w:rPr>
          <w:rFonts w:ascii="Arial" w:hAnsi="Arial" w:cs="Arial"/>
        </w:rPr>
        <w:t xml:space="preserve">a well designed software system with </w:t>
      </w:r>
      <w:r w:rsidR="008C6559">
        <w:rPr>
          <w:rFonts w:ascii="Arial" w:hAnsi="Arial" w:cs="Arial"/>
        </w:rPr>
        <w:t>good design and architecture patterns.</w:t>
      </w:r>
      <w:r w:rsidR="003C265F">
        <w:rPr>
          <w:rFonts w:ascii="Arial" w:hAnsi="Arial" w:cs="Arial"/>
        </w:rPr>
        <w:t xml:space="preserve"> </w:t>
      </w:r>
      <w:r w:rsidR="00514DD4" w:rsidRPr="00514DD4">
        <w:rPr>
          <w:rFonts w:ascii="Arial" w:hAnsi="Arial" w:cs="Arial"/>
        </w:rPr>
        <w:t>Scalability is a major advantage of employing good architecture and design patterns</w:t>
      </w:r>
      <w:r w:rsidR="00B90F83" w:rsidRPr="00514DD4">
        <w:rPr>
          <w:rFonts w:ascii="Arial" w:hAnsi="Arial" w:cs="Arial"/>
        </w:rPr>
        <w:t xml:space="preserve">. </w:t>
      </w:r>
      <w:r w:rsidR="00514DD4" w:rsidRPr="00514DD4">
        <w:rPr>
          <w:rFonts w:ascii="Arial" w:hAnsi="Arial" w:cs="Arial"/>
        </w:rPr>
        <w:lastRenderedPageBreak/>
        <w:t xml:space="preserve">For businesses that are expanding, scalable systems are crucial because they can effortlessly manage growing numbers of users and transactions. Future updates and enhancements may be less expensive if the system is modular and simple to </w:t>
      </w:r>
      <w:bookmarkStart w:id="0" w:name="_Int_ly1TtAaa"/>
      <w:r w:rsidR="00514DD4" w:rsidRPr="00514DD4">
        <w:rPr>
          <w:rFonts w:ascii="Arial" w:hAnsi="Arial" w:cs="Arial"/>
        </w:rPr>
        <w:t>maintain</w:t>
      </w:r>
      <w:bookmarkEnd w:id="0"/>
      <w:r w:rsidR="00514DD4" w:rsidRPr="00514DD4">
        <w:rPr>
          <w:rFonts w:ascii="Arial" w:hAnsi="Arial" w:cs="Arial"/>
        </w:rPr>
        <w:t>, which is another benefit of good architecture and design patterns.</w:t>
      </w:r>
      <w:r w:rsidR="00BD1918">
        <w:rPr>
          <w:rFonts w:ascii="Arial" w:hAnsi="Arial" w:cs="Arial"/>
        </w:rPr>
        <w:t xml:space="preserve"> B</w:t>
      </w:r>
      <w:r w:rsidR="004F0235" w:rsidRPr="004F0235">
        <w:rPr>
          <w:rFonts w:ascii="Arial" w:hAnsi="Arial" w:cs="Arial"/>
        </w:rPr>
        <w:t>usinesses can boost their overall efficiency and enhance the functionality of their software systems by investing in sound architecture and design patterns</w:t>
      </w:r>
      <w:r w:rsidR="000C4674">
        <w:rPr>
          <w:rFonts w:ascii="Arial" w:hAnsi="Arial" w:cs="Arial"/>
        </w:rPr>
        <w:t xml:space="preserve">. </w:t>
      </w:r>
      <w:r w:rsidR="000C4674" w:rsidRPr="000C4674">
        <w:rPr>
          <w:rFonts w:ascii="Arial" w:hAnsi="Arial" w:cs="Arial"/>
        </w:rPr>
        <w:t>(Horta, 2023)</w:t>
      </w:r>
      <w:r w:rsidR="000C4674">
        <w:rPr>
          <w:rFonts w:ascii="Arial" w:hAnsi="Arial" w:cs="Arial"/>
        </w:rPr>
        <w:t xml:space="preserve"> </w:t>
      </w:r>
    </w:p>
    <w:p w14:paraId="33C8EC40" w14:textId="7F908C35" w:rsidR="004F0235" w:rsidRDefault="00626592" w:rsidP="001C5817">
      <w:pPr>
        <w:rPr>
          <w:rFonts w:ascii="Arial" w:hAnsi="Arial" w:cs="Arial"/>
        </w:rPr>
      </w:pPr>
      <w:r>
        <w:rPr>
          <w:rFonts w:ascii="Arial" w:hAnsi="Arial" w:cs="Arial"/>
        </w:rPr>
        <w:t xml:space="preserve">Design </w:t>
      </w:r>
      <w:r w:rsidR="00F4209A">
        <w:rPr>
          <w:rFonts w:ascii="Arial" w:hAnsi="Arial" w:cs="Arial"/>
        </w:rPr>
        <w:t xml:space="preserve">pattern </w:t>
      </w:r>
      <w:r w:rsidR="008C5D48">
        <w:rPr>
          <w:rFonts w:ascii="Arial" w:hAnsi="Arial" w:cs="Arial"/>
        </w:rPr>
        <w:t xml:space="preserve">suggestions: </w:t>
      </w:r>
    </w:p>
    <w:p w14:paraId="45433B1A" w14:textId="69304DC0" w:rsidR="00F52D6D" w:rsidRPr="004266F5" w:rsidRDefault="00ED1878" w:rsidP="004266F5">
      <w:pPr>
        <w:pStyle w:val="ListParagraph"/>
        <w:numPr>
          <w:ilvl w:val="0"/>
          <w:numId w:val="2"/>
        </w:numPr>
        <w:rPr>
          <w:rFonts w:ascii="Arial" w:hAnsi="Arial" w:cs="Arial"/>
        </w:rPr>
      </w:pPr>
      <w:r>
        <w:rPr>
          <w:rFonts w:ascii="Arial" w:hAnsi="Arial" w:cs="Arial"/>
        </w:rPr>
        <w:t>Factory method</w:t>
      </w:r>
      <w:r w:rsidR="00634D34">
        <w:rPr>
          <w:rFonts w:ascii="Arial" w:hAnsi="Arial" w:cs="Arial"/>
        </w:rPr>
        <w:t xml:space="preserve"> pattern</w:t>
      </w:r>
      <w:r>
        <w:rPr>
          <w:rFonts w:ascii="Arial" w:hAnsi="Arial" w:cs="Arial"/>
        </w:rPr>
        <w:t xml:space="preserve">: </w:t>
      </w:r>
      <w:r w:rsidR="00AA001F" w:rsidRPr="00AA001F">
        <w:rPr>
          <w:rFonts w:ascii="Arial" w:hAnsi="Arial" w:cs="Arial"/>
        </w:rPr>
        <w:t>The Factory Method is a creational design pattern that lets subclasses modify the kind of objects that are created while still offering an interface for producing objects in a superclass.</w:t>
      </w:r>
      <w:r w:rsidR="00AA001F">
        <w:rPr>
          <w:rFonts w:ascii="Arial" w:hAnsi="Arial" w:cs="Arial"/>
        </w:rPr>
        <w:t xml:space="preserve"> </w:t>
      </w:r>
      <w:r w:rsidR="00D04AB1">
        <w:rPr>
          <w:rFonts w:ascii="Arial" w:hAnsi="Arial" w:cs="Arial"/>
        </w:rPr>
        <w:t>Th</w:t>
      </w:r>
      <w:r w:rsidR="009970E1">
        <w:rPr>
          <w:rFonts w:ascii="Arial" w:hAnsi="Arial" w:cs="Arial"/>
        </w:rPr>
        <w:t xml:space="preserve">e </w:t>
      </w:r>
      <w:r w:rsidR="003B7852">
        <w:rPr>
          <w:rFonts w:ascii="Arial" w:hAnsi="Arial" w:cs="Arial"/>
        </w:rPr>
        <w:t xml:space="preserve">different user roles like the farmer, green energy expert </w:t>
      </w:r>
      <w:r w:rsidR="001D2DCA">
        <w:rPr>
          <w:rFonts w:ascii="Arial" w:hAnsi="Arial" w:cs="Arial"/>
        </w:rPr>
        <w:t xml:space="preserve">and enthusiast will be managed by this method. </w:t>
      </w:r>
      <w:r w:rsidR="002E43B3" w:rsidRPr="002E43B3">
        <w:rPr>
          <w:rFonts w:ascii="Arial" w:hAnsi="Arial" w:cs="Arial"/>
        </w:rPr>
        <w:t xml:space="preserve">(Factory Method, </w:t>
      </w:r>
      <w:r w:rsidR="002E43B3">
        <w:rPr>
          <w:rFonts w:ascii="Arial" w:hAnsi="Arial" w:cs="Arial"/>
        </w:rPr>
        <w:t>2025</w:t>
      </w:r>
      <w:r w:rsidR="002E43B3" w:rsidRPr="002E43B3">
        <w:rPr>
          <w:rFonts w:ascii="Arial" w:hAnsi="Arial" w:cs="Arial"/>
        </w:rPr>
        <w:t>)</w:t>
      </w:r>
    </w:p>
    <w:p w14:paraId="798B37D4" w14:textId="192F0FB6" w:rsidR="00B661D1" w:rsidRDefault="00937645" w:rsidP="00B661D1">
      <w:pPr>
        <w:pStyle w:val="ListParagraph"/>
        <w:numPr>
          <w:ilvl w:val="0"/>
          <w:numId w:val="2"/>
        </w:numPr>
        <w:rPr>
          <w:rFonts w:ascii="Arial" w:hAnsi="Arial" w:cs="Arial"/>
        </w:rPr>
      </w:pPr>
      <w:r>
        <w:rPr>
          <w:rFonts w:ascii="Arial" w:hAnsi="Arial" w:cs="Arial"/>
        </w:rPr>
        <w:t xml:space="preserve">Observer </w:t>
      </w:r>
      <w:r w:rsidR="00634D34">
        <w:rPr>
          <w:rFonts w:ascii="Arial" w:hAnsi="Arial" w:cs="Arial"/>
        </w:rPr>
        <w:t xml:space="preserve">pattern method: </w:t>
      </w:r>
      <w:r w:rsidR="003E2EB4" w:rsidRPr="003E2EB4">
        <w:rPr>
          <w:rFonts w:ascii="Arial" w:hAnsi="Arial" w:cs="Arial"/>
        </w:rPr>
        <w:t>A subscription mechanism can be implemented using the Observer behavioural design pattern to alert numerous objects to any changes made to the object they are viewing.</w:t>
      </w:r>
      <w:r w:rsidR="003E2EB4">
        <w:rPr>
          <w:rFonts w:ascii="Arial" w:hAnsi="Arial" w:cs="Arial"/>
        </w:rPr>
        <w:t xml:space="preserve"> </w:t>
      </w:r>
      <w:r w:rsidR="000345FE" w:rsidRPr="000345FE">
        <w:rPr>
          <w:rFonts w:ascii="Arial" w:hAnsi="Arial" w:cs="Arial"/>
        </w:rPr>
        <w:t>(Observer, n.d.)</w:t>
      </w:r>
    </w:p>
    <w:p w14:paraId="3600FFAD" w14:textId="256D1451" w:rsidR="00B661D1" w:rsidRDefault="00B661D1" w:rsidP="00B661D1">
      <w:pPr>
        <w:rPr>
          <w:rFonts w:ascii="Arial" w:hAnsi="Arial" w:cs="Arial"/>
        </w:rPr>
      </w:pPr>
      <w:r>
        <w:rPr>
          <w:rFonts w:ascii="Arial" w:hAnsi="Arial" w:cs="Arial"/>
        </w:rPr>
        <w:t>Arc</w:t>
      </w:r>
      <w:r w:rsidR="007C18ED">
        <w:rPr>
          <w:rFonts w:ascii="Arial" w:hAnsi="Arial" w:cs="Arial"/>
        </w:rPr>
        <w:t xml:space="preserve">hitecture pattern suggestions: </w:t>
      </w:r>
    </w:p>
    <w:p w14:paraId="7DF3D874" w14:textId="65C3D404" w:rsidR="007C18ED" w:rsidRDefault="00041B97" w:rsidP="007C18ED">
      <w:pPr>
        <w:pStyle w:val="ListParagraph"/>
        <w:numPr>
          <w:ilvl w:val="0"/>
          <w:numId w:val="3"/>
        </w:numPr>
        <w:rPr>
          <w:rFonts w:ascii="Arial" w:hAnsi="Arial" w:cs="Arial"/>
        </w:rPr>
      </w:pPr>
      <w:proofErr w:type="spellStart"/>
      <w:r>
        <w:rPr>
          <w:rFonts w:ascii="Arial" w:hAnsi="Arial" w:cs="Arial"/>
        </w:rPr>
        <w:t>Microservices</w:t>
      </w:r>
      <w:proofErr w:type="spellEnd"/>
      <w:r>
        <w:rPr>
          <w:rFonts w:ascii="Arial" w:hAnsi="Arial" w:cs="Arial"/>
        </w:rPr>
        <w:t xml:space="preserve"> p</w:t>
      </w:r>
      <w:r w:rsidR="003B1279">
        <w:rPr>
          <w:rFonts w:ascii="Arial" w:hAnsi="Arial" w:cs="Arial"/>
        </w:rPr>
        <w:t xml:space="preserve">attern: </w:t>
      </w:r>
      <w:r w:rsidR="00AB1317" w:rsidRPr="00AB1317">
        <w:rPr>
          <w:rFonts w:ascii="Arial" w:hAnsi="Arial" w:cs="Arial"/>
        </w:rPr>
        <w:t xml:space="preserve">An alternate method for creating apps is the microservices architecture. This </w:t>
      </w:r>
      <w:r w:rsidR="00AB1317">
        <w:rPr>
          <w:rFonts w:ascii="Arial" w:hAnsi="Arial" w:cs="Arial"/>
        </w:rPr>
        <w:t>method</w:t>
      </w:r>
      <w:r w:rsidR="00AB1317" w:rsidRPr="00AB1317">
        <w:rPr>
          <w:rFonts w:ascii="Arial" w:hAnsi="Arial" w:cs="Arial"/>
        </w:rPr>
        <w:t xml:space="preserve"> builds a larger application from several modular services that interact with one another using APIs. Together with a particular business objective, these loosely connected, independently deployable services make use of separate databases and coding.</w:t>
      </w:r>
      <w:r w:rsidR="00883F18">
        <w:rPr>
          <w:rFonts w:ascii="Arial" w:hAnsi="Arial" w:cs="Arial"/>
        </w:rPr>
        <w:t xml:space="preserve"> </w:t>
      </w:r>
      <w:r w:rsidR="00AF0069" w:rsidRPr="00AF0069">
        <w:rPr>
          <w:rFonts w:ascii="Arial" w:hAnsi="Arial" w:cs="Arial"/>
        </w:rPr>
        <w:t>A Microservices architecture usually assigns responsibility for each service to a separate team.  This makes it possible to scale, deploy, test, and update each service independently while maintaining reasonable complexity.</w:t>
      </w:r>
      <w:r w:rsidR="000345FE">
        <w:rPr>
          <w:rFonts w:ascii="Arial" w:hAnsi="Arial" w:cs="Arial"/>
        </w:rPr>
        <w:t xml:space="preserve"> </w:t>
      </w:r>
      <w:r w:rsidR="00A131AE" w:rsidRPr="00A131AE">
        <w:rPr>
          <w:rFonts w:ascii="Arial" w:hAnsi="Arial" w:cs="Arial"/>
        </w:rPr>
        <w:t>(</w:t>
      </w:r>
      <w:proofErr w:type="spellStart"/>
      <w:r w:rsidR="00A131AE" w:rsidRPr="00A131AE">
        <w:rPr>
          <w:rFonts w:ascii="Arial" w:hAnsi="Arial" w:cs="Arial"/>
        </w:rPr>
        <w:t>Microservice</w:t>
      </w:r>
      <w:proofErr w:type="spellEnd"/>
      <w:r w:rsidR="00A131AE" w:rsidRPr="00A131AE">
        <w:rPr>
          <w:rFonts w:ascii="Arial" w:hAnsi="Arial" w:cs="Arial"/>
        </w:rPr>
        <w:t xml:space="preserve"> Architecture pattern, </w:t>
      </w:r>
      <w:r w:rsidR="00A131AE">
        <w:rPr>
          <w:rFonts w:ascii="Arial" w:hAnsi="Arial" w:cs="Arial"/>
        </w:rPr>
        <w:t>2025</w:t>
      </w:r>
      <w:r w:rsidR="00A131AE" w:rsidRPr="00A131AE">
        <w:rPr>
          <w:rFonts w:ascii="Arial" w:hAnsi="Arial" w:cs="Arial"/>
        </w:rPr>
        <w:t>; Davis, 2023)</w:t>
      </w:r>
    </w:p>
    <w:p w14:paraId="79F333F9" w14:textId="108983F5" w:rsidR="005A7F47" w:rsidRDefault="005A7F47" w:rsidP="005A7F47">
      <w:pPr>
        <w:pStyle w:val="ListParagraph"/>
        <w:rPr>
          <w:rFonts w:ascii="Arial" w:hAnsi="Arial" w:cs="Arial"/>
        </w:rPr>
      </w:pPr>
      <w:r>
        <w:rPr>
          <w:noProof/>
        </w:rPr>
        <w:lastRenderedPageBreak/>
        <w:drawing>
          <wp:anchor distT="0" distB="0" distL="114300" distR="114300" simplePos="0" relativeHeight="251659264" behindDoc="0" locked="0" layoutInCell="1" allowOverlap="1" wp14:anchorId="7A12FA18" wp14:editId="4511702B">
            <wp:simplePos x="0" y="0"/>
            <wp:positionH relativeFrom="column">
              <wp:posOffset>0</wp:posOffset>
            </wp:positionH>
            <wp:positionV relativeFrom="paragraph">
              <wp:posOffset>197485</wp:posOffset>
            </wp:positionV>
            <wp:extent cx="5731510" cy="3296285"/>
            <wp:effectExtent l="0" t="0" r="0" b="5715"/>
            <wp:wrapTopAndBottom/>
            <wp:docPr id="120526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1358" name=""/>
                    <pic:cNvPicPr/>
                  </pic:nvPicPr>
                  <pic:blipFill>
                    <a:blip r:embed="rId8"/>
                    <a:stretch>
                      <a:fillRect/>
                    </a:stretch>
                  </pic:blipFill>
                  <pic:spPr>
                    <a:xfrm>
                      <a:off x="0" y="0"/>
                      <a:ext cx="5731510" cy="3296285"/>
                    </a:xfrm>
                    <a:prstGeom prst="rect">
                      <a:avLst/>
                    </a:prstGeom>
                  </pic:spPr>
                </pic:pic>
              </a:graphicData>
            </a:graphic>
          </wp:anchor>
        </w:drawing>
      </w:r>
      <w:r w:rsidR="003645FA">
        <w:rPr>
          <w:rFonts w:ascii="Arial" w:hAnsi="Arial" w:cs="Arial"/>
        </w:rPr>
        <w:t xml:space="preserve">The image below was taken from: </w:t>
      </w:r>
      <w:proofErr w:type="spellStart"/>
      <w:r w:rsidR="003645FA" w:rsidRPr="003645FA">
        <w:rPr>
          <w:rFonts w:ascii="Arial" w:hAnsi="Arial" w:cs="Arial"/>
        </w:rPr>
        <w:t>Microservice</w:t>
      </w:r>
      <w:proofErr w:type="spellEnd"/>
      <w:r w:rsidR="003645FA" w:rsidRPr="003645FA">
        <w:rPr>
          <w:rFonts w:ascii="Arial" w:hAnsi="Arial" w:cs="Arial"/>
        </w:rPr>
        <w:t xml:space="preserve"> Architecture pattern. (n.d.). Retrieved from </w:t>
      </w:r>
      <w:proofErr w:type="spellStart"/>
      <w:r w:rsidR="003645FA" w:rsidRPr="003645FA">
        <w:rPr>
          <w:rFonts w:ascii="Arial" w:hAnsi="Arial" w:cs="Arial"/>
        </w:rPr>
        <w:t>microservices</w:t>
      </w:r>
      <w:proofErr w:type="spellEnd"/>
      <w:r w:rsidR="003645FA" w:rsidRPr="003645FA">
        <w:rPr>
          <w:rFonts w:ascii="Arial" w:hAnsi="Arial" w:cs="Arial"/>
        </w:rPr>
        <w:t>: https://microservices.io/patterns/microservices.html</w:t>
      </w:r>
    </w:p>
    <w:p w14:paraId="0DF98ECC" w14:textId="6410F7D5" w:rsidR="00BF12BC" w:rsidRDefault="00AB461C" w:rsidP="00BF12BC">
      <w:pPr>
        <w:pStyle w:val="ListParagraph"/>
        <w:numPr>
          <w:ilvl w:val="0"/>
          <w:numId w:val="3"/>
        </w:numPr>
        <w:rPr>
          <w:rFonts w:ascii="Arial" w:hAnsi="Arial" w:cs="Arial"/>
        </w:rPr>
      </w:pPr>
      <w:r>
        <w:rPr>
          <w:rFonts w:ascii="Arial" w:hAnsi="Arial" w:cs="Arial"/>
        </w:rPr>
        <w:t xml:space="preserve">Model-view-controller </w:t>
      </w:r>
      <w:r w:rsidR="00356978">
        <w:rPr>
          <w:rFonts w:ascii="Arial" w:hAnsi="Arial" w:cs="Arial"/>
        </w:rPr>
        <w:t xml:space="preserve">(MVC) pattern: </w:t>
      </w:r>
      <w:r w:rsidR="00B91AB9" w:rsidRPr="00B91AB9">
        <w:rPr>
          <w:rFonts w:ascii="Arial" w:hAnsi="Arial" w:cs="Arial"/>
        </w:rPr>
        <w:t>According to the model-view-controller (MVC) pa</w:t>
      </w:r>
      <w:r w:rsidR="007A4FCB">
        <w:rPr>
          <w:rFonts w:ascii="Arial" w:hAnsi="Arial" w:cs="Arial"/>
        </w:rPr>
        <w:t>ttern</w:t>
      </w:r>
      <w:r w:rsidR="00B91AB9" w:rsidRPr="00B91AB9">
        <w:rPr>
          <w:rFonts w:ascii="Arial" w:hAnsi="Arial" w:cs="Arial"/>
        </w:rPr>
        <w:t>, an application is composed of three parts. The view shows data and communicates with the user</w:t>
      </w:r>
      <w:r w:rsidR="007A4FCB">
        <w:rPr>
          <w:rFonts w:ascii="Arial" w:hAnsi="Arial" w:cs="Arial"/>
        </w:rPr>
        <w:t>,</w:t>
      </w:r>
      <w:r w:rsidR="00B91AB9" w:rsidRPr="00B91AB9">
        <w:rPr>
          <w:rFonts w:ascii="Arial" w:hAnsi="Arial" w:cs="Arial"/>
        </w:rPr>
        <w:t xml:space="preserve"> the controller manages user input and </w:t>
      </w:r>
      <w:r w:rsidR="007D020C">
        <w:rPr>
          <w:rFonts w:ascii="Arial" w:hAnsi="Arial" w:cs="Arial"/>
        </w:rPr>
        <w:t>acts</w:t>
      </w:r>
      <w:r w:rsidR="00B91AB9" w:rsidRPr="00B91AB9">
        <w:rPr>
          <w:rFonts w:ascii="Arial" w:hAnsi="Arial" w:cs="Arial"/>
        </w:rPr>
        <w:t xml:space="preserve"> as a bridge between the view and the model</w:t>
      </w:r>
      <w:r w:rsidR="007A4FCB">
        <w:rPr>
          <w:rFonts w:ascii="Arial" w:hAnsi="Arial" w:cs="Arial"/>
        </w:rPr>
        <w:t>,</w:t>
      </w:r>
      <w:r w:rsidR="00B91AB9" w:rsidRPr="00B91AB9">
        <w:rPr>
          <w:rFonts w:ascii="Arial" w:hAnsi="Arial" w:cs="Arial"/>
        </w:rPr>
        <w:t xml:space="preserve"> and the model houses the application's data and primary functionality. </w:t>
      </w:r>
      <w:r w:rsidR="00BF4A3A">
        <w:rPr>
          <w:rFonts w:ascii="Arial" w:hAnsi="Arial" w:cs="Arial"/>
        </w:rPr>
        <w:t xml:space="preserve">Although this approach </w:t>
      </w:r>
      <w:r w:rsidR="00BF09D9">
        <w:rPr>
          <w:rFonts w:ascii="Arial" w:hAnsi="Arial" w:cs="Arial"/>
        </w:rPr>
        <w:t xml:space="preserve">allows the program to produce multiple views, the complexity </w:t>
      </w:r>
      <w:r w:rsidR="00BC26F7">
        <w:rPr>
          <w:rFonts w:ascii="Arial" w:hAnsi="Arial" w:cs="Arial"/>
        </w:rPr>
        <w:t xml:space="preserve">is increased by the layers of abstraction. </w:t>
      </w:r>
      <w:r w:rsidR="005C4F8D" w:rsidRPr="005C4F8D">
        <w:rPr>
          <w:rFonts w:ascii="Arial" w:hAnsi="Arial" w:cs="Arial"/>
        </w:rPr>
        <w:t>(MVC, n.d.)</w:t>
      </w:r>
    </w:p>
    <w:p w14:paraId="0BFA9C97" w14:textId="246E3AEA" w:rsidR="00DF39B7" w:rsidRPr="00DF39B7" w:rsidRDefault="00DF39B7" w:rsidP="00DF39B7">
      <w:pPr>
        <w:rPr>
          <w:rFonts w:ascii="Arial" w:hAnsi="Arial" w:cs="Arial"/>
        </w:rPr>
      </w:pPr>
    </w:p>
    <w:p w14:paraId="523B2377" w14:textId="34C02024" w:rsidR="00BF12BC" w:rsidRDefault="001A2623" w:rsidP="00E51B31">
      <w:pPr>
        <w:rPr>
          <w:rFonts w:ascii="Arial" w:hAnsi="Arial" w:cs="Arial"/>
        </w:rPr>
      </w:pPr>
      <w:r>
        <w:rPr>
          <w:noProof/>
        </w:rPr>
        <w:lastRenderedPageBreak/>
        <w:drawing>
          <wp:anchor distT="0" distB="0" distL="114300" distR="114300" simplePos="0" relativeHeight="251661312" behindDoc="0" locked="0" layoutInCell="1" allowOverlap="1" wp14:anchorId="65EE6176" wp14:editId="051DD2E6">
            <wp:simplePos x="0" y="0"/>
            <wp:positionH relativeFrom="column">
              <wp:posOffset>0</wp:posOffset>
            </wp:positionH>
            <wp:positionV relativeFrom="paragraph">
              <wp:posOffset>198120</wp:posOffset>
            </wp:positionV>
            <wp:extent cx="5731510" cy="4340860"/>
            <wp:effectExtent l="0" t="0" r="0" b="2540"/>
            <wp:wrapTopAndBottom/>
            <wp:docPr id="110291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14080" name=""/>
                    <pic:cNvPicPr/>
                  </pic:nvPicPr>
                  <pic:blipFill>
                    <a:blip r:embed="rId9"/>
                    <a:stretch>
                      <a:fillRect/>
                    </a:stretch>
                  </pic:blipFill>
                  <pic:spPr>
                    <a:xfrm>
                      <a:off x="0" y="0"/>
                      <a:ext cx="5731510" cy="4340860"/>
                    </a:xfrm>
                    <a:prstGeom prst="rect">
                      <a:avLst/>
                    </a:prstGeom>
                  </pic:spPr>
                </pic:pic>
              </a:graphicData>
            </a:graphic>
          </wp:anchor>
        </w:drawing>
      </w:r>
      <w:r w:rsidR="00E51B31">
        <w:rPr>
          <w:rFonts w:ascii="Arial" w:hAnsi="Arial" w:cs="Arial"/>
        </w:rPr>
        <w:t xml:space="preserve">The image below was taken from: </w:t>
      </w:r>
      <w:r w:rsidR="00C17FC6" w:rsidRPr="00C17FC6">
        <w:rPr>
          <w:rFonts w:ascii="Arial" w:hAnsi="Arial" w:cs="Arial"/>
        </w:rPr>
        <w:t xml:space="preserve">MVC. (n.d.). Retrieved from </w:t>
      </w:r>
      <w:proofErr w:type="spellStart"/>
      <w:r w:rsidR="00C17FC6" w:rsidRPr="00C17FC6">
        <w:rPr>
          <w:rFonts w:ascii="Arial" w:hAnsi="Arial" w:cs="Arial"/>
        </w:rPr>
        <w:t>mdn</w:t>
      </w:r>
      <w:proofErr w:type="spellEnd"/>
      <w:r w:rsidR="00C17FC6" w:rsidRPr="00C17FC6">
        <w:rPr>
          <w:rFonts w:ascii="Arial" w:hAnsi="Arial" w:cs="Arial"/>
        </w:rPr>
        <w:t xml:space="preserve"> web docs: https://developer.mozilla.org/en-US/docs/Glossary/MVC</w:t>
      </w:r>
    </w:p>
    <w:p w14:paraId="69F4A481" w14:textId="77777777" w:rsidR="00E51B31" w:rsidRPr="00E51B31" w:rsidRDefault="00E51B31" w:rsidP="00E51B31">
      <w:pPr>
        <w:rPr>
          <w:rFonts w:ascii="Arial" w:hAnsi="Arial" w:cs="Arial"/>
        </w:rPr>
      </w:pPr>
    </w:p>
    <w:p w14:paraId="1582B3DF" w14:textId="280F3A5B" w:rsidR="00BF12BC" w:rsidRDefault="00C32FC3" w:rsidP="001A2623">
      <w:pPr>
        <w:rPr>
          <w:rFonts w:ascii="Arial" w:hAnsi="Arial" w:cs="Arial"/>
        </w:rPr>
      </w:pPr>
      <w:r>
        <w:rPr>
          <w:rFonts w:ascii="Arial" w:hAnsi="Arial" w:cs="Arial"/>
        </w:rPr>
        <w:t>Effic</w:t>
      </w:r>
      <w:r w:rsidR="003C5D87">
        <w:rPr>
          <w:rFonts w:ascii="Arial" w:hAnsi="Arial" w:cs="Arial"/>
        </w:rPr>
        <w:t>iency, modularity, and reus</w:t>
      </w:r>
      <w:r w:rsidR="00895BCF">
        <w:rPr>
          <w:rFonts w:ascii="Arial" w:hAnsi="Arial" w:cs="Arial"/>
        </w:rPr>
        <w:t>ability are promoted by the patterns above.</w:t>
      </w:r>
      <w:r w:rsidR="00D235FE">
        <w:rPr>
          <w:rFonts w:ascii="Arial" w:hAnsi="Arial" w:cs="Arial"/>
        </w:rPr>
        <w:t xml:space="preserve"> Testab</w:t>
      </w:r>
      <w:r w:rsidR="005D4630">
        <w:rPr>
          <w:rFonts w:ascii="Arial" w:hAnsi="Arial" w:cs="Arial"/>
        </w:rPr>
        <w:t>ility</w:t>
      </w:r>
      <w:r w:rsidR="0071100F">
        <w:rPr>
          <w:rFonts w:ascii="Arial" w:hAnsi="Arial" w:cs="Arial"/>
        </w:rPr>
        <w:t xml:space="preserve"> and code maintenance is enhanced by MVC,</w:t>
      </w:r>
      <w:r w:rsidR="00895BCF">
        <w:rPr>
          <w:rFonts w:ascii="Arial" w:hAnsi="Arial" w:cs="Arial"/>
        </w:rPr>
        <w:t xml:space="preserve"> </w:t>
      </w:r>
      <w:r w:rsidR="0071100F">
        <w:rPr>
          <w:rFonts w:ascii="Arial" w:hAnsi="Arial" w:cs="Arial"/>
        </w:rPr>
        <w:t>S</w:t>
      </w:r>
      <w:r w:rsidR="00E72CB9">
        <w:rPr>
          <w:rFonts w:ascii="Arial" w:hAnsi="Arial" w:cs="Arial"/>
        </w:rPr>
        <w:t>calability is supported by m</w:t>
      </w:r>
      <w:r w:rsidR="00D235FE">
        <w:rPr>
          <w:rFonts w:ascii="Arial" w:hAnsi="Arial" w:cs="Arial"/>
        </w:rPr>
        <w:t>icroservices</w:t>
      </w:r>
      <w:r w:rsidR="008B52D5">
        <w:rPr>
          <w:rFonts w:ascii="Arial" w:hAnsi="Arial" w:cs="Arial"/>
        </w:rPr>
        <w:t xml:space="preserve">. </w:t>
      </w:r>
      <w:r w:rsidR="00746362">
        <w:rPr>
          <w:rFonts w:ascii="Arial" w:hAnsi="Arial" w:cs="Arial"/>
        </w:rPr>
        <w:t xml:space="preserve">In collaborative settings, dynamic and </w:t>
      </w:r>
      <w:r w:rsidR="00422FB8">
        <w:rPr>
          <w:rFonts w:ascii="Arial" w:hAnsi="Arial" w:cs="Arial"/>
        </w:rPr>
        <w:t>responsive user experiences are made possible by the application</w:t>
      </w:r>
      <w:r w:rsidR="006C4F9B">
        <w:rPr>
          <w:rFonts w:ascii="Arial" w:hAnsi="Arial" w:cs="Arial"/>
        </w:rPr>
        <w:t xml:space="preserve"> of observer patterns. </w:t>
      </w:r>
    </w:p>
    <w:p w14:paraId="6674473F" w14:textId="77777777" w:rsidR="004E001C" w:rsidRDefault="00CA58EC" w:rsidP="004E001C">
      <w:pPr>
        <w:rPr>
          <w:rFonts w:ascii="Arial" w:hAnsi="Arial" w:cs="Arial"/>
        </w:rPr>
      </w:pPr>
      <w:r>
        <w:rPr>
          <w:rFonts w:ascii="Arial" w:hAnsi="Arial" w:cs="Arial"/>
        </w:rPr>
        <w:t>An innovative</w:t>
      </w:r>
      <w:r w:rsidR="002C323B">
        <w:rPr>
          <w:rFonts w:ascii="Arial" w:hAnsi="Arial" w:cs="Arial"/>
        </w:rPr>
        <w:t xml:space="preserve"> digital initiative built on sustainability and innovation is the </w:t>
      </w:r>
      <w:r w:rsidR="00BF04A2">
        <w:rPr>
          <w:rFonts w:ascii="Arial" w:hAnsi="Arial" w:cs="Arial"/>
        </w:rPr>
        <w:t>Agri-Energy Connect platform. For South Africa’s agricultural and green energy</w:t>
      </w:r>
      <w:r w:rsidR="003175FB">
        <w:rPr>
          <w:rFonts w:ascii="Arial" w:hAnsi="Arial" w:cs="Arial"/>
        </w:rPr>
        <w:t xml:space="preserve"> markets, this report offers a reliable</w:t>
      </w:r>
      <w:r w:rsidR="00A11846">
        <w:rPr>
          <w:rFonts w:ascii="Arial" w:hAnsi="Arial" w:cs="Arial"/>
        </w:rPr>
        <w:t xml:space="preserve">, secure, and scalable solution by combining strong non-functional requirements with </w:t>
      </w:r>
      <w:r w:rsidR="004E001C">
        <w:rPr>
          <w:rFonts w:ascii="Arial" w:hAnsi="Arial" w:cs="Arial"/>
        </w:rPr>
        <w:t>good design and architecture patterns.</w:t>
      </w:r>
    </w:p>
    <w:p w14:paraId="0780A961" w14:textId="77777777" w:rsidR="004E001C" w:rsidRDefault="004E001C" w:rsidP="004E001C">
      <w:pPr>
        <w:rPr>
          <w:rFonts w:ascii="Arial" w:hAnsi="Arial" w:cs="Arial"/>
        </w:rPr>
      </w:pPr>
    </w:p>
    <w:p w14:paraId="76FDF84E" w14:textId="77777777" w:rsidR="004E001C" w:rsidRDefault="004E001C" w:rsidP="004E001C">
      <w:pPr>
        <w:rPr>
          <w:rFonts w:ascii="Arial" w:hAnsi="Arial" w:cs="Arial"/>
        </w:rPr>
      </w:pPr>
    </w:p>
    <w:p w14:paraId="52B33756" w14:textId="6DEEA35C" w:rsidR="004E001C" w:rsidRDefault="004E001C" w:rsidP="004E001C">
      <w:r>
        <w:rPr>
          <w:rFonts w:ascii="Arial" w:hAnsi="Arial" w:cs="Arial"/>
        </w:rPr>
        <w:t xml:space="preserve"> </w:t>
      </w:r>
    </w:p>
    <w:p w14:paraId="311B8EED" w14:textId="77777777" w:rsidR="00CF38D4" w:rsidRDefault="00CF38D4">
      <w:pPr>
        <w:pStyle w:val="Heading1"/>
      </w:pPr>
    </w:p>
    <w:p w14:paraId="7788CBBC" w14:textId="4FCAC605" w:rsidR="004E001C" w:rsidRDefault="004E001C">
      <w:pPr>
        <w:pStyle w:val="Heading1"/>
      </w:pPr>
      <w:r>
        <w:t>References</w:t>
      </w:r>
    </w:p>
    <w:sdt>
      <w:sdtPr>
        <w:id w:val="-573587230"/>
        <w:bibliography/>
      </w:sdtPr>
      <w:sdtEndPr/>
      <w:sdtContent>
        <w:p w14:paraId="3BEE17AD" w14:textId="77777777" w:rsidR="00813EC7" w:rsidRDefault="004E001C" w:rsidP="00813EC7">
          <w:pPr>
            <w:pStyle w:val="Bibliography"/>
            <w:ind w:left="720" w:hanging="720"/>
            <w:rPr>
              <w:noProof/>
              <w:kern w:val="0"/>
              <w14:ligatures w14:val="none"/>
            </w:rPr>
          </w:pPr>
          <w:r>
            <w:fldChar w:fldCharType="begin"/>
          </w:r>
          <w:r>
            <w:instrText xml:space="preserve"> BIBLIOGRAPHY </w:instrText>
          </w:r>
          <w:r>
            <w:fldChar w:fldCharType="separate"/>
          </w:r>
          <w:r w:rsidR="00813EC7">
            <w:rPr>
              <w:noProof/>
            </w:rPr>
            <w:t xml:space="preserve">Davis, A. (2023, December 28). </w:t>
          </w:r>
          <w:r w:rsidR="00813EC7">
            <w:rPr>
              <w:i/>
              <w:iCs/>
              <w:noProof/>
            </w:rPr>
            <w:t>An In-Depth Guide to Microservices Design Patterns</w:t>
          </w:r>
          <w:r w:rsidR="00813EC7">
            <w:rPr>
              <w:noProof/>
            </w:rPr>
            <w:t>. Retrieved from OpenLegacy: https://www.openlegacy.com/blog/microservices-architecture-patterns/</w:t>
          </w:r>
        </w:p>
        <w:p w14:paraId="380F26EF" w14:textId="77777777" w:rsidR="00813EC7" w:rsidRDefault="00813EC7" w:rsidP="00813EC7">
          <w:pPr>
            <w:pStyle w:val="Bibliography"/>
            <w:ind w:left="720" w:hanging="720"/>
            <w:rPr>
              <w:noProof/>
            </w:rPr>
          </w:pPr>
          <w:r>
            <w:rPr>
              <w:noProof/>
            </w:rPr>
            <w:t xml:space="preserve">Davis, A. (2023, October 9). </w:t>
          </w:r>
          <w:r>
            <w:rPr>
              <w:i/>
              <w:iCs/>
              <w:noProof/>
            </w:rPr>
            <w:t>Monolithic vs Microservices Architecture: Pros, Cons and Which to Choose</w:t>
          </w:r>
          <w:r>
            <w:rPr>
              <w:noProof/>
            </w:rPr>
            <w:t>. Retrieved from OpenLegacy: https://www.openlegacy.com/blog/monolithic-application</w:t>
          </w:r>
        </w:p>
        <w:p w14:paraId="3855658F" w14:textId="77777777" w:rsidR="00813EC7" w:rsidRDefault="00813EC7" w:rsidP="00813EC7">
          <w:pPr>
            <w:pStyle w:val="Bibliography"/>
            <w:ind w:left="720" w:hanging="720"/>
            <w:rPr>
              <w:noProof/>
            </w:rPr>
          </w:pPr>
          <w:r>
            <w:rPr>
              <w:i/>
              <w:iCs/>
              <w:noProof/>
            </w:rPr>
            <w:t>Factory Method</w:t>
          </w:r>
          <w:r>
            <w:rPr>
              <w:noProof/>
            </w:rPr>
            <w:t>. (n.d.). Retrieved from Refactoring guru: https://refactoring.guru/design-patterns/factory-method</w:t>
          </w:r>
        </w:p>
        <w:p w14:paraId="3F25E468" w14:textId="03928080" w:rsidR="00813EC7" w:rsidRDefault="00813EC7" w:rsidP="00813EC7">
          <w:pPr>
            <w:pStyle w:val="Bibliography"/>
            <w:ind w:left="720" w:hanging="720"/>
            <w:rPr>
              <w:noProof/>
            </w:rPr>
          </w:pPr>
          <w:r>
            <w:rPr>
              <w:noProof/>
            </w:rPr>
            <w:t xml:space="preserve">Horta, J. Y. (2023, March 27). </w:t>
          </w:r>
          <w:r>
            <w:rPr>
              <w:i/>
              <w:iCs/>
              <w:noProof/>
            </w:rPr>
            <w:t>The Importance of Good Architecture and Design Patterns for High-Performance Software</w:t>
          </w:r>
          <w:r>
            <w:rPr>
              <w:noProof/>
            </w:rPr>
            <w:t>. Retrieved from linkedin: https://www.linkedin.com/pulse/importance-good-architecture-design-patterns-software-jos%C3%A9-yadie</w:t>
          </w:r>
          <w:r w:rsidR="006C0DE1">
            <w:rPr>
              <w:noProof/>
            </w:rPr>
            <w:t xml:space="preserve">l </w:t>
          </w:r>
        </w:p>
        <w:p w14:paraId="2BB8523C" w14:textId="77777777" w:rsidR="00813EC7" w:rsidRDefault="00813EC7" w:rsidP="00813EC7">
          <w:pPr>
            <w:pStyle w:val="Bibliography"/>
            <w:ind w:left="720" w:hanging="720"/>
            <w:rPr>
              <w:noProof/>
            </w:rPr>
          </w:pPr>
          <w:r>
            <w:rPr>
              <w:noProof/>
            </w:rPr>
            <w:t xml:space="preserve">Krüger, G. (2024, August 8). </w:t>
          </w:r>
          <w:r>
            <w:rPr>
              <w:i/>
              <w:iCs/>
              <w:noProof/>
            </w:rPr>
            <w:t>Non-functional Requirements: What They Do, Examples, and Best Practices</w:t>
          </w:r>
          <w:r>
            <w:rPr>
              <w:noProof/>
            </w:rPr>
            <w:t>. Retrieved from Perforce: https://www.perforce.com/blog/alm/what-are-non-functional-requirements-examples</w:t>
          </w:r>
        </w:p>
        <w:p w14:paraId="59378337" w14:textId="77777777" w:rsidR="00813EC7" w:rsidRDefault="00813EC7" w:rsidP="00813EC7">
          <w:pPr>
            <w:pStyle w:val="Bibliography"/>
            <w:ind w:left="720" w:hanging="720"/>
            <w:rPr>
              <w:noProof/>
            </w:rPr>
          </w:pPr>
          <w:r>
            <w:rPr>
              <w:noProof/>
            </w:rPr>
            <w:t xml:space="preserve">Kumar, P. (2023, December 17). </w:t>
          </w:r>
          <w:r>
            <w:rPr>
              <w:i/>
              <w:iCs/>
              <w:noProof/>
            </w:rPr>
            <w:t>Understanding and Implementing Design Patterns in Your Projects</w:t>
          </w:r>
          <w:r>
            <w:rPr>
              <w:noProof/>
            </w:rPr>
            <w:t>. Retrieved from Medium : https://codewithpawan.medium.com/understanding-and-implementing-design-patterns-in-your-projects-467bc53f9690</w:t>
          </w:r>
        </w:p>
        <w:p w14:paraId="41B1B065" w14:textId="77777777" w:rsidR="00813EC7" w:rsidRDefault="00813EC7" w:rsidP="00813EC7">
          <w:pPr>
            <w:pStyle w:val="Bibliography"/>
            <w:ind w:left="720" w:hanging="720"/>
            <w:rPr>
              <w:noProof/>
            </w:rPr>
          </w:pPr>
          <w:r>
            <w:rPr>
              <w:noProof/>
            </w:rPr>
            <w:t xml:space="preserve">Kvartalnyi, N. (2023, December 6). </w:t>
          </w:r>
          <w:r>
            <w:rPr>
              <w:i/>
              <w:iCs/>
              <w:noProof/>
            </w:rPr>
            <w:t>Functional Vs. Non-Functional Requirements: Why Are Both Important?</w:t>
          </w:r>
          <w:r>
            <w:rPr>
              <w:noProof/>
            </w:rPr>
            <w:t xml:space="preserve"> Retrieved from inoxoft: https://inoxoft.com/blog/functional-vs-non-functional-requirements-why-are-both-important/#:~:text=Similarly%2C%20neglecting%20non%2Dfunctional%20requirements,unresponsive%2C%20or%20prone%20to%20crashes</w:t>
          </w:r>
        </w:p>
        <w:p w14:paraId="58C8DD3E" w14:textId="77777777" w:rsidR="00813EC7" w:rsidRDefault="00813EC7" w:rsidP="00813EC7">
          <w:pPr>
            <w:pStyle w:val="Bibliography"/>
            <w:ind w:left="720" w:hanging="720"/>
            <w:rPr>
              <w:noProof/>
            </w:rPr>
          </w:pPr>
          <w:r>
            <w:rPr>
              <w:i/>
              <w:iCs/>
              <w:noProof/>
            </w:rPr>
            <w:t>Microservice Architecture pattern</w:t>
          </w:r>
          <w:r>
            <w:rPr>
              <w:noProof/>
            </w:rPr>
            <w:t>. (n.d.). Retrieved from microservices: https://microservices.io/patterns/microservices.html</w:t>
          </w:r>
        </w:p>
        <w:p w14:paraId="2CDC8976" w14:textId="77777777" w:rsidR="00813EC7" w:rsidRDefault="00813EC7" w:rsidP="00813EC7">
          <w:pPr>
            <w:pStyle w:val="Bibliography"/>
            <w:ind w:left="720" w:hanging="720"/>
            <w:rPr>
              <w:noProof/>
            </w:rPr>
          </w:pPr>
          <w:r>
            <w:rPr>
              <w:i/>
              <w:iCs/>
              <w:noProof/>
            </w:rPr>
            <w:t>MVC</w:t>
          </w:r>
          <w:r>
            <w:rPr>
              <w:noProof/>
            </w:rPr>
            <w:t>. (n.d.). Retrieved from mdn web docs: https://developer.mozilla.org/en-US/docs/Glossary/MVC</w:t>
          </w:r>
        </w:p>
        <w:p w14:paraId="239249F6" w14:textId="77777777" w:rsidR="00813EC7" w:rsidRDefault="00813EC7" w:rsidP="00813EC7">
          <w:pPr>
            <w:pStyle w:val="Bibliography"/>
            <w:ind w:left="720" w:hanging="720"/>
            <w:rPr>
              <w:noProof/>
            </w:rPr>
          </w:pPr>
          <w:r>
            <w:rPr>
              <w:noProof/>
            </w:rPr>
            <w:t xml:space="preserve">n/a. (n.d.). </w:t>
          </w:r>
          <w:r>
            <w:rPr>
              <w:i/>
              <w:iCs/>
              <w:noProof/>
            </w:rPr>
            <w:t>What is Agile Development?</w:t>
          </w:r>
          <w:r>
            <w:rPr>
              <w:noProof/>
            </w:rPr>
            <w:t xml:space="preserve"> Retrieved from opentext: https://www.opentext.com/what-is/agile-development</w:t>
          </w:r>
        </w:p>
        <w:p w14:paraId="3E2C30E4" w14:textId="77777777" w:rsidR="00813EC7" w:rsidRDefault="00813EC7" w:rsidP="00813EC7">
          <w:pPr>
            <w:pStyle w:val="Bibliography"/>
            <w:ind w:left="720" w:hanging="720"/>
            <w:rPr>
              <w:noProof/>
            </w:rPr>
          </w:pPr>
          <w:r>
            <w:rPr>
              <w:i/>
              <w:iCs/>
              <w:noProof/>
            </w:rPr>
            <w:lastRenderedPageBreak/>
            <w:t xml:space="preserve">Observer </w:t>
          </w:r>
          <w:r>
            <w:rPr>
              <w:noProof/>
            </w:rPr>
            <w:t>. (n.d.). Retrieved from Refactoring guru: https://refactoring.guru/design-patterns/observer</w:t>
          </w:r>
        </w:p>
        <w:p w14:paraId="405C8274" w14:textId="1E08CD82" w:rsidR="00813EC7" w:rsidRDefault="00813EC7" w:rsidP="00813EC7">
          <w:pPr>
            <w:pStyle w:val="Bibliography"/>
            <w:ind w:left="720" w:hanging="720"/>
            <w:rPr>
              <w:noProof/>
            </w:rPr>
          </w:pPr>
          <w:r>
            <w:rPr>
              <w:noProof/>
            </w:rPr>
            <w:t xml:space="preserve">Walker, V. (2022, March 16). </w:t>
          </w:r>
          <w:r>
            <w:rPr>
              <w:i/>
              <w:iCs/>
              <w:noProof/>
            </w:rPr>
            <w:t>14 software architecture design patterns to know</w:t>
          </w:r>
          <w:r>
            <w:rPr>
              <w:noProof/>
            </w:rPr>
            <w:t>. Retrieved from Red Hat Blog: https://www.redhat.com/en/blog/14-software-architecture-patterns</w:t>
          </w:r>
          <w:r w:rsidR="00AD0773">
            <w:rPr>
              <w:noProof/>
            </w:rPr>
            <w:t xml:space="preserve"> </w:t>
          </w:r>
        </w:p>
        <w:p w14:paraId="46D6F491" w14:textId="1D7BA0EA" w:rsidR="00AD0773" w:rsidRDefault="00DE777E" w:rsidP="00AD0773">
          <w:r w:rsidRPr="00DE777E">
            <w:t>Gross, F., &amp; Yu, E. (2001). “From Non-Functional Requirements to Design through Patterns</w:t>
          </w:r>
          <w:r w:rsidR="003A2451">
            <w:t>. Retrieved from</w:t>
          </w:r>
          <w:r w:rsidR="00E1378F">
            <w:t xml:space="preserve">: </w:t>
          </w:r>
          <w:r w:rsidR="005A1321">
            <w:t>https://</w:t>
          </w:r>
          <w:r w:rsidR="00736A31">
            <w:t>link</w:t>
          </w:r>
          <w:r w:rsidR="00FD6F34">
            <w:t>.springer.com/article</w:t>
          </w:r>
          <w:r w:rsidR="00EB38F6">
            <w:t>/10.1007/s00766017</w:t>
          </w:r>
          <w:r w:rsidR="00BB58AF">
            <w:t>0013</w:t>
          </w:r>
        </w:p>
        <w:p w14:paraId="5F30B15B" w14:textId="576850C9" w:rsidR="00090934" w:rsidRDefault="00090934" w:rsidP="00090934">
          <w:r>
            <w:t>Ameller, D., Franch, X., &amp; Cabot, J. (2019).</w:t>
          </w:r>
          <w:r w:rsidR="00EB1575">
            <w:t xml:space="preserve"> </w:t>
          </w:r>
          <w:r>
            <w:t>Software Architectural Patterns in Practice: An Empirical Study. Empirical Software Engineering, 24(1), 320–364.</w:t>
          </w:r>
          <w:r w:rsidR="00EB1575">
            <w:t xml:space="preserve"> Retrieved from: </w:t>
          </w:r>
          <w:r>
            <w:t>https://link.springer.com/article/10.1007/s10664-018-9620-7</w:t>
          </w:r>
        </w:p>
        <w:p w14:paraId="7E9D22B4" w14:textId="4BA1C1CC" w:rsidR="00090934" w:rsidRDefault="00090934" w:rsidP="00090934">
          <w:r>
            <w:t>de la Vara, J. L., &amp; Sánchez, J. (2010).</w:t>
          </w:r>
          <w:r w:rsidR="00AB2395">
            <w:t xml:space="preserve"> </w:t>
          </w:r>
          <w:r>
            <w:t>Capturing Software Architecture Knowledge for Pattern-Driven Design. Journal of Systems and Software, 83(12), 2322–2337.</w:t>
          </w:r>
          <w:r w:rsidR="00AB2395">
            <w:t xml:space="preserve"> Retrieved from: </w:t>
          </w:r>
          <w:r>
            <w:t>https://www.sciencedirect.com/science/article/abs/pii/S016412121000167</w:t>
          </w:r>
          <w:r w:rsidR="00B800FE">
            <w:t xml:space="preserve">6 </w:t>
          </w:r>
        </w:p>
        <w:p w14:paraId="5B32CE8E" w14:textId="47FE7BFC" w:rsidR="00490145" w:rsidRDefault="00090934" w:rsidP="00813EC7">
          <w:pPr>
            <w:rPr>
              <w:b/>
              <w:bCs/>
              <w:noProof/>
            </w:rPr>
          </w:pPr>
          <w:r>
            <w:t>Saleh, A. M., &amp; Alshayeb, M. (2021).</w:t>
          </w:r>
          <w:r w:rsidR="00AB2395">
            <w:t xml:space="preserve"> </w:t>
          </w:r>
          <w:r>
            <w:t>A Systematic Review of Non-Functional Requirements Mapping into Architecture Styles. Bulletin of Electrical Engineering and Informatics, 10(4), 1957–1969.</w:t>
          </w:r>
          <w:r w:rsidR="00AB2395">
            <w:t xml:space="preserve"> Retrieved from: </w:t>
          </w:r>
          <w:r>
            <w:t>https://www.beei.org/index.php/EEI/article/view/40</w:t>
          </w:r>
          <w:r w:rsidR="00E778E8">
            <w:t>8</w:t>
          </w:r>
          <w:r>
            <w:t>1</w:t>
          </w:r>
          <w:r w:rsidR="004E001C">
            <w:rPr>
              <w:b/>
              <w:bCs/>
              <w:noProof/>
            </w:rPr>
            <w:fldChar w:fldCharType="end"/>
          </w:r>
        </w:p>
        <w:p w14:paraId="55FCE1E8" w14:textId="49C7FFF9" w:rsidR="004E001C" w:rsidRDefault="00E778E8" w:rsidP="00813EC7">
          <w:r>
            <w:t xml:space="preserve">Kruchten, P. (1995). Architectural Blueprints—The ‘4+1’ View Model of Software Architecture. IEEE Software, 12(6), 42–50. Retrieved from: https://ieeexplore.ieee.org/document/4766589 </w:t>
          </w:r>
        </w:p>
      </w:sdtContent>
    </w:sdt>
    <w:p w14:paraId="7D7AA9F9" w14:textId="153B2734" w:rsidR="00D77A7B" w:rsidRPr="00D77A7B" w:rsidRDefault="00D77A7B" w:rsidP="00D77A7B">
      <w:pPr>
        <w:rPr>
          <w:rFonts w:ascii="Arial" w:hAnsi="Arial" w:cs="Arial"/>
        </w:rPr>
      </w:pPr>
    </w:p>
    <w:sectPr w:rsidR="00D77A7B" w:rsidRPr="00D77A7B" w:rsidSect="00F254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y1TtAaa" int2:invalidationBookmarkName="" int2:hashCode="6xX40Nbu8SUY24" int2:id="nyJcidjk">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66CF8"/>
    <w:multiLevelType w:val="hybridMultilevel"/>
    <w:tmpl w:val="45D2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90486B"/>
    <w:multiLevelType w:val="hybridMultilevel"/>
    <w:tmpl w:val="FE26A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453280"/>
    <w:multiLevelType w:val="hybridMultilevel"/>
    <w:tmpl w:val="2AA45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66496">
    <w:abstractNumId w:val="2"/>
  </w:num>
  <w:num w:numId="2" w16cid:durableId="1845851124">
    <w:abstractNumId w:val="0"/>
  </w:num>
  <w:num w:numId="3" w16cid:durableId="26191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C1"/>
    <w:rsid w:val="00026F2C"/>
    <w:rsid w:val="000345FE"/>
    <w:rsid w:val="00041B97"/>
    <w:rsid w:val="00044D5C"/>
    <w:rsid w:val="000667EA"/>
    <w:rsid w:val="00067A9F"/>
    <w:rsid w:val="00067D2F"/>
    <w:rsid w:val="00076B45"/>
    <w:rsid w:val="00090934"/>
    <w:rsid w:val="00096635"/>
    <w:rsid w:val="000A0D7A"/>
    <w:rsid w:val="000B7C38"/>
    <w:rsid w:val="000C4674"/>
    <w:rsid w:val="00107F29"/>
    <w:rsid w:val="0012567B"/>
    <w:rsid w:val="00146336"/>
    <w:rsid w:val="001605B5"/>
    <w:rsid w:val="00170998"/>
    <w:rsid w:val="00176A9D"/>
    <w:rsid w:val="001775B2"/>
    <w:rsid w:val="001A2623"/>
    <w:rsid w:val="001A47DA"/>
    <w:rsid w:val="001A68EA"/>
    <w:rsid w:val="001B0592"/>
    <w:rsid w:val="001B0D12"/>
    <w:rsid w:val="001B5E0D"/>
    <w:rsid w:val="001C5817"/>
    <w:rsid w:val="001C63C2"/>
    <w:rsid w:val="001D28AD"/>
    <w:rsid w:val="001D2DCA"/>
    <w:rsid w:val="001D72C7"/>
    <w:rsid w:val="001E0E94"/>
    <w:rsid w:val="0020729C"/>
    <w:rsid w:val="002137AF"/>
    <w:rsid w:val="00242AED"/>
    <w:rsid w:val="00297D09"/>
    <w:rsid w:val="002A5B0E"/>
    <w:rsid w:val="002A660C"/>
    <w:rsid w:val="002B18E8"/>
    <w:rsid w:val="002C323B"/>
    <w:rsid w:val="002E1AE6"/>
    <w:rsid w:val="002E43B3"/>
    <w:rsid w:val="002F4890"/>
    <w:rsid w:val="003175FB"/>
    <w:rsid w:val="0032352C"/>
    <w:rsid w:val="00336C15"/>
    <w:rsid w:val="00356978"/>
    <w:rsid w:val="003645FA"/>
    <w:rsid w:val="00376B6A"/>
    <w:rsid w:val="00387FA0"/>
    <w:rsid w:val="00393300"/>
    <w:rsid w:val="003A064E"/>
    <w:rsid w:val="003A2451"/>
    <w:rsid w:val="003A5749"/>
    <w:rsid w:val="003B1279"/>
    <w:rsid w:val="003B7852"/>
    <w:rsid w:val="003C265F"/>
    <w:rsid w:val="003C5D87"/>
    <w:rsid w:val="003C65AC"/>
    <w:rsid w:val="003E2348"/>
    <w:rsid w:val="003E2EB4"/>
    <w:rsid w:val="003E7240"/>
    <w:rsid w:val="00416233"/>
    <w:rsid w:val="00422FB8"/>
    <w:rsid w:val="004266F5"/>
    <w:rsid w:val="00441CDA"/>
    <w:rsid w:val="00442334"/>
    <w:rsid w:val="0047002B"/>
    <w:rsid w:val="00484070"/>
    <w:rsid w:val="00485EFC"/>
    <w:rsid w:val="00490145"/>
    <w:rsid w:val="004E001C"/>
    <w:rsid w:val="004E26DA"/>
    <w:rsid w:val="004F0235"/>
    <w:rsid w:val="004F216F"/>
    <w:rsid w:val="00514DD4"/>
    <w:rsid w:val="00564FF6"/>
    <w:rsid w:val="00565CDA"/>
    <w:rsid w:val="00580CBA"/>
    <w:rsid w:val="005938B3"/>
    <w:rsid w:val="005A1321"/>
    <w:rsid w:val="005A7F47"/>
    <w:rsid w:val="005C4F8D"/>
    <w:rsid w:val="005D4630"/>
    <w:rsid w:val="005E00B2"/>
    <w:rsid w:val="005E0B7D"/>
    <w:rsid w:val="005E0C7A"/>
    <w:rsid w:val="0061011A"/>
    <w:rsid w:val="0062323C"/>
    <w:rsid w:val="00626592"/>
    <w:rsid w:val="0062709B"/>
    <w:rsid w:val="00633552"/>
    <w:rsid w:val="00634D34"/>
    <w:rsid w:val="006457C7"/>
    <w:rsid w:val="006548F5"/>
    <w:rsid w:val="006A6DA4"/>
    <w:rsid w:val="006C0DE1"/>
    <w:rsid w:val="006C4F9B"/>
    <w:rsid w:val="006C7046"/>
    <w:rsid w:val="006E28C6"/>
    <w:rsid w:val="006F5D54"/>
    <w:rsid w:val="0071100F"/>
    <w:rsid w:val="00716FB9"/>
    <w:rsid w:val="00736A31"/>
    <w:rsid w:val="00746362"/>
    <w:rsid w:val="00754470"/>
    <w:rsid w:val="00761131"/>
    <w:rsid w:val="00773ED3"/>
    <w:rsid w:val="0077433C"/>
    <w:rsid w:val="00784C1D"/>
    <w:rsid w:val="007A4FCB"/>
    <w:rsid w:val="007B595F"/>
    <w:rsid w:val="007C18ED"/>
    <w:rsid w:val="007C29BC"/>
    <w:rsid w:val="007D020C"/>
    <w:rsid w:val="007D4BE0"/>
    <w:rsid w:val="007F294F"/>
    <w:rsid w:val="007F31A0"/>
    <w:rsid w:val="007F4F29"/>
    <w:rsid w:val="007F5209"/>
    <w:rsid w:val="00813EC7"/>
    <w:rsid w:val="00815F42"/>
    <w:rsid w:val="00825465"/>
    <w:rsid w:val="00827CA3"/>
    <w:rsid w:val="00883F18"/>
    <w:rsid w:val="008849A8"/>
    <w:rsid w:val="00895BCF"/>
    <w:rsid w:val="008B52D5"/>
    <w:rsid w:val="008B70C1"/>
    <w:rsid w:val="008C5D48"/>
    <w:rsid w:val="008C6559"/>
    <w:rsid w:val="008C7A66"/>
    <w:rsid w:val="008E140F"/>
    <w:rsid w:val="008E38BD"/>
    <w:rsid w:val="00915612"/>
    <w:rsid w:val="00924CB2"/>
    <w:rsid w:val="00937645"/>
    <w:rsid w:val="00942917"/>
    <w:rsid w:val="00967927"/>
    <w:rsid w:val="00975AAE"/>
    <w:rsid w:val="00977953"/>
    <w:rsid w:val="009959CE"/>
    <w:rsid w:val="009970E1"/>
    <w:rsid w:val="009D3619"/>
    <w:rsid w:val="009E4CAE"/>
    <w:rsid w:val="009F155C"/>
    <w:rsid w:val="009F5B18"/>
    <w:rsid w:val="00A11846"/>
    <w:rsid w:val="00A131AE"/>
    <w:rsid w:val="00A15B62"/>
    <w:rsid w:val="00A36B46"/>
    <w:rsid w:val="00AA001F"/>
    <w:rsid w:val="00AA20BB"/>
    <w:rsid w:val="00AA7174"/>
    <w:rsid w:val="00AA7F66"/>
    <w:rsid w:val="00AB1317"/>
    <w:rsid w:val="00AB2395"/>
    <w:rsid w:val="00AB461C"/>
    <w:rsid w:val="00AC2E37"/>
    <w:rsid w:val="00AD0773"/>
    <w:rsid w:val="00AF0069"/>
    <w:rsid w:val="00B0025F"/>
    <w:rsid w:val="00B10A75"/>
    <w:rsid w:val="00B163B9"/>
    <w:rsid w:val="00B232AC"/>
    <w:rsid w:val="00B263BD"/>
    <w:rsid w:val="00B37017"/>
    <w:rsid w:val="00B661D1"/>
    <w:rsid w:val="00B662C4"/>
    <w:rsid w:val="00B7230D"/>
    <w:rsid w:val="00B800FE"/>
    <w:rsid w:val="00B8665E"/>
    <w:rsid w:val="00B90F83"/>
    <w:rsid w:val="00B91AB9"/>
    <w:rsid w:val="00BB58AF"/>
    <w:rsid w:val="00BC26F7"/>
    <w:rsid w:val="00BD1918"/>
    <w:rsid w:val="00BD23E2"/>
    <w:rsid w:val="00BE6E65"/>
    <w:rsid w:val="00BF04A2"/>
    <w:rsid w:val="00BF09D9"/>
    <w:rsid w:val="00BF12BC"/>
    <w:rsid w:val="00BF4A3A"/>
    <w:rsid w:val="00BF646C"/>
    <w:rsid w:val="00C13EB7"/>
    <w:rsid w:val="00C17FC6"/>
    <w:rsid w:val="00C32FC3"/>
    <w:rsid w:val="00C54309"/>
    <w:rsid w:val="00C5754C"/>
    <w:rsid w:val="00C7665B"/>
    <w:rsid w:val="00C769BE"/>
    <w:rsid w:val="00CA58EC"/>
    <w:rsid w:val="00CD24A3"/>
    <w:rsid w:val="00CE3C44"/>
    <w:rsid w:val="00CF03D7"/>
    <w:rsid w:val="00CF38D4"/>
    <w:rsid w:val="00CF7291"/>
    <w:rsid w:val="00D04AB1"/>
    <w:rsid w:val="00D16FE3"/>
    <w:rsid w:val="00D235FE"/>
    <w:rsid w:val="00D31CFD"/>
    <w:rsid w:val="00D6105E"/>
    <w:rsid w:val="00D76C4E"/>
    <w:rsid w:val="00D77A7B"/>
    <w:rsid w:val="00DA3377"/>
    <w:rsid w:val="00DB4E09"/>
    <w:rsid w:val="00DE777E"/>
    <w:rsid w:val="00DF38CD"/>
    <w:rsid w:val="00DF39B7"/>
    <w:rsid w:val="00E01D8A"/>
    <w:rsid w:val="00E05F24"/>
    <w:rsid w:val="00E1378F"/>
    <w:rsid w:val="00E216A2"/>
    <w:rsid w:val="00E51B31"/>
    <w:rsid w:val="00E544CB"/>
    <w:rsid w:val="00E63DA4"/>
    <w:rsid w:val="00E714C5"/>
    <w:rsid w:val="00E72CB9"/>
    <w:rsid w:val="00E778E8"/>
    <w:rsid w:val="00E94458"/>
    <w:rsid w:val="00EB1575"/>
    <w:rsid w:val="00EB38F6"/>
    <w:rsid w:val="00EC0901"/>
    <w:rsid w:val="00ED0409"/>
    <w:rsid w:val="00ED1878"/>
    <w:rsid w:val="00F06414"/>
    <w:rsid w:val="00F06913"/>
    <w:rsid w:val="00F2540E"/>
    <w:rsid w:val="00F4209A"/>
    <w:rsid w:val="00F506F6"/>
    <w:rsid w:val="00F52D6D"/>
    <w:rsid w:val="00F61351"/>
    <w:rsid w:val="00F6716D"/>
    <w:rsid w:val="00F914B8"/>
    <w:rsid w:val="00FB7183"/>
    <w:rsid w:val="00FD6F34"/>
    <w:rsid w:val="00FE31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60EF"/>
  <w15:chartTrackingRefBased/>
  <w15:docId w15:val="{F0C5C10A-A422-9B43-87EA-598F97B9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0C1"/>
    <w:rPr>
      <w:rFonts w:eastAsiaTheme="majorEastAsia" w:cstheme="majorBidi"/>
      <w:color w:val="272727" w:themeColor="text1" w:themeTint="D8"/>
    </w:rPr>
  </w:style>
  <w:style w:type="paragraph" w:styleId="Title">
    <w:name w:val="Title"/>
    <w:basedOn w:val="Normal"/>
    <w:next w:val="Normal"/>
    <w:link w:val="TitleChar"/>
    <w:uiPriority w:val="10"/>
    <w:qFormat/>
    <w:rsid w:val="008B7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0C1"/>
    <w:pPr>
      <w:spacing w:before="160"/>
      <w:jc w:val="center"/>
    </w:pPr>
    <w:rPr>
      <w:i/>
      <w:iCs/>
      <w:color w:val="404040" w:themeColor="text1" w:themeTint="BF"/>
    </w:rPr>
  </w:style>
  <w:style w:type="character" w:customStyle="1" w:styleId="QuoteChar">
    <w:name w:val="Quote Char"/>
    <w:basedOn w:val="DefaultParagraphFont"/>
    <w:link w:val="Quote"/>
    <w:uiPriority w:val="29"/>
    <w:rsid w:val="008B70C1"/>
    <w:rPr>
      <w:i/>
      <w:iCs/>
      <w:color w:val="404040" w:themeColor="text1" w:themeTint="BF"/>
    </w:rPr>
  </w:style>
  <w:style w:type="paragraph" w:styleId="ListParagraph">
    <w:name w:val="List Paragraph"/>
    <w:basedOn w:val="Normal"/>
    <w:uiPriority w:val="34"/>
    <w:qFormat/>
    <w:rsid w:val="008B70C1"/>
    <w:pPr>
      <w:ind w:left="720"/>
      <w:contextualSpacing/>
    </w:pPr>
  </w:style>
  <w:style w:type="character" w:styleId="IntenseEmphasis">
    <w:name w:val="Intense Emphasis"/>
    <w:basedOn w:val="DefaultParagraphFont"/>
    <w:uiPriority w:val="21"/>
    <w:qFormat/>
    <w:rsid w:val="008B70C1"/>
    <w:rPr>
      <w:i/>
      <w:iCs/>
      <w:color w:val="0F4761" w:themeColor="accent1" w:themeShade="BF"/>
    </w:rPr>
  </w:style>
  <w:style w:type="paragraph" w:styleId="IntenseQuote">
    <w:name w:val="Intense Quote"/>
    <w:basedOn w:val="Normal"/>
    <w:next w:val="Normal"/>
    <w:link w:val="IntenseQuoteChar"/>
    <w:uiPriority w:val="30"/>
    <w:qFormat/>
    <w:rsid w:val="008B7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0C1"/>
    <w:rPr>
      <w:i/>
      <w:iCs/>
      <w:color w:val="0F4761" w:themeColor="accent1" w:themeShade="BF"/>
    </w:rPr>
  </w:style>
  <w:style w:type="character" w:styleId="IntenseReference">
    <w:name w:val="Intense Reference"/>
    <w:basedOn w:val="DefaultParagraphFont"/>
    <w:uiPriority w:val="32"/>
    <w:qFormat/>
    <w:rsid w:val="008B70C1"/>
    <w:rPr>
      <w:b/>
      <w:bCs/>
      <w:smallCaps/>
      <w:color w:val="0F4761" w:themeColor="accent1" w:themeShade="BF"/>
      <w:spacing w:val="5"/>
    </w:rPr>
  </w:style>
  <w:style w:type="paragraph" w:styleId="NoSpacing">
    <w:name w:val="No Spacing"/>
    <w:link w:val="NoSpacingChar"/>
    <w:uiPriority w:val="1"/>
    <w:qFormat/>
    <w:rsid w:val="00F2540E"/>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2540E"/>
    <w:rPr>
      <w:kern w:val="0"/>
      <w:sz w:val="22"/>
      <w:szCs w:val="22"/>
      <w:lang w:val="en-US" w:eastAsia="en-US"/>
      <w14:ligatures w14:val="none"/>
    </w:rPr>
  </w:style>
  <w:style w:type="paragraph" w:styleId="Bibliography">
    <w:name w:val="Bibliography"/>
    <w:basedOn w:val="Normal"/>
    <w:next w:val="Normal"/>
    <w:uiPriority w:val="37"/>
    <w:unhideWhenUsed/>
    <w:rsid w:val="004E001C"/>
  </w:style>
  <w:style w:type="character" w:styleId="Hyperlink">
    <w:name w:val="Hyperlink"/>
    <w:basedOn w:val="DefaultParagraphFont"/>
    <w:uiPriority w:val="99"/>
    <w:unhideWhenUsed/>
    <w:rsid w:val="00E778E8"/>
    <w:rPr>
      <w:color w:val="467886" w:themeColor="hyperlink"/>
      <w:u w:val="single"/>
    </w:rPr>
  </w:style>
  <w:style w:type="character" w:styleId="UnresolvedMention">
    <w:name w:val="Unresolved Mention"/>
    <w:basedOn w:val="DefaultParagraphFont"/>
    <w:uiPriority w:val="99"/>
    <w:semiHidden/>
    <w:unhideWhenUsed/>
    <w:rsid w:val="00E77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3790">
      <w:bodyDiv w:val="1"/>
      <w:marLeft w:val="0"/>
      <w:marRight w:val="0"/>
      <w:marTop w:val="0"/>
      <w:marBottom w:val="0"/>
      <w:divBdr>
        <w:top w:val="none" w:sz="0" w:space="0" w:color="auto"/>
        <w:left w:val="none" w:sz="0" w:space="0" w:color="auto"/>
        <w:bottom w:val="none" w:sz="0" w:space="0" w:color="auto"/>
        <w:right w:val="none" w:sz="0" w:space="0" w:color="auto"/>
      </w:divBdr>
    </w:div>
    <w:div w:id="78597781">
      <w:bodyDiv w:val="1"/>
      <w:marLeft w:val="0"/>
      <w:marRight w:val="0"/>
      <w:marTop w:val="0"/>
      <w:marBottom w:val="0"/>
      <w:divBdr>
        <w:top w:val="none" w:sz="0" w:space="0" w:color="auto"/>
        <w:left w:val="none" w:sz="0" w:space="0" w:color="auto"/>
        <w:bottom w:val="none" w:sz="0" w:space="0" w:color="auto"/>
        <w:right w:val="none" w:sz="0" w:space="0" w:color="auto"/>
      </w:divBdr>
    </w:div>
    <w:div w:id="81344398">
      <w:bodyDiv w:val="1"/>
      <w:marLeft w:val="0"/>
      <w:marRight w:val="0"/>
      <w:marTop w:val="0"/>
      <w:marBottom w:val="0"/>
      <w:divBdr>
        <w:top w:val="none" w:sz="0" w:space="0" w:color="auto"/>
        <w:left w:val="none" w:sz="0" w:space="0" w:color="auto"/>
        <w:bottom w:val="none" w:sz="0" w:space="0" w:color="auto"/>
        <w:right w:val="none" w:sz="0" w:space="0" w:color="auto"/>
      </w:divBdr>
    </w:div>
    <w:div w:id="87194353">
      <w:bodyDiv w:val="1"/>
      <w:marLeft w:val="0"/>
      <w:marRight w:val="0"/>
      <w:marTop w:val="0"/>
      <w:marBottom w:val="0"/>
      <w:divBdr>
        <w:top w:val="none" w:sz="0" w:space="0" w:color="auto"/>
        <w:left w:val="none" w:sz="0" w:space="0" w:color="auto"/>
        <w:bottom w:val="none" w:sz="0" w:space="0" w:color="auto"/>
        <w:right w:val="none" w:sz="0" w:space="0" w:color="auto"/>
      </w:divBdr>
    </w:div>
    <w:div w:id="103891425">
      <w:bodyDiv w:val="1"/>
      <w:marLeft w:val="0"/>
      <w:marRight w:val="0"/>
      <w:marTop w:val="0"/>
      <w:marBottom w:val="0"/>
      <w:divBdr>
        <w:top w:val="none" w:sz="0" w:space="0" w:color="auto"/>
        <w:left w:val="none" w:sz="0" w:space="0" w:color="auto"/>
        <w:bottom w:val="none" w:sz="0" w:space="0" w:color="auto"/>
        <w:right w:val="none" w:sz="0" w:space="0" w:color="auto"/>
      </w:divBdr>
    </w:div>
    <w:div w:id="133304130">
      <w:bodyDiv w:val="1"/>
      <w:marLeft w:val="0"/>
      <w:marRight w:val="0"/>
      <w:marTop w:val="0"/>
      <w:marBottom w:val="0"/>
      <w:divBdr>
        <w:top w:val="none" w:sz="0" w:space="0" w:color="auto"/>
        <w:left w:val="none" w:sz="0" w:space="0" w:color="auto"/>
        <w:bottom w:val="none" w:sz="0" w:space="0" w:color="auto"/>
        <w:right w:val="none" w:sz="0" w:space="0" w:color="auto"/>
      </w:divBdr>
    </w:div>
    <w:div w:id="185026130">
      <w:bodyDiv w:val="1"/>
      <w:marLeft w:val="0"/>
      <w:marRight w:val="0"/>
      <w:marTop w:val="0"/>
      <w:marBottom w:val="0"/>
      <w:divBdr>
        <w:top w:val="none" w:sz="0" w:space="0" w:color="auto"/>
        <w:left w:val="none" w:sz="0" w:space="0" w:color="auto"/>
        <w:bottom w:val="none" w:sz="0" w:space="0" w:color="auto"/>
        <w:right w:val="none" w:sz="0" w:space="0" w:color="auto"/>
      </w:divBdr>
    </w:div>
    <w:div w:id="226844959">
      <w:bodyDiv w:val="1"/>
      <w:marLeft w:val="0"/>
      <w:marRight w:val="0"/>
      <w:marTop w:val="0"/>
      <w:marBottom w:val="0"/>
      <w:divBdr>
        <w:top w:val="none" w:sz="0" w:space="0" w:color="auto"/>
        <w:left w:val="none" w:sz="0" w:space="0" w:color="auto"/>
        <w:bottom w:val="none" w:sz="0" w:space="0" w:color="auto"/>
        <w:right w:val="none" w:sz="0" w:space="0" w:color="auto"/>
      </w:divBdr>
    </w:div>
    <w:div w:id="233660162">
      <w:bodyDiv w:val="1"/>
      <w:marLeft w:val="0"/>
      <w:marRight w:val="0"/>
      <w:marTop w:val="0"/>
      <w:marBottom w:val="0"/>
      <w:divBdr>
        <w:top w:val="none" w:sz="0" w:space="0" w:color="auto"/>
        <w:left w:val="none" w:sz="0" w:space="0" w:color="auto"/>
        <w:bottom w:val="none" w:sz="0" w:space="0" w:color="auto"/>
        <w:right w:val="none" w:sz="0" w:space="0" w:color="auto"/>
      </w:divBdr>
    </w:div>
    <w:div w:id="260916777">
      <w:bodyDiv w:val="1"/>
      <w:marLeft w:val="0"/>
      <w:marRight w:val="0"/>
      <w:marTop w:val="0"/>
      <w:marBottom w:val="0"/>
      <w:divBdr>
        <w:top w:val="none" w:sz="0" w:space="0" w:color="auto"/>
        <w:left w:val="none" w:sz="0" w:space="0" w:color="auto"/>
        <w:bottom w:val="none" w:sz="0" w:space="0" w:color="auto"/>
        <w:right w:val="none" w:sz="0" w:space="0" w:color="auto"/>
      </w:divBdr>
    </w:div>
    <w:div w:id="294024020">
      <w:bodyDiv w:val="1"/>
      <w:marLeft w:val="0"/>
      <w:marRight w:val="0"/>
      <w:marTop w:val="0"/>
      <w:marBottom w:val="0"/>
      <w:divBdr>
        <w:top w:val="none" w:sz="0" w:space="0" w:color="auto"/>
        <w:left w:val="none" w:sz="0" w:space="0" w:color="auto"/>
        <w:bottom w:val="none" w:sz="0" w:space="0" w:color="auto"/>
        <w:right w:val="none" w:sz="0" w:space="0" w:color="auto"/>
      </w:divBdr>
    </w:div>
    <w:div w:id="297346387">
      <w:bodyDiv w:val="1"/>
      <w:marLeft w:val="0"/>
      <w:marRight w:val="0"/>
      <w:marTop w:val="0"/>
      <w:marBottom w:val="0"/>
      <w:divBdr>
        <w:top w:val="none" w:sz="0" w:space="0" w:color="auto"/>
        <w:left w:val="none" w:sz="0" w:space="0" w:color="auto"/>
        <w:bottom w:val="none" w:sz="0" w:space="0" w:color="auto"/>
        <w:right w:val="none" w:sz="0" w:space="0" w:color="auto"/>
      </w:divBdr>
    </w:div>
    <w:div w:id="408387074">
      <w:bodyDiv w:val="1"/>
      <w:marLeft w:val="0"/>
      <w:marRight w:val="0"/>
      <w:marTop w:val="0"/>
      <w:marBottom w:val="0"/>
      <w:divBdr>
        <w:top w:val="none" w:sz="0" w:space="0" w:color="auto"/>
        <w:left w:val="none" w:sz="0" w:space="0" w:color="auto"/>
        <w:bottom w:val="none" w:sz="0" w:space="0" w:color="auto"/>
        <w:right w:val="none" w:sz="0" w:space="0" w:color="auto"/>
      </w:divBdr>
    </w:div>
    <w:div w:id="425731207">
      <w:bodyDiv w:val="1"/>
      <w:marLeft w:val="0"/>
      <w:marRight w:val="0"/>
      <w:marTop w:val="0"/>
      <w:marBottom w:val="0"/>
      <w:divBdr>
        <w:top w:val="none" w:sz="0" w:space="0" w:color="auto"/>
        <w:left w:val="none" w:sz="0" w:space="0" w:color="auto"/>
        <w:bottom w:val="none" w:sz="0" w:space="0" w:color="auto"/>
        <w:right w:val="none" w:sz="0" w:space="0" w:color="auto"/>
      </w:divBdr>
    </w:div>
    <w:div w:id="441149509">
      <w:bodyDiv w:val="1"/>
      <w:marLeft w:val="0"/>
      <w:marRight w:val="0"/>
      <w:marTop w:val="0"/>
      <w:marBottom w:val="0"/>
      <w:divBdr>
        <w:top w:val="none" w:sz="0" w:space="0" w:color="auto"/>
        <w:left w:val="none" w:sz="0" w:space="0" w:color="auto"/>
        <w:bottom w:val="none" w:sz="0" w:space="0" w:color="auto"/>
        <w:right w:val="none" w:sz="0" w:space="0" w:color="auto"/>
      </w:divBdr>
    </w:div>
    <w:div w:id="472867783">
      <w:bodyDiv w:val="1"/>
      <w:marLeft w:val="0"/>
      <w:marRight w:val="0"/>
      <w:marTop w:val="0"/>
      <w:marBottom w:val="0"/>
      <w:divBdr>
        <w:top w:val="none" w:sz="0" w:space="0" w:color="auto"/>
        <w:left w:val="none" w:sz="0" w:space="0" w:color="auto"/>
        <w:bottom w:val="none" w:sz="0" w:space="0" w:color="auto"/>
        <w:right w:val="none" w:sz="0" w:space="0" w:color="auto"/>
      </w:divBdr>
    </w:div>
    <w:div w:id="506094691">
      <w:bodyDiv w:val="1"/>
      <w:marLeft w:val="0"/>
      <w:marRight w:val="0"/>
      <w:marTop w:val="0"/>
      <w:marBottom w:val="0"/>
      <w:divBdr>
        <w:top w:val="none" w:sz="0" w:space="0" w:color="auto"/>
        <w:left w:val="none" w:sz="0" w:space="0" w:color="auto"/>
        <w:bottom w:val="none" w:sz="0" w:space="0" w:color="auto"/>
        <w:right w:val="none" w:sz="0" w:space="0" w:color="auto"/>
      </w:divBdr>
    </w:div>
    <w:div w:id="570653952">
      <w:bodyDiv w:val="1"/>
      <w:marLeft w:val="0"/>
      <w:marRight w:val="0"/>
      <w:marTop w:val="0"/>
      <w:marBottom w:val="0"/>
      <w:divBdr>
        <w:top w:val="none" w:sz="0" w:space="0" w:color="auto"/>
        <w:left w:val="none" w:sz="0" w:space="0" w:color="auto"/>
        <w:bottom w:val="none" w:sz="0" w:space="0" w:color="auto"/>
        <w:right w:val="none" w:sz="0" w:space="0" w:color="auto"/>
      </w:divBdr>
    </w:div>
    <w:div w:id="583342702">
      <w:bodyDiv w:val="1"/>
      <w:marLeft w:val="0"/>
      <w:marRight w:val="0"/>
      <w:marTop w:val="0"/>
      <w:marBottom w:val="0"/>
      <w:divBdr>
        <w:top w:val="none" w:sz="0" w:space="0" w:color="auto"/>
        <w:left w:val="none" w:sz="0" w:space="0" w:color="auto"/>
        <w:bottom w:val="none" w:sz="0" w:space="0" w:color="auto"/>
        <w:right w:val="none" w:sz="0" w:space="0" w:color="auto"/>
      </w:divBdr>
    </w:div>
    <w:div w:id="594245377">
      <w:bodyDiv w:val="1"/>
      <w:marLeft w:val="0"/>
      <w:marRight w:val="0"/>
      <w:marTop w:val="0"/>
      <w:marBottom w:val="0"/>
      <w:divBdr>
        <w:top w:val="none" w:sz="0" w:space="0" w:color="auto"/>
        <w:left w:val="none" w:sz="0" w:space="0" w:color="auto"/>
        <w:bottom w:val="none" w:sz="0" w:space="0" w:color="auto"/>
        <w:right w:val="none" w:sz="0" w:space="0" w:color="auto"/>
      </w:divBdr>
    </w:div>
    <w:div w:id="704063160">
      <w:bodyDiv w:val="1"/>
      <w:marLeft w:val="0"/>
      <w:marRight w:val="0"/>
      <w:marTop w:val="0"/>
      <w:marBottom w:val="0"/>
      <w:divBdr>
        <w:top w:val="none" w:sz="0" w:space="0" w:color="auto"/>
        <w:left w:val="none" w:sz="0" w:space="0" w:color="auto"/>
        <w:bottom w:val="none" w:sz="0" w:space="0" w:color="auto"/>
        <w:right w:val="none" w:sz="0" w:space="0" w:color="auto"/>
      </w:divBdr>
    </w:div>
    <w:div w:id="715548524">
      <w:bodyDiv w:val="1"/>
      <w:marLeft w:val="0"/>
      <w:marRight w:val="0"/>
      <w:marTop w:val="0"/>
      <w:marBottom w:val="0"/>
      <w:divBdr>
        <w:top w:val="none" w:sz="0" w:space="0" w:color="auto"/>
        <w:left w:val="none" w:sz="0" w:space="0" w:color="auto"/>
        <w:bottom w:val="none" w:sz="0" w:space="0" w:color="auto"/>
        <w:right w:val="none" w:sz="0" w:space="0" w:color="auto"/>
      </w:divBdr>
    </w:div>
    <w:div w:id="756832258">
      <w:bodyDiv w:val="1"/>
      <w:marLeft w:val="0"/>
      <w:marRight w:val="0"/>
      <w:marTop w:val="0"/>
      <w:marBottom w:val="0"/>
      <w:divBdr>
        <w:top w:val="none" w:sz="0" w:space="0" w:color="auto"/>
        <w:left w:val="none" w:sz="0" w:space="0" w:color="auto"/>
        <w:bottom w:val="none" w:sz="0" w:space="0" w:color="auto"/>
        <w:right w:val="none" w:sz="0" w:space="0" w:color="auto"/>
      </w:divBdr>
    </w:div>
    <w:div w:id="760878869">
      <w:bodyDiv w:val="1"/>
      <w:marLeft w:val="0"/>
      <w:marRight w:val="0"/>
      <w:marTop w:val="0"/>
      <w:marBottom w:val="0"/>
      <w:divBdr>
        <w:top w:val="none" w:sz="0" w:space="0" w:color="auto"/>
        <w:left w:val="none" w:sz="0" w:space="0" w:color="auto"/>
        <w:bottom w:val="none" w:sz="0" w:space="0" w:color="auto"/>
        <w:right w:val="none" w:sz="0" w:space="0" w:color="auto"/>
      </w:divBdr>
    </w:div>
    <w:div w:id="782383028">
      <w:bodyDiv w:val="1"/>
      <w:marLeft w:val="0"/>
      <w:marRight w:val="0"/>
      <w:marTop w:val="0"/>
      <w:marBottom w:val="0"/>
      <w:divBdr>
        <w:top w:val="none" w:sz="0" w:space="0" w:color="auto"/>
        <w:left w:val="none" w:sz="0" w:space="0" w:color="auto"/>
        <w:bottom w:val="none" w:sz="0" w:space="0" w:color="auto"/>
        <w:right w:val="none" w:sz="0" w:space="0" w:color="auto"/>
      </w:divBdr>
    </w:div>
    <w:div w:id="790130395">
      <w:bodyDiv w:val="1"/>
      <w:marLeft w:val="0"/>
      <w:marRight w:val="0"/>
      <w:marTop w:val="0"/>
      <w:marBottom w:val="0"/>
      <w:divBdr>
        <w:top w:val="none" w:sz="0" w:space="0" w:color="auto"/>
        <w:left w:val="none" w:sz="0" w:space="0" w:color="auto"/>
        <w:bottom w:val="none" w:sz="0" w:space="0" w:color="auto"/>
        <w:right w:val="none" w:sz="0" w:space="0" w:color="auto"/>
      </w:divBdr>
    </w:div>
    <w:div w:id="805202118">
      <w:bodyDiv w:val="1"/>
      <w:marLeft w:val="0"/>
      <w:marRight w:val="0"/>
      <w:marTop w:val="0"/>
      <w:marBottom w:val="0"/>
      <w:divBdr>
        <w:top w:val="none" w:sz="0" w:space="0" w:color="auto"/>
        <w:left w:val="none" w:sz="0" w:space="0" w:color="auto"/>
        <w:bottom w:val="none" w:sz="0" w:space="0" w:color="auto"/>
        <w:right w:val="none" w:sz="0" w:space="0" w:color="auto"/>
      </w:divBdr>
    </w:div>
    <w:div w:id="811171401">
      <w:bodyDiv w:val="1"/>
      <w:marLeft w:val="0"/>
      <w:marRight w:val="0"/>
      <w:marTop w:val="0"/>
      <w:marBottom w:val="0"/>
      <w:divBdr>
        <w:top w:val="none" w:sz="0" w:space="0" w:color="auto"/>
        <w:left w:val="none" w:sz="0" w:space="0" w:color="auto"/>
        <w:bottom w:val="none" w:sz="0" w:space="0" w:color="auto"/>
        <w:right w:val="none" w:sz="0" w:space="0" w:color="auto"/>
      </w:divBdr>
    </w:div>
    <w:div w:id="827865947">
      <w:bodyDiv w:val="1"/>
      <w:marLeft w:val="0"/>
      <w:marRight w:val="0"/>
      <w:marTop w:val="0"/>
      <w:marBottom w:val="0"/>
      <w:divBdr>
        <w:top w:val="none" w:sz="0" w:space="0" w:color="auto"/>
        <w:left w:val="none" w:sz="0" w:space="0" w:color="auto"/>
        <w:bottom w:val="none" w:sz="0" w:space="0" w:color="auto"/>
        <w:right w:val="none" w:sz="0" w:space="0" w:color="auto"/>
      </w:divBdr>
    </w:div>
    <w:div w:id="898632888">
      <w:bodyDiv w:val="1"/>
      <w:marLeft w:val="0"/>
      <w:marRight w:val="0"/>
      <w:marTop w:val="0"/>
      <w:marBottom w:val="0"/>
      <w:divBdr>
        <w:top w:val="none" w:sz="0" w:space="0" w:color="auto"/>
        <w:left w:val="none" w:sz="0" w:space="0" w:color="auto"/>
        <w:bottom w:val="none" w:sz="0" w:space="0" w:color="auto"/>
        <w:right w:val="none" w:sz="0" w:space="0" w:color="auto"/>
      </w:divBdr>
    </w:div>
    <w:div w:id="911818676">
      <w:bodyDiv w:val="1"/>
      <w:marLeft w:val="0"/>
      <w:marRight w:val="0"/>
      <w:marTop w:val="0"/>
      <w:marBottom w:val="0"/>
      <w:divBdr>
        <w:top w:val="none" w:sz="0" w:space="0" w:color="auto"/>
        <w:left w:val="none" w:sz="0" w:space="0" w:color="auto"/>
        <w:bottom w:val="none" w:sz="0" w:space="0" w:color="auto"/>
        <w:right w:val="none" w:sz="0" w:space="0" w:color="auto"/>
      </w:divBdr>
    </w:div>
    <w:div w:id="919173716">
      <w:bodyDiv w:val="1"/>
      <w:marLeft w:val="0"/>
      <w:marRight w:val="0"/>
      <w:marTop w:val="0"/>
      <w:marBottom w:val="0"/>
      <w:divBdr>
        <w:top w:val="none" w:sz="0" w:space="0" w:color="auto"/>
        <w:left w:val="none" w:sz="0" w:space="0" w:color="auto"/>
        <w:bottom w:val="none" w:sz="0" w:space="0" w:color="auto"/>
        <w:right w:val="none" w:sz="0" w:space="0" w:color="auto"/>
      </w:divBdr>
    </w:div>
    <w:div w:id="942759777">
      <w:bodyDiv w:val="1"/>
      <w:marLeft w:val="0"/>
      <w:marRight w:val="0"/>
      <w:marTop w:val="0"/>
      <w:marBottom w:val="0"/>
      <w:divBdr>
        <w:top w:val="none" w:sz="0" w:space="0" w:color="auto"/>
        <w:left w:val="none" w:sz="0" w:space="0" w:color="auto"/>
        <w:bottom w:val="none" w:sz="0" w:space="0" w:color="auto"/>
        <w:right w:val="none" w:sz="0" w:space="0" w:color="auto"/>
      </w:divBdr>
    </w:div>
    <w:div w:id="970601059">
      <w:bodyDiv w:val="1"/>
      <w:marLeft w:val="0"/>
      <w:marRight w:val="0"/>
      <w:marTop w:val="0"/>
      <w:marBottom w:val="0"/>
      <w:divBdr>
        <w:top w:val="none" w:sz="0" w:space="0" w:color="auto"/>
        <w:left w:val="none" w:sz="0" w:space="0" w:color="auto"/>
        <w:bottom w:val="none" w:sz="0" w:space="0" w:color="auto"/>
        <w:right w:val="none" w:sz="0" w:space="0" w:color="auto"/>
      </w:divBdr>
    </w:div>
    <w:div w:id="993795622">
      <w:bodyDiv w:val="1"/>
      <w:marLeft w:val="0"/>
      <w:marRight w:val="0"/>
      <w:marTop w:val="0"/>
      <w:marBottom w:val="0"/>
      <w:divBdr>
        <w:top w:val="none" w:sz="0" w:space="0" w:color="auto"/>
        <w:left w:val="none" w:sz="0" w:space="0" w:color="auto"/>
        <w:bottom w:val="none" w:sz="0" w:space="0" w:color="auto"/>
        <w:right w:val="none" w:sz="0" w:space="0" w:color="auto"/>
      </w:divBdr>
    </w:div>
    <w:div w:id="999893462">
      <w:bodyDiv w:val="1"/>
      <w:marLeft w:val="0"/>
      <w:marRight w:val="0"/>
      <w:marTop w:val="0"/>
      <w:marBottom w:val="0"/>
      <w:divBdr>
        <w:top w:val="none" w:sz="0" w:space="0" w:color="auto"/>
        <w:left w:val="none" w:sz="0" w:space="0" w:color="auto"/>
        <w:bottom w:val="none" w:sz="0" w:space="0" w:color="auto"/>
        <w:right w:val="none" w:sz="0" w:space="0" w:color="auto"/>
      </w:divBdr>
    </w:div>
    <w:div w:id="1130437258">
      <w:bodyDiv w:val="1"/>
      <w:marLeft w:val="0"/>
      <w:marRight w:val="0"/>
      <w:marTop w:val="0"/>
      <w:marBottom w:val="0"/>
      <w:divBdr>
        <w:top w:val="none" w:sz="0" w:space="0" w:color="auto"/>
        <w:left w:val="none" w:sz="0" w:space="0" w:color="auto"/>
        <w:bottom w:val="none" w:sz="0" w:space="0" w:color="auto"/>
        <w:right w:val="none" w:sz="0" w:space="0" w:color="auto"/>
      </w:divBdr>
    </w:div>
    <w:div w:id="1185095373">
      <w:bodyDiv w:val="1"/>
      <w:marLeft w:val="0"/>
      <w:marRight w:val="0"/>
      <w:marTop w:val="0"/>
      <w:marBottom w:val="0"/>
      <w:divBdr>
        <w:top w:val="none" w:sz="0" w:space="0" w:color="auto"/>
        <w:left w:val="none" w:sz="0" w:space="0" w:color="auto"/>
        <w:bottom w:val="none" w:sz="0" w:space="0" w:color="auto"/>
        <w:right w:val="none" w:sz="0" w:space="0" w:color="auto"/>
      </w:divBdr>
    </w:div>
    <w:div w:id="1278222923">
      <w:bodyDiv w:val="1"/>
      <w:marLeft w:val="0"/>
      <w:marRight w:val="0"/>
      <w:marTop w:val="0"/>
      <w:marBottom w:val="0"/>
      <w:divBdr>
        <w:top w:val="none" w:sz="0" w:space="0" w:color="auto"/>
        <w:left w:val="none" w:sz="0" w:space="0" w:color="auto"/>
        <w:bottom w:val="none" w:sz="0" w:space="0" w:color="auto"/>
        <w:right w:val="none" w:sz="0" w:space="0" w:color="auto"/>
      </w:divBdr>
    </w:div>
    <w:div w:id="1419711779">
      <w:bodyDiv w:val="1"/>
      <w:marLeft w:val="0"/>
      <w:marRight w:val="0"/>
      <w:marTop w:val="0"/>
      <w:marBottom w:val="0"/>
      <w:divBdr>
        <w:top w:val="none" w:sz="0" w:space="0" w:color="auto"/>
        <w:left w:val="none" w:sz="0" w:space="0" w:color="auto"/>
        <w:bottom w:val="none" w:sz="0" w:space="0" w:color="auto"/>
        <w:right w:val="none" w:sz="0" w:space="0" w:color="auto"/>
      </w:divBdr>
    </w:div>
    <w:div w:id="1496453047">
      <w:bodyDiv w:val="1"/>
      <w:marLeft w:val="0"/>
      <w:marRight w:val="0"/>
      <w:marTop w:val="0"/>
      <w:marBottom w:val="0"/>
      <w:divBdr>
        <w:top w:val="none" w:sz="0" w:space="0" w:color="auto"/>
        <w:left w:val="none" w:sz="0" w:space="0" w:color="auto"/>
        <w:bottom w:val="none" w:sz="0" w:space="0" w:color="auto"/>
        <w:right w:val="none" w:sz="0" w:space="0" w:color="auto"/>
      </w:divBdr>
    </w:div>
    <w:div w:id="1523083822">
      <w:bodyDiv w:val="1"/>
      <w:marLeft w:val="0"/>
      <w:marRight w:val="0"/>
      <w:marTop w:val="0"/>
      <w:marBottom w:val="0"/>
      <w:divBdr>
        <w:top w:val="none" w:sz="0" w:space="0" w:color="auto"/>
        <w:left w:val="none" w:sz="0" w:space="0" w:color="auto"/>
        <w:bottom w:val="none" w:sz="0" w:space="0" w:color="auto"/>
        <w:right w:val="none" w:sz="0" w:space="0" w:color="auto"/>
      </w:divBdr>
    </w:div>
    <w:div w:id="1537738357">
      <w:bodyDiv w:val="1"/>
      <w:marLeft w:val="0"/>
      <w:marRight w:val="0"/>
      <w:marTop w:val="0"/>
      <w:marBottom w:val="0"/>
      <w:divBdr>
        <w:top w:val="none" w:sz="0" w:space="0" w:color="auto"/>
        <w:left w:val="none" w:sz="0" w:space="0" w:color="auto"/>
        <w:bottom w:val="none" w:sz="0" w:space="0" w:color="auto"/>
        <w:right w:val="none" w:sz="0" w:space="0" w:color="auto"/>
      </w:divBdr>
    </w:div>
    <w:div w:id="1538809668">
      <w:bodyDiv w:val="1"/>
      <w:marLeft w:val="0"/>
      <w:marRight w:val="0"/>
      <w:marTop w:val="0"/>
      <w:marBottom w:val="0"/>
      <w:divBdr>
        <w:top w:val="none" w:sz="0" w:space="0" w:color="auto"/>
        <w:left w:val="none" w:sz="0" w:space="0" w:color="auto"/>
        <w:bottom w:val="none" w:sz="0" w:space="0" w:color="auto"/>
        <w:right w:val="none" w:sz="0" w:space="0" w:color="auto"/>
      </w:divBdr>
    </w:div>
    <w:div w:id="1546068127">
      <w:bodyDiv w:val="1"/>
      <w:marLeft w:val="0"/>
      <w:marRight w:val="0"/>
      <w:marTop w:val="0"/>
      <w:marBottom w:val="0"/>
      <w:divBdr>
        <w:top w:val="none" w:sz="0" w:space="0" w:color="auto"/>
        <w:left w:val="none" w:sz="0" w:space="0" w:color="auto"/>
        <w:bottom w:val="none" w:sz="0" w:space="0" w:color="auto"/>
        <w:right w:val="none" w:sz="0" w:space="0" w:color="auto"/>
      </w:divBdr>
    </w:div>
    <w:div w:id="1571843234">
      <w:bodyDiv w:val="1"/>
      <w:marLeft w:val="0"/>
      <w:marRight w:val="0"/>
      <w:marTop w:val="0"/>
      <w:marBottom w:val="0"/>
      <w:divBdr>
        <w:top w:val="none" w:sz="0" w:space="0" w:color="auto"/>
        <w:left w:val="none" w:sz="0" w:space="0" w:color="auto"/>
        <w:bottom w:val="none" w:sz="0" w:space="0" w:color="auto"/>
        <w:right w:val="none" w:sz="0" w:space="0" w:color="auto"/>
      </w:divBdr>
    </w:div>
    <w:div w:id="1644773189">
      <w:bodyDiv w:val="1"/>
      <w:marLeft w:val="0"/>
      <w:marRight w:val="0"/>
      <w:marTop w:val="0"/>
      <w:marBottom w:val="0"/>
      <w:divBdr>
        <w:top w:val="none" w:sz="0" w:space="0" w:color="auto"/>
        <w:left w:val="none" w:sz="0" w:space="0" w:color="auto"/>
        <w:bottom w:val="none" w:sz="0" w:space="0" w:color="auto"/>
        <w:right w:val="none" w:sz="0" w:space="0" w:color="auto"/>
      </w:divBdr>
    </w:div>
    <w:div w:id="1658683017">
      <w:bodyDiv w:val="1"/>
      <w:marLeft w:val="0"/>
      <w:marRight w:val="0"/>
      <w:marTop w:val="0"/>
      <w:marBottom w:val="0"/>
      <w:divBdr>
        <w:top w:val="none" w:sz="0" w:space="0" w:color="auto"/>
        <w:left w:val="none" w:sz="0" w:space="0" w:color="auto"/>
        <w:bottom w:val="none" w:sz="0" w:space="0" w:color="auto"/>
        <w:right w:val="none" w:sz="0" w:space="0" w:color="auto"/>
      </w:divBdr>
    </w:div>
    <w:div w:id="1701122288">
      <w:bodyDiv w:val="1"/>
      <w:marLeft w:val="0"/>
      <w:marRight w:val="0"/>
      <w:marTop w:val="0"/>
      <w:marBottom w:val="0"/>
      <w:divBdr>
        <w:top w:val="none" w:sz="0" w:space="0" w:color="auto"/>
        <w:left w:val="none" w:sz="0" w:space="0" w:color="auto"/>
        <w:bottom w:val="none" w:sz="0" w:space="0" w:color="auto"/>
        <w:right w:val="none" w:sz="0" w:space="0" w:color="auto"/>
      </w:divBdr>
    </w:div>
    <w:div w:id="1705709577">
      <w:bodyDiv w:val="1"/>
      <w:marLeft w:val="0"/>
      <w:marRight w:val="0"/>
      <w:marTop w:val="0"/>
      <w:marBottom w:val="0"/>
      <w:divBdr>
        <w:top w:val="none" w:sz="0" w:space="0" w:color="auto"/>
        <w:left w:val="none" w:sz="0" w:space="0" w:color="auto"/>
        <w:bottom w:val="none" w:sz="0" w:space="0" w:color="auto"/>
        <w:right w:val="none" w:sz="0" w:space="0" w:color="auto"/>
      </w:divBdr>
    </w:div>
    <w:div w:id="1719745151">
      <w:bodyDiv w:val="1"/>
      <w:marLeft w:val="0"/>
      <w:marRight w:val="0"/>
      <w:marTop w:val="0"/>
      <w:marBottom w:val="0"/>
      <w:divBdr>
        <w:top w:val="none" w:sz="0" w:space="0" w:color="auto"/>
        <w:left w:val="none" w:sz="0" w:space="0" w:color="auto"/>
        <w:bottom w:val="none" w:sz="0" w:space="0" w:color="auto"/>
        <w:right w:val="none" w:sz="0" w:space="0" w:color="auto"/>
      </w:divBdr>
    </w:div>
    <w:div w:id="1776096536">
      <w:bodyDiv w:val="1"/>
      <w:marLeft w:val="0"/>
      <w:marRight w:val="0"/>
      <w:marTop w:val="0"/>
      <w:marBottom w:val="0"/>
      <w:divBdr>
        <w:top w:val="none" w:sz="0" w:space="0" w:color="auto"/>
        <w:left w:val="none" w:sz="0" w:space="0" w:color="auto"/>
        <w:bottom w:val="none" w:sz="0" w:space="0" w:color="auto"/>
        <w:right w:val="none" w:sz="0" w:space="0" w:color="auto"/>
      </w:divBdr>
    </w:div>
    <w:div w:id="1785420889">
      <w:bodyDiv w:val="1"/>
      <w:marLeft w:val="0"/>
      <w:marRight w:val="0"/>
      <w:marTop w:val="0"/>
      <w:marBottom w:val="0"/>
      <w:divBdr>
        <w:top w:val="none" w:sz="0" w:space="0" w:color="auto"/>
        <w:left w:val="none" w:sz="0" w:space="0" w:color="auto"/>
        <w:bottom w:val="none" w:sz="0" w:space="0" w:color="auto"/>
        <w:right w:val="none" w:sz="0" w:space="0" w:color="auto"/>
      </w:divBdr>
    </w:div>
    <w:div w:id="1793088492">
      <w:bodyDiv w:val="1"/>
      <w:marLeft w:val="0"/>
      <w:marRight w:val="0"/>
      <w:marTop w:val="0"/>
      <w:marBottom w:val="0"/>
      <w:divBdr>
        <w:top w:val="none" w:sz="0" w:space="0" w:color="auto"/>
        <w:left w:val="none" w:sz="0" w:space="0" w:color="auto"/>
        <w:bottom w:val="none" w:sz="0" w:space="0" w:color="auto"/>
        <w:right w:val="none" w:sz="0" w:space="0" w:color="auto"/>
      </w:divBdr>
    </w:div>
    <w:div w:id="1939636083">
      <w:bodyDiv w:val="1"/>
      <w:marLeft w:val="0"/>
      <w:marRight w:val="0"/>
      <w:marTop w:val="0"/>
      <w:marBottom w:val="0"/>
      <w:divBdr>
        <w:top w:val="none" w:sz="0" w:space="0" w:color="auto"/>
        <w:left w:val="none" w:sz="0" w:space="0" w:color="auto"/>
        <w:bottom w:val="none" w:sz="0" w:space="0" w:color="auto"/>
        <w:right w:val="none" w:sz="0" w:space="0" w:color="auto"/>
      </w:divBdr>
    </w:div>
    <w:div w:id="207719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Ger24</b:Tag>
    <b:SourceType>InternetSite</b:SourceType>
    <b:Guid>{432B0C54-2E7D-485B-974F-78435E265057}</b:Guid>
    <b:Title>Non-functional Requirements: What They Do, Examples, and Best Practices</b:Title>
    <b:Year>2024</b:Year>
    <b:Author>
      <b:Author>
        <b:NameList>
          <b:Person>
            <b:Last>Krüger</b:Last>
            <b:First>Gerhard</b:First>
          </b:Person>
        </b:NameList>
      </b:Author>
    </b:Author>
    <b:InternetSiteTitle>Perforce</b:InternetSiteTitle>
    <b:Month>August</b:Month>
    <b:Day>8</b:Day>
    <b:URL>https://www.perforce.com/blog/alm/what-are-non-functional-requirements-examples</b:URL>
    <b:RefOrder>2</b:RefOrder>
  </b:Source>
  <b:Source>
    <b:Tag>na4</b:Tag>
    <b:SourceType>InternetSite</b:SourceType>
    <b:Guid>{116314BD-0144-4E0F-8FB2-FAEFCD398F88}</b:Guid>
    <b:Author>
      <b:Author>
        <b:NameList>
          <b:Person>
            <b:Last>n/a</b:Last>
          </b:Person>
        </b:NameList>
      </b:Author>
    </b:Author>
    <b:Title>What is Agile Development?</b:Title>
    <b:InternetSiteTitle>opentext</b:InternetSiteTitle>
    <b:URL>https://www.opentext.com/what-is/agile-development</b:URL>
    <b:RefOrder>3</b:RefOrder>
  </b:Source>
  <b:Source>
    <b:Tag>Naz23</b:Tag>
    <b:SourceType>InternetSite</b:SourceType>
    <b:Guid>{0EA6C7A9-DA2E-4BDB-BCAD-CF4CDF65CA1A}</b:Guid>
    <b:Author>
      <b:Author>
        <b:NameList>
          <b:Person>
            <b:Last>Kvartalnyi</b:Last>
            <b:First>Nazar</b:First>
          </b:Person>
        </b:NameList>
      </b:Author>
    </b:Author>
    <b:Title>Functional Vs. Non-Functional Requirements: Why Are Both Important?</b:Title>
    <b:InternetSiteTitle>inoxoft</b:InternetSiteTitle>
    <b:Year>2023</b:Year>
    <b:Month>December</b:Month>
    <b:Day>6</b:Day>
    <b:URL>https://inoxoft.com/blog/functional-vs-non-functional-requirements-why-are-both-important/#:~:text=Similarly%2C%20neglecting%20non%2Dfunctional%20requirements,unresponsive%2C%20or%20prone%20to%20crashes</b:URL>
    <b:RefOrder>4</b:RefOrder>
  </b:Source>
  <b:Source>
    <b:Tag>Jos23</b:Tag>
    <b:SourceType>InternetSite</b:SourceType>
    <b:Guid>{AD8066FA-04C9-496D-A8FD-40F0EEA72914}</b:Guid>
    <b:Author>
      <b:Author>
        <b:NameList>
          <b:Person>
            <b:Last>Horta</b:Last>
            <b:First>Jose</b:First>
            <b:Middle>Yadiel Montalvan</b:Middle>
          </b:Person>
        </b:NameList>
      </b:Author>
    </b:Author>
    <b:Title>The Importance of Good Architecture and Design Patterns for High-Performance Software</b:Title>
    <b:InternetSiteTitle>linkedin</b:InternetSiteTitle>
    <b:Year>2023</b:Year>
    <b:Month>March</b:Month>
    <b:Day>27</b:Day>
    <b:URL>https://www.linkedin.com/pulse/importance-good-architecture-design-patterns-software-jos%C3%A9-yadiel</b:URL>
    <b:RefOrder>5</b:RefOrder>
  </b:Source>
  <b:Source>
    <b:Tag>Paw23</b:Tag>
    <b:SourceType>InternetSite</b:SourceType>
    <b:Guid>{1D5038F2-5161-41A5-AB33-970F67B1DA47}</b:Guid>
    <b:Author>
      <b:Author>
        <b:NameList>
          <b:Person>
            <b:Last>Kumar</b:Last>
            <b:First>Pawan</b:First>
          </b:Person>
        </b:NameList>
      </b:Author>
    </b:Author>
    <b:Title>Understanding and Implementing Design Patterns in Your Projects</b:Title>
    <b:InternetSiteTitle>Medium </b:InternetSiteTitle>
    <b:Year>2023</b:Year>
    <b:Month>December</b:Month>
    <b:Day>17</b:Day>
    <b:URL>https://codewithpawan.medium.com/understanding-and-implementing-design-patterns-in-your-projects-467bc53f9690</b:URL>
    <b:RefOrder>6</b:RefOrder>
  </b:Source>
  <b:Source>
    <b:Tag>Fac</b:Tag>
    <b:SourceType>InternetSite</b:SourceType>
    <b:Guid>{4904A145-8576-452C-B7A8-56F30483A302}</b:Guid>
    <b:Title>Factory Method</b:Title>
    <b:InternetSiteTitle>Refactoring guru</b:InternetSiteTitle>
    <b:URL>https://refactoring.guru/design-patterns/factory-method</b:URL>
    <b:RefOrder>7</b:RefOrder>
  </b:Source>
  <b:Source>
    <b:Tag>Obs</b:Tag>
    <b:SourceType>InternetSite</b:SourceType>
    <b:Guid>{E1786A6D-80EC-41EA-A93D-2350B068BA1F}</b:Guid>
    <b:Title>Observer </b:Title>
    <b:InternetSiteTitle>Refactoring guru</b:InternetSiteTitle>
    <b:URL>https://refactoring.guru/design-patterns/observer</b:URL>
    <b:RefOrder>8</b:RefOrder>
  </b:Source>
  <b:Source>
    <b:Tag>Ang23</b:Tag>
    <b:SourceType>InternetSite</b:SourceType>
    <b:Guid>{93F53057-319B-4124-BEA7-D19B2958CE6A}</b:Guid>
    <b:Author>
      <b:Author>
        <b:NameList>
          <b:Person>
            <b:Last>Davis</b:Last>
            <b:First>Angela</b:First>
          </b:Person>
        </b:NameList>
      </b:Author>
    </b:Author>
    <b:Title>An In-Depth Guide to Microservices Design Patterns</b:Title>
    <b:InternetSiteTitle>OpenLegacy</b:InternetSiteTitle>
    <b:Year>2023</b:Year>
    <b:Month>December</b:Month>
    <b:Day>28</b:Day>
    <b:URL>https://www.openlegacy.com/blog/microservices-architecture-patterns/</b:URL>
    <b:RefOrder>9</b:RefOrder>
  </b:Source>
  <b:Source>
    <b:Tag>Ang231</b:Tag>
    <b:SourceType>InternetSite</b:SourceType>
    <b:Guid>{3BF8412E-A7C3-4827-A615-00112056EF35}</b:Guid>
    <b:Author>
      <b:Author>
        <b:NameList>
          <b:Person>
            <b:Last>Davis</b:Last>
            <b:First>Angela</b:First>
          </b:Person>
        </b:NameList>
      </b:Author>
    </b:Author>
    <b:Title>Monolithic vs Microservices Architecture: Pros, Cons and Which to Choose</b:Title>
    <b:InternetSiteTitle>OpenLegacy</b:InternetSiteTitle>
    <b:Year>2023</b:Year>
    <b:Month>October</b:Month>
    <b:Day>9</b:Day>
    <b:URL>https://www.openlegacy.com/blog/monolithic-application</b:URL>
    <b:RefOrder>10</b:RefOrder>
  </b:Source>
  <b:Source>
    <b:Tag>Vic22</b:Tag>
    <b:SourceType>InternetSite</b:SourceType>
    <b:Guid>{EBF9B4F5-0270-421A-98D3-252A983AEF41}</b:Guid>
    <b:Author>
      <b:Author>
        <b:NameList>
          <b:Person>
            <b:Last>Walker</b:Last>
            <b:First>Vicki</b:First>
          </b:Person>
        </b:NameList>
      </b:Author>
    </b:Author>
    <b:Title>14 software architecture design patterns to know</b:Title>
    <b:InternetSiteTitle>Red Hat Blog</b:InternetSiteTitle>
    <b:Year>2022</b:Year>
    <b:Month>March</b:Month>
    <b:Day>16</b:Day>
    <b:URL>https://www.redhat.com/en/blog/14-software-architecture-patterns</b:URL>
    <b:RefOrder>11</b:RefOrder>
  </b:Source>
  <b:Source>
    <b:Tag>Mic</b:Tag>
    <b:SourceType>InternetSite</b:SourceType>
    <b:Guid>{2482B419-99DC-4DD4-924B-312A6BF4DBF1}</b:Guid>
    <b:Title>Microservice Architecture pattern</b:Title>
    <b:InternetSiteTitle>microservices</b:InternetSiteTitle>
    <b:URL>https://microservices.io/patterns/microservices.html</b:URL>
    <b:RefOrder>12</b:RefOrder>
  </b:Source>
  <b:Source>
    <b:Tag>MVC</b:Tag>
    <b:SourceType>InternetSite</b:SourceType>
    <b:Guid>{31C7AA2C-79DD-4595-BE17-3ECF17E6FB58}</b:Guid>
    <b:Title>MVC</b:Title>
    <b:InternetSiteTitle>mdn web docs</b:InternetSiteTitle>
    <b:URL>https://developer.mozilla.org/en-US/docs/Glossary/MVC</b:URL>
    <b:RefOrder>1</b:RefOrder>
  </b:Source>
</b:Sources>
</file>

<file path=customXml/itemProps1.xml><?xml version="1.0" encoding="utf-8"?>
<ds:datastoreItem xmlns:ds="http://schemas.openxmlformats.org/officeDocument/2006/customXml" ds:itemID="{E4106FB9-75EC-41C4-A362-CBB8FF2FBCE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PROG7311</dc:title>
  <dc:subject>Atlegang Mogatusi st10357922</dc:subject>
  <dc:creator>Atlegang  Mogatusi</dc:creator>
  <cp:keywords/>
  <dc:description/>
  <cp:lastModifiedBy>Atlegang  Mogatusi</cp:lastModifiedBy>
  <cp:revision>197</cp:revision>
  <dcterms:created xsi:type="dcterms:W3CDTF">2025-04-05T19:22:00Z</dcterms:created>
  <dcterms:modified xsi:type="dcterms:W3CDTF">2025-04-24T15:33:00Z</dcterms:modified>
</cp:coreProperties>
</file>