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Self-Healing Test Automation Framework</w:t>
      </w:r>
    </w:p>
    <w:p>
      <w:pPr>
        <w:pStyle w:val="Heading1"/>
      </w:pPr>
      <w:r>
        <w:t>Executive Summary</w:t>
      </w:r>
    </w:p>
    <w:p>
      <w:r>
        <w:t>In modern software development, automated testing plays a critical role in ensuring product quality. This paper proposes an AI-powered self-healing framework using Selenium and TestNG to reduce maintenance and improve reliability.</w:t>
      </w:r>
    </w:p>
    <w:p>
      <w:pPr>
        <w:pStyle w:val="Heading1"/>
      </w:pPr>
      <w:r>
        <w:t>Problem Statement</w:t>
      </w:r>
    </w:p>
    <w:p>
      <w:r>
        <w:t>Frequent UI changes, flaky tests, and high maintenance cost reduce automation effectiveness.</w:t>
      </w:r>
    </w:p>
    <w:p>
      <w:pPr>
        <w:pStyle w:val="Heading1"/>
      </w:pPr>
      <w:r>
        <w:t>Objective</w:t>
      </w:r>
    </w:p>
    <w:p>
      <w:r>
        <w:t>To design a framework that automatically detects and fixes broken locators using AI.</w:t>
      </w:r>
    </w:p>
    <w:p>
      <w:pPr>
        <w:pStyle w:val="Heading1"/>
      </w:pPr>
      <w:r>
        <w:t>Proposed Solution</w:t>
      </w:r>
    </w:p>
    <w:p>
      <w:r>
        <w:t>An AI-based healing engine that analyzes DOM changes and updates locators dynamically.</w:t>
      </w:r>
    </w:p>
    <w:p>
      <w:pPr>
        <w:pStyle w:val="Heading1"/>
      </w:pPr>
      <w:r>
        <w:t>Implementation</w:t>
      </w:r>
    </w:p>
    <w:p>
      <w:r>
        <w:t>Technologies: Selenium, Java, TestNG, Healenium, REST APIs.</w:t>
      </w:r>
    </w:p>
    <w:p>
      <w:pPr>
        <w:pStyle w:val="Heading1"/>
      </w:pPr>
      <w:r>
        <w:t>Benefits</w:t>
      </w:r>
    </w:p>
    <w:p>
      <w:r>
        <w:t>Reduced maintenance, improved stability, faster execution.</w:t>
      </w:r>
    </w:p>
    <w:p>
      <w:pPr>
        <w:pStyle w:val="Heading1"/>
      </w:pPr>
      <w:r>
        <w:t>Case Study</w:t>
      </w:r>
    </w:p>
    <w:p>
      <w:r>
        <w:t>Failure reduced from 40% to 10% in an e-commerce application.</w:t>
      </w:r>
    </w:p>
    <w:p>
      <w:pPr>
        <w:pStyle w:val="Heading1"/>
      </w:pPr>
      <w:r>
        <w:t>Risks</w:t>
      </w:r>
    </w:p>
    <w:p>
      <w:r>
        <w:t>Incorrect predictions, setup complexity.</w:t>
      </w:r>
    </w:p>
    <w:p>
      <w:pPr>
        <w:pStyle w:val="Heading1"/>
      </w:pPr>
      <w:r>
        <w:t>Conclusion</w:t>
      </w:r>
    </w:p>
    <w:p>
      <w:r>
        <w:t>AI-driven automation is the future of QA.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