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553B" w14:textId="270B71E0" w:rsidR="00D83FF4" w:rsidRPr="00D83FF4" w:rsidRDefault="00D83FF4" w:rsidP="00D83FF4">
      <w:pPr>
        <w:pStyle w:val="Paragraphedeliste"/>
        <w:numPr>
          <w:ilvl w:val="0"/>
          <w:numId w:val="6"/>
        </w:numPr>
        <w:jc w:val="center"/>
        <w:rPr>
          <w:rFonts w:ascii="Verdana" w:hAnsi="Verdana"/>
          <w:sz w:val="44"/>
          <w:szCs w:val="44"/>
          <w:u w:val="single"/>
        </w:rPr>
      </w:pPr>
      <w:r w:rsidRPr="00D83FF4">
        <w:rPr>
          <w:rFonts w:ascii="Verdana" w:hAnsi="Verdana"/>
          <w:sz w:val="44"/>
          <w:szCs w:val="44"/>
          <w:u w:val="single"/>
        </w:rPr>
        <w:t>EXERCICE1</w:t>
      </w:r>
    </w:p>
    <w:p w14:paraId="7D6553D0" w14:textId="334D497A" w:rsidR="00D83FF4" w:rsidRDefault="00D83FF4" w:rsidP="00D646B9">
      <w:pPr>
        <w:ind w:left="720" w:hanging="360"/>
        <w:jc w:val="center"/>
      </w:pPr>
    </w:p>
    <w:p w14:paraId="37088AFD" w14:textId="77777777" w:rsidR="00D83FF4" w:rsidRDefault="00D83FF4" w:rsidP="00D646B9">
      <w:pPr>
        <w:ind w:left="720" w:hanging="360"/>
        <w:jc w:val="center"/>
      </w:pPr>
    </w:p>
    <w:p w14:paraId="01842395" w14:textId="4264D809" w:rsidR="00D646B9" w:rsidRPr="001139FE" w:rsidRDefault="001139FE" w:rsidP="00D646B9">
      <w:pPr>
        <w:pStyle w:val="Paragraphedeliste"/>
        <w:numPr>
          <w:ilvl w:val="0"/>
          <w:numId w:val="1"/>
        </w:numPr>
        <w:jc w:val="center"/>
        <w:rPr>
          <w:rFonts w:ascii="Verdana" w:hAnsi="Verdana"/>
          <w:b/>
          <w:bCs/>
          <w:sz w:val="28"/>
          <w:szCs w:val="28"/>
        </w:rPr>
      </w:pPr>
      <w:r w:rsidRPr="001139FE">
        <w:rPr>
          <w:rFonts w:ascii="Verdana" w:hAnsi="Verdana"/>
          <w:b/>
          <w:bCs/>
          <w:sz w:val="28"/>
          <w:szCs w:val="28"/>
          <w:lang w:val="fr-CM"/>
        </w:rPr>
        <w:t>ARCHITECTURE INTERNE DE PYTHON</w:t>
      </w:r>
    </w:p>
    <w:p w14:paraId="10A35F46" w14:textId="4F850487" w:rsidR="00D646B9" w:rsidRPr="00B157C1" w:rsidRDefault="00B157C1" w:rsidP="00D646B9">
      <w:pPr>
        <w:pStyle w:val="Paragraphedeliste"/>
        <w:numPr>
          <w:ilvl w:val="0"/>
          <w:numId w:val="2"/>
        </w:numPr>
        <w:jc w:val="center"/>
        <w:rPr>
          <w:b/>
          <w:bCs/>
        </w:rPr>
      </w:pPr>
      <w:r>
        <w:rPr>
          <w:noProof/>
        </w:rPr>
        <w:drawing>
          <wp:anchor distT="0" distB="0" distL="114300" distR="114300" simplePos="0" relativeHeight="251658240" behindDoc="0" locked="0" layoutInCell="1" allowOverlap="1" wp14:anchorId="1DA4849A" wp14:editId="27B50483">
            <wp:simplePos x="0" y="0"/>
            <wp:positionH relativeFrom="margin">
              <wp:posOffset>414655</wp:posOffset>
            </wp:positionH>
            <wp:positionV relativeFrom="paragraph">
              <wp:posOffset>268605</wp:posOffset>
            </wp:positionV>
            <wp:extent cx="5760720" cy="3147060"/>
            <wp:effectExtent l="0" t="0" r="0" b="0"/>
            <wp:wrapThrough wrapText="bothSides">
              <wp:wrapPolygon edited="0">
                <wp:start x="0" y="0"/>
                <wp:lineTo x="0" y="21443"/>
                <wp:lineTo x="21500" y="21443"/>
                <wp:lineTo x="21500"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147060"/>
                    </a:xfrm>
                    <a:prstGeom prst="rect">
                      <a:avLst/>
                    </a:prstGeom>
                    <a:noFill/>
                    <a:ln>
                      <a:noFill/>
                    </a:ln>
                  </pic:spPr>
                </pic:pic>
              </a:graphicData>
            </a:graphic>
            <wp14:sizeRelV relativeFrom="margin">
              <wp14:pctHeight>0</wp14:pctHeight>
            </wp14:sizeRelV>
          </wp:anchor>
        </w:drawing>
      </w:r>
      <w:r w:rsidR="002378E7">
        <w:rPr>
          <w:noProof/>
        </w:rPr>
        <w:t xml:space="preserve"> </w:t>
      </w:r>
      <w:r w:rsidR="00D646B9" w:rsidRPr="00B157C1">
        <w:rPr>
          <w:b/>
          <w:bCs/>
        </w:rPr>
        <w:t>SCHEMA</w:t>
      </w:r>
    </w:p>
    <w:p w14:paraId="2C75E06D" w14:textId="3ABB5E6B" w:rsidR="00D646B9" w:rsidRPr="001139FE" w:rsidRDefault="00D646B9" w:rsidP="004848C4">
      <w:pPr>
        <w:pStyle w:val="Paragraphedeliste"/>
        <w:numPr>
          <w:ilvl w:val="0"/>
          <w:numId w:val="2"/>
        </w:numPr>
        <w:jc w:val="center"/>
        <w:rPr>
          <w:rFonts w:ascii="Verdana" w:hAnsi="Verdana"/>
          <w:b/>
          <w:bCs/>
        </w:rPr>
      </w:pPr>
      <w:r w:rsidRPr="001139FE">
        <w:rPr>
          <w:rFonts w:ascii="Verdana" w:hAnsi="Verdana"/>
          <w:b/>
          <w:bCs/>
        </w:rPr>
        <w:t>EXPLICATION</w:t>
      </w:r>
    </w:p>
    <w:p w14:paraId="0C7D493A" w14:textId="7185EFA0" w:rsidR="00B157C1" w:rsidRPr="001139FE" w:rsidRDefault="002378E7" w:rsidP="002378E7">
      <w:pPr>
        <w:rPr>
          <w:rFonts w:ascii="Verdana" w:hAnsi="Verdana"/>
          <w:color w:val="212529"/>
          <w:sz w:val="24"/>
          <w:szCs w:val="24"/>
          <w:shd w:val="clear" w:color="auto" w:fill="FFFFFF"/>
        </w:rPr>
      </w:pPr>
      <w:r w:rsidRPr="001139FE">
        <w:rPr>
          <w:rFonts w:ascii="Verdana" w:hAnsi="Verdana"/>
          <w:color w:val="212529"/>
          <w:sz w:val="24"/>
          <w:szCs w:val="24"/>
          <w:shd w:val="clear" w:color="auto" w:fill="FFFFFF"/>
        </w:rPr>
        <w:t> L’interpréteur va lire l'ensemble du code et le traduire en temps réel à la machine pour</w:t>
      </w:r>
      <w:r w:rsidR="00B157C1" w:rsidRPr="001139FE">
        <w:rPr>
          <w:rFonts w:ascii="Verdana" w:hAnsi="Verdana"/>
          <w:color w:val="212529"/>
          <w:sz w:val="24"/>
          <w:szCs w:val="24"/>
          <w:shd w:val="clear" w:color="auto" w:fill="FFFFFF"/>
        </w:rPr>
        <w:t xml:space="preserve"> exécution. Ensuite il y a du Byte code qui va être générer qui est une réinterprétation du code pour la machine en extension (.pyc).</w:t>
      </w:r>
    </w:p>
    <w:p w14:paraId="0786ADFE" w14:textId="430D601C" w:rsidR="00D05378" w:rsidRPr="001139FE" w:rsidRDefault="001139FE" w:rsidP="00D05378">
      <w:pPr>
        <w:pStyle w:val="Paragraphedeliste"/>
        <w:numPr>
          <w:ilvl w:val="0"/>
          <w:numId w:val="1"/>
        </w:numPr>
        <w:rPr>
          <w:rFonts w:ascii="Verdana" w:hAnsi="Verdana"/>
          <w:b/>
          <w:bCs/>
          <w:color w:val="212529"/>
          <w:sz w:val="28"/>
          <w:szCs w:val="28"/>
          <w:shd w:val="clear" w:color="auto" w:fill="FFFFFF"/>
        </w:rPr>
      </w:pPr>
      <w:r w:rsidRPr="001139FE">
        <w:rPr>
          <w:rFonts w:ascii="Verdana" w:hAnsi="Verdana"/>
          <w:b/>
          <w:bCs/>
          <w:color w:val="212529"/>
          <w:sz w:val="28"/>
          <w:szCs w:val="28"/>
          <w:shd w:val="clear" w:color="auto" w:fill="FFFFFF"/>
        </w:rPr>
        <w:t>LA DIFFERENCE ENTRE VARIABLE LOCALE ET VARIABLE GLOBALE</w:t>
      </w:r>
    </w:p>
    <w:p w14:paraId="732CFBE5" w14:textId="57A980E5" w:rsidR="001139FE" w:rsidRPr="001139FE" w:rsidRDefault="001139FE" w:rsidP="001139FE">
      <w:pPr>
        <w:rPr>
          <w:rFonts w:ascii="Verdana" w:hAnsi="Verdana"/>
          <w:color w:val="212529"/>
          <w:sz w:val="24"/>
          <w:szCs w:val="24"/>
          <w:shd w:val="clear" w:color="auto" w:fill="FFFFFF"/>
        </w:rPr>
      </w:pPr>
      <w:r w:rsidRPr="001139FE">
        <w:rPr>
          <w:rFonts w:ascii="Verdana" w:hAnsi="Verdana"/>
          <w:color w:val="212529"/>
          <w:sz w:val="24"/>
          <w:szCs w:val="24"/>
          <w:shd w:val="clear" w:color="auto" w:fill="FFFFFF"/>
        </w:rPr>
        <w:t>Une variable est dite locale l’lorsqu’elle est utilisé dans une fonction et la particularité est que si on décide de changer la valeur de la variable hors de la fonction, elle n’affectera pas la variable.</w:t>
      </w:r>
    </w:p>
    <w:p w14:paraId="330CA434" w14:textId="741F5874" w:rsidR="001139FE" w:rsidRPr="001139FE" w:rsidRDefault="001139FE" w:rsidP="001139FE">
      <w:pPr>
        <w:rPr>
          <w:rFonts w:ascii="Verdana" w:hAnsi="Verdana"/>
          <w:color w:val="212529"/>
          <w:sz w:val="24"/>
          <w:szCs w:val="24"/>
          <w:shd w:val="clear" w:color="auto" w:fill="FFFFFF"/>
        </w:rPr>
      </w:pPr>
      <w:r w:rsidRPr="001139FE">
        <w:rPr>
          <w:rFonts w:ascii="Verdana" w:hAnsi="Verdana"/>
          <w:color w:val="212529"/>
          <w:sz w:val="24"/>
          <w:szCs w:val="24"/>
          <w:shd w:val="clear" w:color="auto" w:fill="FFFFFF"/>
        </w:rPr>
        <w:t>Une variable globale est utilisée hors d’une fonction et peut être utilisé n’importe où dans le programme.</w:t>
      </w:r>
    </w:p>
    <w:p w14:paraId="719150C0" w14:textId="1FC6539A" w:rsidR="001139FE" w:rsidRPr="001139FE" w:rsidRDefault="001139FE" w:rsidP="001139FE">
      <w:pPr>
        <w:pStyle w:val="Paragraphedeliste"/>
        <w:numPr>
          <w:ilvl w:val="0"/>
          <w:numId w:val="4"/>
        </w:numPr>
        <w:rPr>
          <w:rFonts w:ascii="Verdana" w:hAnsi="Verdana"/>
          <w:color w:val="212529"/>
          <w:sz w:val="24"/>
          <w:szCs w:val="24"/>
          <w:shd w:val="clear" w:color="auto" w:fill="FFFFFF"/>
        </w:rPr>
      </w:pPr>
      <w:r w:rsidRPr="001139FE">
        <w:rPr>
          <w:rFonts w:ascii="Verdana" w:hAnsi="Verdana"/>
          <w:color w:val="212529"/>
          <w:sz w:val="24"/>
          <w:szCs w:val="24"/>
          <w:shd w:val="clear" w:color="auto" w:fill="FFFFFF"/>
        </w:rPr>
        <w:t xml:space="preserve">Cependant, on peut utiliser une variable globale a l’intérieur d’une fonction il suffit de préciser devant le nom de la variable le mot &lt;&lt; </w:t>
      </w:r>
      <w:r w:rsidRPr="001139FE">
        <w:rPr>
          <w:rFonts w:ascii="Verdana" w:hAnsi="Verdana"/>
          <w:b/>
          <w:bCs/>
          <w:color w:val="212529"/>
          <w:sz w:val="24"/>
          <w:szCs w:val="24"/>
          <w:shd w:val="clear" w:color="auto" w:fill="FFFFFF"/>
        </w:rPr>
        <w:t>global</w:t>
      </w:r>
      <w:r w:rsidRPr="001139FE">
        <w:rPr>
          <w:rFonts w:ascii="Verdana" w:hAnsi="Verdana"/>
          <w:color w:val="212529"/>
          <w:sz w:val="24"/>
          <w:szCs w:val="24"/>
          <w:shd w:val="clear" w:color="auto" w:fill="FFFFFF"/>
        </w:rPr>
        <w:t>&gt;&gt;.</w:t>
      </w:r>
    </w:p>
    <w:p w14:paraId="16820773" w14:textId="55267963" w:rsidR="001139FE" w:rsidRPr="001139FE" w:rsidRDefault="001139FE" w:rsidP="001139FE">
      <w:pPr>
        <w:pStyle w:val="Paragraphedeliste"/>
        <w:numPr>
          <w:ilvl w:val="0"/>
          <w:numId w:val="4"/>
        </w:numPr>
        <w:rPr>
          <w:rFonts w:ascii="Verdana" w:hAnsi="Verdana"/>
          <w:color w:val="212529"/>
          <w:sz w:val="24"/>
          <w:szCs w:val="24"/>
          <w:shd w:val="clear" w:color="auto" w:fill="FFFFFF"/>
        </w:rPr>
      </w:pPr>
      <w:r w:rsidRPr="001139FE">
        <w:rPr>
          <w:rFonts w:ascii="Verdana" w:hAnsi="Verdana"/>
          <w:color w:val="212529"/>
          <w:sz w:val="24"/>
          <w:szCs w:val="24"/>
          <w:shd w:val="clear" w:color="auto" w:fill="FFFFFF"/>
        </w:rPr>
        <w:t>On peut aussi déclarer une variable globale simplement sans utiliser le mot clé &lt;&lt;</w:t>
      </w:r>
      <w:r w:rsidRPr="001139FE">
        <w:rPr>
          <w:rFonts w:ascii="Verdana" w:hAnsi="Verdana"/>
          <w:b/>
          <w:bCs/>
          <w:color w:val="212529"/>
          <w:sz w:val="24"/>
          <w:szCs w:val="24"/>
          <w:shd w:val="clear" w:color="auto" w:fill="FFFFFF"/>
        </w:rPr>
        <w:t>global</w:t>
      </w:r>
      <w:r w:rsidRPr="001139FE">
        <w:rPr>
          <w:rFonts w:ascii="Verdana" w:hAnsi="Verdana"/>
          <w:color w:val="212529"/>
          <w:sz w:val="24"/>
          <w:szCs w:val="24"/>
          <w:shd w:val="clear" w:color="auto" w:fill="FFFFFF"/>
        </w:rPr>
        <w:t>&gt;&gt;</w:t>
      </w:r>
    </w:p>
    <w:p w14:paraId="400BB01E" w14:textId="77777777" w:rsidR="001139FE" w:rsidRPr="001139FE" w:rsidRDefault="001139FE" w:rsidP="001139FE">
      <w:pPr>
        <w:rPr>
          <w:rFonts w:ascii="Verdana" w:hAnsi="Verdana"/>
          <w:b/>
          <w:bCs/>
          <w:color w:val="212529"/>
          <w:sz w:val="28"/>
          <w:szCs w:val="28"/>
          <w:shd w:val="clear" w:color="auto" w:fill="FFFFFF"/>
        </w:rPr>
      </w:pPr>
    </w:p>
    <w:p w14:paraId="2DAA24C2" w14:textId="4320D7B0" w:rsidR="001139FE" w:rsidRPr="001139FE" w:rsidRDefault="001139FE" w:rsidP="001139FE">
      <w:pPr>
        <w:pStyle w:val="Paragraphedeliste"/>
        <w:numPr>
          <w:ilvl w:val="0"/>
          <w:numId w:val="1"/>
        </w:numPr>
        <w:rPr>
          <w:rFonts w:ascii="Verdana" w:hAnsi="Verdana"/>
          <w:b/>
          <w:bCs/>
          <w:color w:val="212529"/>
          <w:sz w:val="28"/>
          <w:szCs w:val="28"/>
          <w:shd w:val="clear" w:color="auto" w:fill="FFFFFF"/>
        </w:rPr>
      </w:pPr>
      <w:r w:rsidRPr="001139FE">
        <w:rPr>
          <w:rFonts w:ascii="Verdana" w:hAnsi="Verdana"/>
          <w:b/>
          <w:bCs/>
          <w:color w:val="212529"/>
          <w:sz w:val="28"/>
          <w:szCs w:val="28"/>
          <w:shd w:val="clear" w:color="auto" w:fill="FFFFFF"/>
        </w:rPr>
        <w:lastRenderedPageBreak/>
        <w:t>A QUOI SERT UN DECORATEUR ?</w:t>
      </w:r>
    </w:p>
    <w:p w14:paraId="5DFF43B1" w14:textId="275ED06C" w:rsidR="001139FE" w:rsidRPr="001139FE" w:rsidRDefault="001139FE" w:rsidP="001139FE">
      <w:pPr>
        <w:rPr>
          <w:rFonts w:ascii="Verdana" w:hAnsi="Verdana"/>
          <w:color w:val="212529"/>
          <w:sz w:val="24"/>
          <w:szCs w:val="24"/>
          <w:shd w:val="clear" w:color="auto" w:fill="FFFFFF"/>
        </w:rPr>
      </w:pPr>
      <w:r w:rsidRPr="001139FE">
        <w:rPr>
          <w:rFonts w:ascii="Verdana" w:hAnsi="Verdana"/>
          <w:color w:val="212529"/>
          <w:sz w:val="24"/>
          <w:szCs w:val="24"/>
          <w:shd w:val="clear" w:color="auto" w:fill="FFFFFF"/>
        </w:rPr>
        <w:t>Les décorateurs sont des fonctions de Python dont le rôle est de modifier le comportement par défaut d'autres fonctions ou classes. Ils sont utiles lorsque l’on veut ajouter du même code a plusieurs fonctions existantes.</w:t>
      </w:r>
    </w:p>
    <w:p w14:paraId="2314A0FF" w14:textId="697115B9" w:rsidR="001139FE" w:rsidRPr="001139FE" w:rsidRDefault="001139FE" w:rsidP="001139FE">
      <w:pPr>
        <w:rPr>
          <w:rFonts w:ascii="Verdana" w:hAnsi="Verdana"/>
          <w:b/>
          <w:bCs/>
          <w:color w:val="212529"/>
          <w:sz w:val="18"/>
          <w:szCs w:val="18"/>
          <w:shd w:val="clear" w:color="auto" w:fill="FFFFFF"/>
        </w:rPr>
      </w:pPr>
    </w:p>
    <w:p w14:paraId="325B582A" w14:textId="53382878" w:rsidR="001139FE" w:rsidRPr="001139FE" w:rsidRDefault="001139FE" w:rsidP="001139FE">
      <w:pPr>
        <w:pStyle w:val="Paragraphedeliste"/>
        <w:numPr>
          <w:ilvl w:val="0"/>
          <w:numId w:val="1"/>
        </w:numPr>
        <w:rPr>
          <w:rFonts w:ascii="Verdana" w:hAnsi="Verdana"/>
          <w:b/>
          <w:bCs/>
          <w:color w:val="212529"/>
          <w:sz w:val="28"/>
          <w:szCs w:val="28"/>
          <w:shd w:val="clear" w:color="auto" w:fill="FFFFFF"/>
        </w:rPr>
      </w:pPr>
      <w:r w:rsidRPr="001139FE">
        <w:rPr>
          <w:rFonts w:ascii="Verdana" w:hAnsi="Verdana"/>
          <w:b/>
          <w:bCs/>
          <w:color w:val="212529"/>
          <w:sz w:val="28"/>
          <w:szCs w:val="28"/>
          <w:shd w:val="clear" w:color="auto" w:fill="FFFFFF"/>
        </w:rPr>
        <w:t>DIFFERENCE ENTRE GIT ET GITHUB</w:t>
      </w:r>
    </w:p>
    <w:p w14:paraId="2C756022" w14:textId="77777777" w:rsidR="001139FE" w:rsidRPr="001139FE" w:rsidRDefault="001139FE" w:rsidP="001139FE">
      <w:pPr>
        <w:rPr>
          <w:rFonts w:ascii="Verdana" w:hAnsi="Verdana"/>
          <w:color w:val="212529"/>
          <w:sz w:val="18"/>
          <w:szCs w:val="18"/>
          <w:shd w:val="clear" w:color="auto" w:fill="FFFFFF"/>
        </w:rPr>
      </w:pPr>
    </w:p>
    <w:p w14:paraId="52FAE002" w14:textId="3964B450" w:rsidR="001139FE" w:rsidRPr="001139FE" w:rsidRDefault="001139FE" w:rsidP="001139FE">
      <w:pPr>
        <w:rPr>
          <w:rFonts w:ascii="Verdana" w:hAnsi="Verdana"/>
          <w:color w:val="212529"/>
          <w:sz w:val="24"/>
          <w:szCs w:val="24"/>
          <w:shd w:val="clear" w:color="auto" w:fill="FFFFFF"/>
        </w:rPr>
      </w:pPr>
      <w:r w:rsidRPr="001139FE">
        <w:rPr>
          <w:rFonts w:ascii="Verdana" w:hAnsi="Verdana"/>
          <w:b/>
          <w:bCs/>
          <w:color w:val="212529"/>
          <w:sz w:val="24"/>
          <w:szCs w:val="24"/>
          <w:shd w:val="clear" w:color="auto" w:fill="FFFFFF"/>
        </w:rPr>
        <w:t>Git</w:t>
      </w:r>
      <w:r w:rsidRPr="001139FE">
        <w:rPr>
          <w:rFonts w:ascii="Verdana" w:hAnsi="Verdana"/>
          <w:color w:val="212529"/>
          <w:sz w:val="24"/>
          <w:szCs w:val="24"/>
          <w:shd w:val="clear" w:color="auto" w:fill="FFFFFF"/>
        </w:rPr>
        <w:t xml:space="preserve"> est un logiciel VCS local qui permet aux développeurs de sauvegarder des instantanés de leurs projets au fil du temps. Il est généralement mieux adapté à un usage individuel.</w:t>
      </w:r>
    </w:p>
    <w:p w14:paraId="37A3AC20" w14:textId="763ABD6F" w:rsidR="00D83FF4" w:rsidRDefault="001139FE" w:rsidP="00D83FF4">
      <w:pPr>
        <w:rPr>
          <w:rFonts w:ascii="Verdana" w:hAnsi="Verdana"/>
          <w:color w:val="212529"/>
          <w:sz w:val="24"/>
          <w:szCs w:val="24"/>
          <w:shd w:val="clear" w:color="auto" w:fill="FFFFFF"/>
        </w:rPr>
      </w:pPr>
      <w:r w:rsidRPr="001139FE">
        <w:rPr>
          <w:rFonts w:ascii="Verdana" w:hAnsi="Verdana"/>
          <w:b/>
          <w:bCs/>
          <w:color w:val="212529"/>
          <w:sz w:val="24"/>
          <w:szCs w:val="24"/>
          <w:shd w:val="clear" w:color="auto" w:fill="FFFFFF"/>
        </w:rPr>
        <w:t>GitHub</w:t>
      </w:r>
      <w:r w:rsidRPr="001139FE">
        <w:rPr>
          <w:rFonts w:ascii="Verdana" w:hAnsi="Verdana"/>
          <w:color w:val="212529"/>
          <w:sz w:val="24"/>
          <w:szCs w:val="24"/>
          <w:shd w:val="clear" w:color="auto" w:fill="FFFFFF"/>
        </w:rPr>
        <w:t xml:space="preserve"> est une plateforme web qui intègre les fonctionnalités de contrôle de version de git afin de pouvoir les utiliser en collaboration. Il comprend également des fonctions de gestion de projets et d’équipes, ainsi que des possibilités de mise en réseau et de codage social.</w:t>
      </w:r>
    </w:p>
    <w:p w14:paraId="46824CA6" w14:textId="0FC369EE" w:rsidR="00D83FF4" w:rsidRDefault="00D83FF4" w:rsidP="00D83FF4">
      <w:pPr>
        <w:rPr>
          <w:rFonts w:ascii="Verdana" w:hAnsi="Verdana"/>
          <w:color w:val="212529"/>
          <w:sz w:val="24"/>
          <w:szCs w:val="24"/>
          <w:shd w:val="clear" w:color="auto" w:fill="FFFFFF"/>
        </w:rPr>
      </w:pPr>
    </w:p>
    <w:p w14:paraId="56C378F8" w14:textId="77777777" w:rsidR="00D83FF4" w:rsidRPr="00D83FF4" w:rsidRDefault="00D83FF4" w:rsidP="00D83FF4">
      <w:pPr>
        <w:rPr>
          <w:rFonts w:ascii="Verdana" w:hAnsi="Verdana"/>
          <w:color w:val="212529"/>
          <w:sz w:val="24"/>
          <w:szCs w:val="24"/>
          <w:shd w:val="clear" w:color="auto" w:fill="FFFFFF"/>
        </w:rPr>
      </w:pPr>
    </w:p>
    <w:sectPr w:rsidR="00D83FF4" w:rsidRPr="00D83F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25BAF"/>
    <w:multiLevelType w:val="hybridMultilevel"/>
    <w:tmpl w:val="CFEAE6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AE38CF"/>
    <w:multiLevelType w:val="hybridMultilevel"/>
    <w:tmpl w:val="9C421F86"/>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D8C0158"/>
    <w:multiLevelType w:val="hybridMultilevel"/>
    <w:tmpl w:val="4260EB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AC5A62"/>
    <w:multiLevelType w:val="hybridMultilevel"/>
    <w:tmpl w:val="332C86A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B24708"/>
    <w:multiLevelType w:val="hybridMultilevel"/>
    <w:tmpl w:val="6FA0BDD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B792184"/>
    <w:multiLevelType w:val="hybridMultilevel"/>
    <w:tmpl w:val="CB3416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1B4714"/>
    <w:multiLevelType w:val="hybridMultilevel"/>
    <w:tmpl w:val="F744B6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7D6F6359"/>
    <w:multiLevelType w:val="hybridMultilevel"/>
    <w:tmpl w:val="13586E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6"/>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B9"/>
    <w:rsid w:val="001139FE"/>
    <w:rsid w:val="002378E7"/>
    <w:rsid w:val="004848C4"/>
    <w:rsid w:val="00554334"/>
    <w:rsid w:val="00B157C1"/>
    <w:rsid w:val="00D05378"/>
    <w:rsid w:val="00D369FC"/>
    <w:rsid w:val="00D646B9"/>
    <w:rsid w:val="00D83F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F5FF"/>
  <w15:docId w15:val="{215A47F8-4F5F-45E7-8235-BEBB1A64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4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660181">
      <w:bodyDiv w:val="1"/>
      <w:marLeft w:val="0"/>
      <w:marRight w:val="0"/>
      <w:marTop w:val="0"/>
      <w:marBottom w:val="0"/>
      <w:divBdr>
        <w:top w:val="none" w:sz="0" w:space="0" w:color="auto"/>
        <w:left w:val="none" w:sz="0" w:space="0" w:color="auto"/>
        <w:bottom w:val="none" w:sz="0" w:space="0" w:color="auto"/>
        <w:right w:val="none" w:sz="0" w:space="0" w:color="auto"/>
      </w:divBdr>
    </w:div>
    <w:div w:id="1846090491">
      <w:bodyDiv w:val="1"/>
      <w:marLeft w:val="0"/>
      <w:marRight w:val="0"/>
      <w:marTop w:val="0"/>
      <w:marBottom w:val="0"/>
      <w:divBdr>
        <w:top w:val="none" w:sz="0" w:space="0" w:color="auto"/>
        <w:left w:val="none" w:sz="0" w:space="0" w:color="auto"/>
        <w:bottom w:val="none" w:sz="0" w:space="0" w:color="auto"/>
        <w:right w:val="none" w:sz="0" w:space="0" w:color="auto"/>
      </w:divBdr>
    </w:div>
    <w:div w:id="196720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1385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tsango</dc:creator>
  <cp:keywords/>
  <dc:description/>
  <cp:lastModifiedBy>tsango</cp:lastModifiedBy>
  <cp:revision>2</cp:revision>
  <dcterms:created xsi:type="dcterms:W3CDTF">2021-06-23T19:35:00Z</dcterms:created>
  <dcterms:modified xsi:type="dcterms:W3CDTF">2021-06-23T19:35:00Z</dcterms:modified>
</cp:coreProperties>
</file>