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A66F0" w:rsidRPr="006855DF" w:rsidRDefault="00EA66F0" w:rsidP="009255B8">
      <w:pPr>
        <w:pStyle w:val="NoSpacing"/>
      </w:pPr>
      <w:r w:rsidRPr="006855DF">
        <w:t>SOFTENG 364 Assignment 1</w:t>
      </w:r>
    </w:p>
    <w:p w:rsidR="00EA66F0" w:rsidRPr="00EA66F0" w:rsidRDefault="00EA66F0" w:rsidP="009255B8">
      <w:pPr>
        <w:pStyle w:val="NoSpacing"/>
      </w:pPr>
      <w:r w:rsidRPr="006855DF">
        <w:t>840454023, elee353</w:t>
      </w:r>
    </w:p>
    <w:p w:rsidR="008E2C2A" w:rsidRPr="00120BD8" w:rsidRDefault="005731ED" w:rsidP="009255B8">
      <w:pPr>
        <w:pStyle w:val="NoSpacing"/>
        <w:rPr>
          <w:noProof/>
          <w:u w:val="single"/>
        </w:rPr>
      </w:pPr>
      <w:r w:rsidRPr="00120BD8">
        <w:rPr>
          <w:u w:val="single"/>
        </w:rPr>
        <w:t>Task 2</w:t>
      </w:r>
      <w:r w:rsidR="00F41453" w:rsidRPr="00120BD8">
        <w:rPr>
          <w:u w:val="single"/>
        </w:rPr>
        <w:t xml:space="preserve">. </w:t>
      </w:r>
      <w:r w:rsidR="00AC69BC" w:rsidRPr="00120BD8">
        <w:rPr>
          <w:u w:val="single"/>
        </w:rPr>
        <w:t>Q1.</w:t>
      </w:r>
    </w:p>
    <w:p w:rsidR="00AC69BC" w:rsidRPr="006855DF" w:rsidRDefault="003B4136" w:rsidP="009255B8">
      <w:pPr>
        <w:pStyle w:val="NoSpacing"/>
      </w:pPr>
      <w:r>
        <w:rPr>
          <w:noProof/>
          <w:lang w:eastAsia="en-NZ"/>
        </w:rPr>
        <w:drawing>
          <wp:inline distT="0" distB="0" distL="0" distR="0" wp14:anchorId="1997D758" wp14:editId="73AB7EB3">
            <wp:extent cx="6658252" cy="29207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86" b="21869"/>
                    <a:stretch/>
                  </pic:blipFill>
                  <pic:spPr bwMode="auto">
                    <a:xfrm>
                      <a:off x="0" y="0"/>
                      <a:ext cx="6658252" cy="2920753"/>
                    </a:xfrm>
                    <a:prstGeom prst="rect">
                      <a:avLst/>
                    </a:prstGeom>
                    <a:ln>
                      <a:noFill/>
                    </a:ln>
                    <a:extLst>
                      <a:ext uri="{53640926-AAD7-44D8-BBD7-CCE9431645EC}">
                        <a14:shadowObscured xmlns:a14="http://schemas.microsoft.com/office/drawing/2010/main"/>
                      </a:ext>
                    </a:extLst>
                  </pic:spPr>
                </pic:pic>
              </a:graphicData>
            </a:graphic>
          </wp:inline>
        </w:drawing>
      </w:r>
    </w:p>
    <w:p w:rsidR="00196FD3" w:rsidRPr="006855DF" w:rsidRDefault="007F1989" w:rsidP="009255B8">
      <w:pPr>
        <w:pStyle w:val="NoSpacing"/>
      </w:pPr>
      <w:r w:rsidRPr="006855DF">
        <w:t>The highest packets-per-second value</w:t>
      </w:r>
      <w:r w:rsidR="008075C0">
        <w:t xml:space="preserve"> seen was 87 packets per second and i</w:t>
      </w:r>
      <w:r w:rsidR="00196FD3" w:rsidRPr="006855DF">
        <w:t xml:space="preserve">t occurred </w:t>
      </w:r>
      <w:r w:rsidR="00321A32" w:rsidRPr="006855DF">
        <w:t>in</w:t>
      </w:r>
      <w:r w:rsidR="00196FD3" w:rsidRPr="006855DF">
        <w:t xml:space="preserve"> the 20</w:t>
      </w:r>
      <w:r w:rsidR="00196FD3" w:rsidRPr="006855DF">
        <w:rPr>
          <w:vertAlign w:val="superscript"/>
        </w:rPr>
        <w:t>th</w:t>
      </w:r>
      <w:r w:rsidR="00196FD3" w:rsidRPr="006855DF">
        <w:t xml:space="preserve"> second.</w:t>
      </w:r>
    </w:p>
    <w:p w:rsidR="00F66076" w:rsidRPr="006855DF" w:rsidRDefault="00F66076" w:rsidP="009255B8">
      <w:pPr>
        <w:pStyle w:val="NoSpacing"/>
      </w:pPr>
    </w:p>
    <w:p w:rsidR="00E81461" w:rsidRPr="00120BD8" w:rsidRDefault="00E81461" w:rsidP="009255B8">
      <w:pPr>
        <w:pStyle w:val="NoSpacing"/>
        <w:rPr>
          <w:noProof/>
          <w:u w:val="single"/>
        </w:rPr>
      </w:pPr>
      <w:r w:rsidRPr="00120BD8">
        <w:rPr>
          <w:u w:val="single"/>
        </w:rPr>
        <w:t>Task 2. Q</w:t>
      </w:r>
      <w:r>
        <w:rPr>
          <w:u w:val="single"/>
        </w:rPr>
        <w:t>2</w:t>
      </w:r>
      <w:r w:rsidRPr="00120BD8">
        <w:rPr>
          <w:u w:val="single"/>
        </w:rPr>
        <w:t>.</w:t>
      </w:r>
    </w:p>
    <w:p w:rsidR="00527D4B" w:rsidRPr="006855DF" w:rsidRDefault="00527D4B" w:rsidP="009255B8">
      <w:pPr>
        <w:pStyle w:val="NoSpacing"/>
      </w:pPr>
      <w:r w:rsidRPr="006855DF">
        <w:rPr>
          <w:noProof/>
          <w:lang w:eastAsia="en-NZ"/>
        </w:rPr>
        <w:drawing>
          <wp:inline distT="0" distB="0" distL="0" distR="0" wp14:anchorId="1594B53E" wp14:editId="194A6F66">
            <wp:extent cx="6640497" cy="2964815"/>
            <wp:effectExtent l="0" t="0" r="825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70" b="20680"/>
                    <a:stretch/>
                  </pic:blipFill>
                  <pic:spPr bwMode="auto">
                    <a:xfrm>
                      <a:off x="0" y="0"/>
                      <a:ext cx="6641229" cy="2965142"/>
                    </a:xfrm>
                    <a:prstGeom prst="rect">
                      <a:avLst/>
                    </a:prstGeom>
                    <a:ln>
                      <a:noFill/>
                    </a:ln>
                    <a:extLst>
                      <a:ext uri="{53640926-AAD7-44D8-BBD7-CCE9431645EC}">
                        <a14:shadowObscured xmlns:a14="http://schemas.microsoft.com/office/drawing/2010/main"/>
                      </a:ext>
                    </a:extLst>
                  </pic:spPr>
                </pic:pic>
              </a:graphicData>
            </a:graphic>
          </wp:inline>
        </w:drawing>
      </w:r>
    </w:p>
    <w:p w:rsidR="002B7065" w:rsidRPr="006855DF" w:rsidRDefault="000E0C7C" w:rsidP="009255B8">
      <w:pPr>
        <w:pStyle w:val="NoSpacing"/>
      </w:pPr>
      <w:r w:rsidRPr="006855DF">
        <w:t xml:space="preserve">The highest bits-per-second value is </w:t>
      </w:r>
      <w:r w:rsidR="00FA1004" w:rsidRPr="006855DF">
        <w:t>623500 bits per second</w:t>
      </w:r>
      <w:r w:rsidR="00A223CE">
        <w:t xml:space="preserve"> and i</w:t>
      </w:r>
      <w:r w:rsidR="002B7065" w:rsidRPr="006855DF">
        <w:t>t occurred in the 20</w:t>
      </w:r>
      <w:r w:rsidR="002B7065" w:rsidRPr="006855DF">
        <w:rPr>
          <w:vertAlign w:val="superscript"/>
        </w:rPr>
        <w:t>th</w:t>
      </w:r>
      <w:r w:rsidR="002B7065" w:rsidRPr="006855DF">
        <w:t xml:space="preserve"> second.</w:t>
      </w:r>
    </w:p>
    <w:p w:rsidR="006618B5" w:rsidRPr="007F6138" w:rsidRDefault="00464361" w:rsidP="009255B8">
      <w:pPr>
        <w:pStyle w:val="NoSpacing"/>
        <w:rPr>
          <w:u w:val="single"/>
        </w:rPr>
      </w:pPr>
      <w:r>
        <w:br w:type="page"/>
      </w:r>
      <w:r w:rsidR="006618B5" w:rsidRPr="007F6138">
        <w:rPr>
          <w:u w:val="single"/>
        </w:rPr>
        <w:lastRenderedPageBreak/>
        <w:t xml:space="preserve">Task 2. </w:t>
      </w:r>
      <w:r w:rsidR="002A01F9">
        <w:rPr>
          <w:u w:val="single"/>
        </w:rPr>
        <w:t>Q3</w:t>
      </w:r>
      <w:r w:rsidR="006618B5" w:rsidRPr="007F6138">
        <w:rPr>
          <w:u w:val="single"/>
        </w:rPr>
        <w:t>.</w:t>
      </w:r>
    </w:p>
    <w:p w:rsidR="00C47E0F" w:rsidRPr="006855DF" w:rsidRDefault="00325BC6" w:rsidP="00EE09C9">
      <w:pPr>
        <w:pStyle w:val="NoSpacing"/>
        <w:numPr>
          <w:ilvl w:val="0"/>
          <w:numId w:val="12"/>
        </w:numPr>
        <w:rPr>
          <w:shd w:val="clear" w:color="auto" w:fill="FFFFFF"/>
        </w:rPr>
      </w:pPr>
      <w:r w:rsidRPr="006855DF">
        <w:rPr>
          <w:shd w:val="clear" w:color="auto" w:fill="FFFFFF"/>
        </w:rPr>
        <w:t xml:space="preserve">Apply filters: </w:t>
      </w:r>
      <w:r w:rsidR="00742D64" w:rsidRPr="006855DF">
        <w:rPr>
          <w:shd w:val="clear" w:color="auto" w:fill="FFFFFF"/>
        </w:rPr>
        <w:t>tcp.analysis.duplicate_ack</w:t>
      </w:r>
      <w:r w:rsidRPr="006855DF">
        <w:rPr>
          <w:shd w:val="clear" w:color="auto" w:fill="FFFFFF"/>
        </w:rPr>
        <w:t xml:space="preserve">, </w:t>
      </w:r>
      <w:r w:rsidR="00742D64" w:rsidRPr="006855DF">
        <w:rPr>
          <w:shd w:val="clear" w:color="auto" w:fill="FFFFFF"/>
        </w:rPr>
        <w:t>tcp.analysis.fast_retransmission</w:t>
      </w:r>
      <w:r w:rsidRPr="006855DF">
        <w:rPr>
          <w:shd w:val="clear" w:color="auto" w:fill="FFFFFF"/>
        </w:rPr>
        <w:t xml:space="preserve">, and </w:t>
      </w:r>
      <w:r w:rsidR="00436741" w:rsidRPr="006855DF">
        <w:rPr>
          <w:shd w:val="clear" w:color="auto" w:fill="FFFFFF"/>
        </w:rPr>
        <w:t>tcp.analysis.retransmission</w:t>
      </w:r>
      <w:r w:rsidRPr="006855DF">
        <w:rPr>
          <w:shd w:val="clear" w:color="auto" w:fill="FFFFFF"/>
        </w:rPr>
        <w:t>.</w:t>
      </w:r>
    </w:p>
    <w:p w:rsidR="00325BC6" w:rsidRPr="006855DF" w:rsidRDefault="00873A6D" w:rsidP="009255B8">
      <w:pPr>
        <w:pStyle w:val="NoSpacing"/>
        <w:rPr>
          <w:shd w:val="clear" w:color="auto" w:fill="FFFFFF"/>
        </w:rPr>
      </w:pPr>
      <w:r w:rsidRPr="006855DF">
        <w:rPr>
          <w:noProof/>
          <w:lang w:eastAsia="en-NZ"/>
        </w:rPr>
        <w:drawing>
          <wp:inline distT="0" distB="0" distL="0" distR="0" wp14:anchorId="7937790C" wp14:editId="07C55E84">
            <wp:extent cx="6631619" cy="31160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215" b="16643"/>
                    <a:stretch/>
                  </pic:blipFill>
                  <pic:spPr bwMode="auto">
                    <a:xfrm>
                      <a:off x="0" y="0"/>
                      <a:ext cx="6631619" cy="3116062"/>
                    </a:xfrm>
                    <a:prstGeom prst="rect">
                      <a:avLst/>
                    </a:prstGeom>
                    <a:ln>
                      <a:noFill/>
                    </a:ln>
                    <a:extLst>
                      <a:ext uri="{53640926-AAD7-44D8-BBD7-CCE9431645EC}">
                        <a14:shadowObscured xmlns:a14="http://schemas.microsoft.com/office/drawing/2010/main"/>
                      </a:ext>
                    </a:extLst>
                  </pic:spPr>
                </pic:pic>
              </a:graphicData>
            </a:graphic>
          </wp:inline>
        </w:drawing>
      </w:r>
      <w:r w:rsidRPr="006855DF">
        <w:rPr>
          <w:noProof/>
        </w:rPr>
        <w:t xml:space="preserve"> </w:t>
      </w:r>
    </w:p>
    <w:p w:rsidR="00436741" w:rsidRPr="006855DF" w:rsidRDefault="00436741" w:rsidP="009255B8">
      <w:pPr>
        <w:pStyle w:val="NoSpacing"/>
        <w:rPr>
          <w:shd w:val="clear" w:color="auto" w:fill="FFFFFF"/>
        </w:rPr>
      </w:pPr>
    </w:p>
    <w:p w:rsidR="000600C3" w:rsidRPr="002038D2" w:rsidRDefault="002038D2" w:rsidP="009255B8">
      <w:pPr>
        <w:pStyle w:val="NoSpacing"/>
        <w:rPr>
          <w:u w:val="single"/>
        </w:rPr>
      </w:pPr>
      <w:r w:rsidRPr="002038D2">
        <w:rPr>
          <w:u w:val="single"/>
        </w:rPr>
        <w:t xml:space="preserve">Task2. </w:t>
      </w:r>
      <w:r w:rsidR="008C033A" w:rsidRPr="002038D2">
        <w:rPr>
          <w:u w:val="single"/>
        </w:rPr>
        <w:t>Q4</w:t>
      </w:r>
      <w:r w:rsidR="000600C3" w:rsidRPr="002038D2">
        <w:rPr>
          <w:u w:val="single"/>
        </w:rPr>
        <w:t>.</w:t>
      </w:r>
    </w:p>
    <w:p w:rsidR="000600C3" w:rsidRDefault="0083529E" w:rsidP="009255B8">
      <w:pPr>
        <w:pStyle w:val="NoSpacing"/>
      </w:pPr>
      <w:r>
        <w:t xml:space="preserve">Duplicate </w:t>
      </w:r>
      <w:r w:rsidR="00604BD7" w:rsidRPr="006855DF">
        <w:t xml:space="preserve">ACKs </w:t>
      </w:r>
      <w:r>
        <w:t xml:space="preserve">are </w:t>
      </w:r>
      <w:r w:rsidR="00604BD7">
        <w:t>two or more acknowledgements</w:t>
      </w:r>
      <w:r>
        <w:t xml:space="preserve"> containing exactly the same information</w:t>
      </w:r>
      <w:r w:rsidR="00150374">
        <w:t>.</w:t>
      </w:r>
      <w:r w:rsidR="00EE513E">
        <w:t xml:space="preserve"> They</w:t>
      </w:r>
      <w:r w:rsidR="00D16689" w:rsidRPr="006855DF">
        <w:t xml:space="preserve"> are sent when the receiver sees a gap in the packets it receives.</w:t>
      </w:r>
      <w:r w:rsidR="00C2246F" w:rsidRPr="006855DF">
        <w:t xml:space="preserve"> The gap can be</w:t>
      </w:r>
      <w:r w:rsidR="00C2246F" w:rsidRPr="006855DF">
        <w:rPr>
          <w:rStyle w:val="apple-converted-space"/>
          <w:rFonts w:cstheme="minorHAnsi"/>
        </w:rPr>
        <w:t> </w:t>
      </w:r>
      <w:r w:rsidR="00C2246F" w:rsidRPr="006855DF">
        <w:t>caused by a lost segment or just a reordering of segments.</w:t>
      </w:r>
    </w:p>
    <w:p w:rsidR="00E2716F" w:rsidRPr="006855DF" w:rsidRDefault="00E2716F" w:rsidP="009255B8">
      <w:pPr>
        <w:pStyle w:val="NoSpacing"/>
      </w:pPr>
    </w:p>
    <w:p w:rsidR="00EA7747" w:rsidRPr="006855DF" w:rsidRDefault="00C2246F" w:rsidP="009255B8">
      <w:pPr>
        <w:pStyle w:val="NoSpacing"/>
        <w:rPr>
          <w:rStyle w:val="apple-converted-space"/>
          <w:rFonts w:cstheme="minorHAnsi"/>
        </w:rPr>
      </w:pPr>
      <w:r w:rsidRPr="006855DF">
        <w:t>The sender</w:t>
      </w:r>
      <w:r w:rsidR="00A54DA2" w:rsidRPr="006855DF">
        <w:t xml:space="preserve"> will</w:t>
      </w:r>
      <w:r w:rsidRPr="006855DF">
        <w:t xml:space="preserve"> wait for a small number of duplicate ACKs to be received. If there is only one or two duplicate ACKs </w:t>
      </w:r>
      <w:r w:rsidR="00870258" w:rsidRPr="006855DF">
        <w:t xml:space="preserve">received </w:t>
      </w:r>
      <w:r w:rsidRPr="006855DF">
        <w:t xml:space="preserve">before the reordered segment is processed, </w:t>
      </w:r>
      <w:r w:rsidR="00EA7747" w:rsidRPr="006855DF">
        <w:t xml:space="preserve">there is just a reordering of the segments and </w:t>
      </w:r>
      <w:r w:rsidRPr="006855DF">
        <w:t>a new ACK will be generated.</w:t>
      </w:r>
      <w:r w:rsidRPr="006855DF">
        <w:rPr>
          <w:rStyle w:val="apple-converted-space"/>
          <w:rFonts w:cstheme="minorHAnsi"/>
        </w:rPr>
        <w:t> </w:t>
      </w:r>
      <w:r w:rsidR="00EA7747" w:rsidRPr="006855DF">
        <w:t>If three or more duplicate ACKs are received in a row, it is a strong indication that a segment has been lost.</w:t>
      </w:r>
      <w:r w:rsidR="00FC1E19">
        <w:t xml:space="preserve"> Consequently, fast retransmission will occur.</w:t>
      </w:r>
    </w:p>
    <w:p w:rsidR="00131E48" w:rsidRDefault="00131E48" w:rsidP="009255B8">
      <w:pPr>
        <w:pStyle w:val="NoSpacing"/>
      </w:pPr>
      <w:r>
        <w:br w:type="page"/>
      </w:r>
    </w:p>
    <w:p w:rsidR="0021008E" w:rsidRDefault="00A024B5" w:rsidP="009255B8">
      <w:pPr>
        <w:pStyle w:val="NoSpacing"/>
        <w:rPr>
          <w:u w:val="single"/>
        </w:rPr>
      </w:pPr>
      <w:r w:rsidRPr="00A024B5">
        <w:rPr>
          <w:u w:val="single"/>
        </w:rPr>
        <w:lastRenderedPageBreak/>
        <w:t xml:space="preserve">Task2. </w:t>
      </w:r>
      <w:r w:rsidR="0021008E" w:rsidRPr="00A024B5">
        <w:rPr>
          <w:u w:val="single"/>
        </w:rPr>
        <w:t>Q5.</w:t>
      </w:r>
      <w:r w:rsidR="001F26F3" w:rsidRPr="006855DF">
        <w:rPr>
          <w:noProof/>
          <w:lang w:eastAsia="en-NZ"/>
        </w:rPr>
        <w:drawing>
          <wp:inline distT="0" distB="0" distL="0" distR="0" wp14:anchorId="53B5A354" wp14:editId="0EF39173">
            <wp:extent cx="6645600" cy="3738058"/>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600" cy="3738058"/>
                    </a:xfrm>
                    <a:prstGeom prst="rect">
                      <a:avLst/>
                    </a:prstGeom>
                  </pic:spPr>
                </pic:pic>
              </a:graphicData>
            </a:graphic>
          </wp:inline>
        </w:drawing>
      </w:r>
    </w:p>
    <w:p w:rsidR="007F23C9" w:rsidRDefault="007F23C9" w:rsidP="009255B8">
      <w:pPr>
        <w:pStyle w:val="NoSpacing"/>
      </w:pPr>
    </w:p>
    <w:p w:rsidR="00332A8A" w:rsidRPr="006730EC" w:rsidRDefault="00332A8A" w:rsidP="009255B8">
      <w:pPr>
        <w:pStyle w:val="NoSpacing"/>
      </w:pPr>
      <w:r w:rsidRPr="006730EC">
        <w:t>With only TCP flows selected:</w:t>
      </w:r>
    </w:p>
    <w:p w:rsidR="006730EC" w:rsidRPr="006730EC" w:rsidRDefault="006730EC" w:rsidP="0059098A">
      <w:pPr>
        <w:pStyle w:val="NoSpacing"/>
        <w:numPr>
          <w:ilvl w:val="0"/>
          <w:numId w:val="12"/>
        </w:numPr>
      </w:pPr>
      <w:r w:rsidRPr="006730EC">
        <w:t>First</w:t>
      </w:r>
      <w:r w:rsidR="009F7A03">
        <w:t xml:space="preserve"> </w:t>
      </w:r>
      <w:r w:rsidRPr="006730EC">
        <w:t>30:</w:t>
      </w:r>
    </w:p>
    <w:p w:rsidR="006730EC" w:rsidRPr="00332A8A" w:rsidRDefault="00745487" w:rsidP="009255B8">
      <w:pPr>
        <w:pStyle w:val="NoSpacing"/>
        <w:rPr>
          <w:u w:val="single"/>
        </w:rPr>
      </w:pPr>
      <w:r>
        <w:rPr>
          <w:noProof/>
          <w:lang w:eastAsia="en-NZ"/>
        </w:rPr>
        <w:drawing>
          <wp:inline distT="0" distB="0" distL="0" distR="0" wp14:anchorId="5B16446C" wp14:editId="0DCF9023">
            <wp:extent cx="6645910" cy="373824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3738245"/>
                    </a:xfrm>
                    <a:prstGeom prst="rect">
                      <a:avLst/>
                    </a:prstGeom>
                  </pic:spPr>
                </pic:pic>
              </a:graphicData>
            </a:graphic>
          </wp:inline>
        </w:drawing>
      </w:r>
    </w:p>
    <w:p w:rsidR="005B607B" w:rsidRDefault="005B607B" w:rsidP="009255B8">
      <w:pPr>
        <w:pStyle w:val="NoSpacing"/>
        <w:rPr>
          <w:noProof/>
        </w:rPr>
      </w:pPr>
      <w:r>
        <w:rPr>
          <w:noProof/>
        </w:rPr>
        <w:br w:type="page"/>
      </w:r>
    </w:p>
    <w:p w:rsidR="00C10B70" w:rsidRDefault="00C10B70" w:rsidP="0059098A">
      <w:pPr>
        <w:pStyle w:val="NoSpacing"/>
        <w:numPr>
          <w:ilvl w:val="0"/>
          <w:numId w:val="12"/>
        </w:numPr>
        <w:rPr>
          <w:noProof/>
        </w:rPr>
      </w:pPr>
      <w:r>
        <w:rPr>
          <w:noProof/>
        </w:rPr>
        <w:lastRenderedPageBreak/>
        <w:t>Middle:</w:t>
      </w:r>
    </w:p>
    <w:p w:rsidR="00C10B70" w:rsidRDefault="005B607B" w:rsidP="009255B8">
      <w:pPr>
        <w:pStyle w:val="NoSpacing"/>
      </w:pPr>
      <w:r>
        <w:rPr>
          <w:noProof/>
          <w:lang w:eastAsia="en-NZ"/>
        </w:rPr>
        <w:drawing>
          <wp:inline distT="0" distB="0" distL="0" distR="0" wp14:anchorId="0BAA4EFD" wp14:editId="670FB278">
            <wp:extent cx="6645910" cy="3738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738245"/>
                    </a:xfrm>
                    <a:prstGeom prst="rect">
                      <a:avLst/>
                    </a:prstGeom>
                  </pic:spPr>
                </pic:pic>
              </a:graphicData>
            </a:graphic>
          </wp:inline>
        </w:drawing>
      </w:r>
    </w:p>
    <w:p w:rsidR="00157315" w:rsidRDefault="00157315" w:rsidP="009255B8">
      <w:pPr>
        <w:pStyle w:val="NoSpacing"/>
      </w:pPr>
    </w:p>
    <w:p w:rsidR="00994A05" w:rsidRDefault="00994A05" w:rsidP="00CE63E9">
      <w:pPr>
        <w:pStyle w:val="NoSpacing"/>
        <w:numPr>
          <w:ilvl w:val="0"/>
          <w:numId w:val="12"/>
        </w:numPr>
      </w:pPr>
      <w:r>
        <w:t>Last 30:</w:t>
      </w:r>
    </w:p>
    <w:p w:rsidR="00994A05" w:rsidRPr="006855DF" w:rsidRDefault="00745487" w:rsidP="009255B8">
      <w:pPr>
        <w:pStyle w:val="NoSpacing"/>
      </w:pPr>
      <w:r>
        <w:rPr>
          <w:noProof/>
          <w:lang w:eastAsia="en-NZ"/>
        </w:rPr>
        <w:drawing>
          <wp:inline distT="0" distB="0" distL="0" distR="0" wp14:anchorId="457F81D6" wp14:editId="5F73BF2C">
            <wp:extent cx="6645910" cy="373824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3738245"/>
                    </a:xfrm>
                    <a:prstGeom prst="rect">
                      <a:avLst/>
                    </a:prstGeom>
                  </pic:spPr>
                </pic:pic>
              </a:graphicData>
            </a:graphic>
          </wp:inline>
        </w:drawing>
      </w:r>
    </w:p>
    <w:p w:rsidR="00744E19" w:rsidRDefault="000176F7" w:rsidP="009255B8">
      <w:pPr>
        <w:pStyle w:val="NoSpacing"/>
      </w:pPr>
      <w:r w:rsidRPr="006855DF">
        <w:rPr>
          <w:noProof/>
          <w:lang w:eastAsia="en-NZ"/>
        </w:rPr>
        <w:drawing>
          <wp:inline distT="0" distB="0" distL="0" distR="0" wp14:anchorId="6D54A91F" wp14:editId="63E9085D">
            <wp:extent cx="6645910" cy="44323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443230"/>
                    </a:xfrm>
                    <a:prstGeom prst="rect">
                      <a:avLst/>
                    </a:prstGeom>
                  </pic:spPr>
                </pic:pic>
              </a:graphicData>
            </a:graphic>
          </wp:inline>
        </w:drawing>
      </w:r>
    </w:p>
    <w:p w:rsidR="001F26F3" w:rsidRDefault="004E4D37" w:rsidP="00744E19">
      <w:pPr>
        <w:pStyle w:val="NoSpacing"/>
        <w:numPr>
          <w:ilvl w:val="0"/>
          <w:numId w:val="12"/>
        </w:numPr>
      </w:pPr>
      <w:bookmarkStart w:id="0" w:name="_GoBack"/>
      <w:bookmarkEnd w:id="0"/>
      <w:r w:rsidRPr="006855DF">
        <w:t xml:space="preserve">There </w:t>
      </w:r>
      <w:r w:rsidR="00580EE6">
        <w:t>is</w:t>
      </w:r>
      <w:r w:rsidRPr="006855DF">
        <w:t xml:space="preserve"> </w:t>
      </w:r>
      <w:r w:rsidR="008A313F">
        <w:t>one</w:t>
      </w:r>
      <w:r w:rsidR="00966CD6" w:rsidRPr="006855DF">
        <w:t xml:space="preserve"> </w:t>
      </w:r>
      <w:r w:rsidR="00311B27" w:rsidRPr="006855DF">
        <w:t>TCP conversation</w:t>
      </w:r>
      <w:r w:rsidR="008A313F">
        <w:t xml:space="preserve"> between </w:t>
      </w:r>
      <w:r w:rsidR="00C17C49">
        <w:t xml:space="preserve">the </w:t>
      </w:r>
      <w:r w:rsidR="008A313F">
        <w:t>two nodes</w:t>
      </w:r>
      <w:r w:rsidR="00311B27" w:rsidRPr="006855DF">
        <w:t>.</w:t>
      </w:r>
    </w:p>
    <w:p w:rsidR="00152E1E" w:rsidRPr="006855DF" w:rsidRDefault="00152E1E" w:rsidP="009255B8">
      <w:pPr>
        <w:pStyle w:val="NoSpacing"/>
      </w:pPr>
    </w:p>
    <w:p w:rsidR="00B007BA" w:rsidRPr="00DF5BBC" w:rsidRDefault="00DF5BBC" w:rsidP="009255B8">
      <w:pPr>
        <w:pStyle w:val="NoSpacing"/>
        <w:rPr>
          <w:u w:val="single"/>
        </w:rPr>
      </w:pPr>
      <w:r w:rsidRPr="00DF5BBC">
        <w:rPr>
          <w:u w:val="single"/>
        </w:rPr>
        <w:t xml:space="preserve">Task2. </w:t>
      </w:r>
      <w:r w:rsidR="00B41969" w:rsidRPr="00DF5BBC">
        <w:rPr>
          <w:u w:val="single"/>
        </w:rPr>
        <w:t>Q6.</w:t>
      </w:r>
    </w:p>
    <w:p w:rsidR="00B41969" w:rsidRPr="006855DF" w:rsidRDefault="00B41969" w:rsidP="009255B8">
      <w:pPr>
        <w:pStyle w:val="NoSpacing"/>
        <w:rPr>
          <w:rStyle w:val="apple-converted-space"/>
          <w:rFonts w:cstheme="minorHAnsi"/>
          <w:shd w:val="clear" w:color="auto" w:fill="FFFFFF"/>
        </w:rPr>
      </w:pPr>
      <w:r w:rsidRPr="006855DF">
        <w:rPr>
          <w:shd w:val="clear" w:color="auto" w:fill="FFFFFF"/>
        </w:rPr>
        <w:t>"Tcp previous segment not captured"</w:t>
      </w:r>
      <w:r w:rsidRPr="006855DF">
        <w:rPr>
          <w:rStyle w:val="apple-converted-space"/>
          <w:rFonts w:cstheme="minorHAnsi"/>
          <w:shd w:val="clear" w:color="auto" w:fill="FFFFFF"/>
        </w:rPr>
        <w:t> means Wireshark did not see a packet tha</w:t>
      </w:r>
      <w:r w:rsidR="002D626A">
        <w:rPr>
          <w:rStyle w:val="apple-converted-space"/>
          <w:rFonts w:cstheme="minorHAnsi"/>
          <w:shd w:val="clear" w:color="auto" w:fill="FFFFFF"/>
        </w:rPr>
        <w:t>t should have been in the trace</w:t>
      </w:r>
      <w:r w:rsidR="002D626A" w:rsidRPr="002D626A">
        <w:rPr>
          <w:rStyle w:val="apple-converted-space"/>
          <w:rFonts w:cstheme="minorHAnsi"/>
          <w:shd w:val="clear" w:color="auto" w:fill="FFFFFF"/>
        </w:rPr>
        <w:t>; this means no packet from the same TCP session whose sequence number + byte length matches the sequence number of a present packet</w:t>
      </w:r>
      <w:r w:rsidR="00240A78">
        <w:rPr>
          <w:rStyle w:val="apple-converted-space"/>
          <w:rFonts w:cstheme="minorHAnsi"/>
          <w:shd w:val="clear" w:color="auto" w:fill="FFFFFF"/>
        </w:rPr>
        <w:t>.</w:t>
      </w:r>
    </w:p>
    <w:p w:rsidR="00B41969" w:rsidRDefault="00B41969" w:rsidP="009255B8">
      <w:pPr>
        <w:pStyle w:val="NoSpacing"/>
        <w:rPr>
          <w:shd w:val="clear" w:color="auto" w:fill="FFFFFF"/>
        </w:rPr>
      </w:pPr>
      <w:r w:rsidRPr="006855DF">
        <w:rPr>
          <w:rStyle w:val="apple-converted-space"/>
          <w:rFonts w:cstheme="minorHAnsi"/>
          <w:shd w:val="clear" w:color="auto" w:fill="FFFFFF"/>
        </w:rPr>
        <w:lastRenderedPageBreak/>
        <w:t>This is caused by </w:t>
      </w:r>
      <w:r w:rsidRPr="006855DF">
        <w:rPr>
          <w:shd w:val="clear" w:color="auto" w:fill="FFFFFF"/>
        </w:rPr>
        <w:t xml:space="preserve">either the packet really wasn't seen on the wire due to a packet loss, or Wireshark did not record the packet fast and timely </w:t>
      </w:r>
      <w:r w:rsidR="00FA5F22">
        <w:rPr>
          <w:shd w:val="clear" w:color="auto" w:fill="FFFFFF"/>
        </w:rPr>
        <w:t xml:space="preserve">enough </w:t>
      </w:r>
      <w:r w:rsidRPr="006855DF">
        <w:rPr>
          <w:shd w:val="clear" w:color="auto" w:fill="FFFFFF"/>
        </w:rPr>
        <w:t>even though it</w:t>
      </w:r>
      <w:r w:rsidRPr="006855DF">
        <w:rPr>
          <w:rStyle w:val="apple-converted-space"/>
          <w:rFonts w:cstheme="minorHAnsi"/>
          <w:shd w:val="clear" w:color="auto" w:fill="FFFFFF"/>
        </w:rPr>
        <w:t> </w:t>
      </w:r>
      <w:r w:rsidRPr="006855DF">
        <w:rPr>
          <w:rStyle w:val="Strong"/>
          <w:rFonts w:cstheme="minorHAnsi"/>
          <w:b w:val="0"/>
          <w:shd w:val="clear" w:color="auto" w:fill="FFFFFF"/>
        </w:rPr>
        <w:t>had been</w:t>
      </w:r>
      <w:r w:rsidRPr="006855DF">
        <w:rPr>
          <w:rStyle w:val="apple-converted-space"/>
          <w:rFonts w:cstheme="minorHAnsi"/>
          <w:shd w:val="clear" w:color="auto" w:fill="FFFFFF"/>
        </w:rPr>
        <w:t> </w:t>
      </w:r>
      <w:r w:rsidRPr="006855DF">
        <w:rPr>
          <w:shd w:val="clear" w:color="auto" w:fill="FFFFFF"/>
        </w:rPr>
        <w:t>on the wire.</w:t>
      </w:r>
    </w:p>
    <w:p w:rsidR="003E078F" w:rsidRPr="006855DF" w:rsidRDefault="003E078F" w:rsidP="009255B8">
      <w:pPr>
        <w:pStyle w:val="NoSpacing"/>
        <w:rPr>
          <w:shd w:val="clear" w:color="auto" w:fill="FFFFFF"/>
        </w:rPr>
      </w:pPr>
    </w:p>
    <w:p w:rsidR="0020437A" w:rsidRPr="006855DF" w:rsidRDefault="0020437A" w:rsidP="009255B8">
      <w:pPr>
        <w:pStyle w:val="NoSpacing"/>
      </w:pPr>
      <w:r w:rsidRPr="006855DF">
        <w:rPr>
          <w:noProof/>
          <w:lang w:eastAsia="en-NZ"/>
        </w:rPr>
        <w:drawing>
          <wp:inline distT="0" distB="0" distL="0" distR="0" wp14:anchorId="63374420" wp14:editId="2D236EF7">
            <wp:extent cx="6645910" cy="5778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577850"/>
                    </a:xfrm>
                    <a:prstGeom prst="rect">
                      <a:avLst/>
                    </a:prstGeom>
                  </pic:spPr>
                </pic:pic>
              </a:graphicData>
            </a:graphic>
          </wp:inline>
        </w:drawing>
      </w:r>
    </w:p>
    <w:p w:rsidR="0020437A" w:rsidRPr="006855DF" w:rsidRDefault="00640CFB" w:rsidP="009255B8">
      <w:pPr>
        <w:pStyle w:val="NoSpacing"/>
      </w:pPr>
      <w:r w:rsidRPr="006855DF">
        <w:t>There is 172 times “previous segment not captured” has been detected.</w:t>
      </w:r>
    </w:p>
    <w:p w:rsidR="0099407B" w:rsidRDefault="0099407B" w:rsidP="009255B8">
      <w:pPr>
        <w:pStyle w:val="NoSpacing"/>
      </w:pPr>
    </w:p>
    <w:p w:rsidR="00727528" w:rsidRPr="00967AAE" w:rsidRDefault="00967AAE" w:rsidP="009255B8">
      <w:pPr>
        <w:pStyle w:val="NoSpacing"/>
        <w:rPr>
          <w:u w:val="single"/>
        </w:rPr>
      </w:pPr>
      <w:r w:rsidRPr="00967AAE">
        <w:rPr>
          <w:u w:val="single"/>
        </w:rPr>
        <w:t xml:space="preserve">Task 2. </w:t>
      </w:r>
      <w:r w:rsidR="00727528" w:rsidRPr="00967AAE">
        <w:rPr>
          <w:u w:val="single"/>
        </w:rPr>
        <w:t>Q7.</w:t>
      </w:r>
    </w:p>
    <w:p w:rsidR="00727528" w:rsidRPr="006855DF" w:rsidRDefault="00727528" w:rsidP="009255B8">
      <w:pPr>
        <w:pStyle w:val="NoSpacing"/>
      </w:pPr>
      <w:r w:rsidRPr="006855DF">
        <w:rPr>
          <w:noProof/>
          <w:lang w:eastAsia="en-NZ"/>
        </w:rPr>
        <w:drawing>
          <wp:inline distT="0" distB="0" distL="0" distR="0" wp14:anchorId="6EE0766A" wp14:editId="0325681F">
            <wp:extent cx="6645910" cy="48831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488315"/>
                    </a:xfrm>
                    <a:prstGeom prst="rect">
                      <a:avLst/>
                    </a:prstGeom>
                  </pic:spPr>
                </pic:pic>
              </a:graphicData>
            </a:graphic>
          </wp:inline>
        </w:drawing>
      </w:r>
    </w:p>
    <w:p w:rsidR="00727528" w:rsidRPr="006855DF" w:rsidRDefault="00727528" w:rsidP="009255B8">
      <w:pPr>
        <w:pStyle w:val="NoSpacing"/>
      </w:pPr>
      <w:r w:rsidRPr="006855DF">
        <w:t>There are 183 retransmissions</w:t>
      </w:r>
      <w:r w:rsidR="00811717">
        <w:t xml:space="preserve"> in this trace file</w:t>
      </w:r>
      <w:r w:rsidRPr="006855DF">
        <w:t>.</w:t>
      </w:r>
    </w:p>
    <w:p w:rsidR="00727528" w:rsidRPr="006855DF" w:rsidRDefault="00E35286" w:rsidP="009255B8">
      <w:pPr>
        <w:pStyle w:val="NoSpacing"/>
      </w:pPr>
      <w:r w:rsidRPr="006855DF">
        <w:rPr>
          <w:noProof/>
          <w:lang w:eastAsia="en-NZ"/>
        </w:rPr>
        <w:drawing>
          <wp:inline distT="0" distB="0" distL="0" distR="0" wp14:anchorId="6E4F2E84" wp14:editId="2058D4AB">
            <wp:extent cx="6645910" cy="4883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488315"/>
                    </a:xfrm>
                    <a:prstGeom prst="rect">
                      <a:avLst/>
                    </a:prstGeom>
                  </pic:spPr>
                </pic:pic>
              </a:graphicData>
            </a:graphic>
          </wp:inline>
        </w:drawing>
      </w:r>
    </w:p>
    <w:p w:rsidR="0006231A" w:rsidRDefault="00E35286" w:rsidP="009255B8">
      <w:pPr>
        <w:pStyle w:val="NoSpacing"/>
      </w:pPr>
      <w:r w:rsidRPr="006855DF">
        <w:t>There are 59 fast transmissions</w:t>
      </w:r>
      <w:r w:rsidR="003C5FA9" w:rsidRPr="003C5FA9">
        <w:t xml:space="preserve"> </w:t>
      </w:r>
      <w:r w:rsidR="003C5FA9">
        <w:t>in this trace file</w:t>
      </w:r>
      <w:r w:rsidRPr="006855DF">
        <w:t>.</w:t>
      </w:r>
    </w:p>
    <w:p w:rsidR="00F011D8" w:rsidRPr="006855DF" w:rsidRDefault="00F011D8" w:rsidP="009255B8">
      <w:pPr>
        <w:pStyle w:val="NoSpacing"/>
      </w:pPr>
    </w:p>
    <w:p w:rsidR="00F50F06" w:rsidRPr="007E4332" w:rsidRDefault="0006231A" w:rsidP="009255B8">
      <w:pPr>
        <w:pStyle w:val="NoSpacing"/>
        <w:rPr>
          <w:u w:val="single"/>
        </w:rPr>
      </w:pPr>
      <w:r w:rsidRPr="007E4332">
        <w:rPr>
          <w:u w:val="single"/>
        </w:rPr>
        <w:t>Task 3</w:t>
      </w:r>
      <w:r w:rsidR="007E4332" w:rsidRPr="007E4332">
        <w:rPr>
          <w:u w:val="single"/>
        </w:rPr>
        <w:t>.</w:t>
      </w:r>
      <w:r w:rsidR="009C2EF9" w:rsidRPr="007E4332">
        <w:rPr>
          <w:u w:val="single"/>
        </w:rPr>
        <w:t xml:space="preserve"> </w:t>
      </w:r>
      <w:r w:rsidR="005039FD" w:rsidRPr="007E4332">
        <w:rPr>
          <w:u w:val="single"/>
        </w:rPr>
        <w:t>Q1.</w:t>
      </w:r>
    </w:p>
    <w:p w:rsidR="000A1DA3" w:rsidRPr="006855DF" w:rsidRDefault="000A1DA3" w:rsidP="009255B8">
      <w:pPr>
        <w:pStyle w:val="NoSpacing"/>
      </w:pPr>
      <w:r w:rsidRPr="006855DF">
        <w:rPr>
          <w:noProof/>
          <w:lang w:eastAsia="en-NZ"/>
        </w:rPr>
        <w:drawing>
          <wp:inline distT="0" distB="0" distL="0" distR="0" wp14:anchorId="02B17EFB" wp14:editId="5F7CBC09">
            <wp:extent cx="6650966" cy="268281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76" b="28233"/>
                    <a:stretch/>
                  </pic:blipFill>
                  <pic:spPr bwMode="auto">
                    <a:xfrm>
                      <a:off x="0" y="0"/>
                      <a:ext cx="6650966" cy="2682815"/>
                    </a:xfrm>
                    <a:prstGeom prst="rect">
                      <a:avLst/>
                    </a:prstGeom>
                    <a:ln>
                      <a:noFill/>
                    </a:ln>
                    <a:extLst>
                      <a:ext uri="{53640926-AAD7-44D8-BBD7-CCE9431645EC}">
                        <a14:shadowObscured xmlns:a14="http://schemas.microsoft.com/office/drawing/2010/main"/>
                      </a:ext>
                    </a:extLst>
                  </pic:spPr>
                </pic:pic>
              </a:graphicData>
            </a:graphic>
          </wp:inline>
        </w:drawing>
      </w:r>
    </w:p>
    <w:p w:rsidR="009A010B" w:rsidRDefault="001E463D" w:rsidP="00A11FA7">
      <w:pPr>
        <w:pStyle w:val="NoSpacing"/>
        <w:numPr>
          <w:ilvl w:val="0"/>
          <w:numId w:val="9"/>
        </w:numPr>
      </w:pPr>
      <w:r>
        <w:t xml:space="preserve">The protocols include: </w:t>
      </w:r>
      <w:r w:rsidR="00A11FA7" w:rsidRPr="00A11FA7">
        <w:t xml:space="preserve">ARP, BROWSER, CLDAP, DB-LSP-DISC, DHCP, DNS, HTTP, HTTP/XML, ICMP, IGMPv2, IGMPv3, LLMNR, MDNS, NBNS, OCSP, QUIC, SSDP, TCP, TLSv1, TLSv1.2, UDP </w:t>
      </w:r>
    </w:p>
    <w:p w:rsidR="00240B98" w:rsidRPr="006855DF" w:rsidRDefault="00456001" w:rsidP="00A11FA7">
      <w:pPr>
        <w:pStyle w:val="NoSpacing"/>
        <w:numPr>
          <w:ilvl w:val="0"/>
          <w:numId w:val="9"/>
        </w:numPr>
      </w:pPr>
      <w:r w:rsidRPr="006855DF">
        <w:t xml:space="preserve">0 percent of the total </w:t>
      </w:r>
      <w:r w:rsidR="00923227" w:rsidRPr="006855DF">
        <w:t>was involved with DCHP messages.</w:t>
      </w:r>
    </w:p>
    <w:p w:rsidR="00D37E64" w:rsidRDefault="0001396E" w:rsidP="00982A1F">
      <w:pPr>
        <w:pStyle w:val="NoSpacing"/>
        <w:numPr>
          <w:ilvl w:val="0"/>
          <w:numId w:val="9"/>
        </w:numPr>
      </w:pPr>
      <w:r w:rsidRPr="006855DF">
        <w:t>TCP</w:t>
      </w:r>
      <w:r w:rsidR="0041438B" w:rsidRPr="006855DF">
        <w:t xml:space="preserve"> </w:t>
      </w:r>
      <w:r w:rsidR="004E66DA" w:rsidRPr="006855DF">
        <w:t xml:space="preserve">is </w:t>
      </w:r>
      <w:r w:rsidR="0041438B" w:rsidRPr="006855DF">
        <w:t xml:space="preserve">used </w:t>
      </w:r>
      <w:r w:rsidR="004E66DA" w:rsidRPr="006855DF">
        <w:t xml:space="preserve">the most </w:t>
      </w:r>
      <w:r w:rsidR="0041438B" w:rsidRPr="006855DF">
        <w:t>here.</w:t>
      </w:r>
    </w:p>
    <w:p w:rsidR="002B61E0" w:rsidRDefault="002B61E0">
      <w:r>
        <w:br w:type="page"/>
      </w:r>
    </w:p>
    <w:p w:rsidR="00841223" w:rsidRPr="00FD0156" w:rsidRDefault="00FD0156" w:rsidP="009255B8">
      <w:pPr>
        <w:pStyle w:val="NoSpacing"/>
        <w:rPr>
          <w:noProof/>
          <w:u w:val="single"/>
        </w:rPr>
      </w:pPr>
      <w:r w:rsidRPr="00FD0156">
        <w:rPr>
          <w:u w:val="single"/>
        </w:rPr>
        <w:t xml:space="preserve">Task 3. </w:t>
      </w:r>
      <w:r w:rsidR="005039FD" w:rsidRPr="00FD0156">
        <w:rPr>
          <w:u w:val="single"/>
        </w:rPr>
        <w:t>Q2.</w:t>
      </w:r>
      <w:r w:rsidR="007E1DB2" w:rsidRPr="00FD0156">
        <w:rPr>
          <w:noProof/>
          <w:u w:val="single"/>
        </w:rPr>
        <w:t xml:space="preserve"> </w:t>
      </w:r>
    </w:p>
    <w:p w:rsidR="00271C65" w:rsidRPr="00E64375" w:rsidRDefault="000F67E1" w:rsidP="00C61D2C">
      <w:pPr>
        <w:pStyle w:val="NoSpacing"/>
        <w:numPr>
          <w:ilvl w:val="0"/>
          <w:numId w:val="10"/>
        </w:numPr>
        <w:rPr>
          <w:noProof/>
        </w:rPr>
      </w:pPr>
      <w:r w:rsidRPr="006855DF">
        <w:rPr>
          <w:noProof/>
        </w:rPr>
        <w:t xml:space="preserve">Apply </w:t>
      </w:r>
      <w:r w:rsidR="00B15548" w:rsidRPr="006855DF">
        <w:rPr>
          <w:noProof/>
        </w:rPr>
        <w:t>bootp, dns, tcp, and udp filters.</w:t>
      </w:r>
    </w:p>
    <w:p w:rsidR="00271C65" w:rsidRPr="00271C65" w:rsidRDefault="00271C65" w:rsidP="00C61D2C">
      <w:pPr>
        <w:pStyle w:val="NoSpacing"/>
        <w:numPr>
          <w:ilvl w:val="0"/>
          <w:numId w:val="10"/>
        </w:numPr>
        <w:rPr>
          <w:noProof/>
        </w:rPr>
      </w:pPr>
      <w:r w:rsidRPr="00271C65">
        <w:rPr>
          <w:noProof/>
        </w:rPr>
        <w:t>Altogether:</w:t>
      </w:r>
    </w:p>
    <w:p w:rsidR="003955F8" w:rsidRPr="006855DF" w:rsidRDefault="000F67E1" w:rsidP="009255B8">
      <w:pPr>
        <w:pStyle w:val="NoSpacing"/>
      </w:pPr>
      <w:r w:rsidRPr="006855DF">
        <w:rPr>
          <w:noProof/>
          <w:lang w:eastAsia="en-NZ"/>
        </w:rPr>
        <w:drawing>
          <wp:inline distT="0" distB="0" distL="0" distR="0" wp14:anchorId="5BC156CD" wp14:editId="3EF164BD">
            <wp:extent cx="6645910" cy="37382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3738245"/>
                    </a:xfrm>
                    <a:prstGeom prst="rect">
                      <a:avLst/>
                    </a:prstGeom>
                  </pic:spPr>
                </pic:pic>
              </a:graphicData>
            </a:graphic>
          </wp:inline>
        </w:drawing>
      </w:r>
    </w:p>
    <w:p w:rsidR="006C4165" w:rsidRDefault="006C4165" w:rsidP="00590FE0">
      <w:pPr>
        <w:pStyle w:val="NoSpacing"/>
      </w:pPr>
    </w:p>
    <w:p w:rsidR="00D16238" w:rsidRDefault="00D16238" w:rsidP="00A5024E">
      <w:pPr>
        <w:pStyle w:val="NoSpacing"/>
        <w:numPr>
          <w:ilvl w:val="0"/>
          <w:numId w:val="13"/>
        </w:numPr>
      </w:pPr>
      <w:r>
        <w:t>All traffic:</w:t>
      </w:r>
    </w:p>
    <w:p w:rsidR="00D16238" w:rsidRDefault="00A51D79" w:rsidP="00D16238">
      <w:pPr>
        <w:pStyle w:val="NoSpacing"/>
      </w:pPr>
      <w:r>
        <w:rPr>
          <w:noProof/>
          <w:lang w:eastAsia="en-NZ"/>
        </w:rPr>
        <w:drawing>
          <wp:inline distT="0" distB="0" distL="0" distR="0" wp14:anchorId="07BA8EF7" wp14:editId="4C799D86">
            <wp:extent cx="6645910" cy="3738245"/>
            <wp:effectExtent l="0" t="0" r="254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3738245"/>
                    </a:xfrm>
                    <a:prstGeom prst="rect">
                      <a:avLst/>
                    </a:prstGeom>
                  </pic:spPr>
                </pic:pic>
              </a:graphicData>
            </a:graphic>
          </wp:inline>
        </w:drawing>
      </w:r>
    </w:p>
    <w:p w:rsidR="001563F3" w:rsidRDefault="001563F3">
      <w:r>
        <w:br w:type="page"/>
      </w:r>
    </w:p>
    <w:p w:rsidR="009255B8" w:rsidRDefault="00B41D86" w:rsidP="0096635C">
      <w:pPr>
        <w:pStyle w:val="NoSpacing"/>
        <w:numPr>
          <w:ilvl w:val="0"/>
          <w:numId w:val="11"/>
        </w:numPr>
      </w:pPr>
      <w:r>
        <w:t>DHC</w:t>
      </w:r>
      <w:r w:rsidR="009255B8">
        <w:t>P filter:</w:t>
      </w:r>
    </w:p>
    <w:p w:rsidR="009255B8" w:rsidRDefault="00FB5A03" w:rsidP="009255B8">
      <w:pPr>
        <w:pStyle w:val="NoSpacing"/>
      </w:pPr>
      <w:r>
        <w:rPr>
          <w:noProof/>
          <w:lang w:eastAsia="en-NZ"/>
        </w:rPr>
        <w:drawing>
          <wp:inline distT="0" distB="0" distL="0" distR="0" wp14:anchorId="5A41F23E" wp14:editId="656BF12B">
            <wp:extent cx="6645910" cy="3738245"/>
            <wp:effectExtent l="0" t="0" r="254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5910" cy="3738245"/>
                    </a:xfrm>
                    <a:prstGeom prst="rect">
                      <a:avLst/>
                    </a:prstGeom>
                  </pic:spPr>
                </pic:pic>
              </a:graphicData>
            </a:graphic>
          </wp:inline>
        </w:drawing>
      </w:r>
      <w:r>
        <w:rPr>
          <w:noProof/>
        </w:rPr>
        <w:t xml:space="preserve"> </w:t>
      </w:r>
    </w:p>
    <w:p w:rsidR="00903D5A" w:rsidRDefault="00903D5A" w:rsidP="00903D5A">
      <w:pPr>
        <w:pStyle w:val="NoSpacing"/>
      </w:pPr>
    </w:p>
    <w:p w:rsidR="00577D0E" w:rsidRDefault="004D266A" w:rsidP="00903D5A">
      <w:pPr>
        <w:pStyle w:val="NoSpacing"/>
        <w:numPr>
          <w:ilvl w:val="0"/>
          <w:numId w:val="11"/>
        </w:numPr>
      </w:pPr>
      <w:r>
        <w:t>DNS filter:</w:t>
      </w:r>
    </w:p>
    <w:p w:rsidR="004D266A" w:rsidRDefault="004D266A" w:rsidP="009255B8">
      <w:pPr>
        <w:pStyle w:val="NoSpacing"/>
      </w:pPr>
      <w:r>
        <w:rPr>
          <w:noProof/>
          <w:lang w:eastAsia="en-NZ"/>
        </w:rPr>
        <w:drawing>
          <wp:inline distT="0" distB="0" distL="0" distR="0" wp14:anchorId="544355FD" wp14:editId="7AE6F4F8">
            <wp:extent cx="6645910" cy="373824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5910" cy="3738245"/>
                    </a:xfrm>
                    <a:prstGeom prst="rect">
                      <a:avLst/>
                    </a:prstGeom>
                  </pic:spPr>
                </pic:pic>
              </a:graphicData>
            </a:graphic>
          </wp:inline>
        </w:drawing>
      </w:r>
    </w:p>
    <w:p w:rsidR="00455352" w:rsidRDefault="00A266A2" w:rsidP="00A266A2">
      <w:r>
        <w:br w:type="page"/>
      </w:r>
    </w:p>
    <w:p w:rsidR="00943AAD" w:rsidRDefault="00943AAD" w:rsidP="00143F6E">
      <w:pPr>
        <w:pStyle w:val="NoSpacing"/>
        <w:numPr>
          <w:ilvl w:val="0"/>
          <w:numId w:val="11"/>
        </w:numPr>
      </w:pPr>
      <w:r>
        <w:t>TCP filter:</w:t>
      </w:r>
    </w:p>
    <w:p w:rsidR="00943AAD" w:rsidRDefault="00943AAD" w:rsidP="009255B8">
      <w:pPr>
        <w:pStyle w:val="NoSpacing"/>
      </w:pPr>
      <w:r>
        <w:rPr>
          <w:noProof/>
          <w:lang w:eastAsia="en-NZ"/>
        </w:rPr>
        <w:drawing>
          <wp:inline distT="0" distB="0" distL="0" distR="0" wp14:anchorId="041D2A2F" wp14:editId="2569BBC7">
            <wp:extent cx="6645910" cy="373824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3738245"/>
                    </a:xfrm>
                    <a:prstGeom prst="rect">
                      <a:avLst/>
                    </a:prstGeom>
                  </pic:spPr>
                </pic:pic>
              </a:graphicData>
            </a:graphic>
          </wp:inline>
        </w:drawing>
      </w:r>
    </w:p>
    <w:p w:rsidR="00943AAD" w:rsidRDefault="00943AAD" w:rsidP="009255B8">
      <w:pPr>
        <w:pStyle w:val="NoSpacing"/>
      </w:pPr>
    </w:p>
    <w:p w:rsidR="009255B8" w:rsidRDefault="009255B8" w:rsidP="00CB1BD8">
      <w:pPr>
        <w:pStyle w:val="NoSpacing"/>
        <w:numPr>
          <w:ilvl w:val="0"/>
          <w:numId w:val="11"/>
        </w:numPr>
      </w:pPr>
      <w:r>
        <w:t>UDP filter:</w:t>
      </w:r>
    </w:p>
    <w:p w:rsidR="009255B8" w:rsidRDefault="008F2DB1" w:rsidP="009255B8">
      <w:pPr>
        <w:pStyle w:val="NoSpacing"/>
      </w:pPr>
      <w:r>
        <w:rPr>
          <w:noProof/>
          <w:lang w:eastAsia="en-NZ"/>
        </w:rPr>
        <w:drawing>
          <wp:inline distT="0" distB="0" distL="0" distR="0" wp14:anchorId="0CB5B5FF" wp14:editId="62ECF7F0">
            <wp:extent cx="6645910" cy="3738245"/>
            <wp:effectExtent l="0" t="0" r="254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738245"/>
                    </a:xfrm>
                    <a:prstGeom prst="rect">
                      <a:avLst/>
                    </a:prstGeom>
                  </pic:spPr>
                </pic:pic>
              </a:graphicData>
            </a:graphic>
          </wp:inline>
        </w:drawing>
      </w:r>
    </w:p>
    <w:p w:rsidR="001C6188" w:rsidRDefault="001C6188" w:rsidP="009255B8">
      <w:pPr>
        <w:pStyle w:val="NoSpacing"/>
      </w:pPr>
      <w:r>
        <w:br w:type="page"/>
      </w:r>
    </w:p>
    <w:p w:rsidR="005039FD" w:rsidRPr="00F133B6" w:rsidRDefault="00F133B6" w:rsidP="009255B8">
      <w:pPr>
        <w:pStyle w:val="NoSpacing"/>
        <w:rPr>
          <w:u w:val="single"/>
        </w:rPr>
      </w:pPr>
      <w:r w:rsidRPr="00F133B6">
        <w:rPr>
          <w:u w:val="single"/>
        </w:rPr>
        <w:t xml:space="preserve">Task 3. </w:t>
      </w:r>
      <w:r w:rsidR="005039FD" w:rsidRPr="00F133B6">
        <w:rPr>
          <w:u w:val="single"/>
        </w:rPr>
        <w:t>Q3.</w:t>
      </w:r>
    </w:p>
    <w:p w:rsidR="001E3F60" w:rsidRPr="006855DF" w:rsidRDefault="007476DF" w:rsidP="009255B8">
      <w:pPr>
        <w:pStyle w:val="NoSpacing"/>
      </w:pPr>
      <w:r w:rsidRPr="006855DF">
        <w:rPr>
          <w:noProof/>
          <w:lang w:eastAsia="en-NZ"/>
        </w:rPr>
        <w:drawing>
          <wp:inline distT="0" distB="0" distL="0" distR="0" wp14:anchorId="3CCED13A" wp14:editId="45E635E6">
            <wp:extent cx="6645910" cy="37382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738245"/>
                    </a:xfrm>
                    <a:prstGeom prst="rect">
                      <a:avLst/>
                    </a:prstGeom>
                  </pic:spPr>
                </pic:pic>
              </a:graphicData>
            </a:graphic>
          </wp:inline>
        </w:drawing>
      </w:r>
    </w:p>
    <w:p w:rsidR="001E3F60" w:rsidRDefault="001E3F60" w:rsidP="009255B8">
      <w:pPr>
        <w:pStyle w:val="NoSpacing"/>
      </w:pPr>
      <w:r w:rsidRPr="006855DF">
        <w:t>The highest bits-per-second rate is</w:t>
      </w:r>
      <w:r w:rsidR="00700DFC" w:rsidRPr="006855DF">
        <w:t xml:space="preserve"> </w:t>
      </w:r>
      <w:r w:rsidR="00AE654E" w:rsidRPr="006855DF">
        <w:t>22</w:t>
      </w:r>
      <w:r w:rsidR="00700DFC" w:rsidRPr="006855DF">
        <w:t>700</w:t>
      </w:r>
      <w:r w:rsidR="00AE654E" w:rsidRPr="006855DF">
        <w:t>000</w:t>
      </w:r>
      <w:r w:rsidR="00172B0D">
        <w:t xml:space="preserve"> bits per second and i</w:t>
      </w:r>
      <w:r w:rsidRPr="006855DF">
        <w:t xml:space="preserve">t occurred in the </w:t>
      </w:r>
      <w:r w:rsidR="00B169FD" w:rsidRPr="006855DF">
        <w:t>181</w:t>
      </w:r>
      <w:r w:rsidR="00B169FD" w:rsidRPr="006855DF">
        <w:rPr>
          <w:vertAlign w:val="superscript"/>
        </w:rPr>
        <w:t>st</w:t>
      </w:r>
      <w:r w:rsidRPr="006855DF">
        <w:t xml:space="preserve"> second.</w:t>
      </w:r>
    </w:p>
    <w:p w:rsidR="003122F0" w:rsidRPr="006855DF" w:rsidRDefault="003122F0" w:rsidP="009255B8">
      <w:pPr>
        <w:pStyle w:val="NoSpacing"/>
      </w:pPr>
    </w:p>
    <w:p w:rsidR="005039FD" w:rsidRPr="0006388C" w:rsidRDefault="0006388C" w:rsidP="009255B8">
      <w:pPr>
        <w:pStyle w:val="NoSpacing"/>
        <w:rPr>
          <w:u w:val="single"/>
        </w:rPr>
      </w:pPr>
      <w:r w:rsidRPr="0006388C">
        <w:rPr>
          <w:u w:val="single"/>
        </w:rPr>
        <w:t xml:space="preserve">Task 3. </w:t>
      </w:r>
      <w:r w:rsidR="005039FD" w:rsidRPr="0006388C">
        <w:rPr>
          <w:u w:val="single"/>
        </w:rPr>
        <w:t>Q4.</w:t>
      </w:r>
    </w:p>
    <w:p w:rsidR="00ED499C" w:rsidRPr="006855DF" w:rsidRDefault="00DB15F3" w:rsidP="009255B8">
      <w:pPr>
        <w:pStyle w:val="NoSpacing"/>
      </w:pPr>
      <w:r w:rsidRPr="006855DF">
        <w:rPr>
          <w:noProof/>
          <w:lang w:eastAsia="en-NZ"/>
        </w:rPr>
        <w:drawing>
          <wp:inline distT="0" distB="0" distL="0" distR="0" wp14:anchorId="670179DD" wp14:editId="16171C74">
            <wp:extent cx="6645910" cy="8204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820420"/>
                    </a:xfrm>
                    <a:prstGeom prst="rect">
                      <a:avLst/>
                    </a:prstGeom>
                  </pic:spPr>
                </pic:pic>
              </a:graphicData>
            </a:graphic>
          </wp:inline>
        </w:drawing>
      </w:r>
    </w:p>
    <w:p w:rsidR="00DB15F3" w:rsidRPr="006855DF" w:rsidRDefault="00DB15F3" w:rsidP="009255B8">
      <w:pPr>
        <w:pStyle w:val="NoSpacing"/>
      </w:pPr>
      <w:r w:rsidRPr="006855DF">
        <w:t>IP</w:t>
      </w:r>
      <w:r w:rsidR="005D0AB3">
        <w:t xml:space="preserve"> address of host</w:t>
      </w:r>
      <w:r w:rsidRPr="006855DF">
        <w:t>: 192.168.1.73</w:t>
      </w:r>
    </w:p>
    <w:p w:rsidR="00DA077B" w:rsidRDefault="00BA38E0" w:rsidP="009255B8">
      <w:pPr>
        <w:pStyle w:val="NoSpacing"/>
      </w:pPr>
      <w:r w:rsidRPr="006855DF">
        <w:t>IP</w:t>
      </w:r>
      <w:r w:rsidR="005D0AB3">
        <w:t xml:space="preserve"> address of client</w:t>
      </w:r>
      <w:r w:rsidRPr="006855DF">
        <w:t>: 69.164.192.146</w:t>
      </w:r>
    </w:p>
    <w:p w:rsidR="00A56C19" w:rsidRDefault="00A56C19" w:rsidP="009255B8">
      <w:pPr>
        <w:pStyle w:val="NoSpacing"/>
      </w:pPr>
      <w:r>
        <w:br w:type="page"/>
      </w:r>
    </w:p>
    <w:p w:rsidR="005039FD" w:rsidRPr="00F72741" w:rsidRDefault="00F72741" w:rsidP="009255B8">
      <w:pPr>
        <w:pStyle w:val="NoSpacing"/>
        <w:rPr>
          <w:u w:val="single"/>
        </w:rPr>
      </w:pPr>
      <w:r w:rsidRPr="00F72741">
        <w:rPr>
          <w:u w:val="single"/>
        </w:rPr>
        <w:t xml:space="preserve">Task 3. </w:t>
      </w:r>
      <w:r w:rsidR="005039FD" w:rsidRPr="00F72741">
        <w:rPr>
          <w:u w:val="single"/>
        </w:rPr>
        <w:t>Q5.</w:t>
      </w:r>
    </w:p>
    <w:p w:rsidR="00F17688" w:rsidRDefault="00F17688" w:rsidP="009255B8">
      <w:pPr>
        <w:pStyle w:val="NoSpacing"/>
      </w:pPr>
      <w:r w:rsidRPr="006855DF">
        <w:t>TCP conversation</w:t>
      </w:r>
    </w:p>
    <w:p w:rsidR="00D26D6D" w:rsidRPr="006855DF" w:rsidRDefault="00D26D6D" w:rsidP="005E3D09">
      <w:pPr>
        <w:pStyle w:val="NoSpacing"/>
        <w:numPr>
          <w:ilvl w:val="0"/>
          <w:numId w:val="11"/>
        </w:numPr>
      </w:pPr>
      <w:r>
        <w:t>First 30:</w:t>
      </w:r>
    </w:p>
    <w:p w:rsidR="00197552" w:rsidRDefault="00F7329A" w:rsidP="009255B8">
      <w:pPr>
        <w:pStyle w:val="NoSpacing"/>
      </w:pPr>
      <w:r>
        <w:rPr>
          <w:noProof/>
          <w:lang w:eastAsia="en-NZ"/>
        </w:rPr>
        <w:drawing>
          <wp:inline distT="0" distB="0" distL="0" distR="0" wp14:anchorId="4C16C36A" wp14:editId="40C1818E">
            <wp:extent cx="6645910" cy="3738245"/>
            <wp:effectExtent l="0" t="0" r="254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738245"/>
                    </a:xfrm>
                    <a:prstGeom prst="rect">
                      <a:avLst/>
                    </a:prstGeom>
                  </pic:spPr>
                </pic:pic>
              </a:graphicData>
            </a:graphic>
          </wp:inline>
        </w:drawing>
      </w:r>
    </w:p>
    <w:p w:rsidR="005A7B86" w:rsidRDefault="005A7B86" w:rsidP="009255B8">
      <w:pPr>
        <w:pStyle w:val="NoSpacing"/>
      </w:pPr>
    </w:p>
    <w:p w:rsidR="00603D68" w:rsidRDefault="00603D68" w:rsidP="005E3D09">
      <w:pPr>
        <w:pStyle w:val="NoSpacing"/>
        <w:numPr>
          <w:ilvl w:val="0"/>
          <w:numId w:val="11"/>
        </w:numPr>
      </w:pPr>
      <w:r>
        <w:t>Middle:</w:t>
      </w:r>
    </w:p>
    <w:p w:rsidR="00603D68" w:rsidRDefault="00041B6B" w:rsidP="009255B8">
      <w:pPr>
        <w:pStyle w:val="NoSpacing"/>
      </w:pPr>
      <w:r>
        <w:rPr>
          <w:noProof/>
          <w:lang w:eastAsia="en-NZ"/>
        </w:rPr>
        <w:drawing>
          <wp:inline distT="0" distB="0" distL="0" distR="0" wp14:anchorId="78791BC7" wp14:editId="6F78E47C">
            <wp:extent cx="6645910" cy="3738245"/>
            <wp:effectExtent l="0" t="0" r="254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3738245"/>
                    </a:xfrm>
                    <a:prstGeom prst="rect">
                      <a:avLst/>
                    </a:prstGeom>
                  </pic:spPr>
                </pic:pic>
              </a:graphicData>
            </a:graphic>
          </wp:inline>
        </w:drawing>
      </w:r>
    </w:p>
    <w:p w:rsidR="00470363" w:rsidRDefault="00470363">
      <w:r>
        <w:br w:type="page"/>
      </w:r>
    </w:p>
    <w:p w:rsidR="00A5070D" w:rsidRDefault="00A5070D" w:rsidP="005E3D09">
      <w:pPr>
        <w:pStyle w:val="NoSpacing"/>
        <w:numPr>
          <w:ilvl w:val="0"/>
          <w:numId w:val="11"/>
        </w:numPr>
      </w:pPr>
      <w:r>
        <w:t>Last 30:</w:t>
      </w:r>
    </w:p>
    <w:p w:rsidR="00A5070D" w:rsidRPr="006855DF" w:rsidRDefault="00E30279" w:rsidP="009255B8">
      <w:pPr>
        <w:pStyle w:val="NoSpacing"/>
      </w:pPr>
      <w:r>
        <w:rPr>
          <w:noProof/>
          <w:lang w:eastAsia="en-NZ"/>
        </w:rPr>
        <w:drawing>
          <wp:inline distT="0" distB="0" distL="0" distR="0" wp14:anchorId="4230BD21" wp14:editId="7487F3E7">
            <wp:extent cx="6645910" cy="3738245"/>
            <wp:effectExtent l="0" t="0" r="254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3738245"/>
                    </a:xfrm>
                    <a:prstGeom prst="rect">
                      <a:avLst/>
                    </a:prstGeom>
                  </pic:spPr>
                </pic:pic>
              </a:graphicData>
            </a:graphic>
          </wp:inline>
        </w:drawing>
      </w:r>
    </w:p>
    <w:p w:rsidR="00670EC9" w:rsidRDefault="00670EC9" w:rsidP="009255B8">
      <w:pPr>
        <w:pStyle w:val="NoSpacing"/>
      </w:pPr>
    </w:p>
    <w:p w:rsidR="005039FD" w:rsidRPr="00A2124C" w:rsidRDefault="003A0161" w:rsidP="009255B8">
      <w:pPr>
        <w:pStyle w:val="NoSpacing"/>
        <w:rPr>
          <w:u w:val="single"/>
        </w:rPr>
      </w:pPr>
      <w:r w:rsidRPr="00A2124C">
        <w:rPr>
          <w:u w:val="single"/>
        </w:rPr>
        <w:t xml:space="preserve">Task 3. </w:t>
      </w:r>
      <w:r w:rsidR="005039FD" w:rsidRPr="00A2124C">
        <w:rPr>
          <w:u w:val="single"/>
        </w:rPr>
        <w:t>Q6.</w:t>
      </w:r>
    </w:p>
    <w:p w:rsidR="004060E9" w:rsidRPr="006855DF" w:rsidRDefault="004060E9" w:rsidP="009255B8">
      <w:pPr>
        <w:pStyle w:val="NoSpacing"/>
      </w:pPr>
      <w:r w:rsidRPr="006855DF">
        <w:rPr>
          <w:noProof/>
          <w:lang w:eastAsia="en-NZ"/>
        </w:rPr>
        <w:drawing>
          <wp:inline distT="0" distB="0" distL="0" distR="0" wp14:anchorId="229AC8F2" wp14:editId="3EE9E85F">
            <wp:extent cx="6645910" cy="2376170"/>
            <wp:effectExtent l="0" t="0" r="254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2376170"/>
                    </a:xfrm>
                    <a:prstGeom prst="rect">
                      <a:avLst/>
                    </a:prstGeom>
                  </pic:spPr>
                </pic:pic>
              </a:graphicData>
            </a:graphic>
          </wp:inline>
        </w:drawing>
      </w:r>
    </w:p>
    <w:p w:rsidR="00853F76" w:rsidRDefault="00EB6ED1" w:rsidP="009255B8">
      <w:pPr>
        <w:pStyle w:val="NoSpacing"/>
      </w:pPr>
      <w:r>
        <w:rPr>
          <w:noProof/>
          <w:lang w:eastAsia="en-NZ"/>
        </w:rPr>
        <w:drawing>
          <wp:inline distT="0" distB="0" distL="0" distR="0" wp14:anchorId="29191C8C" wp14:editId="206CB01D">
            <wp:extent cx="6645910" cy="277495"/>
            <wp:effectExtent l="0" t="0" r="254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277495"/>
                    </a:xfrm>
                    <a:prstGeom prst="rect">
                      <a:avLst/>
                    </a:prstGeom>
                  </pic:spPr>
                </pic:pic>
              </a:graphicData>
            </a:graphic>
          </wp:inline>
        </w:drawing>
      </w:r>
    </w:p>
    <w:p w:rsidR="0044476D" w:rsidRPr="006855DF" w:rsidRDefault="0044476D" w:rsidP="009255B8">
      <w:pPr>
        <w:pStyle w:val="NoSpacing"/>
      </w:pPr>
      <w:r>
        <w:rPr>
          <w:noProof/>
          <w:lang w:eastAsia="en-NZ"/>
        </w:rPr>
        <w:drawing>
          <wp:inline distT="0" distB="0" distL="0" distR="0" wp14:anchorId="629140EB" wp14:editId="3AE00AF3">
            <wp:extent cx="6645910" cy="124460"/>
            <wp:effectExtent l="0" t="0" r="2540" b="889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124460"/>
                    </a:xfrm>
                    <a:prstGeom prst="rect">
                      <a:avLst/>
                    </a:prstGeom>
                  </pic:spPr>
                </pic:pic>
              </a:graphicData>
            </a:graphic>
          </wp:inline>
        </w:drawing>
      </w:r>
    </w:p>
    <w:p w:rsidR="00F14F04" w:rsidRPr="006855DF" w:rsidRDefault="00972337" w:rsidP="009255B8">
      <w:pPr>
        <w:pStyle w:val="NoSpacing"/>
      </w:pPr>
      <w:r>
        <w:rPr>
          <w:noProof/>
          <w:lang w:eastAsia="en-NZ"/>
        </w:rPr>
        <w:drawing>
          <wp:inline distT="0" distB="0" distL="0" distR="0" wp14:anchorId="5E65BF71" wp14:editId="07496D90">
            <wp:extent cx="6645910" cy="11747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117475"/>
                    </a:xfrm>
                    <a:prstGeom prst="rect">
                      <a:avLst/>
                    </a:prstGeom>
                  </pic:spPr>
                </pic:pic>
              </a:graphicData>
            </a:graphic>
          </wp:inline>
        </w:drawing>
      </w:r>
    </w:p>
    <w:p w:rsidR="00F14F04" w:rsidRDefault="00F14F04" w:rsidP="000F054C">
      <w:pPr>
        <w:pStyle w:val="NoSpacing"/>
        <w:numPr>
          <w:ilvl w:val="0"/>
          <w:numId w:val="11"/>
        </w:numPr>
      </w:pPr>
      <w:r w:rsidRPr="006855DF">
        <w:t xml:space="preserve">Download time </w:t>
      </w:r>
      <w:r w:rsidR="000F054C">
        <w:t>for the client side</w:t>
      </w:r>
      <w:r w:rsidR="008A32DD">
        <w:t xml:space="preserve"> </w:t>
      </w:r>
      <w:r w:rsidRPr="006855DF">
        <w:t xml:space="preserve">= </w:t>
      </w:r>
      <w:r w:rsidR="00972337">
        <w:t xml:space="preserve">187.1269 </w:t>
      </w:r>
      <w:r w:rsidR="008A24C7">
        <w:t>–</w:t>
      </w:r>
      <w:r w:rsidR="00972337">
        <w:t xml:space="preserve"> </w:t>
      </w:r>
      <w:r w:rsidR="008A24C7">
        <w:t>169.4611 = 17.67</w:t>
      </w:r>
      <w:r w:rsidR="00AC0003" w:rsidRPr="006855DF">
        <w:t xml:space="preserve"> </w:t>
      </w:r>
      <w:r w:rsidR="00841BBF" w:rsidRPr="006855DF">
        <w:t>seconds</w:t>
      </w:r>
    </w:p>
    <w:p w:rsidR="00845CCA" w:rsidRDefault="00845CCA" w:rsidP="00845CCA">
      <w:pPr>
        <w:pStyle w:val="NoSpacing"/>
        <w:ind w:left="720"/>
      </w:pPr>
      <w:r>
        <w:t xml:space="preserve">This includes the HTTP GET message because it </w:t>
      </w:r>
      <w:r w:rsidR="00910642">
        <w:t>is required for the client to set up the connection.</w:t>
      </w:r>
    </w:p>
    <w:p w:rsidR="00663637" w:rsidRDefault="00663637" w:rsidP="000F054C">
      <w:pPr>
        <w:pStyle w:val="NoSpacing"/>
        <w:numPr>
          <w:ilvl w:val="0"/>
          <w:numId w:val="11"/>
        </w:numPr>
      </w:pPr>
      <w:r w:rsidRPr="006855DF">
        <w:t xml:space="preserve">Download time </w:t>
      </w:r>
      <w:r>
        <w:t>for the server side</w:t>
      </w:r>
      <w:r w:rsidR="004158FE">
        <w:t xml:space="preserve"> = </w:t>
      </w:r>
      <w:r w:rsidR="00E03A0F">
        <w:t xml:space="preserve">187.1269 </w:t>
      </w:r>
      <w:r w:rsidR="00090175">
        <w:t>–</w:t>
      </w:r>
      <w:r w:rsidR="00E03A0F">
        <w:t xml:space="preserve"> </w:t>
      </w:r>
      <w:r w:rsidR="00090175">
        <w:t xml:space="preserve">169.646232 = </w:t>
      </w:r>
      <w:r w:rsidR="003208DA">
        <w:t>17.48 seconds</w:t>
      </w:r>
    </w:p>
    <w:p w:rsidR="002D37A1" w:rsidRDefault="002D37A1" w:rsidP="002D37A1">
      <w:pPr>
        <w:pStyle w:val="NoSpacing"/>
        <w:ind w:left="720"/>
      </w:pPr>
      <w:r>
        <w:t xml:space="preserve">This excludes the HTTP GET message because </w:t>
      </w:r>
      <w:r w:rsidR="008022CD">
        <w:t>the download session starts when the server starts sending the data segments</w:t>
      </w:r>
      <w:r>
        <w:t>.</w:t>
      </w:r>
    </w:p>
    <w:p w:rsidR="00277576" w:rsidRPr="006855DF" w:rsidRDefault="00277576" w:rsidP="009255B8">
      <w:pPr>
        <w:pStyle w:val="NoSpacing"/>
      </w:pPr>
    </w:p>
    <w:p w:rsidR="005039FD" w:rsidRPr="003368CD" w:rsidRDefault="003368CD" w:rsidP="009255B8">
      <w:pPr>
        <w:pStyle w:val="NoSpacing"/>
        <w:rPr>
          <w:u w:val="single"/>
        </w:rPr>
      </w:pPr>
      <w:r w:rsidRPr="003368CD">
        <w:rPr>
          <w:u w:val="single"/>
        </w:rPr>
        <w:t xml:space="preserve">Task 3. </w:t>
      </w:r>
      <w:r w:rsidR="005039FD" w:rsidRPr="003368CD">
        <w:rPr>
          <w:u w:val="single"/>
        </w:rPr>
        <w:t>Q7.</w:t>
      </w:r>
    </w:p>
    <w:p w:rsidR="002218AB" w:rsidRPr="00CA2FB2" w:rsidRDefault="002218AB" w:rsidP="009255B8">
      <w:pPr>
        <w:pStyle w:val="NoSpacing"/>
      </w:pPr>
      <w:r w:rsidRPr="00CA2FB2">
        <w:t>Apply display filter:</w:t>
      </w:r>
    </w:p>
    <w:p w:rsidR="006D7DBB" w:rsidRPr="00CA2FB2" w:rsidRDefault="00D519CC" w:rsidP="009255B8">
      <w:pPr>
        <w:pStyle w:val="NoSpacing"/>
      </w:pPr>
      <w:r w:rsidRPr="00CA2FB2">
        <w:t>tcp.stream eq 39 &amp;&amp; frame.number &gt;= 2080 &amp;&amp; frame.number &lt;= 22153 &amp;&amp; tcp.analysis.ack_rtt</w:t>
      </w:r>
    </w:p>
    <w:p w:rsidR="00930D1C" w:rsidRPr="00CA2FB2" w:rsidRDefault="00BD655B" w:rsidP="009255B8">
      <w:pPr>
        <w:pStyle w:val="NoSpacing"/>
      </w:pPr>
      <w:r w:rsidRPr="00CA2FB2">
        <w:rPr>
          <w:noProof/>
          <w:lang w:eastAsia="en-NZ"/>
        </w:rPr>
        <w:drawing>
          <wp:inline distT="0" distB="0" distL="0" distR="0" wp14:anchorId="7C2DE1EB" wp14:editId="5EFE004E">
            <wp:extent cx="6645910" cy="491490"/>
            <wp:effectExtent l="0" t="0" r="254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91490"/>
                    </a:xfrm>
                    <a:prstGeom prst="rect">
                      <a:avLst/>
                    </a:prstGeom>
                  </pic:spPr>
                </pic:pic>
              </a:graphicData>
            </a:graphic>
          </wp:inline>
        </w:drawing>
      </w:r>
    </w:p>
    <w:p w:rsidR="008459E1" w:rsidRPr="00CA2FB2" w:rsidRDefault="003A5162" w:rsidP="009255B8">
      <w:pPr>
        <w:pStyle w:val="NoSpacing"/>
      </w:pPr>
      <w:r w:rsidRPr="00CA2FB2">
        <w:t>Export to</w:t>
      </w:r>
      <w:r w:rsidR="003A5BBB">
        <w:t xml:space="preserve"> a</w:t>
      </w:r>
      <w:r w:rsidRPr="00CA2FB2">
        <w:t xml:space="preserve"> csv file</w:t>
      </w:r>
      <w:r w:rsidR="008459E1" w:rsidRPr="00CA2FB2">
        <w:t xml:space="preserve"> and use </w:t>
      </w:r>
      <w:r w:rsidR="00FE1956" w:rsidRPr="00CA2FB2">
        <w:t>the AVERAGE() function</w:t>
      </w:r>
      <w:r w:rsidR="00DA2A71">
        <w:t xml:space="preserve"> in column G</w:t>
      </w:r>
      <w:r w:rsidR="00FE1956" w:rsidRPr="00CA2FB2">
        <w:t>.</w:t>
      </w:r>
    </w:p>
    <w:p w:rsidR="00087017" w:rsidRDefault="00087017" w:rsidP="009255B8">
      <w:pPr>
        <w:pStyle w:val="NoSpacing"/>
        <w:rPr>
          <w:color w:val="FF0000"/>
        </w:rPr>
      </w:pPr>
      <w:r>
        <w:rPr>
          <w:noProof/>
          <w:lang w:eastAsia="en-NZ"/>
        </w:rPr>
        <w:drawing>
          <wp:inline distT="0" distB="0" distL="0" distR="0" wp14:anchorId="54D5E442" wp14:editId="3F1965BC">
            <wp:extent cx="6645910" cy="470535"/>
            <wp:effectExtent l="0" t="0" r="254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70535"/>
                    </a:xfrm>
                    <a:prstGeom prst="rect">
                      <a:avLst/>
                    </a:prstGeom>
                  </pic:spPr>
                </pic:pic>
              </a:graphicData>
            </a:graphic>
          </wp:inline>
        </w:drawing>
      </w:r>
    </w:p>
    <w:p w:rsidR="00B67FC0" w:rsidRDefault="00240238" w:rsidP="009255B8">
      <w:pPr>
        <w:pStyle w:val="NoSpacing"/>
      </w:pPr>
      <w:r>
        <w:t>The a</w:t>
      </w:r>
      <w:r w:rsidR="00B67FC0" w:rsidRPr="001629C9">
        <w:t xml:space="preserve">verage RTT </w:t>
      </w:r>
      <w:r w:rsidR="001D43AD">
        <w:t>was</w:t>
      </w:r>
      <w:r w:rsidR="00B67FC0" w:rsidRPr="001629C9">
        <w:t xml:space="preserve"> 0.00</w:t>
      </w:r>
      <w:r w:rsidR="00EA30DE">
        <w:t>0254041</w:t>
      </w:r>
      <w:r w:rsidR="00B67FC0" w:rsidRPr="001629C9">
        <w:t xml:space="preserve"> seconds.</w:t>
      </w:r>
    </w:p>
    <w:p w:rsidR="009C1839" w:rsidRPr="001629C9" w:rsidRDefault="009C1839" w:rsidP="009255B8">
      <w:pPr>
        <w:pStyle w:val="NoSpacing"/>
      </w:pPr>
    </w:p>
    <w:p w:rsidR="007A418A" w:rsidRPr="00324C60" w:rsidRDefault="00324C60" w:rsidP="009255B8">
      <w:pPr>
        <w:pStyle w:val="NoSpacing"/>
        <w:rPr>
          <w:u w:val="single"/>
        </w:rPr>
      </w:pPr>
      <w:r w:rsidRPr="00324C60">
        <w:rPr>
          <w:u w:val="single"/>
        </w:rPr>
        <w:t xml:space="preserve">Task 3. </w:t>
      </w:r>
      <w:r w:rsidR="005039FD" w:rsidRPr="00324C60">
        <w:rPr>
          <w:u w:val="single"/>
        </w:rPr>
        <w:t>Q8.</w:t>
      </w:r>
      <w:r w:rsidR="00DA2E43" w:rsidRPr="00324C60">
        <w:rPr>
          <w:noProof/>
          <w:u w:val="single"/>
        </w:rPr>
        <w:t xml:space="preserve"> </w:t>
      </w:r>
    </w:p>
    <w:p w:rsidR="00F2389E" w:rsidRDefault="00F2389E" w:rsidP="009255B8">
      <w:pPr>
        <w:pStyle w:val="NoSpacing"/>
      </w:pPr>
      <w:r>
        <w:rPr>
          <w:noProof/>
          <w:lang w:eastAsia="en-NZ"/>
        </w:rPr>
        <w:drawing>
          <wp:inline distT="0" distB="0" distL="0" distR="0" wp14:anchorId="04AB8466" wp14:editId="3FDF9057">
            <wp:extent cx="6645910" cy="512445"/>
            <wp:effectExtent l="0" t="0" r="2540" b="1905"/>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512445"/>
                    </a:xfrm>
                    <a:prstGeom prst="rect">
                      <a:avLst/>
                    </a:prstGeom>
                  </pic:spPr>
                </pic:pic>
              </a:graphicData>
            </a:graphic>
          </wp:inline>
        </w:drawing>
      </w:r>
    </w:p>
    <w:p w:rsidR="00C462A3" w:rsidRDefault="008C6AF9" w:rsidP="009255B8">
      <w:pPr>
        <w:pStyle w:val="NoSpacing"/>
      </w:pPr>
      <w:r w:rsidRPr="006855DF">
        <w:t xml:space="preserve">The longest RTT </w:t>
      </w:r>
      <w:r w:rsidR="00CD44D4">
        <w:t>was</w:t>
      </w:r>
      <w:r w:rsidR="00A94C3A">
        <w:t xml:space="preserve"> </w:t>
      </w:r>
      <w:r w:rsidR="00075C4F">
        <w:rPr>
          <w:rFonts w:hint="eastAsia"/>
        </w:rPr>
        <w:t>0.185</w:t>
      </w:r>
      <w:r w:rsidR="004A2701">
        <w:t>103</w:t>
      </w:r>
      <w:r w:rsidR="00075C4F">
        <w:rPr>
          <w:rFonts w:hint="eastAsia"/>
        </w:rPr>
        <w:t xml:space="preserve"> seconds</w:t>
      </w:r>
      <w:r w:rsidR="00610F17">
        <w:t xml:space="preserve"> and it occurred in the </w:t>
      </w:r>
      <w:r w:rsidR="00610F17" w:rsidRPr="00A82239">
        <w:t>169.646232</w:t>
      </w:r>
      <w:r w:rsidR="00610F17" w:rsidRPr="000919EE">
        <w:rPr>
          <w:vertAlign w:val="superscript"/>
        </w:rPr>
        <w:t xml:space="preserve"> </w:t>
      </w:r>
      <w:r w:rsidR="00610F17" w:rsidRPr="00E43520">
        <w:rPr>
          <w:vertAlign w:val="superscript"/>
        </w:rPr>
        <w:t>th</w:t>
      </w:r>
      <w:r w:rsidR="00610F17">
        <w:t xml:space="preserve"> second</w:t>
      </w:r>
      <w:r w:rsidR="00B77683" w:rsidRPr="006855DF">
        <w:t>.</w:t>
      </w:r>
      <w:r w:rsidR="00507E99">
        <w:t xml:space="preserve"> This occurred in packet 2081.</w:t>
      </w:r>
    </w:p>
    <w:p w:rsidR="0038398A" w:rsidRDefault="0038398A" w:rsidP="009255B8">
      <w:pPr>
        <w:pStyle w:val="NoSpacing"/>
      </w:pPr>
    </w:p>
    <w:p w:rsidR="005731ED" w:rsidRDefault="00350BDF" w:rsidP="009255B8">
      <w:pPr>
        <w:pStyle w:val="NoSpacing"/>
        <w:rPr>
          <w:u w:val="single"/>
        </w:rPr>
      </w:pPr>
      <w:r w:rsidRPr="000F5D2C">
        <w:rPr>
          <w:u w:val="single"/>
        </w:rPr>
        <w:t>Task 4</w:t>
      </w:r>
    </w:p>
    <w:p w:rsidR="00A7554E" w:rsidRDefault="00A7554E" w:rsidP="009255B8">
      <w:pPr>
        <w:pStyle w:val="NoSpacing"/>
        <w:rPr>
          <w:b/>
          <w:u w:val="single"/>
        </w:rPr>
      </w:pPr>
      <w:r w:rsidRPr="006855DF">
        <w:rPr>
          <w:b/>
          <w:u w:val="single"/>
        </w:rPr>
        <w:t>Overview</w:t>
      </w:r>
    </w:p>
    <w:p w:rsidR="00B22E01" w:rsidRPr="006855DF" w:rsidRDefault="007C36DF" w:rsidP="009255B8">
      <w:pPr>
        <w:pStyle w:val="NoSpacing"/>
        <w:rPr>
          <w:b/>
        </w:rPr>
      </w:pPr>
      <w:r w:rsidRPr="006855DF">
        <w:rPr>
          <w:shd w:val="clear" w:color="auto" w:fill="FFFFFF"/>
        </w:rPr>
        <w:t xml:space="preserve">As at 30 June 2016, the number of fibre-optic connections </w:t>
      </w:r>
      <w:r>
        <w:rPr>
          <w:shd w:val="clear" w:color="auto" w:fill="FFFFFF"/>
        </w:rPr>
        <w:t xml:space="preserve">in New Zealand </w:t>
      </w:r>
      <w:r w:rsidRPr="006855DF">
        <w:rPr>
          <w:shd w:val="clear" w:color="auto" w:fill="FFFFFF"/>
        </w:rPr>
        <w:t>has increased more than double the number of connections at the same time last year.</w:t>
      </w:r>
      <w:sdt>
        <w:sdtPr>
          <w:rPr>
            <w:shd w:val="clear" w:color="auto" w:fill="FFFFFF"/>
          </w:rPr>
          <w:id w:val="2135591723"/>
          <w:citation/>
        </w:sdtPr>
        <w:sdtEndPr/>
        <w:sdtContent>
          <w:r w:rsidR="00B95EBA">
            <w:rPr>
              <w:shd w:val="clear" w:color="auto" w:fill="FFFFFF"/>
            </w:rPr>
            <w:fldChar w:fldCharType="begin"/>
          </w:r>
          <w:r w:rsidR="00B95EBA">
            <w:rPr>
              <w:shd w:val="clear" w:color="auto" w:fill="FFFFFF"/>
            </w:rPr>
            <w:instrText xml:space="preserve"> </w:instrText>
          </w:r>
          <w:r w:rsidR="00B95EBA">
            <w:rPr>
              <w:rFonts w:hint="eastAsia"/>
              <w:shd w:val="clear" w:color="auto" w:fill="FFFFFF"/>
            </w:rPr>
            <w:instrText>CITATION Sta16 \l 1028</w:instrText>
          </w:r>
          <w:r w:rsidR="00B95EBA">
            <w:rPr>
              <w:shd w:val="clear" w:color="auto" w:fill="FFFFFF"/>
            </w:rPr>
            <w:instrText xml:space="preserve"> </w:instrText>
          </w:r>
          <w:r w:rsidR="00B95EBA">
            <w:rPr>
              <w:shd w:val="clear" w:color="auto" w:fill="FFFFFF"/>
            </w:rPr>
            <w:fldChar w:fldCharType="separate"/>
          </w:r>
          <w:r w:rsidR="007634C2">
            <w:rPr>
              <w:rFonts w:hint="eastAsia"/>
              <w:noProof/>
              <w:shd w:val="clear" w:color="auto" w:fill="FFFFFF"/>
            </w:rPr>
            <w:t xml:space="preserve"> </w:t>
          </w:r>
          <w:r w:rsidR="007634C2" w:rsidRPr="007634C2">
            <w:rPr>
              <w:rFonts w:hint="eastAsia"/>
              <w:noProof/>
              <w:shd w:val="clear" w:color="auto" w:fill="FFFFFF"/>
            </w:rPr>
            <w:t>(Statistics New Zealand, 2016)</w:t>
          </w:r>
          <w:r w:rsidR="00B95EBA">
            <w:rPr>
              <w:shd w:val="clear" w:color="auto" w:fill="FFFFFF"/>
            </w:rPr>
            <w:fldChar w:fldCharType="end"/>
          </w:r>
        </w:sdtContent>
      </w:sdt>
      <w:r w:rsidR="00A93D93">
        <w:rPr>
          <w:shd w:val="clear" w:color="auto" w:fill="FFFFFF"/>
        </w:rPr>
        <w:t xml:space="preserve"> E</w:t>
      </w:r>
      <w:r w:rsidRPr="006855DF">
        <w:t xml:space="preserve">ach New Zealand residential connection </w:t>
      </w:r>
      <w:r w:rsidR="00A63021">
        <w:t>consumed</w:t>
      </w:r>
      <w:r w:rsidRPr="006855DF">
        <w:t xml:space="preserve"> approximately 85 hours of streaming TV or movies per month.</w:t>
      </w:r>
      <w:r w:rsidR="001B6831">
        <w:t xml:space="preserve"> </w:t>
      </w:r>
      <w:r w:rsidR="00493B0B">
        <w:rPr>
          <w:shd w:val="clear" w:color="auto" w:fill="FFFFFF"/>
        </w:rPr>
        <w:t>24%</w:t>
      </w:r>
      <w:r w:rsidR="005353A9" w:rsidRPr="006855DF">
        <w:rPr>
          <w:shd w:val="clear" w:color="auto" w:fill="FFFFFF"/>
        </w:rPr>
        <w:t xml:space="preserve"> of New Zealanders subscribe to digital content such as Netflix and Spotify, and consume content at a time that suits them. </w:t>
      </w:r>
      <w:sdt>
        <w:sdtPr>
          <w:rPr>
            <w:b/>
          </w:rPr>
          <w:id w:val="-1885477316"/>
          <w:citation/>
        </w:sdtPr>
        <w:sdtEndPr/>
        <w:sdtContent>
          <w:r w:rsidR="005353A9" w:rsidRPr="006855DF">
            <w:rPr>
              <w:b/>
            </w:rPr>
            <w:fldChar w:fldCharType="begin"/>
          </w:r>
          <w:r w:rsidR="005353A9" w:rsidRPr="006855DF">
            <w:rPr>
              <w:shd w:val="clear" w:color="auto" w:fill="FFFFFF"/>
            </w:rPr>
            <w:instrText xml:space="preserve">CITATION MED16 \l 5129 </w:instrText>
          </w:r>
          <w:r w:rsidR="005353A9" w:rsidRPr="006855DF">
            <w:rPr>
              <w:b/>
            </w:rPr>
            <w:fldChar w:fldCharType="separate"/>
          </w:r>
          <w:r w:rsidR="007634C2" w:rsidRPr="007634C2">
            <w:rPr>
              <w:noProof/>
              <w:shd w:val="clear" w:color="auto" w:fill="FFFFFF"/>
            </w:rPr>
            <w:t>(Nielsen, 2016)</w:t>
          </w:r>
          <w:r w:rsidR="005353A9" w:rsidRPr="006855DF">
            <w:rPr>
              <w:b/>
            </w:rPr>
            <w:fldChar w:fldCharType="end"/>
          </w:r>
        </w:sdtContent>
      </w:sdt>
    </w:p>
    <w:tbl>
      <w:tblPr>
        <w:tblStyle w:val="TableGrid"/>
        <w:tblpPr w:leftFromText="180" w:rightFromText="180" w:vertAnchor="text" w:horzAnchor="margin" w:tblpY="185"/>
        <w:tblW w:w="0" w:type="auto"/>
        <w:tblLook w:val="04A0" w:firstRow="1" w:lastRow="0" w:firstColumn="1" w:lastColumn="0" w:noHBand="0" w:noVBand="1"/>
      </w:tblPr>
      <w:tblGrid>
        <w:gridCol w:w="5228"/>
        <w:gridCol w:w="5228"/>
      </w:tblGrid>
      <w:tr w:rsidR="0078123E" w:rsidTr="0078123E">
        <w:tc>
          <w:tcPr>
            <w:tcW w:w="5228" w:type="dxa"/>
          </w:tcPr>
          <w:p w:rsidR="0078123E" w:rsidRDefault="0078123E" w:rsidP="0078123E">
            <w:pPr>
              <w:pStyle w:val="NoSpacing"/>
              <w:keepNext/>
            </w:pPr>
            <w:r w:rsidRPr="006855DF">
              <w:rPr>
                <w:noProof/>
                <w:lang w:eastAsia="en-NZ"/>
              </w:rPr>
              <w:drawing>
                <wp:inline distT="0" distB="0" distL="0" distR="0" wp14:anchorId="6B90511B" wp14:editId="1A846F1F">
                  <wp:extent cx="3240000" cy="1465929"/>
                  <wp:effectExtent l="0" t="0" r="0" b="1270"/>
                  <wp:docPr id="16" name="Picture 16" descr="Graph, Broadband internet connections by data cap, at 30 June 2012–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aph, Broadband internet connections by data cap, at 30 June 2012–16. "/>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1465929"/>
                          </a:xfrm>
                          <a:prstGeom prst="rect">
                            <a:avLst/>
                          </a:prstGeom>
                          <a:noFill/>
                          <a:ln>
                            <a:noFill/>
                          </a:ln>
                        </pic:spPr>
                      </pic:pic>
                    </a:graphicData>
                  </a:graphic>
                </wp:inline>
              </w:drawing>
            </w:r>
          </w:p>
          <w:p w:rsidR="0078123E" w:rsidRDefault="0078123E" w:rsidP="0078123E">
            <w:pPr>
              <w:pStyle w:val="Caption"/>
            </w:pPr>
            <w:bookmarkStart w:id="1" w:name="_Toc481256335"/>
            <w:r>
              <w:t xml:space="preserve">Figure </w:t>
            </w:r>
            <w:r w:rsidR="00744E19">
              <w:fldChar w:fldCharType="begin"/>
            </w:r>
            <w:r w:rsidR="00744E19">
              <w:instrText xml:space="preserve"> SEQ Figure \* ARABIC </w:instrText>
            </w:r>
            <w:r w:rsidR="00744E19">
              <w:fldChar w:fldCharType="separate"/>
            </w:r>
            <w:r w:rsidR="005A2C14">
              <w:rPr>
                <w:noProof/>
              </w:rPr>
              <w:t>1</w:t>
            </w:r>
            <w:r w:rsidR="00744E19">
              <w:rPr>
                <w:noProof/>
              </w:rPr>
              <w:fldChar w:fldCharType="end"/>
            </w:r>
            <w:r>
              <w:t xml:space="preserve"> </w:t>
            </w:r>
            <w:r w:rsidRPr="007623B7">
              <w:t>Broadband internet connections between 2012 and 2016</w:t>
            </w:r>
            <w:bookmarkEnd w:id="1"/>
          </w:p>
          <w:p w:rsidR="005F307C" w:rsidRPr="005F307C" w:rsidRDefault="00744E19" w:rsidP="005F307C">
            <w:sdt>
              <w:sdtPr>
                <w:id w:val="2102446769"/>
                <w:citation/>
              </w:sdtPr>
              <w:sdtEndPr/>
              <w:sdtContent>
                <w:r w:rsidR="005F307C">
                  <w:fldChar w:fldCharType="begin"/>
                </w:r>
                <w:r w:rsidR="005F307C">
                  <w:instrText xml:space="preserve"> </w:instrText>
                </w:r>
                <w:r w:rsidR="005F307C">
                  <w:rPr>
                    <w:rFonts w:hint="eastAsia"/>
                  </w:rPr>
                  <w:instrText>CITATION Sta16 \l 1028</w:instrText>
                </w:r>
                <w:r w:rsidR="005F307C">
                  <w:instrText xml:space="preserve"> </w:instrText>
                </w:r>
                <w:r w:rsidR="005F307C">
                  <w:fldChar w:fldCharType="separate"/>
                </w:r>
                <w:r w:rsidR="005F307C">
                  <w:rPr>
                    <w:rFonts w:hint="eastAsia"/>
                    <w:noProof/>
                  </w:rPr>
                  <w:t>(Statistics New Zealand, 2016)</w:t>
                </w:r>
                <w:r w:rsidR="005F307C">
                  <w:fldChar w:fldCharType="end"/>
                </w:r>
              </w:sdtContent>
            </w:sdt>
          </w:p>
        </w:tc>
        <w:tc>
          <w:tcPr>
            <w:tcW w:w="5228" w:type="dxa"/>
          </w:tcPr>
          <w:p w:rsidR="0078123E" w:rsidRDefault="0078123E" w:rsidP="0078123E">
            <w:pPr>
              <w:pStyle w:val="NoSpacing"/>
              <w:keepNext/>
            </w:pPr>
            <w:r w:rsidRPr="006855DF">
              <w:rPr>
                <w:noProof/>
                <w:lang w:eastAsia="en-NZ"/>
              </w:rPr>
              <w:drawing>
                <wp:inline distT="0" distB="0" distL="0" distR="0" wp14:anchorId="65A7CAE8" wp14:editId="71200D88">
                  <wp:extent cx="3240000" cy="1646497"/>
                  <wp:effectExtent l="0" t="0" r="0" b="0"/>
                  <wp:docPr id="17" name="Picture 17" descr="Graph, Monthly data use, June month 2011–1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 Monthly data use, June month 2011–16. "/>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40000" cy="1646497"/>
                          </a:xfrm>
                          <a:prstGeom prst="rect">
                            <a:avLst/>
                          </a:prstGeom>
                          <a:noFill/>
                          <a:ln>
                            <a:noFill/>
                          </a:ln>
                        </pic:spPr>
                      </pic:pic>
                    </a:graphicData>
                  </a:graphic>
                </wp:inline>
              </w:drawing>
            </w:r>
          </w:p>
          <w:p w:rsidR="0078123E" w:rsidRDefault="0078123E" w:rsidP="0078123E">
            <w:pPr>
              <w:pStyle w:val="Caption"/>
            </w:pPr>
            <w:bookmarkStart w:id="2" w:name="_Toc481256336"/>
            <w:r>
              <w:t xml:space="preserve">Figure </w:t>
            </w:r>
            <w:r w:rsidR="00744E19">
              <w:fldChar w:fldCharType="begin"/>
            </w:r>
            <w:r w:rsidR="00744E19">
              <w:instrText xml:space="preserve"> SEQ Figure \* ARABIC </w:instrText>
            </w:r>
            <w:r w:rsidR="00744E19">
              <w:fldChar w:fldCharType="separate"/>
            </w:r>
            <w:r w:rsidR="005A2C14">
              <w:rPr>
                <w:noProof/>
              </w:rPr>
              <w:t>2</w:t>
            </w:r>
            <w:r w:rsidR="00744E19">
              <w:rPr>
                <w:noProof/>
              </w:rPr>
              <w:fldChar w:fldCharType="end"/>
            </w:r>
            <w:r>
              <w:t xml:space="preserve"> </w:t>
            </w:r>
            <w:r w:rsidRPr="007727AF">
              <w:t>Monthly data usage between 2012 and 2016</w:t>
            </w:r>
            <w:bookmarkEnd w:id="2"/>
          </w:p>
          <w:p w:rsidR="005F307C" w:rsidRPr="005F307C" w:rsidRDefault="00744E19" w:rsidP="005F307C">
            <w:sdt>
              <w:sdtPr>
                <w:id w:val="1183718262"/>
                <w:citation/>
              </w:sdtPr>
              <w:sdtEndPr/>
              <w:sdtContent>
                <w:r w:rsidR="00191FE5">
                  <w:fldChar w:fldCharType="begin"/>
                </w:r>
                <w:r w:rsidR="00191FE5">
                  <w:instrText xml:space="preserve"> </w:instrText>
                </w:r>
                <w:r w:rsidR="00191FE5">
                  <w:rPr>
                    <w:rFonts w:hint="eastAsia"/>
                  </w:rPr>
                  <w:instrText>CITATION Sta16 \l 1028</w:instrText>
                </w:r>
                <w:r w:rsidR="00191FE5">
                  <w:instrText xml:space="preserve"> </w:instrText>
                </w:r>
                <w:r w:rsidR="00191FE5">
                  <w:fldChar w:fldCharType="separate"/>
                </w:r>
                <w:r w:rsidR="00191FE5">
                  <w:rPr>
                    <w:rFonts w:hint="eastAsia"/>
                    <w:noProof/>
                  </w:rPr>
                  <w:t>(Statistics New Zealand, 2016)</w:t>
                </w:r>
                <w:r w:rsidR="00191FE5">
                  <w:fldChar w:fldCharType="end"/>
                </w:r>
              </w:sdtContent>
            </w:sdt>
          </w:p>
        </w:tc>
      </w:tr>
    </w:tbl>
    <w:p w:rsidR="007E503F" w:rsidRPr="006855DF" w:rsidRDefault="007E503F" w:rsidP="009255B8">
      <w:pPr>
        <w:pStyle w:val="NoSpacing"/>
      </w:pPr>
    </w:p>
    <w:p w:rsidR="00AD4798" w:rsidRDefault="00C32EAB" w:rsidP="009255B8">
      <w:pPr>
        <w:pStyle w:val="NoSpacing"/>
      </w:pPr>
      <w:r w:rsidRPr="006855DF">
        <w:t>Video traffic is the major consumer of internet bandwidth</w:t>
      </w:r>
      <w:r w:rsidR="00874D71" w:rsidRPr="006855DF">
        <w:t>, because m</w:t>
      </w:r>
      <w:r w:rsidRPr="006855DF">
        <w:t>ultimedia files are generally large</w:t>
      </w:r>
      <w:r w:rsidR="004D4763" w:rsidRPr="006855DF">
        <w:t xml:space="preserve"> </w:t>
      </w:r>
      <w:r w:rsidR="001F6180" w:rsidRPr="006855DF">
        <w:t xml:space="preserve">in </w:t>
      </w:r>
      <w:r w:rsidR="004D4763" w:rsidRPr="006855DF">
        <w:t>nature</w:t>
      </w:r>
      <w:r w:rsidRPr="006855DF">
        <w:t>.</w:t>
      </w:r>
      <w:r w:rsidR="00982293">
        <w:t xml:space="preserve"> </w:t>
      </w:r>
      <w:r w:rsidR="003E78F4" w:rsidRPr="006855DF">
        <w:t>There exist a very diverse range of video communication and streaming applications</w:t>
      </w:r>
      <w:r w:rsidR="005B689A">
        <w:t xml:space="preserve">, and their </w:t>
      </w:r>
      <w:r w:rsidR="00B96465" w:rsidRPr="006855DF">
        <w:t>design</w:t>
      </w:r>
      <w:r w:rsidR="0068376F" w:rsidRPr="006855DF">
        <w:t>s</w:t>
      </w:r>
      <w:r w:rsidR="00B96465" w:rsidRPr="006855DF">
        <w:t xml:space="preserve"> significantly </w:t>
      </w:r>
      <w:r w:rsidR="0068376F" w:rsidRPr="006855DF">
        <w:t xml:space="preserve">depend on </w:t>
      </w:r>
      <w:r w:rsidR="00B96465" w:rsidRPr="006855DF">
        <w:t>the characteristics of the communication channel, such as bandwidth, delay, and loss</w:t>
      </w:r>
      <w:r w:rsidR="00D623EC" w:rsidRPr="006855DF">
        <w:t>.</w:t>
      </w:r>
      <w:r w:rsidR="00932A71">
        <w:t xml:space="preserve"> </w:t>
      </w:r>
      <w:r w:rsidR="002073DD" w:rsidRPr="006855DF">
        <w:t xml:space="preserve">Some </w:t>
      </w:r>
      <w:r w:rsidR="006B58A4" w:rsidRPr="006855DF">
        <w:t xml:space="preserve">video </w:t>
      </w:r>
      <w:r w:rsidR="002073DD" w:rsidRPr="006855DF">
        <w:t>channels suppo</w:t>
      </w:r>
      <w:r w:rsidR="00EF5C4D" w:rsidRPr="006855DF">
        <w:t xml:space="preserve">rt </w:t>
      </w:r>
      <w:r w:rsidR="00D91E9C" w:rsidRPr="006855DF">
        <w:t xml:space="preserve">Constant Bit Rate </w:t>
      </w:r>
      <w:r w:rsidR="00792E7E" w:rsidRPr="006855DF">
        <w:t>(</w:t>
      </w:r>
      <w:r w:rsidR="00EF5C4D" w:rsidRPr="006855DF">
        <w:t>CBR</w:t>
      </w:r>
      <w:r w:rsidR="00792E7E" w:rsidRPr="006855DF">
        <w:t>)</w:t>
      </w:r>
      <w:r w:rsidR="00EF5C4D" w:rsidRPr="006855DF">
        <w:t>, such as ISDN or DTV. On the other hand,</w:t>
      </w:r>
      <w:r w:rsidR="002073DD" w:rsidRPr="006855DF">
        <w:t xml:space="preserve"> some channels support </w:t>
      </w:r>
      <w:r w:rsidR="00D91E9C" w:rsidRPr="006855DF">
        <w:t>Variable Bit Rate (</w:t>
      </w:r>
      <w:r w:rsidR="002073DD" w:rsidRPr="006855DF">
        <w:t>VBR</w:t>
      </w:r>
      <w:r w:rsidR="00D91E9C" w:rsidRPr="006855DF">
        <w:t>)</w:t>
      </w:r>
      <w:r w:rsidR="00022715">
        <w:t>.</w:t>
      </w:r>
      <w:sdt>
        <w:sdtPr>
          <w:id w:val="-1397511682"/>
          <w:citation/>
        </w:sdtPr>
        <w:sdtEndPr/>
        <w:sdtContent>
          <w:r w:rsidR="000D418A" w:rsidRPr="006855DF">
            <w:fldChar w:fldCharType="begin"/>
          </w:r>
          <w:r w:rsidR="000D418A" w:rsidRPr="006855DF">
            <w:instrText xml:space="preserve"> CITATION Apo02 \l 1028 </w:instrText>
          </w:r>
          <w:r w:rsidR="000D418A" w:rsidRPr="006855DF">
            <w:fldChar w:fldCharType="separate"/>
          </w:r>
          <w:r w:rsidR="007634C2">
            <w:rPr>
              <w:noProof/>
            </w:rPr>
            <w:t xml:space="preserve"> </w:t>
          </w:r>
          <w:r w:rsidR="007634C2">
            <w:rPr>
              <w:rFonts w:hint="eastAsia"/>
              <w:noProof/>
            </w:rPr>
            <w:t>(Apostolopoulos, J. G., Tan, W. T., &amp; Wee, S. J., 2002)</w:t>
          </w:r>
          <w:r w:rsidR="000D418A" w:rsidRPr="006855DF">
            <w:fldChar w:fldCharType="end"/>
          </w:r>
        </w:sdtContent>
      </w:sdt>
    </w:p>
    <w:p w:rsidR="00FC5784" w:rsidRDefault="00FC5784" w:rsidP="009255B8">
      <w:pPr>
        <w:pStyle w:val="NoSpacing"/>
      </w:pPr>
    </w:p>
    <w:p w:rsidR="004B3499" w:rsidRPr="006855DF" w:rsidRDefault="00B77A71" w:rsidP="009255B8">
      <w:pPr>
        <w:pStyle w:val="NoSpacing"/>
      </w:pPr>
      <w:r w:rsidRPr="006855DF">
        <w:t xml:space="preserve">In a video streaming application, a client typically begins playout of the video while the file is being downloaded from the server. This means the client will be playing out the video from one location in the file while it is receiving later parts of the file from the server. </w:t>
      </w:r>
      <w:r w:rsidR="009D7B29">
        <w:t>Hence, s</w:t>
      </w:r>
      <w:r w:rsidRPr="006855DF">
        <w:t xml:space="preserve">treaming avoids having to download the entire file before beginning </w:t>
      </w:r>
      <w:r w:rsidR="001B6F2E">
        <w:t xml:space="preserve">the </w:t>
      </w:r>
      <w:r w:rsidRPr="006855DF">
        <w:t>playout</w:t>
      </w:r>
      <w:r w:rsidR="001B6F2E">
        <w:t>, which can</w:t>
      </w:r>
      <w:r w:rsidR="001B6F2E" w:rsidRPr="006855DF">
        <w:t xml:space="preserve"> potentially incur</w:t>
      </w:r>
      <w:r w:rsidR="00964A34">
        <w:t xml:space="preserve"> a longer delay</w:t>
      </w:r>
      <w:r w:rsidRPr="006855DF">
        <w:t>.</w:t>
      </w:r>
    </w:p>
    <w:p w:rsidR="00F516BE" w:rsidRPr="006855DF" w:rsidRDefault="00F516BE" w:rsidP="009255B8">
      <w:pPr>
        <w:pStyle w:val="NoSpacing"/>
      </w:pPr>
    </w:p>
    <w:p w:rsidR="00B96173" w:rsidRPr="006855DF" w:rsidRDefault="00612CAF" w:rsidP="009255B8">
      <w:pPr>
        <w:pStyle w:val="NoSpacing"/>
      </w:pPr>
      <w:r w:rsidRPr="006855DF">
        <w:t xml:space="preserve">Several </w:t>
      </w:r>
      <w:r w:rsidR="00122D59" w:rsidRPr="006855DF">
        <w:t xml:space="preserve">network </w:t>
      </w:r>
      <w:r w:rsidRPr="006855DF">
        <w:t>protocols have been designed and standardised for communication between clients and streaming</w:t>
      </w:r>
      <w:r w:rsidR="00122D59" w:rsidRPr="006855DF">
        <w:t xml:space="preserve"> </w:t>
      </w:r>
      <w:r w:rsidRPr="006855DF">
        <w:t>servers.</w:t>
      </w:r>
      <w:r w:rsidR="00375082" w:rsidRPr="006855DF">
        <w:t xml:space="preserve"> </w:t>
      </w:r>
      <w:r w:rsidRPr="006855DF">
        <w:t>The Internet prot</w:t>
      </w:r>
      <w:r w:rsidR="000149D7">
        <w:t xml:space="preserve">ocol (IP) serves as the network </w:t>
      </w:r>
      <w:r w:rsidRPr="006855DF">
        <w:t>layer protocol for Internet video streaming.</w:t>
      </w:r>
      <w:r w:rsidR="00375082" w:rsidRPr="006855DF">
        <w:t xml:space="preserve"> </w:t>
      </w:r>
      <w:r w:rsidR="008758D6" w:rsidRPr="006855DF">
        <w:t xml:space="preserve">The transport </w:t>
      </w:r>
      <w:r w:rsidR="006777A9">
        <w:t>layer</w:t>
      </w:r>
      <w:r w:rsidR="008758D6" w:rsidRPr="006855DF">
        <w:t xml:space="preserve"> </w:t>
      </w:r>
      <w:r w:rsidR="00B16AEA" w:rsidRPr="006855DF">
        <w:t>provides end-to-end network transport functions for streaming applications. Trans</w:t>
      </w:r>
      <w:r w:rsidR="007E18BB">
        <w:t xml:space="preserve">port protocols </w:t>
      </w:r>
      <w:r w:rsidR="00176A7A">
        <w:t>such as</w:t>
      </w:r>
      <w:r w:rsidR="007E18BB">
        <w:t xml:space="preserve"> UDP and TCP</w:t>
      </w:r>
      <w:r w:rsidR="00B16AEA" w:rsidRPr="006855DF">
        <w:t xml:space="preserve"> </w:t>
      </w:r>
      <w:r w:rsidR="003250EC" w:rsidRPr="006855DF">
        <w:t xml:space="preserve">support functions </w:t>
      </w:r>
      <w:r w:rsidR="00EE4474">
        <w:t>including</w:t>
      </w:r>
      <w:r w:rsidR="003250EC" w:rsidRPr="006855DF">
        <w:t xml:space="preserve"> multiplexing, error control, congestion control, and flow control</w:t>
      </w:r>
      <w:r w:rsidR="0066285D" w:rsidRPr="006855DF">
        <w:t>.</w:t>
      </w:r>
      <w:r w:rsidR="0009782F">
        <w:t xml:space="preserve"> </w:t>
      </w:r>
      <w:r w:rsidR="00EF5501" w:rsidRPr="006855DF">
        <w:t xml:space="preserve">The application layer contains </w:t>
      </w:r>
      <w:r w:rsidR="00C135EF" w:rsidRPr="006855DF">
        <w:t xml:space="preserve">several </w:t>
      </w:r>
      <w:r w:rsidR="00EF5501" w:rsidRPr="006855DF">
        <w:t>protocols including HTTP and DASH</w:t>
      </w:r>
      <w:r w:rsidR="00C135EF" w:rsidRPr="006855DF">
        <w:t>.</w:t>
      </w:r>
      <w:r w:rsidR="000E1F9F" w:rsidRPr="006855DF">
        <w:t xml:space="preserve"> HTTP is used to</w:t>
      </w:r>
      <w:r w:rsidR="00151F5A">
        <w:t xml:space="preserve"> exchange or transfer hypertext</w:t>
      </w:r>
      <w:r w:rsidR="0015341B">
        <w:t xml:space="preserve">, while </w:t>
      </w:r>
      <w:r w:rsidR="00054DBA" w:rsidRPr="006855DF">
        <w:t>DASH</w:t>
      </w:r>
      <w:r w:rsidR="00EF5501" w:rsidRPr="006855DF">
        <w:t xml:space="preserve"> </w:t>
      </w:r>
      <w:r w:rsidR="000C6D58" w:rsidRPr="006855DF">
        <w:rPr>
          <w:shd w:val="clear" w:color="auto" w:fill="FFFFFF"/>
        </w:rPr>
        <w:t>is a technique that enables high</w:t>
      </w:r>
      <w:r w:rsidR="00D96957" w:rsidRPr="006855DF">
        <w:rPr>
          <w:shd w:val="clear" w:color="auto" w:fill="FFFFFF"/>
        </w:rPr>
        <w:t>-</w:t>
      </w:r>
      <w:r w:rsidR="000C6D58" w:rsidRPr="006855DF">
        <w:rPr>
          <w:shd w:val="clear" w:color="auto" w:fill="FFFFFF"/>
        </w:rPr>
        <w:t>quality streaming of media content over the Internet to be delivered from conventional HTTP web servers.</w:t>
      </w:r>
      <w:r w:rsidR="00792BFD" w:rsidRPr="006855DF">
        <w:rPr>
          <w:shd w:val="clear" w:color="auto" w:fill="FFFFFF"/>
        </w:rPr>
        <w:t xml:space="preserve"> </w:t>
      </w:r>
      <w:r w:rsidR="00D969F4">
        <w:t>Moreover</w:t>
      </w:r>
      <w:r w:rsidR="008F1F6D" w:rsidRPr="006855DF">
        <w:t>, DASH-based streaming is very different from UDP-based streaming as it involves adaptation both by the application and by TCP.</w:t>
      </w:r>
      <w:r w:rsidR="00141150">
        <w:t xml:space="preserve"> </w:t>
      </w:r>
      <w:sdt>
        <w:sdtPr>
          <w:id w:val="-555557106"/>
          <w:citation/>
        </w:sdtPr>
        <w:sdtEndPr/>
        <w:sdtContent>
          <w:r w:rsidR="00CE6BFC" w:rsidRPr="006855DF">
            <w:fldChar w:fldCharType="begin"/>
          </w:r>
          <w:r w:rsidR="00CE6BFC" w:rsidRPr="006855DF">
            <w:instrText xml:space="preserve"> CITATION Mar13 \l 1028 </w:instrText>
          </w:r>
          <w:r w:rsidR="00CE6BFC" w:rsidRPr="006855DF">
            <w:fldChar w:fldCharType="separate"/>
          </w:r>
          <w:r w:rsidR="007634C2">
            <w:rPr>
              <w:rFonts w:hint="eastAsia"/>
              <w:noProof/>
            </w:rPr>
            <w:t>(Martin, J., Fu, Y., Wourms, N., &amp; Shaw, T., 2013)</w:t>
          </w:r>
          <w:r w:rsidR="00CE6BFC" w:rsidRPr="006855DF">
            <w:fldChar w:fldCharType="end"/>
          </w:r>
        </w:sdtContent>
      </w:sdt>
    </w:p>
    <w:p w:rsidR="001A517B" w:rsidRDefault="008958CC" w:rsidP="001A517B">
      <w:pPr>
        <w:pStyle w:val="NoSpacing"/>
        <w:keepNext/>
      </w:pPr>
      <w:r>
        <w:rPr>
          <w:noProof/>
          <w:lang w:eastAsia="en-NZ"/>
        </w:rPr>
        <w:drawing>
          <wp:inline distT="0" distB="0" distL="0" distR="0">
            <wp:extent cx="2397495" cy="1800000"/>
            <wp:effectExtent l="0" t="0" r="3175" b="0"/>
            <wp:docPr id="1042" name="Picture 1042" descr="https://image.slidesharecdn.com/bitmovinaaumediawebsymp2013final-130315061226-phpapp01/95/mpegdash-open-source-tools-and-cloud-services-7-638.jpg?cb=1446737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lidesharecdn.com/bitmovinaaumediawebsymp2013final-130315061226-phpapp01/95/mpegdash-open-source-tools-and-cloud-services-7-638.jpg?cb=144673774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397495" cy="1800000"/>
                    </a:xfrm>
                    <a:prstGeom prst="rect">
                      <a:avLst/>
                    </a:prstGeom>
                    <a:noFill/>
                    <a:ln>
                      <a:noFill/>
                    </a:ln>
                  </pic:spPr>
                </pic:pic>
              </a:graphicData>
            </a:graphic>
          </wp:inline>
        </w:drawing>
      </w:r>
    </w:p>
    <w:p w:rsidR="001A517B" w:rsidRDefault="001A517B" w:rsidP="001A517B">
      <w:pPr>
        <w:pStyle w:val="Caption"/>
      </w:pPr>
      <w:bookmarkStart w:id="3" w:name="_Toc481256337"/>
      <w:r>
        <w:t xml:space="preserve">Figure </w:t>
      </w:r>
      <w:r w:rsidR="00744E19">
        <w:fldChar w:fldCharType="begin"/>
      </w:r>
      <w:r w:rsidR="00744E19">
        <w:instrText xml:space="preserve"> SEQ Figure \* ARABIC </w:instrText>
      </w:r>
      <w:r w:rsidR="00744E19">
        <w:fldChar w:fldCharType="separate"/>
      </w:r>
      <w:r w:rsidR="005A2C14">
        <w:rPr>
          <w:noProof/>
        </w:rPr>
        <w:t>3</w:t>
      </w:r>
      <w:r w:rsidR="00744E19">
        <w:rPr>
          <w:noProof/>
        </w:rPr>
        <w:fldChar w:fldCharType="end"/>
      </w:r>
      <w:r w:rsidRPr="00EE7FDA">
        <w:t xml:space="preserve"> DASH Reference Architecture</w:t>
      </w:r>
      <w:bookmarkEnd w:id="3"/>
      <w:sdt>
        <w:sdtPr>
          <w:id w:val="-1778551446"/>
          <w:citation/>
        </w:sdtPr>
        <w:sdtEndPr/>
        <w:sdtContent>
          <w:r w:rsidR="00F86CD9">
            <w:fldChar w:fldCharType="begin"/>
          </w:r>
          <w:r w:rsidR="00F86CD9">
            <w:instrText xml:space="preserve"> </w:instrText>
          </w:r>
          <w:r w:rsidR="00F86CD9">
            <w:rPr>
              <w:rFonts w:hint="eastAsia"/>
            </w:rPr>
            <w:instrText>CITATION Ste13 \l 1028</w:instrText>
          </w:r>
          <w:r w:rsidR="00F86CD9">
            <w:instrText xml:space="preserve"> </w:instrText>
          </w:r>
          <w:r w:rsidR="00F86CD9">
            <w:fldChar w:fldCharType="separate"/>
          </w:r>
          <w:r w:rsidR="00F86CD9">
            <w:rPr>
              <w:rFonts w:hint="eastAsia"/>
              <w:noProof/>
            </w:rPr>
            <w:t xml:space="preserve"> (Stefan Lederer, 2013)</w:t>
          </w:r>
          <w:r w:rsidR="00F86CD9">
            <w:fldChar w:fldCharType="end"/>
          </w:r>
        </w:sdtContent>
      </w:sdt>
    </w:p>
    <w:p w:rsidR="000A5CD9" w:rsidRPr="006855DF" w:rsidRDefault="000C6D58" w:rsidP="009255B8">
      <w:pPr>
        <w:pStyle w:val="NoSpacing"/>
        <w:rPr>
          <w:shd w:val="clear" w:color="auto" w:fill="FFFFFF"/>
        </w:rPr>
      </w:pPr>
      <w:r w:rsidRPr="006855DF">
        <w:rPr>
          <w:shd w:val="clear" w:color="auto" w:fill="FFFFFF"/>
        </w:rPr>
        <w:t>The media content exists on the server in two parts: a Media Presentation Description (MPD) and segments. MPD essentially describes a manifest of the available content and their URL addresses</w:t>
      </w:r>
      <w:r w:rsidR="00D87DB2">
        <w:rPr>
          <w:shd w:val="clear" w:color="auto" w:fill="FFFFFF"/>
        </w:rPr>
        <w:t xml:space="preserve"> in XML format</w:t>
      </w:r>
      <w:r w:rsidR="000C5A83">
        <w:rPr>
          <w:shd w:val="clear" w:color="auto" w:fill="FFFFFF"/>
        </w:rPr>
        <w:t>.</w:t>
      </w:r>
      <w:r w:rsidRPr="006855DF">
        <w:rPr>
          <w:shd w:val="clear" w:color="auto" w:fill="FFFFFF"/>
        </w:rPr>
        <w:t xml:space="preserve"> </w:t>
      </w:r>
      <w:r w:rsidR="000C5A83">
        <w:rPr>
          <w:shd w:val="clear" w:color="auto" w:fill="FFFFFF"/>
        </w:rPr>
        <w:t xml:space="preserve">On the other hand, </w:t>
      </w:r>
      <w:r w:rsidRPr="006855DF">
        <w:rPr>
          <w:shd w:val="clear" w:color="auto" w:fill="FFFFFF"/>
        </w:rPr>
        <w:t xml:space="preserve">the segments contain </w:t>
      </w:r>
      <w:r w:rsidR="0015188B" w:rsidRPr="006855DF">
        <w:rPr>
          <w:shd w:val="clear" w:color="auto" w:fill="FFFFFF"/>
        </w:rPr>
        <w:t xml:space="preserve">data segments of </w:t>
      </w:r>
      <w:r w:rsidR="006E64FF" w:rsidRPr="006855DF">
        <w:rPr>
          <w:shd w:val="clear" w:color="auto" w:fill="FFFFFF"/>
        </w:rPr>
        <w:t>the actu</w:t>
      </w:r>
      <w:r w:rsidRPr="006855DF">
        <w:rPr>
          <w:shd w:val="clear" w:color="auto" w:fill="FFFFFF"/>
        </w:rPr>
        <w:t>al multimedia bitstreams.</w:t>
      </w:r>
      <w:sdt>
        <w:sdtPr>
          <w:rPr>
            <w:shd w:val="clear" w:color="auto" w:fill="FFFFFF"/>
          </w:rPr>
          <w:id w:val="1752241881"/>
          <w:citation/>
        </w:sdtPr>
        <w:sdtEndPr/>
        <w:sdtContent>
          <w:r w:rsidR="00085A58" w:rsidRPr="006855DF">
            <w:rPr>
              <w:shd w:val="clear" w:color="auto" w:fill="FFFFFF"/>
            </w:rPr>
            <w:fldChar w:fldCharType="begin"/>
          </w:r>
          <w:r w:rsidR="00085A58" w:rsidRPr="006855DF">
            <w:rPr>
              <w:shd w:val="clear" w:color="auto" w:fill="FFFFFF"/>
            </w:rPr>
            <w:instrText xml:space="preserve"> CITATION Sod11 \l 5129 </w:instrText>
          </w:r>
          <w:r w:rsidR="00085A58"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(Sodagar, I., 2011)</w:t>
          </w:r>
          <w:r w:rsidR="00085A58" w:rsidRPr="006855DF">
            <w:rPr>
              <w:shd w:val="clear" w:color="auto" w:fill="FFFFFF"/>
            </w:rPr>
            <w:fldChar w:fldCharType="end"/>
          </w:r>
        </w:sdtContent>
      </w:sdt>
      <w:r w:rsidR="004B6170" w:rsidRPr="006855DF">
        <w:rPr>
          <w:shd w:val="clear" w:color="auto" w:fill="FFFFFF"/>
        </w:rPr>
        <w:t xml:space="preserve"> </w:t>
      </w:r>
    </w:p>
    <w:p w:rsidR="000A5CD9" w:rsidRPr="006855DF" w:rsidRDefault="000A5CD9" w:rsidP="009255B8">
      <w:pPr>
        <w:pStyle w:val="NoSpacing"/>
        <w:rPr>
          <w:shd w:val="clear" w:color="auto" w:fill="FFFFFF"/>
        </w:rPr>
      </w:pPr>
    </w:p>
    <w:p w:rsidR="00875FA7" w:rsidRDefault="00875FA7" w:rsidP="009255B8">
      <w:pPr>
        <w:pStyle w:val="NoSpacing"/>
        <w:rPr>
          <w:shd w:val="clear" w:color="auto" w:fill="FFFFFF"/>
        </w:rPr>
      </w:pPr>
      <w:r w:rsidRPr="006855DF">
        <w:rPr>
          <w:shd w:val="clear" w:color="auto" w:fill="FFFFFF"/>
        </w:rPr>
        <w:t xml:space="preserve">Because of the benefits that HTTP-streaming based technology implies and due to the fact that </w:t>
      </w:r>
      <w:r w:rsidR="003269A1" w:rsidRPr="006855DF">
        <w:rPr>
          <w:shd w:val="clear" w:color="auto" w:fill="FFFFFF"/>
        </w:rPr>
        <w:t>DASH is a company-independent standard</w:t>
      </w:r>
      <w:r w:rsidR="00331506" w:rsidRPr="006855DF">
        <w:rPr>
          <w:shd w:val="clear" w:color="auto" w:fill="FFFFFF"/>
        </w:rPr>
        <w:t>, YouTube and Netflix have implemented DASH as the preferred streaming technology rather than Flash Video streaming</w:t>
      </w:r>
      <w:r w:rsidR="003269A1" w:rsidRPr="006855DF">
        <w:rPr>
          <w:shd w:val="clear" w:color="auto" w:fill="FFFFFF"/>
        </w:rPr>
        <w:t>.</w:t>
      </w:r>
    </w:p>
    <w:p w:rsidR="00FF1F11" w:rsidRPr="006855DF" w:rsidRDefault="00FF1F11" w:rsidP="009255B8">
      <w:pPr>
        <w:pStyle w:val="NoSpacing"/>
      </w:pPr>
    </w:p>
    <w:p w:rsidR="001413B2" w:rsidRDefault="00CF5330" w:rsidP="001413B2">
      <w:pPr>
        <w:pStyle w:val="NoSpacing"/>
      </w:pPr>
      <w:r w:rsidRPr="006855DF">
        <w:t>F</w:t>
      </w:r>
      <w:r w:rsidR="0049016E" w:rsidRPr="006855DF">
        <w:t>u</w:t>
      </w:r>
      <w:r w:rsidRPr="006855DF">
        <w:t>rthermore, c</w:t>
      </w:r>
      <w:r w:rsidR="00465540" w:rsidRPr="006855DF">
        <w:t xml:space="preserve">ontend distribution networks (CDNs) replicate stored content and put the replicated content at the edges of the Internet. </w:t>
      </w:r>
      <w:r w:rsidR="00FF1B20">
        <w:t>Techniques such as local caches are used</w:t>
      </w:r>
      <w:r w:rsidR="001413B2">
        <w:t xml:space="preserve">. </w:t>
      </w:r>
      <w:r w:rsidR="001413B2" w:rsidRPr="006855DF">
        <w:t>CDNs can significantly reduce the traffic loads on the ISPs and the related interfaces between ISPs</w:t>
      </w:r>
      <w:r w:rsidR="001413B2">
        <w:t xml:space="preserve">. </w:t>
      </w:r>
    </w:p>
    <w:p w:rsidR="001413B2" w:rsidRDefault="001413B2" w:rsidP="009255B8">
      <w:pPr>
        <w:pStyle w:val="NoSpacing"/>
      </w:pPr>
    </w:p>
    <w:p w:rsidR="006D744E" w:rsidRDefault="003111D0" w:rsidP="00073688">
      <w:pPr>
        <w:pStyle w:val="NoSpacing"/>
      </w:pPr>
      <w:r>
        <w:t>There are two main types of CDNs: ‘enter deep’ and ‘</w:t>
      </w:r>
      <w:r w:rsidR="00074C8F">
        <w:t>bring home</w:t>
      </w:r>
      <w:r>
        <w:t>’</w:t>
      </w:r>
      <w:r w:rsidR="00FB3802">
        <w:t>.</w:t>
      </w:r>
      <w:r w:rsidR="001413B2">
        <w:t xml:space="preserve"> </w:t>
      </w:r>
      <w:r w:rsidR="00552C40">
        <w:t>‘Enter deep</w:t>
      </w:r>
      <w:r w:rsidR="00FB26F5">
        <w:t>’ CDNs are cl</w:t>
      </w:r>
      <w:r w:rsidR="00570815">
        <w:t xml:space="preserve">oser to the users </w:t>
      </w:r>
      <w:r w:rsidR="00AB3165">
        <w:t>for improve</w:t>
      </w:r>
      <w:r w:rsidR="007F4594">
        <w:t>d</w:t>
      </w:r>
      <w:r w:rsidR="00AB3165">
        <w:t xml:space="preserve"> user-perceived performance in terms of both delay and throughput. However, they are </w:t>
      </w:r>
      <w:r w:rsidR="00570815">
        <w:t>more expensive</w:t>
      </w:r>
      <w:r w:rsidR="00E037C1">
        <w:t xml:space="preserve"> and </w:t>
      </w:r>
      <w:r w:rsidR="001D1C95">
        <w:t>more challenging</w:t>
      </w:r>
      <w:r w:rsidR="00E037C1">
        <w:t xml:space="preserve"> to manage</w:t>
      </w:r>
      <w:r w:rsidR="00570815">
        <w:t xml:space="preserve">. </w:t>
      </w:r>
      <w:r w:rsidR="00A1709A">
        <w:t xml:space="preserve">On the other hand, </w:t>
      </w:r>
      <w:r w:rsidR="000359FC">
        <w:t>‘</w:t>
      </w:r>
      <w:r w:rsidR="00A1709A">
        <w:t>b</w:t>
      </w:r>
      <w:r w:rsidR="000359FC">
        <w:t xml:space="preserve">ring home’ CDNs </w:t>
      </w:r>
      <w:r w:rsidR="00BB2E07">
        <w:t xml:space="preserve">typically results in lower maintenance and management overhead, possibly at the expense of higher delay to </w:t>
      </w:r>
      <w:r w:rsidR="008939D3">
        <w:t xml:space="preserve">the </w:t>
      </w:r>
      <w:r w:rsidR="00BB2E07">
        <w:t>end users</w:t>
      </w:r>
      <w:r w:rsidR="00BB3FEE">
        <w:t>.</w:t>
      </w:r>
      <w:sdt>
        <w:sdtPr>
          <w:id w:val="1591895596"/>
          <w:citation/>
        </w:sdtPr>
        <w:sdtEndPr/>
        <w:sdtContent>
          <w:r w:rsidR="00351FE4">
            <w:fldChar w:fldCharType="begin"/>
          </w:r>
          <w:r w:rsidR="00351FE4">
            <w:instrText xml:space="preserve"> </w:instrText>
          </w:r>
          <w:r w:rsidR="00351FE4">
            <w:rPr>
              <w:rFonts w:hint="eastAsia"/>
            </w:rPr>
            <w:instrText>CITATION Hua08 \l 1028</w:instrText>
          </w:r>
          <w:r w:rsidR="00351FE4">
            <w:instrText xml:space="preserve"> </w:instrText>
          </w:r>
          <w:r w:rsidR="00351FE4">
            <w:fldChar w:fldCharType="separate"/>
          </w:r>
          <w:r w:rsidR="007634C2">
            <w:rPr>
              <w:rFonts w:hint="eastAsia"/>
              <w:noProof/>
            </w:rPr>
            <w:t xml:space="preserve"> (Huang, C., Wang, A., Li, J., &amp; Ross, K. W., 2008)</w:t>
          </w:r>
          <w:r w:rsidR="00351FE4">
            <w:fldChar w:fldCharType="end"/>
          </w:r>
        </w:sdtContent>
      </w:sdt>
      <w:r w:rsidR="000523F1">
        <w:t xml:space="preserve"> </w:t>
      </w:r>
      <w:r w:rsidR="00440E2E">
        <w:t xml:space="preserve">Leading commercial CDN representatives of ‘enter deep’ and ‘bring home’ are Akamai and Limelight respectively. </w:t>
      </w:r>
    </w:p>
    <w:p w:rsidR="0071516B" w:rsidRDefault="0071516B" w:rsidP="0071516B">
      <w:pPr>
        <w:pStyle w:val="NoSpacing"/>
      </w:pPr>
    </w:p>
    <w:p w:rsidR="00D77684" w:rsidRDefault="00C44486" w:rsidP="00D77684">
      <w:pPr>
        <w:pStyle w:val="NoSpacing"/>
      </w:pPr>
      <w:r w:rsidRPr="00C44486">
        <w:t>Over-the-top content (OTT) refer</w:t>
      </w:r>
      <w:r w:rsidR="009154E4">
        <w:t>s</w:t>
      </w:r>
      <w:r w:rsidRPr="00C44486">
        <w:t xml:space="preserve"> to audio, video, and other media transmitted via the Internet as a standalone product</w:t>
      </w:r>
      <w:r w:rsidR="0005516F">
        <w:t xml:space="preserve">. </w:t>
      </w:r>
      <w:r w:rsidR="00D72160">
        <w:t xml:space="preserve">OTT content includes Youtube and Netflix. </w:t>
      </w:r>
      <w:r w:rsidR="0005516F">
        <w:t xml:space="preserve">It </w:t>
      </w:r>
      <w:r w:rsidR="006C3EA7">
        <w:t>bypasses the traditional operator’s network</w:t>
      </w:r>
      <w:r w:rsidR="00AE53BC">
        <w:t xml:space="preserve"> and</w:t>
      </w:r>
      <w:r w:rsidR="002059D2">
        <w:t xml:space="preserve"> d</w:t>
      </w:r>
      <w:r w:rsidR="00D769EB">
        <w:t>oes</w:t>
      </w:r>
      <w:r w:rsidR="002059D2">
        <w:t xml:space="preserve"> not require any business or technology affiliations with network operators for providing such services. </w:t>
      </w:r>
      <w:r w:rsidR="00844E51">
        <w:t>OTT content generally relies on streaming protocols such as HTTP adaptive bitrate streaming and</w:t>
      </w:r>
      <w:r w:rsidR="00A613A3">
        <w:t xml:space="preserve"> </w:t>
      </w:r>
      <w:r w:rsidR="007616BF">
        <w:t xml:space="preserve">is </w:t>
      </w:r>
      <w:r w:rsidR="0071516B">
        <w:t>stored on HTTP servers or cached within the CDN for quick access.</w:t>
      </w:r>
    </w:p>
    <w:p w:rsidR="00D77684" w:rsidRDefault="00D77684" w:rsidP="00D77684">
      <w:pPr>
        <w:pStyle w:val="NoSpacing"/>
      </w:pPr>
    </w:p>
    <w:p w:rsidR="00483C42" w:rsidRDefault="00D77684" w:rsidP="00E75D2C">
      <w:pPr>
        <w:pStyle w:val="NoSpacing"/>
        <w:rPr>
          <w:b/>
        </w:rPr>
      </w:pPr>
      <w:r>
        <w:t>Controlling the perceived video quality or quality of experience (QoE) is a major challenge for OTT service providers.</w:t>
      </w:r>
      <w:sdt>
        <w:sdtPr>
          <w:id w:val="-246263574"/>
          <w:citation/>
        </w:sdtPr>
        <w:sdtEndPr/>
        <w:sdtContent>
          <w:r>
            <w:fldChar w:fldCharType="begin"/>
          </w:r>
          <w:r>
            <w:instrText xml:space="preserve"> </w:instrText>
          </w:r>
          <w:r>
            <w:rPr>
              <w:rFonts w:hint="eastAsia"/>
            </w:rPr>
            <w:instrText>CITATION Sat16 \l 1028</w:instrText>
          </w:r>
          <w:r>
            <w:instrText xml:space="preserve"> </w:instrText>
          </w:r>
          <w:r>
            <w:fldChar w:fldCharType="separate"/>
          </w:r>
          <w:r w:rsidR="007634C2">
            <w:rPr>
              <w:rFonts w:hint="eastAsia"/>
              <w:noProof/>
            </w:rPr>
            <w:t xml:space="preserve"> (Satti, S. M., Bitto, R., Keyhl, M., Obermann, M., &amp; Schmidmer, C., 2016)</w:t>
          </w:r>
          <w:r>
            <w:fldChar w:fldCharType="end"/>
          </w:r>
        </w:sdtContent>
      </w:sdt>
      <w:r>
        <w:t xml:space="preserve"> </w:t>
      </w:r>
      <w:r w:rsidR="00107415">
        <w:t>Commonly known distortions in OTT are initial-loading,</w:t>
      </w:r>
      <w:r w:rsidR="00107415" w:rsidRPr="00107415">
        <w:t xml:space="preserve"> </w:t>
      </w:r>
      <w:r w:rsidR="00107415">
        <w:t>stalling</w:t>
      </w:r>
      <w:r w:rsidR="00B01AD2">
        <w:t>, and coding/quality-switching</w:t>
      </w:r>
      <w:r w:rsidR="00B959CA">
        <w:t>.</w:t>
      </w:r>
      <w:sdt>
        <w:sdtPr>
          <w:id w:val="2059893981"/>
          <w:citation/>
        </w:sdtPr>
        <w:sdtEndPr/>
        <w:sdtContent>
          <w:r w:rsidR="00A306FD">
            <w:fldChar w:fldCharType="begin"/>
          </w:r>
          <w:r w:rsidR="00A306FD">
            <w:instrText xml:space="preserve"> </w:instrText>
          </w:r>
          <w:r w:rsidR="00A306FD">
            <w:rPr>
              <w:rFonts w:hint="eastAsia"/>
            </w:rPr>
            <w:instrText>CITATION Sat16 \l 1028</w:instrText>
          </w:r>
          <w:r w:rsidR="00A306FD">
            <w:instrText xml:space="preserve"> </w:instrText>
          </w:r>
          <w:r w:rsidR="00A306FD">
            <w:fldChar w:fldCharType="separate"/>
          </w:r>
          <w:r w:rsidR="007634C2">
            <w:rPr>
              <w:rFonts w:hint="eastAsia"/>
              <w:noProof/>
            </w:rPr>
            <w:t xml:space="preserve"> (Satti, S. M., Bitto, R., Keyhl, M., Obermann, M., &amp; Schmidmer, C., 2016)</w:t>
          </w:r>
          <w:r w:rsidR="00A306FD">
            <w:fldChar w:fldCharType="end"/>
          </w:r>
        </w:sdtContent>
      </w:sdt>
    </w:p>
    <w:p w:rsidR="000B702E" w:rsidRDefault="000B702E">
      <w:pPr>
        <w:rPr>
          <w:b/>
        </w:rPr>
      </w:pPr>
      <w:r>
        <w:rPr>
          <w:b/>
        </w:rPr>
        <w:br w:type="page"/>
      </w:r>
    </w:p>
    <w:p w:rsidR="00AE1762" w:rsidRPr="006855DF" w:rsidRDefault="00AE1762" w:rsidP="009255B8">
      <w:pPr>
        <w:pStyle w:val="NoSpacing"/>
        <w:rPr>
          <w:b/>
          <w:u w:val="single"/>
        </w:rPr>
      </w:pPr>
      <w:r w:rsidRPr="006855DF">
        <w:rPr>
          <w:b/>
          <w:u w:val="single"/>
        </w:rPr>
        <w:t>Netflix</w:t>
      </w:r>
    </w:p>
    <w:p w:rsidR="002742D1" w:rsidRDefault="00675E75" w:rsidP="002742D1">
      <w:pPr>
        <w:pStyle w:val="Caption"/>
        <w:keepNext/>
      </w:pPr>
      <w:r w:rsidRPr="006855DF">
        <w:rPr>
          <w:noProof/>
          <w:lang w:eastAsia="en-NZ"/>
        </w:rPr>
        <w:drawing>
          <wp:inline distT="0" distB="0" distL="0" distR="0">
            <wp:extent cx="2160000" cy="981437"/>
            <wp:effectExtent l="0" t="0" r="0" b="9525"/>
            <wp:docPr id="5" name="Picture 5" descr="A world map with red dots shows all known locations of Netflix servers, with the majority concentrated in the United States and Europe and few in Africa or A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world map with red dots shows all known locations of Netflix servers, with the majority concentrated in the United States and Europe and few in Africa or Asia."/>
                    <pic:cNvPicPr>
                      <a:picLocks noChangeAspect="1" noChangeArrowheads="1"/>
                    </pic:cNvPicPr>
                  </pic:nvPicPr>
                  <pic:blipFill rotWithShape="1">
                    <a:blip r:embed="rId41">
                      <a:extLst>
                        <a:ext uri="{28A0092B-C50C-407E-A947-70E740481C1C}">
                          <a14:useLocalDpi xmlns:a14="http://schemas.microsoft.com/office/drawing/2010/main" val="0"/>
                        </a:ext>
                      </a:extLst>
                    </a:blip>
                    <a:srcRect l="63123" t="58333" r="1105" b="19994"/>
                    <a:stretch/>
                  </pic:blipFill>
                  <pic:spPr bwMode="auto">
                    <a:xfrm>
                      <a:off x="0" y="0"/>
                      <a:ext cx="2160000" cy="981437"/>
                    </a:xfrm>
                    <a:prstGeom prst="rect">
                      <a:avLst/>
                    </a:prstGeom>
                    <a:noFill/>
                    <a:ln>
                      <a:noFill/>
                    </a:ln>
                    <a:extLst>
                      <a:ext uri="{53640926-AAD7-44D8-BBD7-CCE9431645EC}">
                        <a14:shadowObscured xmlns:a14="http://schemas.microsoft.com/office/drawing/2010/main"/>
                      </a:ext>
                    </a:extLst>
                  </pic:spPr>
                </pic:pic>
              </a:graphicData>
            </a:graphic>
          </wp:inline>
        </w:drawing>
      </w:r>
    </w:p>
    <w:p w:rsidR="003201BD" w:rsidRDefault="002742D1" w:rsidP="002742D1">
      <w:pPr>
        <w:pStyle w:val="Caption"/>
      </w:pPr>
      <w:bookmarkStart w:id="4" w:name="_Toc481256338"/>
      <w:r>
        <w:t xml:space="preserve">Figure </w:t>
      </w:r>
      <w:r w:rsidR="00744E19">
        <w:fldChar w:fldCharType="begin"/>
      </w:r>
      <w:r w:rsidR="00744E19">
        <w:instrText xml:space="preserve"> SEQ Figure \* ARABIC </w:instrText>
      </w:r>
      <w:r w:rsidR="00744E19">
        <w:fldChar w:fldCharType="separate"/>
      </w:r>
      <w:r w:rsidR="005A2C14">
        <w:rPr>
          <w:noProof/>
        </w:rPr>
        <w:t>4</w:t>
      </w:r>
      <w:r w:rsidR="00744E19">
        <w:rPr>
          <w:noProof/>
        </w:rPr>
        <w:fldChar w:fldCharType="end"/>
      </w:r>
      <w:r>
        <w:t xml:space="preserve"> </w:t>
      </w:r>
      <w:r w:rsidRPr="00C6638F">
        <w:t>This map depicts the location of Netflix servers found in a recent research</w:t>
      </w:r>
      <w:bookmarkEnd w:id="4"/>
      <w:sdt>
        <w:sdtPr>
          <w:id w:val="-915169763"/>
          <w:citation/>
        </w:sdtPr>
        <w:sdtEndPr/>
        <w:sdtContent>
          <w:r w:rsidR="001B4395">
            <w:fldChar w:fldCharType="begin"/>
          </w:r>
          <w:r w:rsidR="001B4395">
            <w:instrText xml:space="preserve"> </w:instrText>
          </w:r>
          <w:r w:rsidR="001B4395">
            <w:rPr>
              <w:rFonts w:hint="eastAsia"/>
            </w:rPr>
            <w:instrText>CITATION Amy16 \l 1028</w:instrText>
          </w:r>
          <w:r w:rsidR="001B4395">
            <w:instrText xml:space="preserve"> </w:instrText>
          </w:r>
          <w:r w:rsidR="001B4395">
            <w:fldChar w:fldCharType="separate"/>
          </w:r>
          <w:r w:rsidR="001B4395">
            <w:rPr>
              <w:rFonts w:hint="eastAsia"/>
              <w:noProof/>
            </w:rPr>
            <w:t xml:space="preserve"> (Amy Nordrum, 2016)</w:t>
          </w:r>
          <w:r w:rsidR="001B4395">
            <w:fldChar w:fldCharType="end"/>
          </w:r>
        </w:sdtContent>
      </w:sdt>
    </w:p>
    <w:p w:rsidR="00F337D5" w:rsidRPr="006855DF" w:rsidRDefault="009745BF" w:rsidP="009255B8">
      <w:pPr>
        <w:pStyle w:val="NoSpacing"/>
      </w:pPr>
      <w:r w:rsidRPr="006855DF">
        <w:t>Netflix is the leading subscription service provider for</w:t>
      </w:r>
      <w:r w:rsidR="00590AB6" w:rsidRPr="006855DF">
        <w:t xml:space="preserve"> </w:t>
      </w:r>
      <w:r w:rsidR="00AF7861" w:rsidRPr="006855DF">
        <w:t>TV shows and online movies</w:t>
      </w:r>
      <w:r w:rsidR="00CC4749" w:rsidRPr="006855DF">
        <w:t xml:space="preserve">. </w:t>
      </w:r>
      <w:r w:rsidR="006C6FA4" w:rsidRPr="006855DF">
        <w:t xml:space="preserve">In March 2016, Netflix claimed to deliver about 125 million total hours of viewing to customers per day. </w:t>
      </w:r>
      <w:sdt>
        <w:sdtPr>
          <w:id w:val="-660000800"/>
          <w:citation/>
        </w:sdtPr>
        <w:sdtEndPr/>
        <w:sdtContent>
          <w:r w:rsidR="006C6FA4" w:rsidRPr="006855DF">
            <w:fldChar w:fldCharType="begin"/>
          </w:r>
          <w:r w:rsidR="006C6FA4" w:rsidRPr="006855DF">
            <w:instrText xml:space="preserve"> CITATION Net16 \l 5129 </w:instrText>
          </w:r>
          <w:r w:rsidR="006C6FA4" w:rsidRPr="006855DF">
            <w:fldChar w:fldCharType="separate"/>
          </w:r>
          <w:r w:rsidR="006C6FA4">
            <w:rPr>
              <w:noProof/>
            </w:rPr>
            <w:t>(Netflix Media Center, 2016)</w:t>
          </w:r>
          <w:r w:rsidR="006C6FA4" w:rsidRPr="006855DF">
            <w:fldChar w:fldCharType="end"/>
          </w:r>
        </w:sdtContent>
      </w:sdt>
      <w:r w:rsidR="006C6FA4" w:rsidRPr="006855DF">
        <w:t xml:space="preserve"> </w:t>
      </w:r>
      <w:r w:rsidR="00EB3EF6" w:rsidRPr="006855DF">
        <w:t>There are appr</w:t>
      </w:r>
      <w:r w:rsidR="00BF1CCC">
        <w:t>oximately 4 Netflix servers in N</w:t>
      </w:r>
      <w:r w:rsidR="00EB3EF6" w:rsidRPr="006855DF">
        <w:t>ew Zealand, while there are 4669 servers in 243 global locations.</w:t>
      </w:r>
      <w:r w:rsidR="00EB3EF6" w:rsidRPr="006855DF">
        <w:rPr>
          <w:b/>
        </w:rPr>
        <w:t xml:space="preserve"> </w:t>
      </w:r>
      <w:sdt>
        <w:sdtPr>
          <w:rPr>
            <w:b/>
          </w:rPr>
          <w:id w:val="1502849968"/>
          <w:citation/>
        </w:sdtPr>
        <w:sdtEndPr/>
        <w:sdtContent>
          <w:r w:rsidR="00EB3EF6" w:rsidRPr="006855DF">
            <w:rPr>
              <w:b/>
            </w:rPr>
            <w:fldChar w:fldCharType="begin"/>
          </w:r>
          <w:r w:rsidR="00EB3EF6" w:rsidRPr="006855DF">
            <w:instrText xml:space="preserve"> CITATION Amy16 \l 1028 </w:instrText>
          </w:r>
          <w:r w:rsidR="00EB3EF6" w:rsidRPr="006855DF">
            <w:rPr>
              <w:b/>
            </w:rPr>
            <w:fldChar w:fldCharType="separate"/>
          </w:r>
          <w:r w:rsidR="007634C2">
            <w:rPr>
              <w:rFonts w:hint="eastAsia"/>
              <w:noProof/>
            </w:rPr>
            <w:t>(Amy Nordrum, 2016)</w:t>
          </w:r>
          <w:r w:rsidR="00EB3EF6" w:rsidRPr="006855DF">
            <w:rPr>
              <w:b/>
            </w:rPr>
            <w:fldChar w:fldCharType="end"/>
          </w:r>
        </w:sdtContent>
      </w:sdt>
      <w:r w:rsidR="00EB3EF6" w:rsidRPr="006855DF">
        <w:t xml:space="preserve"> </w:t>
      </w:r>
      <w:r w:rsidR="00D406F3">
        <w:t xml:space="preserve">However, </w:t>
      </w:r>
      <w:r w:rsidR="003D088F">
        <w:t xml:space="preserve">Netflix </w:t>
      </w:r>
      <w:r w:rsidR="005D1DA1">
        <w:t>servers do not interact with the clients directly during video streaming.</w:t>
      </w:r>
      <w:r w:rsidR="00713B6D">
        <w:t xml:space="preserve"> </w:t>
      </w:r>
      <w:r w:rsidR="006865EC" w:rsidRPr="006855DF">
        <w:t>Netfl</w:t>
      </w:r>
      <w:r w:rsidR="0031035B" w:rsidRPr="006855DF">
        <w:t>ix uses cloud services</w:t>
      </w:r>
      <w:r w:rsidR="00EA0921" w:rsidRPr="006855DF">
        <w:t xml:space="preserve"> such as Amazon AWS cloud</w:t>
      </w:r>
      <w:r w:rsidR="0031035B" w:rsidRPr="006855DF">
        <w:t>, CDNs, and other public services.</w:t>
      </w:r>
      <w:r w:rsidR="001954EE">
        <w:t xml:space="preserve"> </w:t>
      </w:r>
      <w:r w:rsidR="00F337D5" w:rsidRPr="006855DF">
        <w:t>Video streaming</w:t>
      </w:r>
      <w:r w:rsidR="008B1BDF" w:rsidRPr="006855DF">
        <w:t xml:space="preserve"> </w:t>
      </w:r>
      <w:r w:rsidR="00403A3D" w:rsidRPr="006855DF">
        <w:t xml:space="preserve">of Netflix </w:t>
      </w:r>
      <w:r w:rsidR="008B1BDF" w:rsidRPr="006855DF">
        <w:t>is served out of multiple CDNs, and UltraDNS</w:t>
      </w:r>
      <w:r w:rsidR="008462C1" w:rsidRPr="006855DF">
        <w:t>.</w:t>
      </w:r>
      <w:r w:rsidR="00A80C80" w:rsidRPr="006855DF">
        <w:t xml:space="preserve"> </w:t>
      </w:r>
      <w:r w:rsidR="00D6447A" w:rsidRPr="006855DF">
        <w:t xml:space="preserve">The </w:t>
      </w:r>
      <w:r w:rsidR="00EA5CFB" w:rsidRPr="006855DF">
        <w:t xml:space="preserve">average bandwidth </w:t>
      </w:r>
      <w:r w:rsidR="00436EFC" w:rsidRPr="006855DF">
        <w:t xml:space="preserve">of CDNs </w:t>
      </w:r>
      <w:r w:rsidR="00EA5CFB" w:rsidRPr="006855DF">
        <w:t xml:space="preserve">can vary significantly </w:t>
      </w:r>
      <w:r w:rsidR="00B4160D" w:rsidRPr="006855DF">
        <w:t>over time and over geographic</w:t>
      </w:r>
      <w:r w:rsidR="00436EFC" w:rsidRPr="006855DF">
        <w:t xml:space="preserve"> locations</w:t>
      </w:r>
      <w:r w:rsidR="00EA5CFB" w:rsidRPr="006855DF">
        <w:t>.</w:t>
      </w:r>
    </w:p>
    <w:p w:rsidR="006224B8" w:rsidRDefault="001E5956" w:rsidP="006224B8">
      <w:pPr>
        <w:pStyle w:val="NoSpacing"/>
        <w:keepNext/>
      </w:pPr>
      <w:r w:rsidRPr="001E5956">
        <w:rPr>
          <w:noProof/>
          <w:lang w:eastAsia="en-NZ"/>
        </w:rPr>
        <w:drawing>
          <wp:inline distT="0" distB="0" distL="0" distR="0">
            <wp:extent cx="3752785" cy="2160000"/>
            <wp:effectExtent l="0" t="0" r="635"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52785" cy="2160000"/>
                    </a:xfrm>
                    <a:prstGeom prst="rect">
                      <a:avLst/>
                    </a:prstGeom>
                    <a:noFill/>
                    <a:ln>
                      <a:noFill/>
                    </a:ln>
                  </pic:spPr>
                </pic:pic>
              </a:graphicData>
            </a:graphic>
          </wp:inline>
        </w:drawing>
      </w:r>
    </w:p>
    <w:p w:rsidR="00220B00" w:rsidRDefault="006224B8" w:rsidP="006224B8">
      <w:pPr>
        <w:pStyle w:val="Caption"/>
      </w:pPr>
      <w:bookmarkStart w:id="5" w:name="_Toc481256339"/>
      <w:r>
        <w:t xml:space="preserve">Figure </w:t>
      </w:r>
      <w:r w:rsidR="00744E19">
        <w:fldChar w:fldCharType="begin"/>
      </w:r>
      <w:r w:rsidR="00744E19">
        <w:instrText xml:space="preserve"> SEQ Figure \* ARABIC </w:instrText>
      </w:r>
      <w:r w:rsidR="00744E19">
        <w:fldChar w:fldCharType="separate"/>
      </w:r>
      <w:r w:rsidR="005A2C14">
        <w:rPr>
          <w:noProof/>
        </w:rPr>
        <w:t>5</w:t>
      </w:r>
      <w:r w:rsidR="00744E19">
        <w:rPr>
          <w:noProof/>
        </w:rPr>
        <w:fldChar w:fldCharType="end"/>
      </w:r>
      <w:r>
        <w:t xml:space="preserve"> </w:t>
      </w:r>
      <w:r w:rsidRPr="00D1047B">
        <w:t>Netflix Architecture</w:t>
      </w:r>
      <w:bookmarkEnd w:id="5"/>
      <w:sdt>
        <w:sdtPr>
          <w:id w:val="1747145007"/>
          <w:citation/>
        </w:sdtPr>
        <w:sdtEndPr/>
        <w:sdtContent>
          <w:r w:rsidR="00A830F7">
            <w:fldChar w:fldCharType="begin"/>
          </w:r>
          <w:r w:rsidR="00A830F7">
            <w:instrText xml:space="preserve"> </w:instrText>
          </w:r>
          <w:r w:rsidR="00A830F7">
            <w:rPr>
              <w:rFonts w:hint="eastAsia"/>
            </w:rPr>
            <w:instrText>CITATION Adh12 \l 1028</w:instrText>
          </w:r>
          <w:r w:rsidR="00A830F7">
            <w:instrText xml:space="preserve"> </w:instrText>
          </w:r>
          <w:r w:rsidR="00A830F7">
            <w:fldChar w:fldCharType="separate"/>
          </w:r>
          <w:r w:rsidR="00A830F7">
            <w:rPr>
              <w:rFonts w:hint="eastAsia"/>
              <w:noProof/>
            </w:rPr>
            <w:t xml:space="preserve"> (Adhikari, V. K., Guo, Y., Hao, F., Varvello, M., Hilt, V., Steiner, M., &amp; Zhang, Z. L., 2012)</w:t>
          </w:r>
          <w:r w:rsidR="00A830F7">
            <w:fldChar w:fldCharType="end"/>
          </w:r>
        </w:sdtContent>
      </w:sdt>
    </w:p>
    <w:p w:rsidR="0058485C" w:rsidRPr="00087893" w:rsidRDefault="0058485C" w:rsidP="009255B8">
      <w:pPr>
        <w:pStyle w:val="NoSpacing"/>
      </w:pPr>
      <w:r w:rsidRPr="00087893">
        <w:t xml:space="preserve">Netflix’s content delivery strategy </w:t>
      </w:r>
      <w:r w:rsidR="005318BA" w:rsidRPr="00087893">
        <w:t>stores</w:t>
      </w:r>
      <w:r w:rsidRPr="00087893">
        <w:t xml:space="preserve"> content at </w:t>
      </w:r>
      <w:r w:rsidR="005318BA" w:rsidRPr="00087893">
        <w:t xml:space="preserve">both </w:t>
      </w:r>
      <w:r w:rsidRPr="00087893">
        <w:t>IXPs and ISPs.</w:t>
      </w:r>
      <w:r w:rsidR="00347D5D" w:rsidRPr="00087893">
        <w:t xml:space="preserve"> </w:t>
      </w:r>
      <w:r w:rsidR="003507DD" w:rsidRPr="00087893">
        <w:t>However, c</w:t>
      </w:r>
      <w:r w:rsidR="007C163A" w:rsidRPr="00087893">
        <w:rPr>
          <w:shd w:val="clear" w:color="auto" w:fill="FFFFFF"/>
        </w:rPr>
        <w:t xml:space="preserve">ustomers in countries </w:t>
      </w:r>
      <w:r w:rsidR="00AF53C0" w:rsidRPr="00087893">
        <w:rPr>
          <w:shd w:val="clear" w:color="auto" w:fill="FFFFFF"/>
        </w:rPr>
        <w:t xml:space="preserve">outside the U.S. </w:t>
      </w:r>
      <w:r w:rsidR="007C163A" w:rsidRPr="00087893">
        <w:rPr>
          <w:shd w:val="clear" w:color="auto" w:fill="FFFFFF"/>
        </w:rPr>
        <w:t xml:space="preserve">are served exclusively by servers within </w:t>
      </w:r>
      <w:r w:rsidR="00232A69" w:rsidRPr="00087893">
        <w:rPr>
          <w:shd w:val="clear" w:color="auto" w:fill="FFFFFF"/>
        </w:rPr>
        <w:t>ISPs</w:t>
      </w:r>
      <w:r w:rsidR="00116977" w:rsidRPr="00087893">
        <w:t xml:space="preserve"> and Limelight’s ‘bring home’ strategy</w:t>
      </w:r>
      <w:r w:rsidR="00480823" w:rsidRPr="00087893">
        <w:t xml:space="preserve"> is used</w:t>
      </w:r>
      <w:r w:rsidR="007C163A" w:rsidRPr="00087893">
        <w:rPr>
          <w:shd w:val="clear" w:color="auto" w:fill="FFFFFF"/>
        </w:rPr>
        <w:t>.</w:t>
      </w:r>
      <w:r w:rsidR="007C163A" w:rsidRPr="00087893">
        <w:t xml:space="preserve"> </w:t>
      </w:r>
      <w:sdt>
        <w:sdtPr>
          <w:id w:val="-2038962657"/>
          <w:citation/>
        </w:sdtPr>
        <w:sdtEndPr/>
        <w:sdtContent>
          <w:r w:rsidR="00950AE6" w:rsidRPr="00087893">
            <w:fldChar w:fldCharType="begin"/>
          </w:r>
          <w:r w:rsidR="00950AE6" w:rsidRPr="00087893">
            <w:instrText xml:space="preserve"> CITATION Amy16 \l 5129 </w:instrText>
          </w:r>
          <w:r w:rsidR="00950AE6" w:rsidRPr="00087893">
            <w:fldChar w:fldCharType="separate"/>
          </w:r>
          <w:r w:rsidR="007634C2" w:rsidRPr="00087893">
            <w:rPr>
              <w:noProof/>
            </w:rPr>
            <w:t>(Amy Nordrum, 2016)</w:t>
          </w:r>
          <w:r w:rsidR="00950AE6" w:rsidRPr="00087893">
            <w:fldChar w:fldCharType="end"/>
          </w:r>
        </w:sdtContent>
      </w:sdt>
      <w:r w:rsidR="00B743F8" w:rsidRPr="00087893">
        <w:t xml:space="preserve"> This centralised approach</w:t>
      </w:r>
      <w:r w:rsidR="00E325E8" w:rsidRPr="00087893">
        <w:rPr>
          <w:shd w:val="clear" w:color="auto" w:fill="FFFFFF"/>
        </w:rPr>
        <w:t xml:space="preserve"> </w:t>
      </w:r>
      <w:r w:rsidR="00FB289E" w:rsidRPr="00087893">
        <w:rPr>
          <w:shd w:val="clear" w:color="auto" w:fill="FFFFFF"/>
        </w:rPr>
        <w:t xml:space="preserve">is convenient because </w:t>
      </w:r>
      <w:r w:rsidR="007C7814" w:rsidRPr="00087893">
        <w:rPr>
          <w:shd w:val="clear" w:color="auto" w:fill="FFFFFF"/>
        </w:rPr>
        <w:t>it</w:t>
      </w:r>
      <w:r w:rsidR="00E325E8" w:rsidRPr="00087893">
        <w:rPr>
          <w:shd w:val="clear" w:color="auto" w:fill="FFFFFF"/>
        </w:rPr>
        <w:t xml:space="preserve"> h</w:t>
      </w:r>
      <w:r w:rsidR="00FD48DC" w:rsidRPr="00087893">
        <w:rPr>
          <w:shd w:val="clear" w:color="auto" w:fill="FFFFFF"/>
        </w:rPr>
        <w:t>as</w:t>
      </w:r>
      <w:r w:rsidR="00E325E8" w:rsidRPr="00087893">
        <w:rPr>
          <w:shd w:val="clear" w:color="auto" w:fill="FFFFFF"/>
        </w:rPr>
        <w:t xml:space="preserve"> more control and </w:t>
      </w:r>
      <w:r w:rsidR="00E361C8" w:rsidRPr="00087893">
        <w:rPr>
          <w:shd w:val="clear" w:color="auto" w:fill="FFFFFF"/>
        </w:rPr>
        <w:t xml:space="preserve">scalability </w:t>
      </w:r>
      <w:r w:rsidR="00F50FE9" w:rsidRPr="00087893">
        <w:rPr>
          <w:shd w:val="clear" w:color="auto" w:fill="FFFFFF"/>
        </w:rPr>
        <w:t>for</w:t>
      </w:r>
      <w:r w:rsidR="00B15A54" w:rsidRPr="00087893">
        <w:rPr>
          <w:shd w:val="clear" w:color="auto" w:fill="FFFFFF"/>
        </w:rPr>
        <w:t xml:space="preserve"> the local market.</w:t>
      </w:r>
    </w:p>
    <w:p w:rsidR="006B5A66" w:rsidRPr="006855DF" w:rsidRDefault="006B5A66" w:rsidP="009255B8">
      <w:pPr>
        <w:pStyle w:val="NoSpacing"/>
      </w:pPr>
    </w:p>
    <w:p w:rsidR="008E75E0" w:rsidRPr="006855DF" w:rsidRDefault="00E17727" w:rsidP="009255B8">
      <w:pPr>
        <w:pStyle w:val="NoSpacing"/>
        <w:rPr>
          <w:b/>
        </w:rPr>
      </w:pPr>
      <w:r w:rsidRPr="006855DF">
        <w:t xml:space="preserve">Netflix uses the DASH protocol </w:t>
      </w:r>
      <w:r w:rsidR="00C145CA" w:rsidRPr="006855DF">
        <w:t xml:space="preserve">over TCP </w:t>
      </w:r>
      <w:r w:rsidRPr="006855DF">
        <w:t xml:space="preserve">for streaming. </w:t>
      </w:r>
      <w:r w:rsidR="004750DC" w:rsidRPr="006855DF">
        <w:t xml:space="preserve">The DASH </w:t>
      </w:r>
      <w:r w:rsidR="00F03664" w:rsidRPr="006855DF">
        <w:t>player</w:t>
      </w:r>
      <w:r w:rsidR="004750DC" w:rsidRPr="006855DF">
        <w:t xml:space="preserve">s </w:t>
      </w:r>
      <w:r w:rsidR="00B90F79" w:rsidRPr="006855DF">
        <w:t>of Netflix</w:t>
      </w:r>
      <w:r w:rsidR="001102D7" w:rsidRPr="006855DF">
        <w:t xml:space="preserve"> </w:t>
      </w:r>
      <w:r w:rsidR="004750DC" w:rsidRPr="006855DF">
        <w:t>are allowed</w:t>
      </w:r>
      <w:r w:rsidR="00F03664" w:rsidRPr="006855DF">
        <w:t xml:space="preserve"> to freely switch between different quality levels at the chunk boundaries.</w:t>
      </w:r>
      <w:r w:rsidR="00FB159A" w:rsidRPr="006855DF">
        <w:t xml:space="preserve"> </w:t>
      </w:r>
      <w:r w:rsidR="00B602A8" w:rsidRPr="006855DF">
        <w:t>However, Netflix clients do not try all possible available bitrates when trying to determine the optimal playback rate.</w:t>
      </w:r>
      <w:r w:rsidR="00B602A8">
        <w:t xml:space="preserve"> </w:t>
      </w:r>
      <w:r w:rsidR="004166FE" w:rsidRPr="006855DF">
        <w:t>Netflix video streaming is controlled by instructions in a manifest file</w:t>
      </w:r>
      <w:r w:rsidR="00754A54" w:rsidRPr="006855DF">
        <w:t xml:space="preserve"> </w:t>
      </w:r>
      <w:r w:rsidR="004166FE" w:rsidRPr="006855DF">
        <w:t>that provides the DASH player metadata. The manifest files are client-specific</w:t>
      </w:r>
      <w:r w:rsidR="005F0509" w:rsidRPr="006855DF">
        <w:t xml:space="preserve"> and delivered via SSL connection</w:t>
      </w:r>
      <w:r w:rsidR="004166FE" w:rsidRPr="006855DF">
        <w:t>.</w:t>
      </w:r>
      <w:r w:rsidR="00414841" w:rsidRPr="006855DF">
        <w:t xml:space="preserve"> They also </w:t>
      </w:r>
      <w:r w:rsidR="00C73461" w:rsidRPr="006855DF">
        <w:t>rank CDNs to indicate the preferred CDNs.</w:t>
      </w:r>
      <w:r w:rsidR="00B8785C" w:rsidRPr="006855DF">
        <w:t xml:space="preserve"> </w:t>
      </w:r>
      <w:sdt>
        <w:sdtPr>
          <w:id w:val="-1027788108"/>
          <w:citation/>
        </w:sdtPr>
        <w:sdtEndPr/>
        <w:sdtContent>
          <w:r w:rsidR="000E3B54" w:rsidRPr="006855DF">
            <w:fldChar w:fldCharType="begin"/>
          </w:r>
          <w:r w:rsidR="000E3B54" w:rsidRPr="006855DF">
            <w:instrText xml:space="preserve"> CITATION Adh12 \l 5129 </w:instrText>
          </w:r>
          <w:r w:rsidR="000E3B54" w:rsidRPr="006855DF">
            <w:fldChar w:fldCharType="separate"/>
          </w:r>
          <w:r w:rsidR="007634C2">
            <w:rPr>
              <w:noProof/>
            </w:rPr>
            <w:t>(Adhikari, V. K., Guo, Y., Hao, F., Varvello, M., Hilt, V., Steiner, M., &amp; Zhang, Z. L., 2012)</w:t>
          </w:r>
          <w:r w:rsidR="000E3B54" w:rsidRPr="006855DF">
            <w:fldChar w:fldCharType="end"/>
          </w:r>
        </w:sdtContent>
      </w:sdt>
      <w:r w:rsidR="000E3B54" w:rsidRPr="006855DF">
        <w:t xml:space="preserve"> </w:t>
      </w:r>
      <w:r w:rsidR="008979E4" w:rsidRPr="006855DF">
        <w:t>In general, the Netflix client appears to stay with the same CDN as long as possible even if it has to degrade the quality level of the playback</w:t>
      </w:r>
      <w:r w:rsidR="00BB013C" w:rsidRPr="006855DF">
        <w:t>, while other CDNs appear to serve only as backups.</w:t>
      </w:r>
      <w:r w:rsidR="004542E0" w:rsidRPr="006855DF">
        <w:t xml:space="preserve"> </w:t>
      </w:r>
    </w:p>
    <w:p w:rsidR="00177832" w:rsidRDefault="00A770D1" w:rsidP="00177832">
      <w:pPr>
        <w:pStyle w:val="NoSpacing"/>
        <w:keepNext/>
      </w:pPr>
      <w:r w:rsidRPr="00A770D1">
        <w:rPr>
          <w:noProof/>
          <w:lang w:eastAsia="en-NZ"/>
        </w:rPr>
        <w:drawing>
          <wp:inline distT="0" distB="0" distL="0" distR="0">
            <wp:extent cx="4486829" cy="252000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86829" cy="2520000"/>
                    </a:xfrm>
                    <a:prstGeom prst="rect">
                      <a:avLst/>
                    </a:prstGeom>
                    <a:noFill/>
                    <a:ln>
                      <a:noFill/>
                    </a:ln>
                  </pic:spPr>
                </pic:pic>
              </a:graphicData>
            </a:graphic>
          </wp:inline>
        </w:drawing>
      </w:r>
    </w:p>
    <w:p w:rsidR="00177832" w:rsidRDefault="00177832" w:rsidP="00177832">
      <w:pPr>
        <w:pStyle w:val="Caption"/>
      </w:pPr>
      <w:bookmarkStart w:id="6" w:name="_Toc481256340"/>
      <w:r>
        <w:t xml:space="preserve">Figure </w:t>
      </w:r>
      <w:r w:rsidR="00744E19">
        <w:fldChar w:fldCharType="begin"/>
      </w:r>
      <w:r w:rsidR="00744E19">
        <w:instrText xml:space="preserve"> SEQ Figure \* ARABIC </w:instrText>
      </w:r>
      <w:r w:rsidR="00744E19">
        <w:fldChar w:fldCharType="separate"/>
      </w:r>
      <w:r w:rsidR="005A2C14">
        <w:rPr>
          <w:noProof/>
        </w:rPr>
        <w:t>6</w:t>
      </w:r>
      <w:r w:rsidR="00744E19">
        <w:rPr>
          <w:noProof/>
        </w:rPr>
        <w:fldChar w:fldCharType="end"/>
      </w:r>
      <w:r>
        <w:t xml:space="preserve"> </w:t>
      </w:r>
      <w:r w:rsidRPr="00B23E58">
        <w:t>DASH System Model</w:t>
      </w:r>
      <w:bookmarkEnd w:id="6"/>
      <w:sdt>
        <w:sdtPr>
          <w:id w:val="-548609397"/>
          <w:citation/>
        </w:sdtPr>
        <w:sdtEndPr/>
        <w:sdtContent>
          <w:r w:rsidR="003B5D92">
            <w:fldChar w:fldCharType="begin"/>
          </w:r>
          <w:r w:rsidR="003B5D92">
            <w:instrText xml:space="preserve"> </w:instrText>
          </w:r>
          <w:r w:rsidR="003B5D92">
            <w:rPr>
              <w:rFonts w:hint="eastAsia"/>
            </w:rPr>
            <w:instrText>CITATION Ste13 \l 1028</w:instrText>
          </w:r>
          <w:r w:rsidR="003B5D92">
            <w:instrText xml:space="preserve"> </w:instrText>
          </w:r>
          <w:r w:rsidR="003B5D92">
            <w:fldChar w:fldCharType="separate"/>
          </w:r>
          <w:r w:rsidR="003B5D92">
            <w:rPr>
              <w:rFonts w:hint="eastAsia"/>
              <w:noProof/>
            </w:rPr>
            <w:t xml:space="preserve"> (Stefan Lederer, 2013)</w:t>
          </w:r>
          <w:r w:rsidR="003B5D92">
            <w:fldChar w:fldCharType="end"/>
          </w:r>
        </w:sdtContent>
      </w:sdt>
    </w:p>
    <w:p w:rsidR="00543886" w:rsidRDefault="00FA02AA" w:rsidP="009F2E31">
      <w:pPr>
        <w:pStyle w:val="NoSpacing"/>
        <w:keepNext/>
      </w:pPr>
      <w:r w:rsidRPr="006855DF">
        <w:t>T</w:t>
      </w:r>
      <w:r w:rsidR="00972DFE" w:rsidRPr="006855DF">
        <w:t xml:space="preserve">he DASH client </w:t>
      </w:r>
      <w:r w:rsidR="00973DAF" w:rsidRPr="006855DF">
        <w:t xml:space="preserve">of Netflix </w:t>
      </w:r>
      <w:r w:rsidR="00972DFE" w:rsidRPr="006855DF">
        <w:t xml:space="preserve">contains three main functional areas: the HTTP access, the media engine, and the control engine. </w:t>
      </w:r>
      <w:sdt>
        <w:sdtPr>
          <w:id w:val="808434198"/>
          <w:citation/>
        </w:sdtPr>
        <w:sdtEndPr/>
        <w:sdtContent>
          <w:r w:rsidR="004A675D">
            <w:fldChar w:fldCharType="begin"/>
          </w:r>
          <w:r w:rsidR="004A675D">
            <w:instrText xml:space="preserve"> CITATION Mar13 \l 5129 </w:instrText>
          </w:r>
          <w:r w:rsidR="004A675D">
            <w:fldChar w:fldCharType="separate"/>
          </w:r>
          <w:r w:rsidR="007634C2">
            <w:rPr>
              <w:noProof/>
            </w:rPr>
            <w:t>(Martin, J., Fu, Y., Wourms, N., &amp; Shaw, T., 2013)</w:t>
          </w:r>
          <w:r w:rsidR="004A675D">
            <w:fldChar w:fldCharType="end"/>
          </w:r>
        </w:sdtContent>
      </w:sdt>
      <w:r w:rsidR="000735BB">
        <w:t xml:space="preserve"> </w:t>
      </w:r>
      <w:r w:rsidR="00972DFE" w:rsidRPr="006855DF">
        <w:t>The client will maintain a playback buffer that smooth</w:t>
      </w:r>
      <w:r w:rsidR="00B92630" w:rsidRPr="006855DF">
        <w:t>s</w:t>
      </w:r>
      <w:r w:rsidR="00972DFE" w:rsidRPr="006855DF">
        <w:t xml:space="preserve"> variable content arrival rates to support the video playback. </w:t>
      </w:r>
      <w:r w:rsidR="009F2E31">
        <w:t>T</w:t>
      </w:r>
      <w:r w:rsidR="00094BD2" w:rsidRPr="006855DF">
        <w:t>he session</w:t>
      </w:r>
      <w:r w:rsidR="00972DFE" w:rsidRPr="006855DF">
        <w:t xml:space="preserve"> operates in one of two states: buffering or steady state. While in a</w:t>
      </w:r>
      <w:r w:rsidR="007C73D1" w:rsidRPr="006855DF">
        <w:t xml:space="preserve"> buffering state, the client requests data at a rate up to the available bandwidth over the path between the server and the client. If conditions permit, the session will attempt to ﬁnd a ‘steady state’ where it requests segments at a rate necessary to playback the content at a given encoded bitrate. </w:t>
      </w:r>
      <w:sdt>
        <w:sdtPr>
          <w:id w:val="-780335596"/>
          <w:citation/>
        </w:sdtPr>
        <w:sdtEndPr/>
        <w:sdtContent>
          <w:r w:rsidR="00543886" w:rsidRPr="006855DF">
            <w:fldChar w:fldCharType="begin"/>
          </w:r>
          <w:r w:rsidR="00543886" w:rsidRPr="006855DF">
            <w:instrText xml:space="preserve"> CITATION Adh12 \l 5129 </w:instrText>
          </w:r>
          <w:r w:rsidR="00543886" w:rsidRPr="006855DF">
            <w:fldChar w:fldCharType="separate"/>
          </w:r>
          <w:r w:rsidR="007634C2">
            <w:rPr>
              <w:noProof/>
            </w:rPr>
            <w:t>(Adhikari, V. K., Guo, Y., Hao, F., Varvello, M., Hilt, V., Steiner, M., &amp; Zhang, Z. L., 2012)</w:t>
          </w:r>
          <w:r w:rsidR="00543886" w:rsidRPr="006855DF">
            <w:fldChar w:fldCharType="end"/>
          </w:r>
        </w:sdtContent>
      </w:sdt>
    </w:p>
    <w:p w:rsidR="00274C75" w:rsidRPr="006855DF" w:rsidRDefault="00274C75" w:rsidP="009255B8">
      <w:pPr>
        <w:pStyle w:val="NoSpacing"/>
        <w:rPr>
          <w:b/>
        </w:rPr>
      </w:pPr>
    </w:p>
    <w:p w:rsidR="0002089E" w:rsidRPr="006855DF" w:rsidRDefault="0002089E" w:rsidP="009255B8">
      <w:pPr>
        <w:pStyle w:val="NoSpacing"/>
        <w:rPr>
          <w:b/>
          <w:u w:val="single"/>
        </w:rPr>
      </w:pPr>
      <w:r w:rsidRPr="006855DF">
        <w:rPr>
          <w:b/>
          <w:u w:val="single"/>
        </w:rPr>
        <w:t>YouTube</w:t>
      </w:r>
    </w:p>
    <w:p w:rsidR="00AE1762" w:rsidRPr="006855DF" w:rsidRDefault="0079615B" w:rsidP="009255B8">
      <w:pPr>
        <w:pStyle w:val="NoSpacing"/>
      </w:pPr>
      <w:r w:rsidRPr="006855DF">
        <w:t>YouTube</w:t>
      </w:r>
      <w:r w:rsidR="00C82B5D" w:rsidRPr="006855DF">
        <w:t xml:space="preserve"> is one of the most popular services on the internet, being the most visited website in the world.</w:t>
      </w:r>
      <w:r w:rsidR="002F2BEF" w:rsidRPr="006855DF">
        <w:rPr>
          <w:shd w:val="clear" w:color="auto" w:fill="FFFFFF"/>
        </w:rPr>
        <w:t xml:space="preserve"> </w:t>
      </w:r>
      <w:r w:rsidR="000D3D2C" w:rsidRPr="006855DF">
        <w:rPr>
          <w:shd w:val="clear" w:color="auto" w:fill="FFFFFF"/>
        </w:rPr>
        <w:t>Three</w:t>
      </w:r>
      <w:r w:rsidR="002F2BEF" w:rsidRPr="006855DF">
        <w:rPr>
          <w:shd w:val="clear" w:color="auto" w:fill="FFFFFF"/>
        </w:rPr>
        <w:t xml:space="preserve"> hundred hours of video is uploaded to YouTube every minute.</w:t>
      </w:r>
      <w:sdt>
        <w:sdtPr>
          <w:rPr>
            <w:shd w:val="clear" w:color="auto" w:fill="FFFFFF"/>
          </w:rPr>
          <w:id w:val="1033078968"/>
          <w:citation/>
        </w:sdtPr>
        <w:sdtEndPr/>
        <w:sdtContent>
          <w:r w:rsidR="008774AB" w:rsidRPr="006855DF">
            <w:rPr>
              <w:shd w:val="clear" w:color="auto" w:fill="FFFFFF"/>
            </w:rPr>
            <w:fldChar w:fldCharType="begin"/>
          </w:r>
          <w:r w:rsidR="008774AB" w:rsidRPr="006855DF">
            <w:rPr>
              <w:shd w:val="clear" w:color="auto" w:fill="FFFFFF"/>
            </w:rPr>
            <w:instrText xml:space="preserve"> CITATION For17 \l 5129 </w:instrText>
          </w:r>
          <w:r w:rsidR="008774AB" w:rsidRPr="006855DF">
            <w:rPr>
              <w:shd w:val="clear" w:color="auto" w:fill="FFFFFF"/>
            </w:rPr>
            <w:fldChar w:fldCharType="separate"/>
          </w:r>
          <w:r w:rsidR="007634C2">
            <w:rPr>
              <w:noProof/>
              <w:shd w:val="clear" w:color="auto" w:fill="FFFFFF"/>
            </w:rPr>
            <w:t xml:space="preserve"> </w:t>
          </w:r>
          <w:r w:rsidR="007634C2" w:rsidRPr="007634C2">
            <w:rPr>
              <w:noProof/>
              <w:shd w:val="clear" w:color="auto" w:fill="FFFFFF"/>
            </w:rPr>
            <w:t>(FortuneLords, 2017)</w:t>
          </w:r>
          <w:r w:rsidR="008774AB" w:rsidRPr="006855DF">
            <w:rPr>
              <w:shd w:val="clear" w:color="auto" w:fill="FFFFFF"/>
            </w:rPr>
            <w:fldChar w:fldCharType="end"/>
          </w:r>
        </w:sdtContent>
      </w:sdt>
    </w:p>
    <w:p w:rsidR="00BB6E8F" w:rsidRPr="006855DF" w:rsidRDefault="00BB6E8F" w:rsidP="009255B8">
      <w:pPr>
        <w:pStyle w:val="NoSpacing"/>
      </w:pPr>
    </w:p>
    <w:p w:rsidR="00B641DD" w:rsidRPr="00CA2B74" w:rsidRDefault="0079615B" w:rsidP="009255B8">
      <w:pPr>
        <w:pStyle w:val="NoSpacing"/>
      </w:pPr>
      <w:r w:rsidRPr="0005108F">
        <w:t>YouTube</w:t>
      </w:r>
      <w:r w:rsidR="005440F9" w:rsidRPr="0005108F">
        <w:t>’s content delivery strategy</w:t>
      </w:r>
      <w:r w:rsidR="00FA6E99" w:rsidRPr="0005108F">
        <w:t xml:space="preserve"> prefers to </w:t>
      </w:r>
      <w:r w:rsidR="005440F9" w:rsidRPr="0005108F">
        <w:t>store content at IXPs</w:t>
      </w:r>
      <w:r w:rsidR="00E92893" w:rsidRPr="0005108F">
        <w:t>.</w:t>
      </w:r>
      <w:sdt>
        <w:sdtPr>
          <w:id w:val="-1186671127"/>
          <w:citation/>
        </w:sdtPr>
        <w:sdtEndPr/>
        <w:sdtContent>
          <w:r w:rsidR="00E92893" w:rsidRPr="0005108F">
            <w:fldChar w:fldCharType="begin"/>
          </w:r>
          <w:r w:rsidR="00E92893" w:rsidRPr="0005108F">
            <w:instrText xml:space="preserve"> CITATION Amy16 \l 5129 </w:instrText>
          </w:r>
          <w:r w:rsidR="00E92893" w:rsidRPr="0005108F">
            <w:fldChar w:fldCharType="separate"/>
          </w:r>
          <w:r w:rsidR="007634C2" w:rsidRPr="0005108F">
            <w:rPr>
              <w:noProof/>
            </w:rPr>
            <w:t xml:space="preserve"> (Amy Nordrum, 2016)</w:t>
          </w:r>
          <w:r w:rsidR="00E92893" w:rsidRPr="0005108F">
            <w:fldChar w:fldCharType="end"/>
          </w:r>
        </w:sdtContent>
      </w:sdt>
      <w:r w:rsidR="00042827" w:rsidRPr="0005108F">
        <w:t xml:space="preserve"> </w:t>
      </w:r>
      <w:r w:rsidR="009B600C" w:rsidRPr="0005108F">
        <w:t xml:space="preserve">It </w:t>
      </w:r>
      <w:r w:rsidR="008D54BF" w:rsidRPr="0005108F">
        <w:t>adapted</w:t>
      </w:r>
      <w:r w:rsidR="009B600C" w:rsidRPr="0005108F">
        <w:t xml:space="preserve"> DASH </w:t>
      </w:r>
      <w:r w:rsidR="003762E3">
        <w:t xml:space="preserve">in 2013 </w:t>
      </w:r>
      <w:r w:rsidR="009B600C" w:rsidRPr="0005108F">
        <w:t>to reduce the overhead transmissions created.</w:t>
      </w:r>
      <w:r w:rsidR="005506B1" w:rsidRPr="0005108F">
        <w:t xml:space="preserve"> </w:t>
      </w:r>
      <w:r w:rsidR="00D728ED" w:rsidRPr="0005108F">
        <w:t xml:space="preserve">By using </w:t>
      </w:r>
      <w:r w:rsidR="0038795F" w:rsidRPr="0005108F">
        <w:t>DASH</w:t>
      </w:r>
      <w:r w:rsidR="00D728ED" w:rsidRPr="0005108F">
        <w:t xml:space="preserve">, YouTube is able to </w:t>
      </w:r>
      <w:r w:rsidR="00317C92" w:rsidRPr="0005108F">
        <w:t xml:space="preserve">switch the video quality based on the </w:t>
      </w:r>
      <w:r w:rsidR="00655D55" w:rsidRPr="0005108F">
        <w:t xml:space="preserve">recent </w:t>
      </w:r>
      <w:r w:rsidR="00317C92" w:rsidRPr="0005108F">
        <w:t>link capabilities</w:t>
      </w:r>
      <w:r w:rsidR="006855CD">
        <w:t>.</w:t>
      </w:r>
      <w:sdt>
        <w:sdtPr>
          <w:id w:val="373825745"/>
          <w:citation/>
        </w:sdtPr>
        <w:sdtEndPr/>
        <w:sdtContent>
          <w:r w:rsidR="009E3128" w:rsidRPr="0005108F">
            <w:fldChar w:fldCharType="begin"/>
          </w:r>
          <w:r w:rsidR="009E3128" w:rsidRPr="0005108F">
            <w:instrText xml:space="preserve"> CITATION Año15 \l 5129 </w:instrText>
          </w:r>
          <w:r w:rsidR="009E3128" w:rsidRPr="0005108F">
            <w:fldChar w:fldCharType="separate"/>
          </w:r>
          <w:r w:rsidR="007634C2" w:rsidRPr="0005108F">
            <w:rPr>
              <w:noProof/>
            </w:rPr>
            <w:t xml:space="preserve"> (Añorga, J., Arrizabalaga, S., Sedano, B., Alonso-Arce, M., &amp; Mendizabal, J. , 2015)</w:t>
          </w:r>
          <w:r w:rsidR="009E3128" w:rsidRPr="0005108F">
            <w:fldChar w:fldCharType="end"/>
          </w:r>
        </w:sdtContent>
      </w:sdt>
      <w:r w:rsidR="009F47D7">
        <w:t xml:space="preserve"> </w:t>
      </w:r>
      <w:r w:rsidR="00504228" w:rsidRPr="00CA2B74">
        <w:t xml:space="preserve">YouTube’s streaming strategy </w:t>
      </w:r>
      <w:r w:rsidR="0041576B" w:rsidRPr="00CA2B74">
        <w:t>has</w:t>
      </w:r>
      <w:r w:rsidR="00504228" w:rsidRPr="00CA2B74">
        <w:t xml:space="preserve"> two phases: a burst phase and a throttling phase.</w:t>
      </w:r>
      <w:r w:rsidR="001F7B6B" w:rsidRPr="00CA2B74">
        <w:t xml:space="preserve"> </w:t>
      </w:r>
      <w:r w:rsidR="00126783" w:rsidRPr="00CA2B74">
        <w:t>The burst phase is the initial phase where there exists a significant burst of data.</w:t>
      </w:r>
      <w:r w:rsidR="00A50D25" w:rsidRPr="00CA2B74">
        <w:t xml:space="preserve"> After this initial burst, the receiving download data rate of YouTube’s player is considerably reduced.</w:t>
      </w:r>
      <w:r w:rsidR="000143CB" w:rsidRPr="00CA2B74">
        <w:t xml:space="preserve"> </w:t>
      </w:r>
      <w:sdt>
        <w:sdtPr>
          <w:id w:val="972717416"/>
          <w:citation/>
        </w:sdtPr>
        <w:sdtEndPr/>
        <w:sdtContent>
          <w:r w:rsidR="00F86738" w:rsidRPr="00CA2B74">
            <w:fldChar w:fldCharType="begin"/>
          </w:r>
          <w:r w:rsidR="00F86738" w:rsidRPr="00CA2B74">
            <w:instrText xml:space="preserve"> CITATION Kri13 \l 5129 </w:instrText>
          </w:r>
          <w:r w:rsidR="00F86738" w:rsidRPr="00CA2B74">
            <w:fldChar w:fldCharType="separate"/>
          </w:r>
          <w:r w:rsidR="007634C2" w:rsidRPr="00CA2B74">
            <w:rPr>
              <w:noProof/>
            </w:rPr>
            <w:t>(Krishnappa, D. K., Bhat, D., &amp; Zink, M., 2013)</w:t>
          </w:r>
          <w:r w:rsidR="00F86738" w:rsidRPr="00CA2B74">
            <w:fldChar w:fldCharType="end"/>
          </w:r>
        </w:sdtContent>
      </w:sdt>
      <w:r w:rsidR="00440C54" w:rsidRPr="00CA2B74">
        <w:t xml:space="preserve"> </w:t>
      </w:r>
    </w:p>
    <w:p w:rsidR="00830421" w:rsidRPr="006855DF" w:rsidRDefault="00830421" w:rsidP="009255B8">
      <w:pPr>
        <w:pStyle w:val="NoSpacing"/>
      </w:pPr>
    </w:p>
    <w:p w:rsidR="00BF5A89" w:rsidRDefault="004E03B8" w:rsidP="00BF5A89">
      <w:pPr>
        <w:pStyle w:val="NoSpacing"/>
      </w:pPr>
      <w:r w:rsidRPr="006855DF">
        <w:t xml:space="preserve">DASH provides the advantages in bandwidth and cost saving for </w:t>
      </w:r>
      <w:r w:rsidR="0079615B" w:rsidRPr="006855DF">
        <w:t>YouTube</w:t>
      </w:r>
      <w:r w:rsidRPr="006855DF">
        <w:t xml:space="preserve">, especially </w:t>
      </w:r>
      <w:r w:rsidR="00742FE5" w:rsidRPr="006855DF">
        <w:t xml:space="preserve">when </w:t>
      </w:r>
      <w:r w:rsidRPr="006855DF">
        <w:t>t</w:t>
      </w:r>
      <w:r w:rsidR="00037C93" w:rsidRPr="006855DF">
        <w:t xml:space="preserve">he majority of users </w:t>
      </w:r>
      <w:r w:rsidR="00136578" w:rsidRPr="006855DF">
        <w:t>do not watch more than the first 20% of a video</w:t>
      </w:r>
      <w:r w:rsidR="00AF648E" w:rsidRPr="006855DF">
        <w:t xml:space="preserve">. </w:t>
      </w:r>
      <w:r w:rsidR="001D52A4" w:rsidRPr="006855DF">
        <w:t>However, o</w:t>
      </w:r>
      <w:r w:rsidR="000C74E1" w:rsidRPr="006855DF">
        <w:t xml:space="preserve">ne disadvantage of DASH is the amount of storage required to host all the videos in various bit rates and segment lengths on </w:t>
      </w:r>
      <w:r w:rsidR="0079615B" w:rsidRPr="006855DF">
        <w:t>YouTube</w:t>
      </w:r>
      <w:r w:rsidR="000C74E1" w:rsidRPr="006855DF">
        <w:t>.</w:t>
      </w:r>
      <w:r w:rsidR="00AF648E" w:rsidRPr="006855DF">
        <w:t xml:space="preserve"> </w:t>
      </w:r>
      <w:sdt>
        <w:sdtPr>
          <w:id w:val="655427897"/>
          <w:citation/>
        </w:sdtPr>
        <w:sdtEndPr/>
        <w:sdtContent>
          <w:r w:rsidR="00AF648E" w:rsidRPr="006855DF">
            <w:fldChar w:fldCharType="begin"/>
          </w:r>
          <w:r w:rsidR="00AF648E" w:rsidRPr="006855DF">
            <w:instrText xml:space="preserve"> CITATION Año15 \l 1028 </w:instrText>
          </w:r>
          <w:r w:rsidR="00AF648E" w:rsidRPr="006855DF">
            <w:fldChar w:fldCharType="separate"/>
          </w:r>
          <w:r w:rsidR="007634C2">
            <w:rPr>
              <w:rFonts w:hint="eastAsia"/>
              <w:noProof/>
            </w:rPr>
            <w:t>(Añorga, J., Arrizabalaga, S., Sedano, B., Alonso-Arce, M., &amp; Mendizabal, J. , 2015)</w:t>
          </w:r>
          <w:r w:rsidR="00AF648E" w:rsidRPr="006855DF">
            <w:fldChar w:fldCharType="end"/>
          </w:r>
        </w:sdtContent>
      </w:sdt>
    </w:p>
    <w:p w:rsidR="004D79F8" w:rsidRDefault="004D79F8" w:rsidP="00BF5A89">
      <w:pPr>
        <w:pStyle w:val="NoSpacing"/>
        <w:rPr>
          <w:b/>
          <w:u w:val="single"/>
        </w:rPr>
      </w:pPr>
    </w:p>
    <w:p w:rsidR="00AE1762" w:rsidRPr="006855DF" w:rsidRDefault="00AE1762" w:rsidP="009255B8">
      <w:pPr>
        <w:pStyle w:val="NoSpacing"/>
        <w:rPr>
          <w:b/>
          <w:u w:val="single"/>
        </w:rPr>
      </w:pPr>
      <w:r w:rsidRPr="006855DF">
        <w:rPr>
          <w:b/>
          <w:u w:val="single"/>
        </w:rPr>
        <w:t>Lightbox</w:t>
      </w:r>
    </w:p>
    <w:p w:rsidR="00A6104A" w:rsidRPr="005B0EAB" w:rsidRDefault="0049636B" w:rsidP="00A6104A">
      <w:pPr>
        <w:pStyle w:val="NoSpacing"/>
      </w:pPr>
      <w:r w:rsidRPr="006855DF">
        <w:t xml:space="preserve">Lightbox is a New Zealand subscription video on demand (SVOD) service </w:t>
      </w:r>
      <w:r w:rsidR="00DA15DE" w:rsidRPr="006855DF">
        <w:t>owned by Spark New Zealand</w:t>
      </w:r>
      <w:r w:rsidR="00DA15DE">
        <w:t>.</w:t>
      </w:r>
      <w:r w:rsidR="00DA15DE" w:rsidRPr="006855DF">
        <w:t xml:space="preserve"> </w:t>
      </w:r>
      <w:r w:rsidR="00DA15DE">
        <w:t>The service offers</w:t>
      </w:r>
      <w:r w:rsidRPr="006855DF">
        <w:t xml:space="preserve"> a selection of television shows over a </w:t>
      </w:r>
      <w:r w:rsidR="00C42C2E" w:rsidRPr="006855DF">
        <w:t xml:space="preserve">wide </w:t>
      </w:r>
      <w:r w:rsidRPr="006855DF">
        <w:t>range of devices</w:t>
      </w:r>
      <w:r w:rsidR="00F77102">
        <w:t>.</w:t>
      </w:r>
      <w:sdt>
        <w:sdtPr>
          <w:id w:val="979953969"/>
          <w:citation/>
        </w:sdtPr>
        <w:sdtEndPr/>
        <w:sdtContent>
          <w:r w:rsidR="00E72B1C" w:rsidRPr="006855DF">
            <w:fldChar w:fldCharType="begin"/>
          </w:r>
          <w:r w:rsidR="00E72B1C" w:rsidRPr="006855DF">
            <w:instrText xml:space="preserve"> CITATION Lig17 \l 5129 </w:instrText>
          </w:r>
          <w:r w:rsidR="00E72B1C" w:rsidRPr="006855DF">
            <w:fldChar w:fldCharType="separate"/>
          </w:r>
          <w:r w:rsidR="007634C2">
            <w:rPr>
              <w:noProof/>
            </w:rPr>
            <w:t xml:space="preserve"> (Lightbox (New Zealand), 2017)</w:t>
          </w:r>
          <w:r w:rsidR="00E72B1C" w:rsidRPr="006855DF">
            <w:fldChar w:fldCharType="end"/>
          </w:r>
        </w:sdtContent>
      </w:sdt>
      <w:r w:rsidR="00E251E8" w:rsidRPr="006855DF">
        <w:t xml:space="preserve"> Lightbox was initially launched </w:t>
      </w:r>
      <w:r w:rsidR="00263206">
        <w:t xml:space="preserve">as </w:t>
      </w:r>
      <w:r w:rsidR="00263206" w:rsidRPr="006855DF">
        <w:t xml:space="preserve">ShowmeTV </w:t>
      </w:r>
      <w:r w:rsidR="00E251E8" w:rsidRPr="006855DF">
        <w:t>in 2014</w:t>
      </w:r>
      <w:r w:rsidR="00D210DD">
        <w:t xml:space="preserve"> and </w:t>
      </w:r>
      <w:r w:rsidR="001E07C8" w:rsidRPr="006855DF">
        <w:t xml:space="preserve">currently </w:t>
      </w:r>
      <w:r w:rsidR="00FE3C7B" w:rsidRPr="006855DF">
        <w:t>faces competition</w:t>
      </w:r>
      <w:r w:rsidR="007F46CB">
        <w:t>s</w:t>
      </w:r>
      <w:r w:rsidR="00FE3C7B" w:rsidRPr="006855DF">
        <w:t xml:space="preserve"> from </w:t>
      </w:r>
      <w:r w:rsidR="009100CC" w:rsidRPr="006855DF">
        <w:t xml:space="preserve">other </w:t>
      </w:r>
      <w:r w:rsidR="00FE3C7B" w:rsidRPr="006855DF">
        <w:t xml:space="preserve">SVOD services </w:t>
      </w:r>
      <w:r w:rsidR="009100CC" w:rsidRPr="006855DF">
        <w:t xml:space="preserve">including </w:t>
      </w:r>
      <w:r w:rsidR="00FE3C7B" w:rsidRPr="006855DF">
        <w:t>Quickflix, Netflix</w:t>
      </w:r>
      <w:r w:rsidR="00801DB1">
        <w:t>,</w:t>
      </w:r>
      <w:r w:rsidR="00FE3C7B" w:rsidRPr="006855DF">
        <w:t xml:space="preserve"> and Neon.</w:t>
      </w:r>
      <w:sdt>
        <w:sdtPr>
          <w:id w:val="-1039427551"/>
          <w:citation/>
        </w:sdtPr>
        <w:sdtEndPr/>
        <w:sdtContent>
          <w:r w:rsidR="00C43886" w:rsidRPr="006855DF">
            <w:fldChar w:fldCharType="begin"/>
          </w:r>
          <w:r w:rsidR="00C43886" w:rsidRPr="006855DF">
            <w:instrText xml:space="preserve"> CITATION Kea14 \l 5129 </w:instrText>
          </w:r>
          <w:r w:rsidR="00C43886" w:rsidRPr="006855DF">
            <w:fldChar w:fldCharType="separate"/>
          </w:r>
          <w:r w:rsidR="007634C2">
            <w:rPr>
              <w:noProof/>
            </w:rPr>
            <w:t xml:space="preserve"> (Keall, Chris., 2014)</w:t>
          </w:r>
          <w:r w:rsidR="00C43886" w:rsidRPr="006855DF">
            <w:fldChar w:fldCharType="end"/>
          </w:r>
        </w:sdtContent>
      </w:sdt>
      <w:r w:rsidR="00C43886">
        <w:t xml:space="preserve"> </w:t>
      </w:r>
      <w:sdt>
        <w:sdtPr>
          <w:id w:val="-1374529181"/>
          <w:citation/>
        </w:sdtPr>
        <w:sdtEndPr/>
        <w:sdtContent>
          <w:r w:rsidR="009E447E" w:rsidRPr="006855DF">
            <w:fldChar w:fldCharType="begin"/>
          </w:r>
          <w:r w:rsidR="009E447E" w:rsidRPr="006855DF">
            <w:instrText xml:space="preserve"> CITATION Dam15 \l 5129 </w:instrText>
          </w:r>
          <w:r w:rsidR="009E447E" w:rsidRPr="006855DF">
            <w:fldChar w:fldCharType="separate"/>
          </w:r>
          <w:r w:rsidR="007634C2">
            <w:rPr>
              <w:noProof/>
            </w:rPr>
            <w:t>(Damien Venuto, 2015)</w:t>
          </w:r>
          <w:r w:rsidR="009E447E" w:rsidRPr="006855DF">
            <w:fldChar w:fldCharType="end"/>
          </w:r>
        </w:sdtContent>
      </w:sdt>
      <w:r w:rsidR="0060294F" w:rsidRPr="006855DF">
        <w:t xml:space="preserve"> </w:t>
      </w:r>
      <w:r w:rsidR="006469CC">
        <w:t>W</w:t>
      </w:r>
      <w:r w:rsidR="00A6104A" w:rsidRPr="005B0EAB">
        <w:t>hile over one million New Zealan</w:t>
      </w:r>
      <w:r w:rsidR="00A6104A">
        <w:t>ders have access to Netflix, Lightbox shows</w:t>
      </w:r>
      <w:r w:rsidR="00A6104A" w:rsidRPr="005B0EAB">
        <w:t xml:space="preserve"> the fastest growth of all SVOD providers</w:t>
      </w:r>
      <w:r w:rsidR="00A6104A">
        <w:t xml:space="preserve"> in 2017</w:t>
      </w:r>
      <w:r w:rsidR="00A6104A" w:rsidRPr="005B0EAB">
        <w:t>.</w:t>
      </w:r>
      <w:sdt>
        <w:sdtPr>
          <w:id w:val="1713461678"/>
          <w:citation/>
        </w:sdtPr>
        <w:sdtEndPr/>
        <w:sdtContent>
          <w:r w:rsidR="00252B9B">
            <w:fldChar w:fldCharType="begin"/>
          </w:r>
          <w:r w:rsidR="00252B9B">
            <w:instrText xml:space="preserve"> </w:instrText>
          </w:r>
          <w:r w:rsidR="00252B9B">
            <w:rPr>
              <w:rFonts w:hint="eastAsia"/>
            </w:rPr>
            <w:instrText>CITATION Sto17 \l 1028</w:instrText>
          </w:r>
          <w:r w:rsidR="00252B9B">
            <w:instrText xml:space="preserve"> </w:instrText>
          </w:r>
          <w:r w:rsidR="00252B9B">
            <w:fldChar w:fldCharType="separate"/>
          </w:r>
          <w:r w:rsidR="007634C2">
            <w:rPr>
              <w:rFonts w:hint="eastAsia"/>
              <w:noProof/>
            </w:rPr>
            <w:t xml:space="preserve"> (StopPress, 2017)</w:t>
          </w:r>
          <w:r w:rsidR="00252B9B">
            <w:fldChar w:fldCharType="end"/>
          </w:r>
        </w:sdtContent>
      </w:sdt>
    </w:p>
    <w:p w:rsidR="0048056C" w:rsidRDefault="0048056C" w:rsidP="000F58A3">
      <w:pPr>
        <w:pStyle w:val="NoSpacing"/>
      </w:pPr>
    </w:p>
    <w:p w:rsidR="001F2F01" w:rsidRPr="00DE1322" w:rsidRDefault="00FD5640" w:rsidP="000F58A3">
      <w:pPr>
        <w:pStyle w:val="NoSpacing"/>
        <w:rPr>
          <w:shd w:val="clear" w:color="auto" w:fill="FFFFFF"/>
        </w:rPr>
      </w:pPr>
      <w:r w:rsidRPr="00DE1322">
        <w:t>According to our previous discussion</w:t>
      </w:r>
      <w:r w:rsidR="0060294F" w:rsidRPr="00DE1322">
        <w:t xml:space="preserve">, Lightbox is likely to utilise the centralised approach, </w:t>
      </w:r>
      <w:r w:rsidR="00746748" w:rsidRPr="00DE1322">
        <w:t xml:space="preserve">where </w:t>
      </w:r>
      <w:r w:rsidR="00746748" w:rsidRPr="00DE1322">
        <w:rPr>
          <w:shd w:val="clear" w:color="auto" w:fill="FFFFFF"/>
        </w:rPr>
        <w:t xml:space="preserve">the customers are served exclusively by </w:t>
      </w:r>
      <w:r w:rsidR="00EC4EE3">
        <w:rPr>
          <w:shd w:val="clear" w:color="auto" w:fill="FFFFFF"/>
        </w:rPr>
        <w:t xml:space="preserve">Spark’s </w:t>
      </w:r>
      <w:r w:rsidR="00746748" w:rsidRPr="00DE1322">
        <w:rPr>
          <w:shd w:val="clear" w:color="auto" w:fill="FFFFFF"/>
        </w:rPr>
        <w:t>servers.</w:t>
      </w:r>
      <w:r w:rsidR="00254766" w:rsidRPr="00DE1322">
        <w:rPr>
          <w:shd w:val="clear" w:color="auto" w:fill="FFFFFF"/>
        </w:rPr>
        <w:t xml:space="preserve"> </w:t>
      </w:r>
      <w:r w:rsidR="0017759C" w:rsidRPr="00DE1322">
        <w:rPr>
          <w:shd w:val="clear" w:color="auto" w:fill="FFFFFF"/>
        </w:rPr>
        <w:t xml:space="preserve">Akamai’s ‘enter deep’ approach </w:t>
      </w:r>
      <w:r w:rsidR="00AE6758" w:rsidRPr="00DE1322">
        <w:rPr>
          <w:shd w:val="clear" w:color="auto" w:fill="FFFFFF"/>
        </w:rPr>
        <w:t>is likel</w:t>
      </w:r>
      <w:r w:rsidR="0017759C" w:rsidRPr="00DE1322">
        <w:rPr>
          <w:shd w:val="clear" w:color="auto" w:fill="FFFFFF"/>
        </w:rPr>
        <w:t>y to be used</w:t>
      </w:r>
      <w:r w:rsidR="00E26CF9" w:rsidRPr="00DE1322">
        <w:rPr>
          <w:shd w:val="clear" w:color="auto" w:fill="FFFFFF"/>
        </w:rPr>
        <w:t xml:space="preserve">. </w:t>
      </w:r>
      <w:r w:rsidR="00D153AC" w:rsidRPr="00DE1322">
        <w:rPr>
          <w:shd w:val="clear" w:color="auto" w:fill="FFFFFF"/>
        </w:rPr>
        <w:t>Similar</w:t>
      </w:r>
      <w:r w:rsidR="0054370F" w:rsidRPr="00DE1322">
        <w:rPr>
          <w:shd w:val="clear" w:color="auto" w:fill="FFFFFF"/>
        </w:rPr>
        <w:t xml:space="preserve">ly, this approach </w:t>
      </w:r>
      <w:r w:rsidR="0060294F" w:rsidRPr="00DE1322">
        <w:rPr>
          <w:shd w:val="clear" w:color="auto" w:fill="FFFFFF"/>
        </w:rPr>
        <w:t>is convenient because it has more control and scalability for</w:t>
      </w:r>
      <w:r w:rsidR="0054370F" w:rsidRPr="00DE1322">
        <w:rPr>
          <w:shd w:val="clear" w:color="auto" w:fill="FFFFFF"/>
        </w:rPr>
        <w:t xml:space="preserve"> the New Zealand </w:t>
      </w:r>
      <w:r w:rsidR="0060294F" w:rsidRPr="00DE1322">
        <w:rPr>
          <w:shd w:val="clear" w:color="auto" w:fill="FFFFFF"/>
        </w:rPr>
        <w:t>market.</w:t>
      </w:r>
      <w:r w:rsidR="00DD7CE9" w:rsidRPr="00DE1322">
        <w:rPr>
          <w:shd w:val="clear" w:color="auto" w:fill="FFFFFF"/>
        </w:rPr>
        <w:t xml:space="preserve"> </w:t>
      </w:r>
    </w:p>
    <w:p w:rsidR="000F58A3" w:rsidRDefault="000F58A3" w:rsidP="000F58A3">
      <w:pPr>
        <w:pStyle w:val="NoSpacing"/>
        <w:rPr>
          <w:shd w:val="clear" w:color="auto" w:fill="FFFFFF"/>
        </w:rPr>
      </w:pPr>
    </w:p>
    <w:p w:rsidR="000F6E8B" w:rsidRDefault="0022602E" w:rsidP="000F58A3">
      <w:pPr>
        <w:pStyle w:val="NoSpacing"/>
      </w:pPr>
      <w:r w:rsidRPr="0022602E">
        <w:t xml:space="preserve">At the heart of </w:t>
      </w:r>
      <w:r w:rsidR="00144825">
        <w:t xml:space="preserve">Lightbox’s </w:t>
      </w:r>
      <w:r w:rsidRPr="0022602E">
        <w:t>OTT services was Xstream's MediaMaker OTT platform</w:t>
      </w:r>
      <w:r w:rsidR="0037374F">
        <w:t xml:space="preserve"> and</w:t>
      </w:r>
      <w:r w:rsidR="0082186D" w:rsidRPr="0022602E">
        <w:t xml:space="preserve"> </w:t>
      </w:r>
      <w:r w:rsidR="0037374F">
        <w:t xml:space="preserve">the key functionalities </w:t>
      </w:r>
      <w:r w:rsidRPr="0022602E">
        <w:t xml:space="preserve">include </w:t>
      </w:r>
      <w:r w:rsidR="009B12DA">
        <w:t>various</w:t>
      </w:r>
      <w:r w:rsidR="000F6E8B">
        <w:t xml:space="preserve"> management, automation, and scheduling services.</w:t>
      </w:r>
      <w:sdt>
        <w:sdtPr>
          <w:id w:val="-812251416"/>
          <w:citation/>
        </w:sdtPr>
        <w:sdtEndPr/>
        <w:sdtContent>
          <w:r w:rsidR="00D854C6">
            <w:fldChar w:fldCharType="begin"/>
          </w:r>
          <w:r w:rsidR="00D854C6">
            <w:instrText xml:space="preserve"> </w:instrText>
          </w:r>
          <w:r w:rsidR="00D854C6">
            <w:rPr>
              <w:rFonts w:hint="eastAsia"/>
            </w:rPr>
            <w:instrText>CITATION Rap14 \l 1028</w:instrText>
          </w:r>
          <w:r w:rsidR="00D854C6">
            <w:instrText xml:space="preserve"> </w:instrText>
          </w:r>
          <w:r w:rsidR="00D854C6">
            <w:fldChar w:fldCharType="separate"/>
          </w:r>
          <w:r w:rsidR="007634C2">
            <w:rPr>
              <w:rFonts w:hint="eastAsia"/>
              <w:noProof/>
            </w:rPr>
            <w:t xml:space="preserve"> (Rapid TV News, 2014)</w:t>
          </w:r>
          <w:r w:rsidR="00D854C6">
            <w:fldChar w:fldCharType="end"/>
          </w:r>
        </w:sdtContent>
      </w:sdt>
    </w:p>
    <w:p w:rsidR="006F3521" w:rsidRDefault="006F3521" w:rsidP="009255B8">
      <w:pPr>
        <w:pStyle w:val="NoSpacing"/>
        <w:rPr>
          <w:shd w:val="clear" w:color="auto" w:fill="FFFFFF"/>
        </w:rPr>
      </w:pPr>
      <w:r>
        <w:rPr>
          <w:shd w:val="clear" w:color="auto" w:fill="FFFFFF"/>
        </w:rPr>
        <w:br w:type="page"/>
      </w:r>
    </w:p>
    <w:sdt>
      <w:sdtPr>
        <w:id w:val="899173994"/>
        <w:docPartObj>
          <w:docPartGallery w:val="Bibliographies"/>
          <w:docPartUnique/>
        </w:docPartObj>
      </w:sdtPr>
      <w:sdtEndPr/>
      <w:sdtContent>
        <w:p w:rsidR="00215FFC" w:rsidRPr="002C4633" w:rsidRDefault="00215FFC" w:rsidP="009255B8">
          <w:pPr>
            <w:pStyle w:val="NoSpacing"/>
            <w:rPr>
              <w:u w:val="single"/>
            </w:rPr>
          </w:pPr>
          <w:r w:rsidRPr="002C4633">
            <w:rPr>
              <w:u w:val="single"/>
            </w:rPr>
            <w:t>Bibliography</w:t>
          </w:r>
        </w:p>
        <w:sdt>
          <w:sdtPr>
            <w:id w:val="111145805"/>
            <w:bibliography/>
          </w:sdtPr>
          <w:sdtEndPr/>
          <w:sdtContent>
            <w:p w:rsidR="00F50436" w:rsidRDefault="00215FFC" w:rsidP="00F50436">
              <w:pPr>
                <w:pStyle w:val="Bibliography"/>
                <w:ind w:left="720" w:hanging="720"/>
                <w:rPr>
                  <w:noProof/>
                  <w:sz w:val="24"/>
                  <w:szCs w:val="24"/>
                </w:rPr>
              </w:pPr>
              <w:r w:rsidRPr="006855DF">
                <w:fldChar w:fldCharType="begin"/>
              </w:r>
              <w:r w:rsidRPr="006855DF">
                <w:instrText xml:space="preserve"> BIBLIOGRAPHY </w:instrText>
              </w:r>
              <w:r w:rsidRPr="006855DF">
                <w:fldChar w:fldCharType="separate"/>
              </w:r>
              <w:r w:rsidR="00F50436">
                <w:rPr>
                  <w:noProof/>
                </w:rPr>
                <w:t xml:space="preserve">Adhikari, V. K., Guo, Y., Hao, F., Varvello, M., Hilt, V., Steiner, M., &amp; Zhang, Z. L. (2012). Unreeling netflix: Understanding and improving multi-cdn movie delivery. </w:t>
              </w:r>
              <w:r w:rsidR="00F50436">
                <w:rPr>
                  <w:i/>
                  <w:iCs/>
                  <w:noProof/>
                </w:rPr>
                <w:t>INFOCOM</w:t>
              </w:r>
              <w:r w:rsidR="00F50436">
                <w:rPr>
                  <w:noProof/>
                </w:rPr>
                <w:t xml:space="preserve"> (pp. 1620-1628). IEEE.</w:t>
              </w:r>
            </w:p>
            <w:p w:rsidR="00F50436" w:rsidRDefault="00F50436" w:rsidP="00F50436">
              <w:pPr>
                <w:pStyle w:val="Bibliography"/>
                <w:ind w:left="720" w:hanging="720"/>
                <w:rPr>
                  <w:noProof/>
                </w:rPr>
              </w:pPr>
              <w:r>
                <w:rPr>
                  <w:noProof/>
                </w:rPr>
                <w:t xml:space="preserve">Amy Nordrum. (2016, August 30). </w:t>
              </w:r>
              <w:r>
                <w:rPr>
                  <w:i/>
                  <w:iCs/>
                  <w:noProof/>
                </w:rPr>
                <w:t>Researchers Map Locations of 4,669 Servers in Netflix’s Content Delivery Network</w:t>
              </w:r>
              <w:r>
                <w:rPr>
                  <w:noProof/>
                </w:rPr>
                <w:t>. Retrieved from IEEE Spectrum: http://spectrum.ieee.org/tech-talk/telecom/internet/researchers-map-locations-of-4669-servers-in-netflixs-content-delivery-network</w:t>
              </w:r>
            </w:p>
            <w:p w:rsidR="00F50436" w:rsidRDefault="00F50436" w:rsidP="00F50436">
              <w:pPr>
                <w:pStyle w:val="Bibliography"/>
                <w:ind w:left="720" w:hanging="720"/>
                <w:rPr>
                  <w:noProof/>
                </w:rPr>
              </w:pPr>
              <w:r>
                <w:rPr>
                  <w:noProof/>
                </w:rPr>
                <w:t xml:space="preserve">Añorga, J., Arrizabalaga, S., Sedano, B., Alonso-Arce, M., &amp; Mendizabal, J. . (2015). YouTube’s DASH implementation analysis. </w:t>
              </w:r>
              <w:r>
                <w:rPr>
                  <w:i/>
                  <w:iCs/>
                  <w:noProof/>
                </w:rPr>
                <w:t>19th International Conference on Circuits, Systems, Communications and Computers (CSCC)</w:t>
              </w:r>
              <w:r>
                <w:rPr>
                  <w:noProof/>
                </w:rPr>
                <w:t>, (pp. 61-66).</w:t>
              </w:r>
            </w:p>
            <w:p w:rsidR="00F50436" w:rsidRDefault="00F50436" w:rsidP="00F50436">
              <w:pPr>
                <w:pStyle w:val="Bibliography"/>
                <w:ind w:left="720" w:hanging="720"/>
                <w:rPr>
                  <w:noProof/>
                </w:rPr>
              </w:pPr>
              <w:r>
                <w:rPr>
                  <w:noProof/>
                </w:rPr>
                <w:t xml:space="preserve">Apostolopoulos, J. G., Tan, W. T., &amp; Wee, S. J. (2002). </w:t>
              </w:r>
              <w:r>
                <w:rPr>
                  <w:i/>
                  <w:iCs/>
                  <w:noProof/>
                </w:rPr>
                <w:t>Video Streaming: Concepts, Algorithms, and Systems.</w:t>
              </w:r>
              <w:r>
                <w:rPr>
                  <w:noProof/>
                </w:rPr>
                <w:t xml:space="preserve"> HP Laboratories, report HPL-2002-260.</w:t>
              </w:r>
            </w:p>
            <w:p w:rsidR="00F50436" w:rsidRDefault="00F50436" w:rsidP="00F50436">
              <w:pPr>
                <w:pStyle w:val="Bibliography"/>
                <w:ind w:left="720" w:hanging="720"/>
                <w:rPr>
                  <w:noProof/>
                </w:rPr>
              </w:pPr>
              <w:r>
                <w:rPr>
                  <w:noProof/>
                </w:rPr>
                <w:t xml:space="preserve">Damien Venuto. (2015, January 20). </w:t>
              </w:r>
              <w:r>
                <w:rPr>
                  <w:i/>
                  <w:iCs/>
                  <w:noProof/>
                </w:rPr>
                <w:t>Spark continues to evolve, offers another subscriber perk with free Lightbox</w:t>
              </w:r>
              <w:r>
                <w:rPr>
                  <w:noProof/>
                </w:rPr>
                <w:t>. Retrieved from StopPress: http://stoppress.co.nz/news/telco-or-media-company-continued-evolution-spark</w:t>
              </w:r>
            </w:p>
            <w:p w:rsidR="00F50436" w:rsidRDefault="00F50436" w:rsidP="00F50436">
              <w:pPr>
                <w:pStyle w:val="Bibliography"/>
                <w:ind w:left="720" w:hanging="720"/>
                <w:rPr>
                  <w:noProof/>
                </w:rPr>
              </w:pPr>
              <w:r>
                <w:rPr>
                  <w:noProof/>
                </w:rPr>
                <w:t xml:space="preserve">FortuneLords. (2017, March 23). </w:t>
              </w:r>
              <w:r>
                <w:rPr>
                  <w:i/>
                  <w:iCs/>
                  <w:noProof/>
                </w:rPr>
                <w:t>36 Mind Blowing YouTube Facts, Figures and Statistics – 2017</w:t>
              </w:r>
              <w:r>
                <w:rPr>
                  <w:noProof/>
                </w:rPr>
                <w:t>. Retrieved from FortuneLords: https://fortunelords.com/youtube-statistics/</w:t>
              </w:r>
            </w:p>
            <w:p w:rsidR="00F50436" w:rsidRDefault="00F50436" w:rsidP="00F50436">
              <w:pPr>
                <w:pStyle w:val="Bibliography"/>
                <w:ind w:left="720" w:hanging="720"/>
                <w:rPr>
                  <w:noProof/>
                </w:rPr>
              </w:pPr>
              <w:r>
                <w:rPr>
                  <w:noProof/>
                </w:rPr>
                <w:t xml:space="preserve">Huang, C., Wang, A., Li, J., &amp; Ross, K. W. (2008). Measuring and evaluating large-scale CDNs. </w:t>
              </w:r>
              <w:r>
                <w:rPr>
                  <w:i/>
                  <w:iCs/>
                  <w:noProof/>
                </w:rPr>
                <w:t>ACM IMC, 8</w:t>
              </w:r>
              <w:r>
                <w:rPr>
                  <w:noProof/>
                </w:rPr>
                <w:t>.</w:t>
              </w:r>
            </w:p>
            <w:p w:rsidR="00F50436" w:rsidRDefault="00F50436" w:rsidP="00F50436">
              <w:pPr>
                <w:pStyle w:val="Bibliography"/>
                <w:ind w:left="720" w:hanging="720"/>
                <w:rPr>
                  <w:noProof/>
                </w:rPr>
              </w:pPr>
              <w:r>
                <w:rPr>
                  <w:noProof/>
                </w:rPr>
                <w:t xml:space="preserve">Keall, Chris. (2014, August 28). </w:t>
              </w:r>
              <w:r>
                <w:rPr>
                  <w:i/>
                  <w:iCs/>
                  <w:noProof/>
                </w:rPr>
                <w:t>Spark's Lightbox launches, with a little surprise from the boss</w:t>
              </w:r>
              <w:r>
                <w:rPr>
                  <w:noProof/>
                </w:rPr>
                <w:t>. Retrieved from National Business Review: http://www.nbr.co.nz/article/sparks-lightbox-launches-little-surprise-boss-ck-161495</w:t>
              </w:r>
            </w:p>
            <w:p w:rsidR="00F50436" w:rsidRDefault="00F50436" w:rsidP="00F50436">
              <w:pPr>
                <w:pStyle w:val="Bibliography"/>
                <w:ind w:left="720" w:hanging="720"/>
                <w:rPr>
                  <w:noProof/>
                </w:rPr>
              </w:pPr>
              <w:r>
                <w:rPr>
                  <w:noProof/>
                </w:rPr>
                <w:t xml:space="preserve">Krishnappa, D. K., Bhat, D., &amp; Zink, M. (2013). DASHing YouTube: An analysis of using DASH in YouTube video service. </w:t>
              </w:r>
              <w:r>
                <w:rPr>
                  <w:i/>
                  <w:iCs/>
                  <w:noProof/>
                </w:rPr>
                <w:t>2013 IEEE 38th Conference</w:t>
              </w:r>
              <w:r>
                <w:rPr>
                  <w:noProof/>
                </w:rPr>
                <w:t xml:space="preserve"> (pp. 407-415). IEEE.</w:t>
              </w:r>
            </w:p>
            <w:p w:rsidR="00F50436" w:rsidRDefault="00F50436" w:rsidP="00F50436">
              <w:pPr>
                <w:pStyle w:val="Bibliography"/>
                <w:ind w:left="720" w:hanging="720"/>
                <w:rPr>
                  <w:noProof/>
                </w:rPr>
              </w:pPr>
              <w:r>
                <w:rPr>
                  <w:noProof/>
                </w:rPr>
                <w:t xml:space="preserve">Kurose, J. F., &amp; Ross, K. W. (2010). </w:t>
              </w:r>
              <w:r>
                <w:rPr>
                  <w:i/>
                  <w:iCs/>
                  <w:noProof/>
                </w:rPr>
                <w:t>Computer networking: a top-down approach</w:t>
              </w:r>
              <w:r>
                <w:rPr>
                  <w:noProof/>
                </w:rPr>
                <w:t xml:space="preserve"> (Vol. 5). Addison-Wesley.</w:t>
              </w:r>
            </w:p>
            <w:p w:rsidR="00F50436" w:rsidRDefault="00F50436" w:rsidP="00F50436">
              <w:pPr>
                <w:pStyle w:val="Bibliography"/>
                <w:ind w:left="720" w:hanging="720"/>
                <w:rPr>
                  <w:noProof/>
                </w:rPr>
              </w:pPr>
              <w:r>
                <w:rPr>
                  <w:i/>
                  <w:iCs/>
                  <w:noProof/>
                </w:rPr>
                <w:t>Lightbox (New Zealand)</w:t>
              </w:r>
              <w:r>
                <w:rPr>
                  <w:noProof/>
                </w:rPr>
                <w:t>. (2017, April 16). Retrieved from Wikipedia: https://en.wikipedia.org/wiki/Lightbox_(New_Zealand)</w:t>
              </w:r>
            </w:p>
            <w:p w:rsidR="00F50436" w:rsidRDefault="00F50436" w:rsidP="00F50436">
              <w:pPr>
                <w:pStyle w:val="Bibliography"/>
                <w:ind w:left="720" w:hanging="720"/>
                <w:rPr>
                  <w:noProof/>
                </w:rPr>
              </w:pPr>
              <w:r>
                <w:rPr>
                  <w:noProof/>
                </w:rPr>
                <w:t xml:space="preserve">MacMahon, R., &amp; Milner, M. (2015). Ultra-fast broadband in New Zealand: Progress accelerating. </w:t>
              </w:r>
              <w:r>
                <w:rPr>
                  <w:i/>
                  <w:iCs/>
                  <w:noProof/>
                </w:rPr>
                <w:t>Australian Journal of Telecommunications and the Digital Economy, 3</w:t>
              </w:r>
              <w:r>
                <w:rPr>
                  <w:noProof/>
                </w:rPr>
                <w:t>, 12.</w:t>
              </w:r>
            </w:p>
            <w:p w:rsidR="00F50436" w:rsidRDefault="00F50436" w:rsidP="00F50436">
              <w:pPr>
                <w:pStyle w:val="Bibliography"/>
                <w:ind w:left="720" w:hanging="720"/>
                <w:rPr>
                  <w:noProof/>
                </w:rPr>
              </w:pPr>
              <w:r>
                <w:rPr>
                  <w:noProof/>
                </w:rPr>
                <w:t xml:space="preserve">Martin, J., Fu, Y., Wourms, N., &amp; Shaw, T. (2013). Characterizing Netflix bandwidth consumption. </w:t>
              </w:r>
              <w:r>
                <w:rPr>
                  <w:i/>
                  <w:iCs/>
                  <w:noProof/>
                </w:rPr>
                <w:t>Consumer Communications and Networking Conference (CCNC)</w:t>
              </w:r>
              <w:r>
                <w:rPr>
                  <w:noProof/>
                </w:rPr>
                <w:t xml:space="preserve"> (pp. 230-235). IEEE.</w:t>
              </w:r>
            </w:p>
            <w:p w:rsidR="00F50436" w:rsidRDefault="00F50436" w:rsidP="00F50436">
              <w:pPr>
                <w:pStyle w:val="Bibliography"/>
                <w:ind w:left="720" w:hanging="720"/>
                <w:rPr>
                  <w:noProof/>
                </w:rPr>
              </w:pPr>
              <w:r>
                <w:rPr>
                  <w:noProof/>
                </w:rPr>
                <w:t xml:space="preserve">Netflix Media Center. (2016, March 17). </w:t>
              </w:r>
              <w:r>
                <w:rPr>
                  <w:i/>
                  <w:iCs/>
                  <w:noProof/>
                </w:rPr>
                <w:t>How Netflix Works With ISPs Around the Globe to Deliver a Great Viewing Experience</w:t>
              </w:r>
              <w:r>
                <w:rPr>
                  <w:noProof/>
                </w:rPr>
                <w:t>. Retrieved from Netflix Media Center: https://media.netflix.com/en/company-blog/how-netflix-works-with-isps-around-the-globe-to-deliver-a-great-viewing-experience</w:t>
              </w:r>
            </w:p>
            <w:p w:rsidR="00F50436" w:rsidRDefault="00F50436" w:rsidP="00F50436">
              <w:pPr>
                <w:pStyle w:val="Bibliography"/>
                <w:ind w:left="720" w:hanging="720"/>
                <w:rPr>
                  <w:noProof/>
                </w:rPr>
              </w:pPr>
              <w:r>
                <w:rPr>
                  <w:noProof/>
                </w:rPr>
                <w:t xml:space="preserve">Nielsen. (2016, April 14). </w:t>
              </w:r>
              <w:r>
                <w:rPr>
                  <w:i/>
                  <w:iCs/>
                  <w:noProof/>
                </w:rPr>
                <w:t>NEW ZEALAND MEDIA TRENDS REPORT 2016</w:t>
              </w:r>
              <w:r>
                <w:rPr>
                  <w:noProof/>
                </w:rPr>
                <w:t>. Retrieved from Nielsen: http://www.nielsen.com/nz/en/insights/reports/2016/new-zealand-media-trends-2016.html</w:t>
              </w:r>
            </w:p>
            <w:p w:rsidR="00F50436" w:rsidRDefault="00F50436" w:rsidP="00F50436">
              <w:pPr>
                <w:pStyle w:val="Bibliography"/>
                <w:ind w:left="720" w:hanging="720"/>
                <w:rPr>
                  <w:noProof/>
                </w:rPr>
              </w:pPr>
              <w:r>
                <w:rPr>
                  <w:noProof/>
                </w:rPr>
                <w:t xml:space="preserve">Rao, A., Legout, A., Lim, Y. S., Towsley, D., Barakat, C., &amp; Dabbous, W. (2011). Network characteristics of video streaming traffic. </w:t>
              </w:r>
              <w:r>
                <w:rPr>
                  <w:i/>
                  <w:iCs/>
                  <w:noProof/>
                </w:rPr>
                <w:t>Seventh COnference on emerging Networking EXperiments and Technologies</w:t>
              </w:r>
              <w:r>
                <w:rPr>
                  <w:noProof/>
                </w:rPr>
                <w:t xml:space="preserve"> (p. 25). ACM.</w:t>
              </w:r>
            </w:p>
            <w:p w:rsidR="00F50436" w:rsidRDefault="00F50436" w:rsidP="00F50436">
              <w:pPr>
                <w:pStyle w:val="Bibliography"/>
                <w:ind w:left="720" w:hanging="720"/>
                <w:rPr>
                  <w:noProof/>
                </w:rPr>
              </w:pPr>
              <w:r>
                <w:rPr>
                  <w:noProof/>
                </w:rPr>
                <w:t xml:space="preserve">Rapid TV News. (2014, August 28). </w:t>
              </w:r>
              <w:r>
                <w:rPr>
                  <w:i/>
                  <w:iCs/>
                  <w:noProof/>
                </w:rPr>
                <w:t>Xstream switches on Lightbox New Zealand OTT service</w:t>
              </w:r>
              <w:r>
                <w:rPr>
                  <w:noProof/>
                </w:rPr>
                <w:t>. Retrieved from Rapid TV News: https://www.rapidtvnews.com/2014082835072/xstream-switches-on-lightbox-new-zealand-ott-service.html</w:t>
              </w:r>
            </w:p>
            <w:p w:rsidR="00F50436" w:rsidRDefault="00F50436" w:rsidP="00F50436">
              <w:pPr>
                <w:pStyle w:val="Bibliography"/>
                <w:ind w:left="720" w:hanging="720"/>
                <w:rPr>
                  <w:noProof/>
                </w:rPr>
              </w:pPr>
              <w:r>
                <w:rPr>
                  <w:noProof/>
                </w:rPr>
                <w:t xml:space="preserve">Satti, S. M., Bitto, R., Keyhl, M., Obermann, M., &amp; Schmidmer, C. (2016, December). Long-term quality evaluation in OTT video. </w:t>
              </w:r>
              <w:r>
                <w:rPr>
                  <w:i/>
                  <w:iCs/>
                  <w:noProof/>
                </w:rPr>
                <w:t>In Picture Coding Symposium (PCS)</w:t>
              </w:r>
              <w:r>
                <w:rPr>
                  <w:noProof/>
                </w:rPr>
                <w:t>, 1-5.</w:t>
              </w:r>
            </w:p>
            <w:p w:rsidR="00F50436" w:rsidRDefault="00F50436" w:rsidP="00F50436">
              <w:pPr>
                <w:pStyle w:val="Bibliography"/>
                <w:ind w:left="720" w:hanging="720"/>
                <w:rPr>
                  <w:noProof/>
                </w:rPr>
              </w:pPr>
              <w:r>
                <w:rPr>
                  <w:noProof/>
                </w:rPr>
                <w:t xml:space="preserve">Sodagar, I. (2011). The mpeg-dash standard for multimedia streaming over the internet. </w:t>
              </w:r>
              <w:r>
                <w:rPr>
                  <w:i/>
                  <w:iCs/>
                  <w:noProof/>
                </w:rPr>
                <w:t>IEEE MultiMedia, 18</w:t>
              </w:r>
              <w:r>
                <w:rPr>
                  <w:noProof/>
                </w:rPr>
                <w:t>(4), 62-67.</w:t>
              </w:r>
            </w:p>
            <w:p w:rsidR="00F50436" w:rsidRDefault="00F50436" w:rsidP="00F50436">
              <w:pPr>
                <w:pStyle w:val="Bibliography"/>
                <w:ind w:left="720" w:hanging="720"/>
                <w:rPr>
                  <w:noProof/>
                </w:rPr>
              </w:pPr>
              <w:r>
                <w:rPr>
                  <w:noProof/>
                </w:rPr>
                <w:t xml:space="preserve">Statistics New Zealand. (2016, October). </w:t>
              </w:r>
              <w:r>
                <w:rPr>
                  <w:i/>
                  <w:iCs/>
                  <w:noProof/>
                </w:rPr>
                <w:t>Internet Service Provider Survey: 2016</w:t>
              </w:r>
              <w:r>
                <w:rPr>
                  <w:noProof/>
                </w:rPr>
                <w:t>. Retrieved from Statistics New Zealand: http://www.stats.govt.nz/browse_for_stats/industry_sectors/information_technology_and_communications/ISPSurvey_HOTP2016/Commentary.aspx</w:t>
              </w:r>
            </w:p>
            <w:p w:rsidR="00F50436" w:rsidRDefault="00F50436" w:rsidP="00F50436">
              <w:pPr>
                <w:pStyle w:val="Bibliography"/>
                <w:ind w:left="720" w:hanging="720"/>
                <w:rPr>
                  <w:noProof/>
                </w:rPr>
              </w:pPr>
              <w:r>
                <w:rPr>
                  <w:noProof/>
                </w:rPr>
                <w:t xml:space="preserve">Stefan Lederer. (2013, March 15). </w:t>
              </w:r>
              <w:r>
                <w:rPr>
                  <w:i/>
                  <w:iCs/>
                  <w:noProof/>
                </w:rPr>
                <w:t>MPEG-DASH open source tools and cloud services</w:t>
              </w:r>
              <w:r>
                <w:rPr>
                  <w:noProof/>
                </w:rPr>
                <w:t>. Retrieved from SlideShare: https://www.slideshare.net/slederer/mpegdash-open-source-tools-and-cloud-services</w:t>
              </w:r>
            </w:p>
            <w:p w:rsidR="00F50436" w:rsidRDefault="00F50436" w:rsidP="00F50436">
              <w:pPr>
                <w:pStyle w:val="Bibliography"/>
                <w:ind w:left="720" w:hanging="720"/>
                <w:rPr>
                  <w:noProof/>
                </w:rPr>
              </w:pPr>
              <w:r>
                <w:rPr>
                  <w:noProof/>
                </w:rPr>
                <w:t xml:space="preserve">StopPress. (2017, April 21). </w:t>
              </w:r>
              <w:r>
                <w:rPr>
                  <w:i/>
                  <w:iCs/>
                  <w:noProof/>
                </w:rPr>
                <w:t>One in 10 New Zealanders have two or more SVODs' – Roy Morgan research</w:t>
              </w:r>
              <w:r>
                <w:rPr>
                  <w:noProof/>
                </w:rPr>
                <w:t>. Retrieved from StopPress: http://stoppress.co.nz/news/one-10-new-zealanders-have-two-or-more-svods</w:t>
              </w:r>
            </w:p>
            <w:p w:rsidR="00F50436" w:rsidRDefault="00F50436" w:rsidP="00F50436">
              <w:pPr>
                <w:pStyle w:val="Bibliography"/>
                <w:ind w:left="720" w:hanging="720"/>
                <w:rPr>
                  <w:noProof/>
                </w:rPr>
              </w:pPr>
              <w:r>
                <w:rPr>
                  <w:noProof/>
                </w:rPr>
                <w:t xml:space="preserve">Sujata, J., Sohag, S., Tanu, D., Chintan, D., Shubham, P., &amp; Sumit, G. (2015). Impact of Over the Top (OTT) Services on Telecom Service Providers. </w:t>
              </w:r>
              <w:r>
                <w:rPr>
                  <w:i/>
                  <w:iCs/>
                  <w:noProof/>
                </w:rPr>
                <w:t>Indian Journal of Science and Technology, 8</w:t>
              </w:r>
              <w:r>
                <w:rPr>
                  <w:noProof/>
                </w:rPr>
                <w:t>, 145-160.</w:t>
              </w:r>
            </w:p>
            <w:p w:rsidR="00F50436" w:rsidRDefault="00F50436" w:rsidP="00F50436">
              <w:pPr>
                <w:pStyle w:val="Bibliography"/>
                <w:ind w:left="720" w:hanging="720"/>
                <w:rPr>
                  <w:noProof/>
                </w:rPr>
              </w:pPr>
              <w:r>
                <w:rPr>
                  <w:noProof/>
                </w:rPr>
                <w:t xml:space="preserve">Wu, D., Hou, Y. T., Zhu, W., Zhang, Y. Q., &amp; Peha, J. M. (2001). Streaming video over the Internet: approaches and directions. </w:t>
              </w:r>
              <w:r>
                <w:rPr>
                  <w:i/>
                  <w:iCs/>
                  <w:noProof/>
                </w:rPr>
                <w:t>IEEE Transactions on circuits and systems for video technology, 11</w:t>
              </w:r>
              <w:r>
                <w:rPr>
                  <w:noProof/>
                </w:rPr>
                <w:t>, 282-300.</w:t>
              </w:r>
            </w:p>
            <w:p w:rsidR="00215FFC" w:rsidRPr="006855DF" w:rsidRDefault="00215FFC" w:rsidP="00F50436">
              <w:pPr>
                <w:pStyle w:val="NoSpacing"/>
              </w:pPr>
              <w:r w:rsidRPr="006855DF">
                <w:rPr>
                  <w:b/>
                  <w:bCs/>
                  <w:noProof/>
                </w:rPr>
                <w:fldChar w:fldCharType="end"/>
              </w:r>
            </w:p>
          </w:sdtContent>
        </w:sdt>
      </w:sdtContent>
    </w:sdt>
    <w:p w:rsidR="00EC610F" w:rsidRDefault="00EC610F" w:rsidP="009255B8">
      <w:pPr>
        <w:pStyle w:val="NoSpacing"/>
        <w:rPr>
          <w:shd w:val="clear" w:color="auto" w:fill="FFFFFF"/>
        </w:rPr>
      </w:pPr>
    </w:p>
    <w:p w:rsidR="005F7441" w:rsidRPr="002C4633" w:rsidRDefault="005F7441" w:rsidP="009255B8">
      <w:pPr>
        <w:pStyle w:val="NoSpacing"/>
        <w:rPr>
          <w:u w:val="single"/>
          <w:shd w:val="clear" w:color="auto" w:fill="FFFFFF"/>
        </w:rPr>
      </w:pPr>
      <w:r w:rsidRPr="002C4633">
        <w:rPr>
          <w:u w:val="single"/>
          <w:shd w:val="clear" w:color="auto" w:fill="FFFFFF"/>
        </w:rPr>
        <w:t>Table of Figures</w:t>
      </w:r>
    </w:p>
    <w:p w:rsidR="00B01AEE" w:rsidRDefault="005F7441">
      <w:pPr>
        <w:pStyle w:val="TableofFigures"/>
        <w:tabs>
          <w:tab w:val="right" w:leader="dot" w:pos="10456"/>
        </w:tabs>
        <w:rPr>
          <w:noProof/>
        </w:rPr>
      </w:pPr>
      <w:r w:rsidRPr="006855DF">
        <w:rPr>
          <w:shd w:val="clear" w:color="auto" w:fill="FFFFFF"/>
        </w:rPr>
        <w:fldChar w:fldCharType="begin"/>
      </w:r>
      <w:r w:rsidRPr="006855DF">
        <w:rPr>
          <w:shd w:val="clear" w:color="auto" w:fill="FFFFFF"/>
        </w:rPr>
        <w:instrText xml:space="preserve"> TOC \h \z \c "Figure" </w:instrText>
      </w:r>
      <w:r w:rsidRPr="006855DF">
        <w:rPr>
          <w:shd w:val="clear" w:color="auto" w:fill="FFFFFF"/>
        </w:rPr>
        <w:fldChar w:fldCharType="separate"/>
      </w:r>
      <w:hyperlink w:anchor="_Toc481256335" w:history="1">
        <w:r w:rsidR="00B01AEE" w:rsidRPr="00A82287">
          <w:rPr>
            <w:rStyle w:val="Hyperlink"/>
            <w:noProof/>
          </w:rPr>
          <w:t>Figure 1 Broadband internet connections between 2012 and 2016</w:t>
        </w:r>
        <w:r w:rsidR="00B01AEE">
          <w:rPr>
            <w:noProof/>
            <w:webHidden/>
          </w:rPr>
          <w:tab/>
        </w:r>
        <w:r w:rsidR="00B01AEE">
          <w:rPr>
            <w:noProof/>
            <w:webHidden/>
          </w:rPr>
          <w:fldChar w:fldCharType="begin"/>
        </w:r>
        <w:r w:rsidR="00B01AEE">
          <w:rPr>
            <w:noProof/>
            <w:webHidden/>
          </w:rPr>
          <w:instrText xml:space="preserve"> PAGEREF _Toc481256335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744E19">
      <w:pPr>
        <w:pStyle w:val="TableofFigures"/>
        <w:tabs>
          <w:tab w:val="right" w:leader="dot" w:pos="10456"/>
        </w:tabs>
        <w:rPr>
          <w:noProof/>
        </w:rPr>
      </w:pPr>
      <w:hyperlink w:anchor="_Toc481256336" w:history="1">
        <w:r w:rsidR="00B01AEE" w:rsidRPr="00A82287">
          <w:rPr>
            <w:rStyle w:val="Hyperlink"/>
            <w:noProof/>
          </w:rPr>
          <w:t>Figure 2 Monthly data usage between 2012 and 2016</w:t>
        </w:r>
        <w:r w:rsidR="00B01AEE">
          <w:rPr>
            <w:noProof/>
            <w:webHidden/>
          </w:rPr>
          <w:tab/>
        </w:r>
        <w:r w:rsidR="00B01AEE">
          <w:rPr>
            <w:noProof/>
            <w:webHidden/>
          </w:rPr>
          <w:fldChar w:fldCharType="begin"/>
        </w:r>
        <w:r w:rsidR="00B01AEE">
          <w:rPr>
            <w:noProof/>
            <w:webHidden/>
          </w:rPr>
          <w:instrText xml:space="preserve"> PAGEREF _Toc481256336 \h </w:instrText>
        </w:r>
        <w:r w:rsidR="00B01AEE">
          <w:rPr>
            <w:noProof/>
            <w:webHidden/>
          </w:rPr>
        </w:r>
        <w:r w:rsidR="00B01AEE">
          <w:rPr>
            <w:noProof/>
            <w:webHidden/>
          </w:rPr>
          <w:fldChar w:fldCharType="separate"/>
        </w:r>
        <w:r w:rsidR="005A2C14">
          <w:rPr>
            <w:noProof/>
            <w:webHidden/>
          </w:rPr>
          <w:t>12</w:t>
        </w:r>
        <w:r w:rsidR="00B01AEE">
          <w:rPr>
            <w:noProof/>
            <w:webHidden/>
          </w:rPr>
          <w:fldChar w:fldCharType="end"/>
        </w:r>
      </w:hyperlink>
    </w:p>
    <w:p w:rsidR="00B01AEE" w:rsidRDefault="00744E19">
      <w:pPr>
        <w:pStyle w:val="TableofFigures"/>
        <w:tabs>
          <w:tab w:val="right" w:leader="dot" w:pos="10456"/>
        </w:tabs>
        <w:rPr>
          <w:noProof/>
        </w:rPr>
      </w:pPr>
      <w:hyperlink w:anchor="_Toc481256337" w:history="1">
        <w:r w:rsidR="00B01AEE" w:rsidRPr="00A82287">
          <w:rPr>
            <w:rStyle w:val="Hyperlink"/>
            <w:noProof/>
          </w:rPr>
          <w:t>Figure 3 DASH Reference Architecture</w:t>
        </w:r>
        <w:r w:rsidR="00B01AEE">
          <w:rPr>
            <w:noProof/>
            <w:webHidden/>
          </w:rPr>
          <w:tab/>
        </w:r>
        <w:r w:rsidR="00B01AEE">
          <w:rPr>
            <w:noProof/>
            <w:webHidden/>
          </w:rPr>
          <w:fldChar w:fldCharType="begin"/>
        </w:r>
        <w:r w:rsidR="00B01AEE">
          <w:rPr>
            <w:noProof/>
            <w:webHidden/>
          </w:rPr>
          <w:instrText xml:space="preserve"> PAGEREF _Toc481256337 \h </w:instrText>
        </w:r>
        <w:r w:rsidR="00B01AEE">
          <w:rPr>
            <w:noProof/>
            <w:webHidden/>
          </w:rPr>
        </w:r>
        <w:r w:rsidR="00B01AEE">
          <w:rPr>
            <w:noProof/>
            <w:webHidden/>
          </w:rPr>
          <w:fldChar w:fldCharType="separate"/>
        </w:r>
        <w:r w:rsidR="005A2C14">
          <w:rPr>
            <w:noProof/>
            <w:webHidden/>
          </w:rPr>
          <w:t>13</w:t>
        </w:r>
        <w:r w:rsidR="00B01AEE">
          <w:rPr>
            <w:noProof/>
            <w:webHidden/>
          </w:rPr>
          <w:fldChar w:fldCharType="end"/>
        </w:r>
      </w:hyperlink>
    </w:p>
    <w:p w:rsidR="00B01AEE" w:rsidRDefault="00744E19">
      <w:pPr>
        <w:pStyle w:val="TableofFigures"/>
        <w:tabs>
          <w:tab w:val="right" w:leader="dot" w:pos="10456"/>
        </w:tabs>
        <w:rPr>
          <w:noProof/>
        </w:rPr>
      </w:pPr>
      <w:hyperlink w:anchor="_Toc481256338" w:history="1">
        <w:r w:rsidR="00B01AEE" w:rsidRPr="00A82287">
          <w:rPr>
            <w:rStyle w:val="Hyperlink"/>
            <w:noProof/>
          </w:rPr>
          <w:t>Figure 4 This map depicts the location of Netflix servers found in a recent research</w:t>
        </w:r>
        <w:r w:rsidR="00B01AEE">
          <w:rPr>
            <w:noProof/>
            <w:webHidden/>
          </w:rPr>
          <w:tab/>
        </w:r>
        <w:r w:rsidR="00B01AEE">
          <w:rPr>
            <w:noProof/>
            <w:webHidden/>
          </w:rPr>
          <w:fldChar w:fldCharType="begin"/>
        </w:r>
        <w:r w:rsidR="00B01AEE">
          <w:rPr>
            <w:noProof/>
            <w:webHidden/>
          </w:rPr>
          <w:instrText xml:space="preserve"> PAGEREF _Toc481256338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744E19">
      <w:pPr>
        <w:pStyle w:val="TableofFigures"/>
        <w:tabs>
          <w:tab w:val="right" w:leader="dot" w:pos="10456"/>
        </w:tabs>
        <w:rPr>
          <w:noProof/>
        </w:rPr>
      </w:pPr>
      <w:hyperlink w:anchor="_Toc481256339" w:history="1">
        <w:r w:rsidR="00B01AEE" w:rsidRPr="00A82287">
          <w:rPr>
            <w:rStyle w:val="Hyperlink"/>
            <w:noProof/>
          </w:rPr>
          <w:t>Figure 5 Netflix Architecture</w:t>
        </w:r>
        <w:r w:rsidR="00B01AEE">
          <w:rPr>
            <w:noProof/>
            <w:webHidden/>
          </w:rPr>
          <w:tab/>
        </w:r>
        <w:r w:rsidR="00B01AEE">
          <w:rPr>
            <w:noProof/>
            <w:webHidden/>
          </w:rPr>
          <w:fldChar w:fldCharType="begin"/>
        </w:r>
        <w:r w:rsidR="00B01AEE">
          <w:rPr>
            <w:noProof/>
            <w:webHidden/>
          </w:rPr>
          <w:instrText xml:space="preserve"> PAGEREF _Toc481256339 \h </w:instrText>
        </w:r>
        <w:r w:rsidR="00B01AEE">
          <w:rPr>
            <w:noProof/>
            <w:webHidden/>
          </w:rPr>
        </w:r>
        <w:r w:rsidR="00B01AEE">
          <w:rPr>
            <w:noProof/>
            <w:webHidden/>
          </w:rPr>
          <w:fldChar w:fldCharType="separate"/>
        </w:r>
        <w:r w:rsidR="005A2C14">
          <w:rPr>
            <w:noProof/>
            <w:webHidden/>
          </w:rPr>
          <w:t>14</w:t>
        </w:r>
        <w:r w:rsidR="00B01AEE">
          <w:rPr>
            <w:noProof/>
            <w:webHidden/>
          </w:rPr>
          <w:fldChar w:fldCharType="end"/>
        </w:r>
      </w:hyperlink>
    </w:p>
    <w:p w:rsidR="00B01AEE" w:rsidRDefault="00744E19">
      <w:pPr>
        <w:pStyle w:val="TableofFigures"/>
        <w:tabs>
          <w:tab w:val="right" w:leader="dot" w:pos="10456"/>
        </w:tabs>
        <w:rPr>
          <w:noProof/>
        </w:rPr>
      </w:pPr>
      <w:hyperlink w:anchor="_Toc481256340" w:history="1">
        <w:r w:rsidR="00B01AEE" w:rsidRPr="00A82287">
          <w:rPr>
            <w:rStyle w:val="Hyperlink"/>
            <w:noProof/>
          </w:rPr>
          <w:t>Figure 6 DASH System Model</w:t>
        </w:r>
        <w:r w:rsidR="00B01AEE">
          <w:rPr>
            <w:noProof/>
            <w:webHidden/>
          </w:rPr>
          <w:tab/>
        </w:r>
        <w:r w:rsidR="00B01AEE">
          <w:rPr>
            <w:noProof/>
            <w:webHidden/>
          </w:rPr>
          <w:fldChar w:fldCharType="begin"/>
        </w:r>
        <w:r w:rsidR="00B01AEE">
          <w:rPr>
            <w:noProof/>
            <w:webHidden/>
          </w:rPr>
          <w:instrText xml:space="preserve"> PAGEREF _Toc481256340 \h </w:instrText>
        </w:r>
        <w:r w:rsidR="00B01AEE">
          <w:rPr>
            <w:noProof/>
            <w:webHidden/>
          </w:rPr>
        </w:r>
        <w:r w:rsidR="00B01AEE">
          <w:rPr>
            <w:noProof/>
            <w:webHidden/>
          </w:rPr>
          <w:fldChar w:fldCharType="separate"/>
        </w:r>
        <w:r w:rsidR="005A2C14">
          <w:rPr>
            <w:noProof/>
            <w:webHidden/>
          </w:rPr>
          <w:t>15</w:t>
        </w:r>
        <w:r w:rsidR="00B01AEE">
          <w:rPr>
            <w:noProof/>
            <w:webHidden/>
          </w:rPr>
          <w:fldChar w:fldCharType="end"/>
        </w:r>
      </w:hyperlink>
    </w:p>
    <w:p w:rsidR="00F46A6F" w:rsidRPr="0098502B" w:rsidRDefault="005F7441" w:rsidP="009255B8">
      <w:pPr>
        <w:pStyle w:val="NoSpacing"/>
        <w:rPr>
          <w:shd w:val="clear" w:color="auto" w:fill="FFFFFF"/>
        </w:rPr>
      </w:pPr>
      <w:r w:rsidRPr="006855DF">
        <w:rPr>
          <w:shd w:val="clear" w:color="auto" w:fill="FFFFFF"/>
        </w:rPr>
        <w:fldChar w:fldCharType="end"/>
      </w:r>
    </w:p>
    <w:sectPr w:rsidR="00F46A6F" w:rsidRPr="0098502B" w:rsidSect="00103A02">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F0A67" w:rsidRDefault="004F0A67" w:rsidP="00257D7A">
      <w:pPr>
        <w:spacing w:after="0" w:line="240" w:lineRule="auto"/>
      </w:pPr>
      <w:r>
        <w:separator/>
      </w:r>
    </w:p>
  </w:endnote>
  <w:endnote w:type="continuationSeparator" w:id="0">
    <w:p w:rsidR="004F0A67" w:rsidRDefault="004F0A67" w:rsidP="00257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F0A67" w:rsidRDefault="004F0A67" w:rsidP="00257D7A">
      <w:pPr>
        <w:spacing w:after="0" w:line="240" w:lineRule="auto"/>
      </w:pPr>
      <w:r>
        <w:separator/>
      </w:r>
    </w:p>
  </w:footnote>
  <w:footnote w:type="continuationSeparator" w:id="0">
    <w:p w:rsidR="004F0A67" w:rsidRDefault="004F0A67" w:rsidP="00257D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4B24AF"/>
    <w:multiLevelType w:val="hybridMultilevel"/>
    <w:tmpl w:val="6274724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E8C463F"/>
    <w:multiLevelType w:val="hybridMultilevel"/>
    <w:tmpl w:val="57EA3E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11F87C68"/>
    <w:multiLevelType w:val="hybridMultilevel"/>
    <w:tmpl w:val="E7D43F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1779225C"/>
    <w:multiLevelType w:val="hybridMultilevel"/>
    <w:tmpl w:val="9CB0835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1C6F0FFA"/>
    <w:multiLevelType w:val="hybridMultilevel"/>
    <w:tmpl w:val="641624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2DA26C3D"/>
    <w:multiLevelType w:val="hybridMultilevel"/>
    <w:tmpl w:val="925663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2586608"/>
    <w:multiLevelType w:val="hybridMultilevel"/>
    <w:tmpl w:val="9E361C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D643344"/>
    <w:multiLevelType w:val="hybridMultilevel"/>
    <w:tmpl w:val="4EC8DC6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E1A77CA"/>
    <w:multiLevelType w:val="hybridMultilevel"/>
    <w:tmpl w:val="7F2C1D7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6FD5199C"/>
    <w:multiLevelType w:val="hybridMultilevel"/>
    <w:tmpl w:val="769825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15:restartNumberingAfterBreak="0">
    <w:nsid w:val="73460763"/>
    <w:multiLevelType w:val="hybridMultilevel"/>
    <w:tmpl w:val="19FE918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B6C3DF1"/>
    <w:multiLevelType w:val="hybridMultilevel"/>
    <w:tmpl w:val="96549A5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B8F0234"/>
    <w:multiLevelType w:val="hybridMultilevel"/>
    <w:tmpl w:val="71ECD8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11"/>
  </w:num>
  <w:num w:numId="4">
    <w:abstractNumId w:val="1"/>
  </w:num>
  <w:num w:numId="5">
    <w:abstractNumId w:val="8"/>
  </w:num>
  <w:num w:numId="6">
    <w:abstractNumId w:val="12"/>
  </w:num>
  <w:num w:numId="7">
    <w:abstractNumId w:val="9"/>
  </w:num>
  <w:num w:numId="8">
    <w:abstractNumId w:val="10"/>
  </w:num>
  <w:num w:numId="9">
    <w:abstractNumId w:val="2"/>
  </w:num>
  <w:num w:numId="10">
    <w:abstractNumId w:val="7"/>
  </w:num>
  <w:num w:numId="11">
    <w:abstractNumId w:val="4"/>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c0trQ0NLO0NDM3MDNR0lEKTi0uzszPAykwqQUAX9zY7CwAAAA="/>
  </w:docVars>
  <w:rsids>
    <w:rsidRoot w:val="007272C4"/>
    <w:rsid w:val="00000FC2"/>
    <w:rsid w:val="00002E77"/>
    <w:rsid w:val="000033EA"/>
    <w:rsid w:val="00004860"/>
    <w:rsid w:val="00006B66"/>
    <w:rsid w:val="000113D7"/>
    <w:rsid w:val="000119EA"/>
    <w:rsid w:val="000137E6"/>
    <w:rsid w:val="0001396E"/>
    <w:rsid w:val="00014051"/>
    <w:rsid w:val="0001405D"/>
    <w:rsid w:val="000143CB"/>
    <w:rsid w:val="000149D7"/>
    <w:rsid w:val="00016D61"/>
    <w:rsid w:val="000176F7"/>
    <w:rsid w:val="0002089E"/>
    <w:rsid w:val="00022715"/>
    <w:rsid w:val="00023D47"/>
    <w:rsid w:val="00024F05"/>
    <w:rsid w:val="00026A2E"/>
    <w:rsid w:val="00027494"/>
    <w:rsid w:val="00027E3C"/>
    <w:rsid w:val="00030943"/>
    <w:rsid w:val="00030E49"/>
    <w:rsid w:val="0003168C"/>
    <w:rsid w:val="000359FC"/>
    <w:rsid w:val="000374E6"/>
    <w:rsid w:val="00037C93"/>
    <w:rsid w:val="00041B6B"/>
    <w:rsid w:val="00042827"/>
    <w:rsid w:val="0004372D"/>
    <w:rsid w:val="0005108F"/>
    <w:rsid w:val="000523F1"/>
    <w:rsid w:val="00054DBA"/>
    <w:rsid w:val="0005516F"/>
    <w:rsid w:val="00056529"/>
    <w:rsid w:val="000600C3"/>
    <w:rsid w:val="00061875"/>
    <w:rsid w:val="00061C8E"/>
    <w:rsid w:val="0006231A"/>
    <w:rsid w:val="00063454"/>
    <w:rsid w:val="0006388C"/>
    <w:rsid w:val="0006395C"/>
    <w:rsid w:val="000642A4"/>
    <w:rsid w:val="000658B3"/>
    <w:rsid w:val="00065DEC"/>
    <w:rsid w:val="000735BB"/>
    <w:rsid w:val="00073688"/>
    <w:rsid w:val="00073AA8"/>
    <w:rsid w:val="00074C8F"/>
    <w:rsid w:val="00075C4F"/>
    <w:rsid w:val="00075F2E"/>
    <w:rsid w:val="000769B0"/>
    <w:rsid w:val="00077B5A"/>
    <w:rsid w:val="0008339A"/>
    <w:rsid w:val="00085A58"/>
    <w:rsid w:val="00087017"/>
    <w:rsid w:val="0008745A"/>
    <w:rsid w:val="00087893"/>
    <w:rsid w:val="00087B5A"/>
    <w:rsid w:val="00090175"/>
    <w:rsid w:val="0009080E"/>
    <w:rsid w:val="00091A17"/>
    <w:rsid w:val="00093318"/>
    <w:rsid w:val="00093CC5"/>
    <w:rsid w:val="00094269"/>
    <w:rsid w:val="00094BD2"/>
    <w:rsid w:val="000958CE"/>
    <w:rsid w:val="0009782F"/>
    <w:rsid w:val="000A1DA3"/>
    <w:rsid w:val="000A213C"/>
    <w:rsid w:val="000A32BA"/>
    <w:rsid w:val="000A3A51"/>
    <w:rsid w:val="000A47A3"/>
    <w:rsid w:val="000A5CD9"/>
    <w:rsid w:val="000A66CE"/>
    <w:rsid w:val="000B2B92"/>
    <w:rsid w:val="000B4C91"/>
    <w:rsid w:val="000B62CF"/>
    <w:rsid w:val="000B6A7F"/>
    <w:rsid w:val="000B702E"/>
    <w:rsid w:val="000B7FD6"/>
    <w:rsid w:val="000C0FE9"/>
    <w:rsid w:val="000C4022"/>
    <w:rsid w:val="000C5A83"/>
    <w:rsid w:val="000C6D58"/>
    <w:rsid w:val="000C74E1"/>
    <w:rsid w:val="000D0037"/>
    <w:rsid w:val="000D3D2C"/>
    <w:rsid w:val="000D418A"/>
    <w:rsid w:val="000D4DFD"/>
    <w:rsid w:val="000D7808"/>
    <w:rsid w:val="000D7FF0"/>
    <w:rsid w:val="000E0747"/>
    <w:rsid w:val="000E0C7C"/>
    <w:rsid w:val="000E1F9F"/>
    <w:rsid w:val="000E3B54"/>
    <w:rsid w:val="000E751A"/>
    <w:rsid w:val="000E7622"/>
    <w:rsid w:val="000E7D61"/>
    <w:rsid w:val="000F054C"/>
    <w:rsid w:val="000F3CE1"/>
    <w:rsid w:val="000F4C81"/>
    <w:rsid w:val="000F58A3"/>
    <w:rsid w:val="000F5D2C"/>
    <w:rsid w:val="000F67E1"/>
    <w:rsid w:val="000F6E8B"/>
    <w:rsid w:val="001039FA"/>
    <w:rsid w:val="00103A02"/>
    <w:rsid w:val="001048D6"/>
    <w:rsid w:val="00104D13"/>
    <w:rsid w:val="001073FF"/>
    <w:rsid w:val="00107415"/>
    <w:rsid w:val="0010792B"/>
    <w:rsid w:val="001102D7"/>
    <w:rsid w:val="001138A7"/>
    <w:rsid w:val="00116539"/>
    <w:rsid w:val="00116977"/>
    <w:rsid w:val="00117E84"/>
    <w:rsid w:val="00120BD8"/>
    <w:rsid w:val="00122D59"/>
    <w:rsid w:val="00122F12"/>
    <w:rsid w:val="0012368C"/>
    <w:rsid w:val="0012542D"/>
    <w:rsid w:val="00126783"/>
    <w:rsid w:val="00131E48"/>
    <w:rsid w:val="00132BA3"/>
    <w:rsid w:val="00136578"/>
    <w:rsid w:val="001375CC"/>
    <w:rsid w:val="001376BC"/>
    <w:rsid w:val="0014032C"/>
    <w:rsid w:val="00140A60"/>
    <w:rsid w:val="00140CD2"/>
    <w:rsid w:val="00141150"/>
    <w:rsid w:val="001413B2"/>
    <w:rsid w:val="00143221"/>
    <w:rsid w:val="00143F6E"/>
    <w:rsid w:val="00144825"/>
    <w:rsid w:val="00150374"/>
    <w:rsid w:val="0015124F"/>
    <w:rsid w:val="0015188B"/>
    <w:rsid w:val="00151F5A"/>
    <w:rsid w:val="00152DB0"/>
    <w:rsid w:val="00152E1E"/>
    <w:rsid w:val="0015341B"/>
    <w:rsid w:val="001563F3"/>
    <w:rsid w:val="00157315"/>
    <w:rsid w:val="001576D3"/>
    <w:rsid w:val="00161237"/>
    <w:rsid w:val="00162579"/>
    <w:rsid w:val="001629C9"/>
    <w:rsid w:val="00162D4B"/>
    <w:rsid w:val="00165AAD"/>
    <w:rsid w:val="00170280"/>
    <w:rsid w:val="00172937"/>
    <w:rsid w:val="00172B0D"/>
    <w:rsid w:val="0017398C"/>
    <w:rsid w:val="001753F5"/>
    <w:rsid w:val="00175625"/>
    <w:rsid w:val="00175BAC"/>
    <w:rsid w:val="00176A7A"/>
    <w:rsid w:val="0017759C"/>
    <w:rsid w:val="00177832"/>
    <w:rsid w:val="0018119E"/>
    <w:rsid w:val="00184564"/>
    <w:rsid w:val="0019017A"/>
    <w:rsid w:val="00191FE5"/>
    <w:rsid w:val="00193821"/>
    <w:rsid w:val="001938BE"/>
    <w:rsid w:val="00194019"/>
    <w:rsid w:val="00194464"/>
    <w:rsid w:val="001954EE"/>
    <w:rsid w:val="00195AC5"/>
    <w:rsid w:val="0019654F"/>
    <w:rsid w:val="0019660A"/>
    <w:rsid w:val="00196FD3"/>
    <w:rsid w:val="00197552"/>
    <w:rsid w:val="001A0C54"/>
    <w:rsid w:val="001A2413"/>
    <w:rsid w:val="001A3135"/>
    <w:rsid w:val="001A3F75"/>
    <w:rsid w:val="001A517B"/>
    <w:rsid w:val="001A58FD"/>
    <w:rsid w:val="001A7CAC"/>
    <w:rsid w:val="001B1BC6"/>
    <w:rsid w:val="001B3B93"/>
    <w:rsid w:val="001B3F8A"/>
    <w:rsid w:val="001B4395"/>
    <w:rsid w:val="001B5156"/>
    <w:rsid w:val="001B6831"/>
    <w:rsid w:val="001B6F2E"/>
    <w:rsid w:val="001C302E"/>
    <w:rsid w:val="001C3CF2"/>
    <w:rsid w:val="001C3FC4"/>
    <w:rsid w:val="001C591E"/>
    <w:rsid w:val="001C5B50"/>
    <w:rsid w:val="001C6188"/>
    <w:rsid w:val="001C6AD1"/>
    <w:rsid w:val="001C6C1B"/>
    <w:rsid w:val="001C6F1A"/>
    <w:rsid w:val="001D0E23"/>
    <w:rsid w:val="001D1C95"/>
    <w:rsid w:val="001D43AD"/>
    <w:rsid w:val="001D52A4"/>
    <w:rsid w:val="001D6AEC"/>
    <w:rsid w:val="001E07C8"/>
    <w:rsid w:val="001E3F60"/>
    <w:rsid w:val="001E463D"/>
    <w:rsid w:val="001E5956"/>
    <w:rsid w:val="001E6CA4"/>
    <w:rsid w:val="001E78C9"/>
    <w:rsid w:val="001E79FE"/>
    <w:rsid w:val="001F0363"/>
    <w:rsid w:val="001F1A31"/>
    <w:rsid w:val="001F2332"/>
    <w:rsid w:val="001F26F3"/>
    <w:rsid w:val="001F2F01"/>
    <w:rsid w:val="001F399E"/>
    <w:rsid w:val="001F4179"/>
    <w:rsid w:val="001F6180"/>
    <w:rsid w:val="001F6CC6"/>
    <w:rsid w:val="001F7B6B"/>
    <w:rsid w:val="0020071B"/>
    <w:rsid w:val="002010CA"/>
    <w:rsid w:val="00201998"/>
    <w:rsid w:val="002038D2"/>
    <w:rsid w:val="0020437A"/>
    <w:rsid w:val="002059D2"/>
    <w:rsid w:val="002073DD"/>
    <w:rsid w:val="0021008E"/>
    <w:rsid w:val="00210AD8"/>
    <w:rsid w:val="00210DA9"/>
    <w:rsid w:val="0021540A"/>
    <w:rsid w:val="00215FFC"/>
    <w:rsid w:val="0021636C"/>
    <w:rsid w:val="00217D4D"/>
    <w:rsid w:val="00220B00"/>
    <w:rsid w:val="00220CF8"/>
    <w:rsid w:val="0022137A"/>
    <w:rsid w:val="002218AB"/>
    <w:rsid w:val="00222630"/>
    <w:rsid w:val="00222ACA"/>
    <w:rsid w:val="0022485B"/>
    <w:rsid w:val="0022602E"/>
    <w:rsid w:val="002277B9"/>
    <w:rsid w:val="00231870"/>
    <w:rsid w:val="00232A69"/>
    <w:rsid w:val="00240238"/>
    <w:rsid w:val="00240A78"/>
    <w:rsid w:val="00240B98"/>
    <w:rsid w:val="00240E76"/>
    <w:rsid w:val="002411AE"/>
    <w:rsid w:val="002437AE"/>
    <w:rsid w:val="00244ABD"/>
    <w:rsid w:val="0024568F"/>
    <w:rsid w:val="00246AB8"/>
    <w:rsid w:val="00247D58"/>
    <w:rsid w:val="00250441"/>
    <w:rsid w:val="00252B9B"/>
    <w:rsid w:val="00252E54"/>
    <w:rsid w:val="00254766"/>
    <w:rsid w:val="00256ED4"/>
    <w:rsid w:val="00257D7A"/>
    <w:rsid w:val="00262404"/>
    <w:rsid w:val="00263206"/>
    <w:rsid w:val="00264727"/>
    <w:rsid w:val="00265F4E"/>
    <w:rsid w:val="002668F7"/>
    <w:rsid w:val="0027054A"/>
    <w:rsid w:val="0027074E"/>
    <w:rsid w:val="00270BF9"/>
    <w:rsid w:val="00271C65"/>
    <w:rsid w:val="002733EC"/>
    <w:rsid w:val="002742D1"/>
    <w:rsid w:val="00274C19"/>
    <w:rsid w:val="00274C75"/>
    <w:rsid w:val="00277576"/>
    <w:rsid w:val="0028318F"/>
    <w:rsid w:val="002859DD"/>
    <w:rsid w:val="00285BDA"/>
    <w:rsid w:val="0028726E"/>
    <w:rsid w:val="0029217A"/>
    <w:rsid w:val="002946E0"/>
    <w:rsid w:val="0029743C"/>
    <w:rsid w:val="0029754D"/>
    <w:rsid w:val="002A01F9"/>
    <w:rsid w:val="002A15B5"/>
    <w:rsid w:val="002A15DF"/>
    <w:rsid w:val="002A2499"/>
    <w:rsid w:val="002A410C"/>
    <w:rsid w:val="002A628D"/>
    <w:rsid w:val="002B10A4"/>
    <w:rsid w:val="002B1364"/>
    <w:rsid w:val="002B2E3A"/>
    <w:rsid w:val="002B31A1"/>
    <w:rsid w:val="002B61E0"/>
    <w:rsid w:val="002B7065"/>
    <w:rsid w:val="002C18CC"/>
    <w:rsid w:val="002C30C4"/>
    <w:rsid w:val="002C4633"/>
    <w:rsid w:val="002C64B4"/>
    <w:rsid w:val="002C6913"/>
    <w:rsid w:val="002C6C87"/>
    <w:rsid w:val="002D08A4"/>
    <w:rsid w:val="002D37A1"/>
    <w:rsid w:val="002D4349"/>
    <w:rsid w:val="002D51BC"/>
    <w:rsid w:val="002D59C2"/>
    <w:rsid w:val="002D5E1D"/>
    <w:rsid w:val="002D6210"/>
    <w:rsid w:val="002D626A"/>
    <w:rsid w:val="002D628C"/>
    <w:rsid w:val="002E343D"/>
    <w:rsid w:val="002F2BEF"/>
    <w:rsid w:val="002F57EF"/>
    <w:rsid w:val="0030237A"/>
    <w:rsid w:val="003027EA"/>
    <w:rsid w:val="003033C6"/>
    <w:rsid w:val="003044C4"/>
    <w:rsid w:val="00305ABE"/>
    <w:rsid w:val="003067E4"/>
    <w:rsid w:val="0030786C"/>
    <w:rsid w:val="0031035B"/>
    <w:rsid w:val="00310F1F"/>
    <w:rsid w:val="003111D0"/>
    <w:rsid w:val="00311207"/>
    <w:rsid w:val="00311B27"/>
    <w:rsid w:val="003122DB"/>
    <w:rsid w:val="003122F0"/>
    <w:rsid w:val="00314CB9"/>
    <w:rsid w:val="00317C92"/>
    <w:rsid w:val="003201BD"/>
    <w:rsid w:val="003208DA"/>
    <w:rsid w:val="00321A32"/>
    <w:rsid w:val="00323706"/>
    <w:rsid w:val="00324C60"/>
    <w:rsid w:val="003250EC"/>
    <w:rsid w:val="0032548F"/>
    <w:rsid w:val="00325562"/>
    <w:rsid w:val="00325BC6"/>
    <w:rsid w:val="00325D0F"/>
    <w:rsid w:val="003269A1"/>
    <w:rsid w:val="00330006"/>
    <w:rsid w:val="00330801"/>
    <w:rsid w:val="003309EA"/>
    <w:rsid w:val="00330BDB"/>
    <w:rsid w:val="0033113B"/>
    <w:rsid w:val="00331506"/>
    <w:rsid w:val="003317B7"/>
    <w:rsid w:val="00331F4C"/>
    <w:rsid w:val="00332A8A"/>
    <w:rsid w:val="00333B1E"/>
    <w:rsid w:val="003347B5"/>
    <w:rsid w:val="003348E0"/>
    <w:rsid w:val="003368CD"/>
    <w:rsid w:val="003369EA"/>
    <w:rsid w:val="00346D14"/>
    <w:rsid w:val="0034742F"/>
    <w:rsid w:val="00347D5D"/>
    <w:rsid w:val="003507DD"/>
    <w:rsid w:val="00350BDF"/>
    <w:rsid w:val="00351FE4"/>
    <w:rsid w:val="0035537D"/>
    <w:rsid w:val="00357236"/>
    <w:rsid w:val="00357572"/>
    <w:rsid w:val="00361C87"/>
    <w:rsid w:val="00365FFE"/>
    <w:rsid w:val="00370361"/>
    <w:rsid w:val="003719BB"/>
    <w:rsid w:val="0037374F"/>
    <w:rsid w:val="00375082"/>
    <w:rsid w:val="00375631"/>
    <w:rsid w:val="003762E3"/>
    <w:rsid w:val="0037659B"/>
    <w:rsid w:val="0038240E"/>
    <w:rsid w:val="00382481"/>
    <w:rsid w:val="003828E5"/>
    <w:rsid w:val="0038398A"/>
    <w:rsid w:val="0038666F"/>
    <w:rsid w:val="0038795F"/>
    <w:rsid w:val="00387CB8"/>
    <w:rsid w:val="0039021C"/>
    <w:rsid w:val="00390318"/>
    <w:rsid w:val="00392A9C"/>
    <w:rsid w:val="003942D0"/>
    <w:rsid w:val="003955F8"/>
    <w:rsid w:val="00397F28"/>
    <w:rsid w:val="003A0161"/>
    <w:rsid w:val="003A0B62"/>
    <w:rsid w:val="003A1014"/>
    <w:rsid w:val="003A1DD4"/>
    <w:rsid w:val="003A47E2"/>
    <w:rsid w:val="003A4BA9"/>
    <w:rsid w:val="003A4D6E"/>
    <w:rsid w:val="003A4F7A"/>
    <w:rsid w:val="003A5162"/>
    <w:rsid w:val="003A5BBB"/>
    <w:rsid w:val="003A744D"/>
    <w:rsid w:val="003A7C37"/>
    <w:rsid w:val="003B4136"/>
    <w:rsid w:val="003B41C7"/>
    <w:rsid w:val="003B5D92"/>
    <w:rsid w:val="003B74E0"/>
    <w:rsid w:val="003B7781"/>
    <w:rsid w:val="003C1804"/>
    <w:rsid w:val="003C1810"/>
    <w:rsid w:val="003C2CAB"/>
    <w:rsid w:val="003C5FA9"/>
    <w:rsid w:val="003C689B"/>
    <w:rsid w:val="003D088F"/>
    <w:rsid w:val="003D1F2F"/>
    <w:rsid w:val="003D21A7"/>
    <w:rsid w:val="003D3823"/>
    <w:rsid w:val="003D5138"/>
    <w:rsid w:val="003E01B8"/>
    <w:rsid w:val="003E078F"/>
    <w:rsid w:val="003E249F"/>
    <w:rsid w:val="003E67EB"/>
    <w:rsid w:val="003E69B9"/>
    <w:rsid w:val="003E72B1"/>
    <w:rsid w:val="003E7390"/>
    <w:rsid w:val="003E78F4"/>
    <w:rsid w:val="003F37AD"/>
    <w:rsid w:val="003F4CA2"/>
    <w:rsid w:val="003F6A70"/>
    <w:rsid w:val="00400759"/>
    <w:rsid w:val="00401CCF"/>
    <w:rsid w:val="0040237B"/>
    <w:rsid w:val="00403A3D"/>
    <w:rsid w:val="00404992"/>
    <w:rsid w:val="004060E9"/>
    <w:rsid w:val="004073C8"/>
    <w:rsid w:val="00411083"/>
    <w:rsid w:val="00411774"/>
    <w:rsid w:val="0041438B"/>
    <w:rsid w:val="00414841"/>
    <w:rsid w:val="0041576B"/>
    <w:rsid w:val="004158FE"/>
    <w:rsid w:val="004166FE"/>
    <w:rsid w:val="0041711B"/>
    <w:rsid w:val="00420524"/>
    <w:rsid w:val="004249BA"/>
    <w:rsid w:val="00431946"/>
    <w:rsid w:val="00432F0E"/>
    <w:rsid w:val="0043645D"/>
    <w:rsid w:val="004364F3"/>
    <w:rsid w:val="00436741"/>
    <w:rsid w:val="00436EFC"/>
    <w:rsid w:val="0044039E"/>
    <w:rsid w:val="00440C54"/>
    <w:rsid w:val="00440E2E"/>
    <w:rsid w:val="00442275"/>
    <w:rsid w:val="00442428"/>
    <w:rsid w:val="00442AF2"/>
    <w:rsid w:val="0044448B"/>
    <w:rsid w:val="0044476D"/>
    <w:rsid w:val="004456A0"/>
    <w:rsid w:val="0045185D"/>
    <w:rsid w:val="004519CB"/>
    <w:rsid w:val="0045227A"/>
    <w:rsid w:val="004542E0"/>
    <w:rsid w:val="00455352"/>
    <w:rsid w:val="00456001"/>
    <w:rsid w:val="004561BC"/>
    <w:rsid w:val="00456B30"/>
    <w:rsid w:val="0045735A"/>
    <w:rsid w:val="00457F0B"/>
    <w:rsid w:val="004602A8"/>
    <w:rsid w:val="004627A1"/>
    <w:rsid w:val="00464361"/>
    <w:rsid w:val="00465540"/>
    <w:rsid w:val="00470363"/>
    <w:rsid w:val="0047257E"/>
    <w:rsid w:val="004750DC"/>
    <w:rsid w:val="00475B38"/>
    <w:rsid w:val="00476D04"/>
    <w:rsid w:val="0048056C"/>
    <w:rsid w:val="00480823"/>
    <w:rsid w:val="0048110C"/>
    <w:rsid w:val="00482EDA"/>
    <w:rsid w:val="00483C42"/>
    <w:rsid w:val="00484E5F"/>
    <w:rsid w:val="00485DFE"/>
    <w:rsid w:val="0049016E"/>
    <w:rsid w:val="00490668"/>
    <w:rsid w:val="00491DE7"/>
    <w:rsid w:val="00491F5B"/>
    <w:rsid w:val="0049395F"/>
    <w:rsid w:val="00493B0B"/>
    <w:rsid w:val="00493B75"/>
    <w:rsid w:val="004948DF"/>
    <w:rsid w:val="00495C5C"/>
    <w:rsid w:val="00495FC5"/>
    <w:rsid w:val="0049636B"/>
    <w:rsid w:val="00496A98"/>
    <w:rsid w:val="004978B7"/>
    <w:rsid w:val="004A0FA7"/>
    <w:rsid w:val="004A12B7"/>
    <w:rsid w:val="004A2701"/>
    <w:rsid w:val="004A272C"/>
    <w:rsid w:val="004A2904"/>
    <w:rsid w:val="004A2C88"/>
    <w:rsid w:val="004A3E99"/>
    <w:rsid w:val="004A675D"/>
    <w:rsid w:val="004A6DD1"/>
    <w:rsid w:val="004B225D"/>
    <w:rsid w:val="004B3499"/>
    <w:rsid w:val="004B6170"/>
    <w:rsid w:val="004B73B4"/>
    <w:rsid w:val="004C0D8F"/>
    <w:rsid w:val="004C4BA9"/>
    <w:rsid w:val="004D0351"/>
    <w:rsid w:val="004D0782"/>
    <w:rsid w:val="004D266A"/>
    <w:rsid w:val="004D2AD2"/>
    <w:rsid w:val="004D3A36"/>
    <w:rsid w:val="004D4763"/>
    <w:rsid w:val="004D7262"/>
    <w:rsid w:val="004D79F8"/>
    <w:rsid w:val="004E03B8"/>
    <w:rsid w:val="004E0CCA"/>
    <w:rsid w:val="004E3179"/>
    <w:rsid w:val="004E4D37"/>
    <w:rsid w:val="004E6147"/>
    <w:rsid w:val="004E66DA"/>
    <w:rsid w:val="004E6C2B"/>
    <w:rsid w:val="004F08FA"/>
    <w:rsid w:val="004F0A67"/>
    <w:rsid w:val="004F1095"/>
    <w:rsid w:val="004F3895"/>
    <w:rsid w:val="004F3F1F"/>
    <w:rsid w:val="004F4D8D"/>
    <w:rsid w:val="004F4EB3"/>
    <w:rsid w:val="004F60B9"/>
    <w:rsid w:val="004F69B1"/>
    <w:rsid w:val="005026F2"/>
    <w:rsid w:val="005039FD"/>
    <w:rsid w:val="00504228"/>
    <w:rsid w:val="005058B0"/>
    <w:rsid w:val="00507105"/>
    <w:rsid w:val="0050747B"/>
    <w:rsid w:val="00507AAD"/>
    <w:rsid w:val="00507E99"/>
    <w:rsid w:val="00510B89"/>
    <w:rsid w:val="005110B8"/>
    <w:rsid w:val="00513836"/>
    <w:rsid w:val="005215A7"/>
    <w:rsid w:val="00521E8F"/>
    <w:rsid w:val="00522B1F"/>
    <w:rsid w:val="005279FF"/>
    <w:rsid w:val="00527D4B"/>
    <w:rsid w:val="0053169C"/>
    <w:rsid w:val="005318BA"/>
    <w:rsid w:val="00531F25"/>
    <w:rsid w:val="00533EAA"/>
    <w:rsid w:val="00534657"/>
    <w:rsid w:val="005352E9"/>
    <w:rsid w:val="005353A9"/>
    <w:rsid w:val="00535FE7"/>
    <w:rsid w:val="00541F40"/>
    <w:rsid w:val="005422B2"/>
    <w:rsid w:val="0054370F"/>
    <w:rsid w:val="00543886"/>
    <w:rsid w:val="005440F9"/>
    <w:rsid w:val="00544BF4"/>
    <w:rsid w:val="005468B6"/>
    <w:rsid w:val="005469FE"/>
    <w:rsid w:val="00546E04"/>
    <w:rsid w:val="005506B1"/>
    <w:rsid w:val="00552C40"/>
    <w:rsid w:val="005536A3"/>
    <w:rsid w:val="00560C68"/>
    <w:rsid w:val="005612B4"/>
    <w:rsid w:val="0056517A"/>
    <w:rsid w:val="005662CA"/>
    <w:rsid w:val="0056670B"/>
    <w:rsid w:val="005676E4"/>
    <w:rsid w:val="00570815"/>
    <w:rsid w:val="005712DB"/>
    <w:rsid w:val="00572DED"/>
    <w:rsid w:val="005731ED"/>
    <w:rsid w:val="005739EF"/>
    <w:rsid w:val="005744BD"/>
    <w:rsid w:val="00575A15"/>
    <w:rsid w:val="00577D0E"/>
    <w:rsid w:val="0058085A"/>
    <w:rsid w:val="00580EE6"/>
    <w:rsid w:val="005815F2"/>
    <w:rsid w:val="00583D37"/>
    <w:rsid w:val="0058485C"/>
    <w:rsid w:val="0058683B"/>
    <w:rsid w:val="0059098A"/>
    <w:rsid w:val="00590AB6"/>
    <w:rsid w:val="00590E87"/>
    <w:rsid w:val="00590FE0"/>
    <w:rsid w:val="00593C26"/>
    <w:rsid w:val="00593E7C"/>
    <w:rsid w:val="0059511D"/>
    <w:rsid w:val="00596CA3"/>
    <w:rsid w:val="005A2C14"/>
    <w:rsid w:val="005A7B86"/>
    <w:rsid w:val="005B0BA9"/>
    <w:rsid w:val="005B0EAB"/>
    <w:rsid w:val="005B2F34"/>
    <w:rsid w:val="005B305B"/>
    <w:rsid w:val="005B607B"/>
    <w:rsid w:val="005B689A"/>
    <w:rsid w:val="005C0E9C"/>
    <w:rsid w:val="005C1408"/>
    <w:rsid w:val="005C32DA"/>
    <w:rsid w:val="005C5B80"/>
    <w:rsid w:val="005C76A0"/>
    <w:rsid w:val="005D0106"/>
    <w:rsid w:val="005D0AB3"/>
    <w:rsid w:val="005D1DA1"/>
    <w:rsid w:val="005D34CC"/>
    <w:rsid w:val="005D6B84"/>
    <w:rsid w:val="005E07CF"/>
    <w:rsid w:val="005E0E57"/>
    <w:rsid w:val="005E1EA3"/>
    <w:rsid w:val="005E3D09"/>
    <w:rsid w:val="005E4FBB"/>
    <w:rsid w:val="005F0509"/>
    <w:rsid w:val="005F0544"/>
    <w:rsid w:val="005F177D"/>
    <w:rsid w:val="005F307C"/>
    <w:rsid w:val="005F3420"/>
    <w:rsid w:val="005F3D8A"/>
    <w:rsid w:val="005F6BAA"/>
    <w:rsid w:val="005F7441"/>
    <w:rsid w:val="00600206"/>
    <w:rsid w:val="0060294F"/>
    <w:rsid w:val="00603D68"/>
    <w:rsid w:val="00604250"/>
    <w:rsid w:val="0060435B"/>
    <w:rsid w:val="00604BD7"/>
    <w:rsid w:val="00605CB0"/>
    <w:rsid w:val="00607DA3"/>
    <w:rsid w:val="00610F17"/>
    <w:rsid w:val="0061224E"/>
    <w:rsid w:val="00612CAF"/>
    <w:rsid w:val="00614A8B"/>
    <w:rsid w:val="00615F6F"/>
    <w:rsid w:val="006167CC"/>
    <w:rsid w:val="00617F7A"/>
    <w:rsid w:val="006224B8"/>
    <w:rsid w:val="0062457F"/>
    <w:rsid w:val="0062515E"/>
    <w:rsid w:val="00625920"/>
    <w:rsid w:val="0062713D"/>
    <w:rsid w:val="00631B81"/>
    <w:rsid w:val="006327E1"/>
    <w:rsid w:val="006341DA"/>
    <w:rsid w:val="006374E1"/>
    <w:rsid w:val="00637E46"/>
    <w:rsid w:val="00640CFB"/>
    <w:rsid w:val="00641DEB"/>
    <w:rsid w:val="0064297A"/>
    <w:rsid w:val="006429D5"/>
    <w:rsid w:val="00645A22"/>
    <w:rsid w:val="00646503"/>
    <w:rsid w:val="006469CC"/>
    <w:rsid w:val="00646F2E"/>
    <w:rsid w:val="006524BE"/>
    <w:rsid w:val="00652792"/>
    <w:rsid w:val="00652C8B"/>
    <w:rsid w:val="00653746"/>
    <w:rsid w:val="006537BA"/>
    <w:rsid w:val="00653FBF"/>
    <w:rsid w:val="006541D1"/>
    <w:rsid w:val="00654C3E"/>
    <w:rsid w:val="00655479"/>
    <w:rsid w:val="00655D55"/>
    <w:rsid w:val="00656E5C"/>
    <w:rsid w:val="00661332"/>
    <w:rsid w:val="006618B5"/>
    <w:rsid w:val="00661939"/>
    <w:rsid w:val="006627A9"/>
    <w:rsid w:val="0066285D"/>
    <w:rsid w:val="00663637"/>
    <w:rsid w:val="00663C9A"/>
    <w:rsid w:val="006663DC"/>
    <w:rsid w:val="00666C0E"/>
    <w:rsid w:val="00670EC9"/>
    <w:rsid w:val="006730EC"/>
    <w:rsid w:val="006756DB"/>
    <w:rsid w:val="00675E75"/>
    <w:rsid w:val="00676809"/>
    <w:rsid w:val="006777A9"/>
    <w:rsid w:val="0068376F"/>
    <w:rsid w:val="0068425A"/>
    <w:rsid w:val="006855CD"/>
    <w:rsid w:val="006855DF"/>
    <w:rsid w:val="00685D6A"/>
    <w:rsid w:val="006865EC"/>
    <w:rsid w:val="00687F47"/>
    <w:rsid w:val="00693EEC"/>
    <w:rsid w:val="00695A16"/>
    <w:rsid w:val="006A4F52"/>
    <w:rsid w:val="006B3BE2"/>
    <w:rsid w:val="006B4E9E"/>
    <w:rsid w:val="006B58A4"/>
    <w:rsid w:val="006B5A66"/>
    <w:rsid w:val="006C10AE"/>
    <w:rsid w:val="006C1929"/>
    <w:rsid w:val="006C1B3F"/>
    <w:rsid w:val="006C3EA7"/>
    <w:rsid w:val="006C4165"/>
    <w:rsid w:val="006C4664"/>
    <w:rsid w:val="006C6138"/>
    <w:rsid w:val="006C6FA4"/>
    <w:rsid w:val="006D5002"/>
    <w:rsid w:val="006D5548"/>
    <w:rsid w:val="006D7408"/>
    <w:rsid w:val="006D744E"/>
    <w:rsid w:val="006D7DBB"/>
    <w:rsid w:val="006E03F1"/>
    <w:rsid w:val="006E0CCB"/>
    <w:rsid w:val="006E4ED1"/>
    <w:rsid w:val="006E64FF"/>
    <w:rsid w:val="006F13D0"/>
    <w:rsid w:val="006F3521"/>
    <w:rsid w:val="006F466C"/>
    <w:rsid w:val="006F4882"/>
    <w:rsid w:val="00700DB8"/>
    <w:rsid w:val="00700DFC"/>
    <w:rsid w:val="00701754"/>
    <w:rsid w:val="00701B99"/>
    <w:rsid w:val="00702CE8"/>
    <w:rsid w:val="00704136"/>
    <w:rsid w:val="007078AF"/>
    <w:rsid w:val="00713B6D"/>
    <w:rsid w:val="00713F80"/>
    <w:rsid w:val="0071516B"/>
    <w:rsid w:val="00721622"/>
    <w:rsid w:val="00725465"/>
    <w:rsid w:val="00726C55"/>
    <w:rsid w:val="007272C4"/>
    <w:rsid w:val="00727528"/>
    <w:rsid w:val="00731402"/>
    <w:rsid w:val="00731C4F"/>
    <w:rsid w:val="007335CE"/>
    <w:rsid w:val="00733E30"/>
    <w:rsid w:val="0073542C"/>
    <w:rsid w:val="007377A6"/>
    <w:rsid w:val="007404D8"/>
    <w:rsid w:val="00740723"/>
    <w:rsid w:val="007412D2"/>
    <w:rsid w:val="007428CE"/>
    <w:rsid w:val="00742D64"/>
    <w:rsid w:val="00742FE5"/>
    <w:rsid w:val="00743952"/>
    <w:rsid w:val="00744E19"/>
    <w:rsid w:val="007451D3"/>
    <w:rsid w:val="00745487"/>
    <w:rsid w:val="00746748"/>
    <w:rsid w:val="00747633"/>
    <w:rsid w:val="007476DF"/>
    <w:rsid w:val="00751410"/>
    <w:rsid w:val="00751D3E"/>
    <w:rsid w:val="00752FA3"/>
    <w:rsid w:val="00754A54"/>
    <w:rsid w:val="007576AB"/>
    <w:rsid w:val="00757AE2"/>
    <w:rsid w:val="007616BF"/>
    <w:rsid w:val="00762C61"/>
    <w:rsid w:val="007634C2"/>
    <w:rsid w:val="00763A1E"/>
    <w:rsid w:val="00765050"/>
    <w:rsid w:val="007666B2"/>
    <w:rsid w:val="0077059E"/>
    <w:rsid w:val="007706E3"/>
    <w:rsid w:val="00771CEF"/>
    <w:rsid w:val="0077454F"/>
    <w:rsid w:val="007753A4"/>
    <w:rsid w:val="007766C6"/>
    <w:rsid w:val="0078000A"/>
    <w:rsid w:val="00780ABA"/>
    <w:rsid w:val="007810E6"/>
    <w:rsid w:val="0078123E"/>
    <w:rsid w:val="0078145D"/>
    <w:rsid w:val="007840DE"/>
    <w:rsid w:val="00785026"/>
    <w:rsid w:val="00785259"/>
    <w:rsid w:val="007855E9"/>
    <w:rsid w:val="0078631E"/>
    <w:rsid w:val="00786C96"/>
    <w:rsid w:val="007873D6"/>
    <w:rsid w:val="00791062"/>
    <w:rsid w:val="0079144A"/>
    <w:rsid w:val="00792BFD"/>
    <w:rsid w:val="00792E7E"/>
    <w:rsid w:val="00793D07"/>
    <w:rsid w:val="007945A1"/>
    <w:rsid w:val="0079615B"/>
    <w:rsid w:val="007962FA"/>
    <w:rsid w:val="00796638"/>
    <w:rsid w:val="007A004E"/>
    <w:rsid w:val="007A09ED"/>
    <w:rsid w:val="007A1074"/>
    <w:rsid w:val="007A1923"/>
    <w:rsid w:val="007A1CDF"/>
    <w:rsid w:val="007A3795"/>
    <w:rsid w:val="007A37AF"/>
    <w:rsid w:val="007A418A"/>
    <w:rsid w:val="007A5EB1"/>
    <w:rsid w:val="007A6F5A"/>
    <w:rsid w:val="007B7F9E"/>
    <w:rsid w:val="007C163A"/>
    <w:rsid w:val="007C36DF"/>
    <w:rsid w:val="007C73D1"/>
    <w:rsid w:val="007C7814"/>
    <w:rsid w:val="007D07A7"/>
    <w:rsid w:val="007D489B"/>
    <w:rsid w:val="007D4C12"/>
    <w:rsid w:val="007E112C"/>
    <w:rsid w:val="007E18BB"/>
    <w:rsid w:val="007E1DB2"/>
    <w:rsid w:val="007E4332"/>
    <w:rsid w:val="007E503F"/>
    <w:rsid w:val="007E5D9C"/>
    <w:rsid w:val="007E7D0F"/>
    <w:rsid w:val="007F02C1"/>
    <w:rsid w:val="007F182F"/>
    <w:rsid w:val="007F1989"/>
    <w:rsid w:val="007F1CAE"/>
    <w:rsid w:val="007F23C9"/>
    <w:rsid w:val="007F38D2"/>
    <w:rsid w:val="007F4594"/>
    <w:rsid w:val="007F46CB"/>
    <w:rsid w:val="007F52F7"/>
    <w:rsid w:val="007F6138"/>
    <w:rsid w:val="00801DB1"/>
    <w:rsid w:val="008022CD"/>
    <w:rsid w:val="008022D4"/>
    <w:rsid w:val="00802CA9"/>
    <w:rsid w:val="0080317A"/>
    <w:rsid w:val="00803AD0"/>
    <w:rsid w:val="00805BE4"/>
    <w:rsid w:val="00806AA1"/>
    <w:rsid w:val="0080707B"/>
    <w:rsid w:val="008075C0"/>
    <w:rsid w:val="00811717"/>
    <w:rsid w:val="0081552A"/>
    <w:rsid w:val="00816185"/>
    <w:rsid w:val="0082022B"/>
    <w:rsid w:val="00821194"/>
    <w:rsid w:val="008211A2"/>
    <w:rsid w:val="0082186D"/>
    <w:rsid w:val="008264E7"/>
    <w:rsid w:val="00826CB9"/>
    <w:rsid w:val="008302C7"/>
    <w:rsid w:val="00830421"/>
    <w:rsid w:val="0083241C"/>
    <w:rsid w:val="00833B10"/>
    <w:rsid w:val="00834B56"/>
    <w:rsid w:val="0083529E"/>
    <w:rsid w:val="00836DF5"/>
    <w:rsid w:val="00837B11"/>
    <w:rsid w:val="00841223"/>
    <w:rsid w:val="008417A2"/>
    <w:rsid w:val="00841BBF"/>
    <w:rsid w:val="00844E51"/>
    <w:rsid w:val="0084567B"/>
    <w:rsid w:val="008459E1"/>
    <w:rsid w:val="00845CCA"/>
    <w:rsid w:val="008462C1"/>
    <w:rsid w:val="008508F1"/>
    <w:rsid w:val="00850FA2"/>
    <w:rsid w:val="008511C3"/>
    <w:rsid w:val="00853F76"/>
    <w:rsid w:val="00854583"/>
    <w:rsid w:val="00856AB1"/>
    <w:rsid w:val="008570CD"/>
    <w:rsid w:val="00857577"/>
    <w:rsid w:val="00860F34"/>
    <w:rsid w:val="00865E64"/>
    <w:rsid w:val="00867CB2"/>
    <w:rsid w:val="00870258"/>
    <w:rsid w:val="00872583"/>
    <w:rsid w:val="0087333B"/>
    <w:rsid w:val="00873A6D"/>
    <w:rsid w:val="00874180"/>
    <w:rsid w:val="00874275"/>
    <w:rsid w:val="00874873"/>
    <w:rsid w:val="00874D71"/>
    <w:rsid w:val="008758D6"/>
    <w:rsid w:val="00875FA7"/>
    <w:rsid w:val="00876495"/>
    <w:rsid w:val="008774AB"/>
    <w:rsid w:val="0088106B"/>
    <w:rsid w:val="00882A65"/>
    <w:rsid w:val="00882AD7"/>
    <w:rsid w:val="0088350C"/>
    <w:rsid w:val="00883787"/>
    <w:rsid w:val="00886D42"/>
    <w:rsid w:val="0089107F"/>
    <w:rsid w:val="00891ED8"/>
    <w:rsid w:val="00892684"/>
    <w:rsid w:val="008936CF"/>
    <w:rsid w:val="008939D3"/>
    <w:rsid w:val="00893C24"/>
    <w:rsid w:val="008958CC"/>
    <w:rsid w:val="008979E4"/>
    <w:rsid w:val="008A00E1"/>
    <w:rsid w:val="008A24C7"/>
    <w:rsid w:val="008A313F"/>
    <w:rsid w:val="008A32DD"/>
    <w:rsid w:val="008B14E5"/>
    <w:rsid w:val="008B1605"/>
    <w:rsid w:val="008B1BDF"/>
    <w:rsid w:val="008B7029"/>
    <w:rsid w:val="008C002D"/>
    <w:rsid w:val="008C033A"/>
    <w:rsid w:val="008C271D"/>
    <w:rsid w:val="008C56A0"/>
    <w:rsid w:val="008C6AF9"/>
    <w:rsid w:val="008D155F"/>
    <w:rsid w:val="008D3292"/>
    <w:rsid w:val="008D54BF"/>
    <w:rsid w:val="008D5DEF"/>
    <w:rsid w:val="008D692C"/>
    <w:rsid w:val="008D7DAC"/>
    <w:rsid w:val="008E2C2A"/>
    <w:rsid w:val="008E32F3"/>
    <w:rsid w:val="008E3382"/>
    <w:rsid w:val="008E4ACC"/>
    <w:rsid w:val="008E75E0"/>
    <w:rsid w:val="008E7B46"/>
    <w:rsid w:val="008F1066"/>
    <w:rsid w:val="008F1F6D"/>
    <w:rsid w:val="008F2DB1"/>
    <w:rsid w:val="008F6018"/>
    <w:rsid w:val="008F78A7"/>
    <w:rsid w:val="008F78E9"/>
    <w:rsid w:val="0090055B"/>
    <w:rsid w:val="009005FA"/>
    <w:rsid w:val="00901A82"/>
    <w:rsid w:val="00903D5A"/>
    <w:rsid w:val="009100CC"/>
    <w:rsid w:val="00910642"/>
    <w:rsid w:val="0091484A"/>
    <w:rsid w:val="009150A9"/>
    <w:rsid w:val="009154E4"/>
    <w:rsid w:val="00915EC6"/>
    <w:rsid w:val="00916A64"/>
    <w:rsid w:val="009177EB"/>
    <w:rsid w:val="009216CA"/>
    <w:rsid w:val="009216F1"/>
    <w:rsid w:val="00923179"/>
    <w:rsid w:val="00923227"/>
    <w:rsid w:val="009255B8"/>
    <w:rsid w:val="00926C63"/>
    <w:rsid w:val="00927219"/>
    <w:rsid w:val="00930D1C"/>
    <w:rsid w:val="00932A71"/>
    <w:rsid w:val="00934CE3"/>
    <w:rsid w:val="00937C97"/>
    <w:rsid w:val="00940C4F"/>
    <w:rsid w:val="00941697"/>
    <w:rsid w:val="0094391C"/>
    <w:rsid w:val="00943AAD"/>
    <w:rsid w:val="0094405C"/>
    <w:rsid w:val="0094521D"/>
    <w:rsid w:val="009453F7"/>
    <w:rsid w:val="0094553C"/>
    <w:rsid w:val="009469EF"/>
    <w:rsid w:val="00947D6A"/>
    <w:rsid w:val="00950AE6"/>
    <w:rsid w:val="009521A5"/>
    <w:rsid w:val="0095400C"/>
    <w:rsid w:val="009603BF"/>
    <w:rsid w:val="009606F7"/>
    <w:rsid w:val="00961480"/>
    <w:rsid w:val="009614F6"/>
    <w:rsid w:val="0096212E"/>
    <w:rsid w:val="00963545"/>
    <w:rsid w:val="009638CB"/>
    <w:rsid w:val="0096436E"/>
    <w:rsid w:val="00964A34"/>
    <w:rsid w:val="0096635C"/>
    <w:rsid w:val="00966545"/>
    <w:rsid w:val="00966CD6"/>
    <w:rsid w:val="009679CE"/>
    <w:rsid w:val="00967AAE"/>
    <w:rsid w:val="00967FD8"/>
    <w:rsid w:val="00970782"/>
    <w:rsid w:val="00972337"/>
    <w:rsid w:val="00972397"/>
    <w:rsid w:val="00972DFE"/>
    <w:rsid w:val="00973C16"/>
    <w:rsid w:val="00973DAF"/>
    <w:rsid w:val="009745BF"/>
    <w:rsid w:val="00974847"/>
    <w:rsid w:val="00974B8B"/>
    <w:rsid w:val="0097719A"/>
    <w:rsid w:val="00982293"/>
    <w:rsid w:val="00982A1F"/>
    <w:rsid w:val="0098410E"/>
    <w:rsid w:val="0098502B"/>
    <w:rsid w:val="00985EBF"/>
    <w:rsid w:val="0098646A"/>
    <w:rsid w:val="00986B06"/>
    <w:rsid w:val="009908A2"/>
    <w:rsid w:val="0099191E"/>
    <w:rsid w:val="00991AD1"/>
    <w:rsid w:val="00991C96"/>
    <w:rsid w:val="0099407B"/>
    <w:rsid w:val="00994A05"/>
    <w:rsid w:val="00995413"/>
    <w:rsid w:val="00995AF7"/>
    <w:rsid w:val="00997E0B"/>
    <w:rsid w:val="009A010B"/>
    <w:rsid w:val="009A0527"/>
    <w:rsid w:val="009A3318"/>
    <w:rsid w:val="009A3409"/>
    <w:rsid w:val="009A4838"/>
    <w:rsid w:val="009B12DA"/>
    <w:rsid w:val="009B21BE"/>
    <w:rsid w:val="009B2A7D"/>
    <w:rsid w:val="009B31B2"/>
    <w:rsid w:val="009B38E9"/>
    <w:rsid w:val="009B492F"/>
    <w:rsid w:val="009B600C"/>
    <w:rsid w:val="009C1839"/>
    <w:rsid w:val="009C21C1"/>
    <w:rsid w:val="009C22F3"/>
    <w:rsid w:val="009C2EF9"/>
    <w:rsid w:val="009C3062"/>
    <w:rsid w:val="009D0098"/>
    <w:rsid w:val="009D0D5C"/>
    <w:rsid w:val="009D1BAB"/>
    <w:rsid w:val="009D1C5D"/>
    <w:rsid w:val="009D3553"/>
    <w:rsid w:val="009D3C34"/>
    <w:rsid w:val="009D6A37"/>
    <w:rsid w:val="009D7B29"/>
    <w:rsid w:val="009E0AF9"/>
    <w:rsid w:val="009E2779"/>
    <w:rsid w:val="009E29CA"/>
    <w:rsid w:val="009E3128"/>
    <w:rsid w:val="009E3349"/>
    <w:rsid w:val="009E3E97"/>
    <w:rsid w:val="009E447E"/>
    <w:rsid w:val="009E4A6A"/>
    <w:rsid w:val="009E631F"/>
    <w:rsid w:val="009E6D9C"/>
    <w:rsid w:val="009E785A"/>
    <w:rsid w:val="009E78A8"/>
    <w:rsid w:val="009F1506"/>
    <w:rsid w:val="009F2E31"/>
    <w:rsid w:val="009F3C65"/>
    <w:rsid w:val="009F40B9"/>
    <w:rsid w:val="009F47D7"/>
    <w:rsid w:val="009F7A03"/>
    <w:rsid w:val="00A020AC"/>
    <w:rsid w:val="00A024B5"/>
    <w:rsid w:val="00A03582"/>
    <w:rsid w:val="00A11FA7"/>
    <w:rsid w:val="00A14638"/>
    <w:rsid w:val="00A15D8F"/>
    <w:rsid w:val="00A1709A"/>
    <w:rsid w:val="00A2124C"/>
    <w:rsid w:val="00A216B1"/>
    <w:rsid w:val="00A22315"/>
    <w:rsid w:val="00A223CE"/>
    <w:rsid w:val="00A24A1A"/>
    <w:rsid w:val="00A26013"/>
    <w:rsid w:val="00A266A2"/>
    <w:rsid w:val="00A27634"/>
    <w:rsid w:val="00A306FD"/>
    <w:rsid w:val="00A329CF"/>
    <w:rsid w:val="00A33C9B"/>
    <w:rsid w:val="00A34546"/>
    <w:rsid w:val="00A359EA"/>
    <w:rsid w:val="00A35C56"/>
    <w:rsid w:val="00A36E52"/>
    <w:rsid w:val="00A37B3E"/>
    <w:rsid w:val="00A40306"/>
    <w:rsid w:val="00A4224C"/>
    <w:rsid w:val="00A45F74"/>
    <w:rsid w:val="00A472CB"/>
    <w:rsid w:val="00A47ECC"/>
    <w:rsid w:val="00A5024E"/>
    <w:rsid w:val="00A5070D"/>
    <w:rsid w:val="00A50D25"/>
    <w:rsid w:val="00A51D79"/>
    <w:rsid w:val="00A54DA2"/>
    <w:rsid w:val="00A56C19"/>
    <w:rsid w:val="00A602A6"/>
    <w:rsid w:val="00A60619"/>
    <w:rsid w:val="00A60C3F"/>
    <w:rsid w:val="00A6104A"/>
    <w:rsid w:val="00A613A3"/>
    <w:rsid w:val="00A63021"/>
    <w:rsid w:val="00A64ECC"/>
    <w:rsid w:val="00A657CC"/>
    <w:rsid w:val="00A66B46"/>
    <w:rsid w:val="00A71781"/>
    <w:rsid w:val="00A73E96"/>
    <w:rsid w:val="00A7554E"/>
    <w:rsid w:val="00A75D53"/>
    <w:rsid w:val="00A770D1"/>
    <w:rsid w:val="00A80C80"/>
    <w:rsid w:val="00A81A65"/>
    <w:rsid w:val="00A8234B"/>
    <w:rsid w:val="00A830F7"/>
    <w:rsid w:val="00A8394E"/>
    <w:rsid w:val="00A83F90"/>
    <w:rsid w:val="00A8427B"/>
    <w:rsid w:val="00A86CDF"/>
    <w:rsid w:val="00A8776A"/>
    <w:rsid w:val="00A87977"/>
    <w:rsid w:val="00A90D02"/>
    <w:rsid w:val="00A9122C"/>
    <w:rsid w:val="00A93904"/>
    <w:rsid w:val="00A93A5F"/>
    <w:rsid w:val="00A93D93"/>
    <w:rsid w:val="00A94010"/>
    <w:rsid w:val="00A94C3A"/>
    <w:rsid w:val="00A95366"/>
    <w:rsid w:val="00A9582C"/>
    <w:rsid w:val="00AA0783"/>
    <w:rsid w:val="00AA21AA"/>
    <w:rsid w:val="00AA5408"/>
    <w:rsid w:val="00AA6955"/>
    <w:rsid w:val="00AB3165"/>
    <w:rsid w:val="00AB47C8"/>
    <w:rsid w:val="00AB54D6"/>
    <w:rsid w:val="00AB7CD4"/>
    <w:rsid w:val="00AC0003"/>
    <w:rsid w:val="00AC25F0"/>
    <w:rsid w:val="00AC2CDD"/>
    <w:rsid w:val="00AC2EBD"/>
    <w:rsid w:val="00AC4411"/>
    <w:rsid w:val="00AC69BC"/>
    <w:rsid w:val="00AC6AD0"/>
    <w:rsid w:val="00AD4798"/>
    <w:rsid w:val="00AD47D5"/>
    <w:rsid w:val="00AD665F"/>
    <w:rsid w:val="00AD6EC5"/>
    <w:rsid w:val="00AE1114"/>
    <w:rsid w:val="00AE1461"/>
    <w:rsid w:val="00AE1762"/>
    <w:rsid w:val="00AE45C3"/>
    <w:rsid w:val="00AE53BC"/>
    <w:rsid w:val="00AE6364"/>
    <w:rsid w:val="00AE654E"/>
    <w:rsid w:val="00AE6758"/>
    <w:rsid w:val="00AF1A1F"/>
    <w:rsid w:val="00AF2BAF"/>
    <w:rsid w:val="00AF2DF3"/>
    <w:rsid w:val="00AF3A5F"/>
    <w:rsid w:val="00AF3D05"/>
    <w:rsid w:val="00AF53C0"/>
    <w:rsid w:val="00AF648E"/>
    <w:rsid w:val="00AF67F2"/>
    <w:rsid w:val="00AF7861"/>
    <w:rsid w:val="00B007BA"/>
    <w:rsid w:val="00B00BDA"/>
    <w:rsid w:val="00B01AD2"/>
    <w:rsid w:val="00B01AEE"/>
    <w:rsid w:val="00B032AD"/>
    <w:rsid w:val="00B05ECD"/>
    <w:rsid w:val="00B074F9"/>
    <w:rsid w:val="00B13136"/>
    <w:rsid w:val="00B15548"/>
    <w:rsid w:val="00B15A54"/>
    <w:rsid w:val="00B169FD"/>
    <w:rsid w:val="00B16AEA"/>
    <w:rsid w:val="00B179D7"/>
    <w:rsid w:val="00B2129E"/>
    <w:rsid w:val="00B22E01"/>
    <w:rsid w:val="00B2326A"/>
    <w:rsid w:val="00B238D1"/>
    <w:rsid w:val="00B25004"/>
    <w:rsid w:val="00B251B7"/>
    <w:rsid w:val="00B27178"/>
    <w:rsid w:val="00B31CEC"/>
    <w:rsid w:val="00B328A5"/>
    <w:rsid w:val="00B4160D"/>
    <w:rsid w:val="00B41969"/>
    <w:rsid w:val="00B41D86"/>
    <w:rsid w:val="00B4202F"/>
    <w:rsid w:val="00B42E32"/>
    <w:rsid w:val="00B4408D"/>
    <w:rsid w:val="00B4725A"/>
    <w:rsid w:val="00B47462"/>
    <w:rsid w:val="00B52CD4"/>
    <w:rsid w:val="00B53072"/>
    <w:rsid w:val="00B54986"/>
    <w:rsid w:val="00B576A2"/>
    <w:rsid w:val="00B57BDB"/>
    <w:rsid w:val="00B602A8"/>
    <w:rsid w:val="00B610C4"/>
    <w:rsid w:val="00B614A4"/>
    <w:rsid w:val="00B61987"/>
    <w:rsid w:val="00B64045"/>
    <w:rsid w:val="00B641DD"/>
    <w:rsid w:val="00B65044"/>
    <w:rsid w:val="00B67FC0"/>
    <w:rsid w:val="00B7011F"/>
    <w:rsid w:val="00B71A7C"/>
    <w:rsid w:val="00B71D38"/>
    <w:rsid w:val="00B7217F"/>
    <w:rsid w:val="00B7226E"/>
    <w:rsid w:val="00B7285E"/>
    <w:rsid w:val="00B73274"/>
    <w:rsid w:val="00B743F8"/>
    <w:rsid w:val="00B76D9D"/>
    <w:rsid w:val="00B77683"/>
    <w:rsid w:val="00B77A71"/>
    <w:rsid w:val="00B805DD"/>
    <w:rsid w:val="00B80F65"/>
    <w:rsid w:val="00B84EA4"/>
    <w:rsid w:val="00B8785C"/>
    <w:rsid w:val="00B87A8E"/>
    <w:rsid w:val="00B90F79"/>
    <w:rsid w:val="00B922CA"/>
    <w:rsid w:val="00B92630"/>
    <w:rsid w:val="00B93258"/>
    <w:rsid w:val="00B959CA"/>
    <w:rsid w:val="00B95EBA"/>
    <w:rsid w:val="00B96173"/>
    <w:rsid w:val="00B96465"/>
    <w:rsid w:val="00BA1956"/>
    <w:rsid w:val="00BA38E0"/>
    <w:rsid w:val="00BA6A5B"/>
    <w:rsid w:val="00BB013C"/>
    <w:rsid w:val="00BB19DF"/>
    <w:rsid w:val="00BB2E07"/>
    <w:rsid w:val="00BB3F74"/>
    <w:rsid w:val="00BB3FEE"/>
    <w:rsid w:val="00BB656F"/>
    <w:rsid w:val="00BB6E8F"/>
    <w:rsid w:val="00BB6F6A"/>
    <w:rsid w:val="00BC4171"/>
    <w:rsid w:val="00BC4A69"/>
    <w:rsid w:val="00BC642D"/>
    <w:rsid w:val="00BC6BCC"/>
    <w:rsid w:val="00BD12BD"/>
    <w:rsid w:val="00BD20BA"/>
    <w:rsid w:val="00BD4DBD"/>
    <w:rsid w:val="00BD655B"/>
    <w:rsid w:val="00BD6B7F"/>
    <w:rsid w:val="00BE5607"/>
    <w:rsid w:val="00BE5EFB"/>
    <w:rsid w:val="00BE633D"/>
    <w:rsid w:val="00BE6C07"/>
    <w:rsid w:val="00BF1C03"/>
    <w:rsid w:val="00BF1CCC"/>
    <w:rsid w:val="00BF1E67"/>
    <w:rsid w:val="00BF23AE"/>
    <w:rsid w:val="00BF328E"/>
    <w:rsid w:val="00BF39CE"/>
    <w:rsid w:val="00BF5A89"/>
    <w:rsid w:val="00BF634F"/>
    <w:rsid w:val="00BF7684"/>
    <w:rsid w:val="00C01A92"/>
    <w:rsid w:val="00C0216B"/>
    <w:rsid w:val="00C041E0"/>
    <w:rsid w:val="00C05D01"/>
    <w:rsid w:val="00C0690A"/>
    <w:rsid w:val="00C07A5F"/>
    <w:rsid w:val="00C10B70"/>
    <w:rsid w:val="00C1195A"/>
    <w:rsid w:val="00C127F1"/>
    <w:rsid w:val="00C135EF"/>
    <w:rsid w:val="00C13A48"/>
    <w:rsid w:val="00C145CA"/>
    <w:rsid w:val="00C17C49"/>
    <w:rsid w:val="00C2246F"/>
    <w:rsid w:val="00C235CE"/>
    <w:rsid w:val="00C24156"/>
    <w:rsid w:val="00C2624B"/>
    <w:rsid w:val="00C26743"/>
    <w:rsid w:val="00C32EAB"/>
    <w:rsid w:val="00C361E8"/>
    <w:rsid w:val="00C405D9"/>
    <w:rsid w:val="00C41C46"/>
    <w:rsid w:val="00C42C2E"/>
    <w:rsid w:val="00C42DFF"/>
    <w:rsid w:val="00C42F31"/>
    <w:rsid w:val="00C43886"/>
    <w:rsid w:val="00C44486"/>
    <w:rsid w:val="00C45443"/>
    <w:rsid w:val="00C4589A"/>
    <w:rsid w:val="00C45ABD"/>
    <w:rsid w:val="00C462A3"/>
    <w:rsid w:val="00C47E0F"/>
    <w:rsid w:val="00C50F56"/>
    <w:rsid w:val="00C5265E"/>
    <w:rsid w:val="00C52780"/>
    <w:rsid w:val="00C52CD8"/>
    <w:rsid w:val="00C52E60"/>
    <w:rsid w:val="00C54508"/>
    <w:rsid w:val="00C54DA0"/>
    <w:rsid w:val="00C555FB"/>
    <w:rsid w:val="00C5561F"/>
    <w:rsid w:val="00C55D9B"/>
    <w:rsid w:val="00C57F86"/>
    <w:rsid w:val="00C6097F"/>
    <w:rsid w:val="00C61D2C"/>
    <w:rsid w:val="00C64C61"/>
    <w:rsid w:val="00C651E8"/>
    <w:rsid w:val="00C672FC"/>
    <w:rsid w:val="00C67EC5"/>
    <w:rsid w:val="00C701B6"/>
    <w:rsid w:val="00C72710"/>
    <w:rsid w:val="00C72AB1"/>
    <w:rsid w:val="00C73461"/>
    <w:rsid w:val="00C73A88"/>
    <w:rsid w:val="00C75EF5"/>
    <w:rsid w:val="00C7673A"/>
    <w:rsid w:val="00C81B41"/>
    <w:rsid w:val="00C81F2D"/>
    <w:rsid w:val="00C82B5D"/>
    <w:rsid w:val="00C82C58"/>
    <w:rsid w:val="00C8314D"/>
    <w:rsid w:val="00C83484"/>
    <w:rsid w:val="00C84BFA"/>
    <w:rsid w:val="00C84DF7"/>
    <w:rsid w:val="00C907A2"/>
    <w:rsid w:val="00C91108"/>
    <w:rsid w:val="00C9399E"/>
    <w:rsid w:val="00CA1F86"/>
    <w:rsid w:val="00CA2B74"/>
    <w:rsid w:val="00CA2FB2"/>
    <w:rsid w:val="00CA3055"/>
    <w:rsid w:val="00CA317A"/>
    <w:rsid w:val="00CA7AAB"/>
    <w:rsid w:val="00CB0257"/>
    <w:rsid w:val="00CB1BD8"/>
    <w:rsid w:val="00CB46AD"/>
    <w:rsid w:val="00CB6203"/>
    <w:rsid w:val="00CB62E3"/>
    <w:rsid w:val="00CB6861"/>
    <w:rsid w:val="00CB7B1F"/>
    <w:rsid w:val="00CB7E5C"/>
    <w:rsid w:val="00CC0D68"/>
    <w:rsid w:val="00CC31F1"/>
    <w:rsid w:val="00CC4749"/>
    <w:rsid w:val="00CC6845"/>
    <w:rsid w:val="00CC7577"/>
    <w:rsid w:val="00CC7F6E"/>
    <w:rsid w:val="00CD0761"/>
    <w:rsid w:val="00CD44D4"/>
    <w:rsid w:val="00CD677E"/>
    <w:rsid w:val="00CE0090"/>
    <w:rsid w:val="00CE13B2"/>
    <w:rsid w:val="00CE1463"/>
    <w:rsid w:val="00CE2417"/>
    <w:rsid w:val="00CE55EA"/>
    <w:rsid w:val="00CE63E9"/>
    <w:rsid w:val="00CE6BFC"/>
    <w:rsid w:val="00CF0372"/>
    <w:rsid w:val="00CF0EF1"/>
    <w:rsid w:val="00CF3D9B"/>
    <w:rsid w:val="00CF5330"/>
    <w:rsid w:val="00CF5801"/>
    <w:rsid w:val="00CF7017"/>
    <w:rsid w:val="00CF7396"/>
    <w:rsid w:val="00D001CA"/>
    <w:rsid w:val="00D013C5"/>
    <w:rsid w:val="00D0161E"/>
    <w:rsid w:val="00D01C97"/>
    <w:rsid w:val="00D02B0A"/>
    <w:rsid w:val="00D05253"/>
    <w:rsid w:val="00D062E4"/>
    <w:rsid w:val="00D071BB"/>
    <w:rsid w:val="00D10CF4"/>
    <w:rsid w:val="00D153AC"/>
    <w:rsid w:val="00D16238"/>
    <w:rsid w:val="00D16689"/>
    <w:rsid w:val="00D170EA"/>
    <w:rsid w:val="00D20078"/>
    <w:rsid w:val="00D210DD"/>
    <w:rsid w:val="00D232AE"/>
    <w:rsid w:val="00D26D6D"/>
    <w:rsid w:val="00D36AE4"/>
    <w:rsid w:val="00D370A9"/>
    <w:rsid w:val="00D372BB"/>
    <w:rsid w:val="00D37E64"/>
    <w:rsid w:val="00D406F3"/>
    <w:rsid w:val="00D411B9"/>
    <w:rsid w:val="00D41216"/>
    <w:rsid w:val="00D42920"/>
    <w:rsid w:val="00D43B85"/>
    <w:rsid w:val="00D44423"/>
    <w:rsid w:val="00D45D08"/>
    <w:rsid w:val="00D47C94"/>
    <w:rsid w:val="00D50A78"/>
    <w:rsid w:val="00D51064"/>
    <w:rsid w:val="00D519CC"/>
    <w:rsid w:val="00D55B8A"/>
    <w:rsid w:val="00D5697B"/>
    <w:rsid w:val="00D57464"/>
    <w:rsid w:val="00D623EC"/>
    <w:rsid w:val="00D64433"/>
    <w:rsid w:val="00D6447A"/>
    <w:rsid w:val="00D645AA"/>
    <w:rsid w:val="00D71D33"/>
    <w:rsid w:val="00D7200B"/>
    <w:rsid w:val="00D72160"/>
    <w:rsid w:val="00D728ED"/>
    <w:rsid w:val="00D72DD2"/>
    <w:rsid w:val="00D769EB"/>
    <w:rsid w:val="00D77684"/>
    <w:rsid w:val="00D77C15"/>
    <w:rsid w:val="00D80F63"/>
    <w:rsid w:val="00D82BE3"/>
    <w:rsid w:val="00D84977"/>
    <w:rsid w:val="00D854C6"/>
    <w:rsid w:val="00D875BE"/>
    <w:rsid w:val="00D87DB2"/>
    <w:rsid w:val="00D90E94"/>
    <w:rsid w:val="00D91E9C"/>
    <w:rsid w:val="00D928E3"/>
    <w:rsid w:val="00D94E2D"/>
    <w:rsid w:val="00D9686A"/>
    <w:rsid w:val="00D96957"/>
    <w:rsid w:val="00D969F4"/>
    <w:rsid w:val="00D97269"/>
    <w:rsid w:val="00D97537"/>
    <w:rsid w:val="00DA077B"/>
    <w:rsid w:val="00DA0DBA"/>
    <w:rsid w:val="00DA15DE"/>
    <w:rsid w:val="00DA2A71"/>
    <w:rsid w:val="00DA2E43"/>
    <w:rsid w:val="00DA33E4"/>
    <w:rsid w:val="00DB0175"/>
    <w:rsid w:val="00DB1179"/>
    <w:rsid w:val="00DB15F3"/>
    <w:rsid w:val="00DB1FC6"/>
    <w:rsid w:val="00DB2B27"/>
    <w:rsid w:val="00DB3C7A"/>
    <w:rsid w:val="00DB3F45"/>
    <w:rsid w:val="00DC3D0C"/>
    <w:rsid w:val="00DD14CD"/>
    <w:rsid w:val="00DD1867"/>
    <w:rsid w:val="00DD374A"/>
    <w:rsid w:val="00DD4333"/>
    <w:rsid w:val="00DD4B00"/>
    <w:rsid w:val="00DD5987"/>
    <w:rsid w:val="00DD598A"/>
    <w:rsid w:val="00DD5E77"/>
    <w:rsid w:val="00DD7CE9"/>
    <w:rsid w:val="00DE026B"/>
    <w:rsid w:val="00DE1322"/>
    <w:rsid w:val="00DE2EAB"/>
    <w:rsid w:val="00DE30BB"/>
    <w:rsid w:val="00DE47DB"/>
    <w:rsid w:val="00DE4A7F"/>
    <w:rsid w:val="00DE7BE4"/>
    <w:rsid w:val="00DE7D81"/>
    <w:rsid w:val="00DE7FC9"/>
    <w:rsid w:val="00DF356D"/>
    <w:rsid w:val="00DF41FC"/>
    <w:rsid w:val="00DF591C"/>
    <w:rsid w:val="00DF5BBC"/>
    <w:rsid w:val="00E016DB"/>
    <w:rsid w:val="00E022F5"/>
    <w:rsid w:val="00E037C1"/>
    <w:rsid w:val="00E03A0F"/>
    <w:rsid w:val="00E06DFB"/>
    <w:rsid w:val="00E078D5"/>
    <w:rsid w:val="00E07F79"/>
    <w:rsid w:val="00E1156B"/>
    <w:rsid w:val="00E1270B"/>
    <w:rsid w:val="00E13EA5"/>
    <w:rsid w:val="00E159B2"/>
    <w:rsid w:val="00E15A28"/>
    <w:rsid w:val="00E169CB"/>
    <w:rsid w:val="00E17358"/>
    <w:rsid w:val="00E17727"/>
    <w:rsid w:val="00E2187A"/>
    <w:rsid w:val="00E2373E"/>
    <w:rsid w:val="00E24B03"/>
    <w:rsid w:val="00E251E8"/>
    <w:rsid w:val="00E25840"/>
    <w:rsid w:val="00E25858"/>
    <w:rsid w:val="00E25D4C"/>
    <w:rsid w:val="00E26CF9"/>
    <w:rsid w:val="00E2714F"/>
    <w:rsid w:val="00E2716F"/>
    <w:rsid w:val="00E27BBB"/>
    <w:rsid w:val="00E30279"/>
    <w:rsid w:val="00E325E8"/>
    <w:rsid w:val="00E33EDB"/>
    <w:rsid w:val="00E35286"/>
    <w:rsid w:val="00E361C8"/>
    <w:rsid w:val="00E42008"/>
    <w:rsid w:val="00E45D1E"/>
    <w:rsid w:val="00E46FDD"/>
    <w:rsid w:val="00E52BDD"/>
    <w:rsid w:val="00E56D17"/>
    <w:rsid w:val="00E610A5"/>
    <w:rsid w:val="00E61C20"/>
    <w:rsid w:val="00E63B66"/>
    <w:rsid w:val="00E63F11"/>
    <w:rsid w:val="00E64375"/>
    <w:rsid w:val="00E660AC"/>
    <w:rsid w:val="00E70F40"/>
    <w:rsid w:val="00E72383"/>
    <w:rsid w:val="00E7277E"/>
    <w:rsid w:val="00E72B1C"/>
    <w:rsid w:val="00E74400"/>
    <w:rsid w:val="00E744CE"/>
    <w:rsid w:val="00E75D2C"/>
    <w:rsid w:val="00E7669B"/>
    <w:rsid w:val="00E77B2B"/>
    <w:rsid w:val="00E80570"/>
    <w:rsid w:val="00E80DA6"/>
    <w:rsid w:val="00E81266"/>
    <w:rsid w:val="00E81461"/>
    <w:rsid w:val="00E8475A"/>
    <w:rsid w:val="00E84B13"/>
    <w:rsid w:val="00E86DB2"/>
    <w:rsid w:val="00E86DD9"/>
    <w:rsid w:val="00E91CE1"/>
    <w:rsid w:val="00E92893"/>
    <w:rsid w:val="00E944FB"/>
    <w:rsid w:val="00E96C6B"/>
    <w:rsid w:val="00EA0921"/>
    <w:rsid w:val="00EA1910"/>
    <w:rsid w:val="00EA1F45"/>
    <w:rsid w:val="00EA241E"/>
    <w:rsid w:val="00EA30DE"/>
    <w:rsid w:val="00EA326A"/>
    <w:rsid w:val="00EA3B4D"/>
    <w:rsid w:val="00EA487B"/>
    <w:rsid w:val="00EA5CFB"/>
    <w:rsid w:val="00EA66F0"/>
    <w:rsid w:val="00EA7747"/>
    <w:rsid w:val="00EB3EF6"/>
    <w:rsid w:val="00EB5F82"/>
    <w:rsid w:val="00EB6252"/>
    <w:rsid w:val="00EB6ED1"/>
    <w:rsid w:val="00EC0667"/>
    <w:rsid w:val="00EC0D92"/>
    <w:rsid w:val="00EC13E2"/>
    <w:rsid w:val="00EC310D"/>
    <w:rsid w:val="00EC3DE2"/>
    <w:rsid w:val="00EC4EE3"/>
    <w:rsid w:val="00EC56F7"/>
    <w:rsid w:val="00EC610F"/>
    <w:rsid w:val="00EC61F3"/>
    <w:rsid w:val="00ED23B5"/>
    <w:rsid w:val="00ED2E82"/>
    <w:rsid w:val="00ED499C"/>
    <w:rsid w:val="00EE00FD"/>
    <w:rsid w:val="00EE0506"/>
    <w:rsid w:val="00EE09C9"/>
    <w:rsid w:val="00EE12B0"/>
    <w:rsid w:val="00EE1DAD"/>
    <w:rsid w:val="00EE4474"/>
    <w:rsid w:val="00EE4756"/>
    <w:rsid w:val="00EE513E"/>
    <w:rsid w:val="00EE75EA"/>
    <w:rsid w:val="00EF2395"/>
    <w:rsid w:val="00EF393C"/>
    <w:rsid w:val="00EF3BDA"/>
    <w:rsid w:val="00EF4B9D"/>
    <w:rsid w:val="00EF5501"/>
    <w:rsid w:val="00EF5C4D"/>
    <w:rsid w:val="00F011D8"/>
    <w:rsid w:val="00F0217C"/>
    <w:rsid w:val="00F021A2"/>
    <w:rsid w:val="00F03664"/>
    <w:rsid w:val="00F03CF9"/>
    <w:rsid w:val="00F0416D"/>
    <w:rsid w:val="00F13235"/>
    <w:rsid w:val="00F133B6"/>
    <w:rsid w:val="00F14F04"/>
    <w:rsid w:val="00F16ACE"/>
    <w:rsid w:val="00F17688"/>
    <w:rsid w:val="00F20A95"/>
    <w:rsid w:val="00F2389E"/>
    <w:rsid w:val="00F25823"/>
    <w:rsid w:val="00F265DC"/>
    <w:rsid w:val="00F337D5"/>
    <w:rsid w:val="00F358A7"/>
    <w:rsid w:val="00F35DD5"/>
    <w:rsid w:val="00F36BC2"/>
    <w:rsid w:val="00F3757C"/>
    <w:rsid w:val="00F41319"/>
    <w:rsid w:val="00F41453"/>
    <w:rsid w:val="00F437A1"/>
    <w:rsid w:val="00F4551A"/>
    <w:rsid w:val="00F46A6F"/>
    <w:rsid w:val="00F50436"/>
    <w:rsid w:val="00F50F06"/>
    <w:rsid w:val="00F50FE9"/>
    <w:rsid w:val="00F515C8"/>
    <w:rsid w:val="00F516BE"/>
    <w:rsid w:val="00F51733"/>
    <w:rsid w:val="00F5388F"/>
    <w:rsid w:val="00F54D95"/>
    <w:rsid w:val="00F555F3"/>
    <w:rsid w:val="00F573F8"/>
    <w:rsid w:val="00F579D0"/>
    <w:rsid w:val="00F66076"/>
    <w:rsid w:val="00F6650A"/>
    <w:rsid w:val="00F725B0"/>
    <w:rsid w:val="00F72741"/>
    <w:rsid w:val="00F7294C"/>
    <w:rsid w:val="00F7329A"/>
    <w:rsid w:val="00F7375C"/>
    <w:rsid w:val="00F75D65"/>
    <w:rsid w:val="00F77102"/>
    <w:rsid w:val="00F77DB8"/>
    <w:rsid w:val="00F84414"/>
    <w:rsid w:val="00F852EC"/>
    <w:rsid w:val="00F85D37"/>
    <w:rsid w:val="00F86738"/>
    <w:rsid w:val="00F86CD9"/>
    <w:rsid w:val="00F875F0"/>
    <w:rsid w:val="00F9012F"/>
    <w:rsid w:val="00F91E72"/>
    <w:rsid w:val="00F9299D"/>
    <w:rsid w:val="00F93851"/>
    <w:rsid w:val="00F9455E"/>
    <w:rsid w:val="00F94720"/>
    <w:rsid w:val="00F963FE"/>
    <w:rsid w:val="00FA02AA"/>
    <w:rsid w:val="00FA1004"/>
    <w:rsid w:val="00FA3E47"/>
    <w:rsid w:val="00FA56BE"/>
    <w:rsid w:val="00FA5F22"/>
    <w:rsid w:val="00FA6E99"/>
    <w:rsid w:val="00FB159A"/>
    <w:rsid w:val="00FB16B9"/>
    <w:rsid w:val="00FB1BD6"/>
    <w:rsid w:val="00FB26F5"/>
    <w:rsid w:val="00FB27BA"/>
    <w:rsid w:val="00FB289E"/>
    <w:rsid w:val="00FB3802"/>
    <w:rsid w:val="00FB41CF"/>
    <w:rsid w:val="00FB4349"/>
    <w:rsid w:val="00FB496D"/>
    <w:rsid w:val="00FB5A03"/>
    <w:rsid w:val="00FB5F82"/>
    <w:rsid w:val="00FB7055"/>
    <w:rsid w:val="00FC0C46"/>
    <w:rsid w:val="00FC0FBA"/>
    <w:rsid w:val="00FC1E19"/>
    <w:rsid w:val="00FC2C61"/>
    <w:rsid w:val="00FC2DB4"/>
    <w:rsid w:val="00FC518E"/>
    <w:rsid w:val="00FC5784"/>
    <w:rsid w:val="00FC63AA"/>
    <w:rsid w:val="00FC6D00"/>
    <w:rsid w:val="00FD0156"/>
    <w:rsid w:val="00FD0EC1"/>
    <w:rsid w:val="00FD13B4"/>
    <w:rsid w:val="00FD1CD6"/>
    <w:rsid w:val="00FD1E69"/>
    <w:rsid w:val="00FD1FC5"/>
    <w:rsid w:val="00FD48DC"/>
    <w:rsid w:val="00FD5640"/>
    <w:rsid w:val="00FD57D5"/>
    <w:rsid w:val="00FD5CBE"/>
    <w:rsid w:val="00FD6BE6"/>
    <w:rsid w:val="00FE1725"/>
    <w:rsid w:val="00FE1956"/>
    <w:rsid w:val="00FE1FDC"/>
    <w:rsid w:val="00FE2383"/>
    <w:rsid w:val="00FE23B0"/>
    <w:rsid w:val="00FE2C73"/>
    <w:rsid w:val="00FE3C7B"/>
    <w:rsid w:val="00FE741D"/>
    <w:rsid w:val="00FE7603"/>
    <w:rsid w:val="00FE7706"/>
    <w:rsid w:val="00FE7F3E"/>
    <w:rsid w:val="00FF088F"/>
    <w:rsid w:val="00FF1413"/>
    <w:rsid w:val="00FF1B20"/>
    <w:rsid w:val="00FF1E8A"/>
    <w:rsid w:val="00FF1F11"/>
    <w:rsid w:val="00FF44BE"/>
    <w:rsid w:val="00FF44FE"/>
    <w:rsid w:val="00FF7A62"/>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C67FC9-9DE5-4B50-9689-2AA4E0697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87CB8"/>
    <w:pPr>
      <w:keepNext/>
      <w:keepLines/>
      <w:spacing w:before="240" w:after="0"/>
      <w:outlineLvl w:val="0"/>
    </w:pPr>
    <w:rPr>
      <w:rFonts w:asciiTheme="majorHAnsi" w:eastAsiaTheme="majorEastAsia" w:hAnsiTheme="majorHAnsi" w:cstheme="majorBidi"/>
      <w:color w:val="2F5496" w:themeColor="accent1" w:themeShade="BF"/>
      <w:sz w:val="32"/>
      <w:szCs w:val="3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2920"/>
    <w:pPr>
      <w:spacing w:after="0" w:line="240" w:lineRule="auto"/>
    </w:pPr>
  </w:style>
  <w:style w:type="character" w:customStyle="1" w:styleId="apple-converted-space">
    <w:name w:val="apple-converted-space"/>
    <w:basedOn w:val="DefaultParagraphFont"/>
    <w:rsid w:val="008302C7"/>
  </w:style>
  <w:style w:type="character" w:styleId="Strong">
    <w:name w:val="Strong"/>
    <w:basedOn w:val="DefaultParagraphFont"/>
    <w:uiPriority w:val="22"/>
    <w:qFormat/>
    <w:rsid w:val="00DD4333"/>
    <w:rPr>
      <w:b/>
      <w:bCs/>
    </w:rPr>
  </w:style>
  <w:style w:type="paragraph" w:styleId="ListParagraph">
    <w:name w:val="List Paragraph"/>
    <w:basedOn w:val="Normal"/>
    <w:uiPriority w:val="34"/>
    <w:qFormat/>
    <w:rsid w:val="00A27634"/>
    <w:pPr>
      <w:ind w:left="720"/>
      <w:contextualSpacing/>
    </w:pPr>
  </w:style>
  <w:style w:type="character" w:styleId="Hyperlink">
    <w:name w:val="Hyperlink"/>
    <w:basedOn w:val="DefaultParagraphFont"/>
    <w:uiPriority w:val="99"/>
    <w:unhideWhenUsed/>
    <w:rsid w:val="005F3420"/>
    <w:rPr>
      <w:color w:val="0000FF"/>
      <w:u w:val="single"/>
    </w:rPr>
  </w:style>
  <w:style w:type="paragraph" w:styleId="Caption">
    <w:name w:val="caption"/>
    <w:basedOn w:val="Normal"/>
    <w:next w:val="Normal"/>
    <w:uiPriority w:val="35"/>
    <w:unhideWhenUsed/>
    <w:qFormat/>
    <w:rsid w:val="00675E75"/>
    <w:pPr>
      <w:spacing w:after="200" w:line="240" w:lineRule="auto"/>
    </w:pPr>
    <w:rPr>
      <w:i/>
      <w:iCs/>
      <w:color w:val="44546A" w:themeColor="text2"/>
      <w:sz w:val="18"/>
      <w:szCs w:val="18"/>
    </w:rPr>
  </w:style>
  <w:style w:type="character" w:customStyle="1" w:styleId="Mention1">
    <w:name w:val="Mention1"/>
    <w:basedOn w:val="DefaultParagraphFont"/>
    <w:uiPriority w:val="99"/>
    <w:semiHidden/>
    <w:unhideWhenUsed/>
    <w:rsid w:val="005440F9"/>
    <w:rPr>
      <w:color w:val="2B579A"/>
      <w:shd w:val="clear" w:color="auto" w:fill="E6E6E6"/>
    </w:rPr>
  </w:style>
  <w:style w:type="character" w:customStyle="1" w:styleId="Heading1Char">
    <w:name w:val="Heading 1 Char"/>
    <w:basedOn w:val="DefaultParagraphFont"/>
    <w:link w:val="Heading1"/>
    <w:uiPriority w:val="9"/>
    <w:rsid w:val="00387CB8"/>
    <w:rPr>
      <w:rFonts w:asciiTheme="majorHAnsi" w:eastAsiaTheme="majorEastAsia" w:hAnsiTheme="majorHAnsi" w:cstheme="majorBidi"/>
      <w:color w:val="2F5496" w:themeColor="accent1" w:themeShade="BF"/>
      <w:sz w:val="32"/>
      <w:szCs w:val="32"/>
      <w:lang w:val="en-US" w:eastAsia="en-US"/>
    </w:rPr>
  </w:style>
  <w:style w:type="paragraph" w:styleId="Bibliography">
    <w:name w:val="Bibliography"/>
    <w:basedOn w:val="Normal"/>
    <w:next w:val="Normal"/>
    <w:uiPriority w:val="37"/>
    <w:unhideWhenUsed/>
    <w:rsid w:val="00387CB8"/>
  </w:style>
  <w:style w:type="paragraph" w:styleId="EndnoteText">
    <w:name w:val="endnote text"/>
    <w:basedOn w:val="Normal"/>
    <w:link w:val="EndnoteTextChar"/>
    <w:uiPriority w:val="99"/>
    <w:semiHidden/>
    <w:unhideWhenUsed/>
    <w:rsid w:val="00257D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57D7A"/>
    <w:rPr>
      <w:sz w:val="20"/>
      <w:szCs w:val="20"/>
    </w:rPr>
  </w:style>
  <w:style w:type="character" w:styleId="EndnoteReference">
    <w:name w:val="endnote reference"/>
    <w:basedOn w:val="DefaultParagraphFont"/>
    <w:uiPriority w:val="99"/>
    <w:semiHidden/>
    <w:unhideWhenUsed/>
    <w:rsid w:val="00257D7A"/>
    <w:rPr>
      <w:vertAlign w:val="superscript"/>
    </w:rPr>
  </w:style>
  <w:style w:type="paragraph" w:styleId="TableofFigures">
    <w:name w:val="table of figures"/>
    <w:basedOn w:val="Normal"/>
    <w:next w:val="Normal"/>
    <w:uiPriority w:val="99"/>
    <w:unhideWhenUsed/>
    <w:rsid w:val="005F7441"/>
    <w:pPr>
      <w:spacing w:after="0"/>
    </w:pPr>
  </w:style>
  <w:style w:type="table" w:styleId="TableGrid">
    <w:name w:val="Table Grid"/>
    <w:basedOn w:val="TableNormal"/>
    <w:uiPriority w:val="39"/>
    <w:rsid w:val="008C2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47066">
      <w:bodyDiv w:val="1"/>
      <w:marLeft w:val="0"/>
      <w:marRight w:val="0"/>
      <w:marTop w:val="0"/>
      <w:marBottom w:val="0"/>
      <w:divBdr>
        <w:top w:val="none" w:sz="0" w:space="0" w:color="auto"/>
        <w:left w:val="none" w:sz="0" w:space="0" w:color="auto"/>
        <w:bottom w:val="none" w:sz="0" w:space="0" w:color="auto"/>
        <w:right w:val="none" w:sz="0" w:space="0" w:color="auto"/>
      </w:divBdr>
    </w:div>
    <w:div w:id="10375771">
      <w:bodyDiv w:val="1"/>
      <w:marLeft w:val="0"/>
      <w:marRight w:val="0"/>
      <w:marTop w:val="0"/>
      <w:marBottom w:val="0"/>
      <w:divBdr>
        <w:top w:val="none" w:sz="0" w:space="0" w:color="auto"/>
        <w:left w:val="none" w:sz="0" w:space="0" w:color="auto"/>
        <w:bottom w:val="none" w:sz="0" w:space="0" w:color="auto"/>
        <w:right w:val="none" w:sz="0" w:space="0" w:color="auto"/>
      </w:divBdr>
    </w:div>
    <w:div w:id="44185767">
      <w:bodyDiv w:val="1"/>
      <w:marLeft w:val="0"/>
      <w:marRight w:val="0"/>
      <w:marTop w:val="0"/>
      <w:marBottom w:val="0"/>
      <w:divBdr>
        <w:top w:val="none" w:sz="0" w:space="0" w:color="auto"/>
        <w:left w:val="none" w:sz="0" w:space="0" w:color="auto"/>
        <w:bottom w:val="none" w:sz="0" w:space="0" w:color="auto"/>
        <w:right w:val="none" w:sz="0" w:space="0" w:color="auto"/>
      </w:divBdr>
    </w:div>
    <w:div w:id="50227881">
      <w:bodyDiv w:val="1"/>
      <w:marLeft w:val="0"/>
      <w:marRight w:val="0"/>
      <w:marTop w:val="0"/>
      <w:marBottom w:val="0"/>
      <w:divBdr>
        <w:top w:val="none" w:sz="0" w:space="0" w:color="auto"/>
        <w:left w:val="none" w:sz="0" w:space="0" w:color="auto"/>
        <w:bottom w:val="none" w:sz="0" w:space="0" w:color="auto"/>
        <w:right w:val="none" w:sz="0" w:space="0" w:color="auto"/>
      </w:divBdr>
    </w:div>
    <w:div w:id="74861192">
      <w:bodyDiv w:val="1"/>
      <w:marLeft w:val="0"/>
      <w:marRight w:val="0"/>
      <w:marTop w:val="0"/>
      <w:marBottom w:val="0"/>
      <w:divBdr>
        <w:top w:val="none" w:sz="0" w:space="0" w:color="auto"/>
        <w:left w:val="none" w:sz="0" w:space="0" w:color="auto"/>
        <w:bottom w:val="none" w:sz="0" w:space="0" w:color="auto"/>
        <w:right w:val="none" w:sz="0" w:space="0" w:color="auto"/>
      </w:divBdr>
    </w:div>
    <w:div w:id="98642831">
      <w:bodyDiv w:val="1"/>
      <w:marLeft w:val="0"/>
      <w:marRight w:val="0"/>
      <w:marTop w:val="0"/>
      <w:marBottom w:val="0"/>
      <w:divBdr>
        <w:top w:val="none" w:sz="0" w:space="0" w:color="auto"/>
        <w:left w:val="none" w:sz="0" w:space="0" w:color="auto"/>
        <w:bottom w:val="none" w:sz="0" w:space="0" w:color="auto"/>
        <w:right w:val="none" w:sz="0" w:space="0" w:color="auto"/>
      </w:divBdr>
    </w:div>
    <w:div w:id="131218657">
      <w:bodyDiv w:val="1"/>
      <w:marLeft w:val="0"/>
      <w:marRight w:val="0"/>
      <w:marTop w:val="0"/>
      <w:marBottom w:val="0"/>
      <w:divBdr>
        <w:top w:val="none" w:sz="0" w:space="0" w:color="auto"/>
        <w:left w:val="none" w:sz="0" w:space="0" w:color="auto"/>
        <w:bottom w:val="none" w:sz="0" w:space="0" w:color="auto"/>
        <w:right w:val="none" w:sz="0" w:space="0" w:color="auto"/>
      </w:divBdr>
    </w:div>
    <w:div w:id="184557655">
      <w:bodyDiv w:val="1"/>
      <w:marLeft w:val="0"/>
      <w:marRight w:val="0"/>
      <w:marTop w:val="0"/>
      <w:marBottom w:val="0"/>
      <w:divBdr>
        <w:top w:val="none" w:sz="0" w:space="0" w:color="auto"/>
        <w:left w:val="none" w:sz="0" w:space="0" w:color="auto"/>
        <w:bottom w:val="none" w:sz="0" w:space="0" w:color="auto"/>
        <w:right w:val="none" w:sz="0" w:space="0" w:color="auto"/>
      </w:divBdr>
    </w:div>
    <w:div w:id="214123939">
      <w:bodyDiv w:val="1"/>
      <w:marLeft w:val="0"/>
      <w:marRight w:val="0"/>
      <w:marTop w:val="0"/>
      <w:marBottom w:val="0"/>
      <w:divBdr>
        <w:top w:val="none" w:sz="0" w:space="0" w:color="auto"/>
        <w:left w:val="none" w:sz="0" w:space="0" w:color="auto"/>
        <w:bottom w:val="none" w:sz="0" w:space="0" w:color="auto"/>
        <w:right w:val="none" w:sz="0" w:space="0" w:color="auto"/>
      </w:divBdr>
    </w:div>
    <w:div w:id="262032084">
      <w:bodyDiv w:val="1"/>
      <w:marLeft w:val="0"/>
      <w:marRight w:val="0"/>
      <w:marTop w:val="0"/>
      <w:marBottom w:val="0"/>
      <w:divBdr>
        <w:top w:val="none" w:sz="0" w:space="0" w:color="auto"/>
        <w:left w:val="none" w:sz="0" w:space="0" w:color="auto"/>
        <w:bottom w:val="none" w:sz="0" w:space="0" w:color="auto"/>
        <w:right w:val="none" w:sz="0" w:space="0" w:color="auto"/>
      </w:divBdr>
    </w:div>
    <w:div w:id="274602254">
      <w:bodyDiv w:val="1"/>
      <w:marLeft w:val="0"/>
      <w:marRight w:val="0"/>
      <w:marTop w:val="0"/>
      <w:marBottom w:val="0"/>
      <w:divBdr>
        <w:top w:val="none" w:sz="0" w:space="0" w:color="auto"/>
        <w:left w:val="none" w:sz="0" w:space="0" w:color="auto"/>
        <w:bottom w:val="none" w:sz="0" w:space="0" w:color="auto"/>
        <w:right w:val="none" w:sz="0" w:space="0" w:color="auto"/>
      </w:divBdr>
    </w:div>
    <w:div w:id="276790785">
      <w:bodyDiv w:val="1"/>
      <w:marLeft w:val="0"/>
      <w:marRight w:val="0"/>
      <w:marTop w:val="0"/>
      <w:marBottom w:val="0"/>
      <w:divBdr>
        <w:top w:val="none" w:sz="0" w:space="0" w:color="auto"/>
        <w:left w:val="none" w:sz="0" w:space="0" w:color="auto"/>
        <w:bottom w:val="none" w:sz="0" w:space="0" w:color="auto"/>
        <w:right w:val="none" w:sz="0" w:space="0" w:color="auto"/>
      </w:divBdr>
    </w:div>
    <w:div w:id="284505412">
      <w:bodyDiv w:val="1"/>
      <w:marLeft w:val="0"/>
      <w:marRight w:val="0"/>
      <w:marTop w:val="0"/>
      <w:marBottom w:val="0"/>
      <w:divBdr>
        <w:top w:val="none" w:sz="0" w:space="0" w:color="auto"/>
        <w:left w:val="none" w:sz="0" w:space="0" w:color="auto"/>
        <w:bottom w:val="none" w:sz="0" w:space="0" w:color="auto"/>
        <w:right w:val="none" w:sz="0" w:space="0" w:color="auto"/>
      </w:divBdr>
    </w:div>
    <w:div w:id="311761550">
      <w:bodyDiv w:val="1"/>
      <w:marLeft w:val="0"/>
      <w:marRight w:val="0"/>
      <w:marTop w:val="0"/>
      <w:marBottom w:val="0"/>
      <w:divBdr>
        <w:top w:val="none" w:sz="0" w:space="0" w:color="auto"/>
        <w:left w:val="none" w:sz="0" w:space="0" w:color="auto"/>
        <w:bottom w:val="none" w:sz="0" w:space="0" w:color="auto"/>
        <w:right w:val="none" w:sz="0" w:space="0" w:color="auto"/>
      </w:divBdr>
    </w:div>
    <w:div w:id="379669502">
      <w:bodyDiv w:val="1"/>
      <w:marLeft w:val="0"/>
      <w:marRight w:val="0"/>
      <w:marTop w:val="0"/>
      <w:marBottom w:val="0"/>
      <w:divBdr>
        <w:top w:val="none" w:sz="0" w:space="0" w:color="auto"/>
        <w:left w:val="none" w:sz="0" w:space="0" w:color="auto"/>
        <w:bottom w:val="none" w:sz="0" w:space="0" w:color="auto"/>
        <w:right w:val="none" w:sz="0" w:space="0" w:color="auto"/>
      </w:divBdr>
    </w:div>
    <w:div w:id="383524882">
      <w:bodyDiv w:val="1"/>
      <w:marLeft w:val="0"/>
      <w:marRight w:val="0"/>
      <w:marTop w:val="0"/>
      <w:marBottom w:val="0"/>
      <w:divBdr>
        <w:top w:val="none" w:sz="0" w:space="0" w:color="auto"/>
        <w:left w:val="none" w:sz="0" w:space="0" w:color="auto"/>
        <w:bottom w:val="none" w:sz="0" w:space="0" w:color="auto"/>
        <w:right w:val="none" w:sz="0" w:space="0" w:color="auto"/>
      </w:divBdr>
    </w:div>
    <w:div w:id="392117096">
      <w:bodyDiv w:val="1"/>
      <w:marLeft w:val="0"/>
      <w:marRight w:val="0"/>
      <w:marTop w:val="0"/>
      <w:marBottom w:val="0"/>
      <w:divBdr>
        <w:top w:val="none" w:sz="0" w:space="0" w:color="auto"/>
        <w:left w:val="none" w:sz="0" w:space="0" w:color="auto"/>
        <w:bottom w:val="none" w:sz="0" w:space="0" w:color="auto"/>
        <w:right w:val="none" w:sz="0" w:space="0" w:color="auto"/>
      </w:divBdr>
    </w:div>
    <w:div w:id="420492133">
      <w:bodyDiv w:val="1"/>
      <w:marLeft w:val="0"/>
      <w:marRight w:val="0"/>
      <w:marTop w:val="0"/>
      <w:marBottom w:val="0"/>
      <w:divBdr>
        <w:top w:val="none" w:sz="0" w:space="0" w:color="auto"/>
        <w:left w:val="none" w:sz="0" w:space="0" w:color="auto"/>
        <w:bottom w:val="none" w:sz="0" w:space="0" w:color="auto"/>
        <w:right w:val="none" w:sz="0" w:space="0" w:color="auto"/>
      </w:divBdr>
    </w:div>
    <w:div w:id="421223682">
      <w:bodyDiv w:val="1"/>
      <w:marLeft w:val="0"/>
      <w:marRight w:val="0"/>
      <w:marTop w:val="0"/>
      <w:marBottom w:val="0"/>
      <w:divBdr>
        <w:top w:val="none" w:sz="0" w:space="0" w:color="auto"/>
        <w:left w:val="none" w:sz="0" w:space="0" w:color="auto"/>
        <w:bottom w:val="none" w:sz="0" w:space="0" w:color="auto"/>
        <w:right w:val="none" w:sz="0" w:space="0" w:color="auto"/>
      </w:divBdr>
    </w:div>
    <w:div w:id="439767121">
      <w:bodyDiv w:val="1"/>
      <w:marLeft w:val="0"/>
      <w:marRight w:val="0"/>
      <w:marTop w:val="0"/>
      <w:marBottom w:val="0"/>
      <w:divBdr>
        <w:top w:val="none" w:sz="0" w:space="0" w:color="auto"/>
        <w:left w:val="none" w:sz="0" w:space="0" w:color="auto"/>
        <w:bottom w:val="none" w:sz="0" w:space="0" w:color="auto"/>
        <w:right w:val="none" w:sz="0" w:space="0" w:color="auto"/>
      </w:divBdr>
    </w:div>
    <w:div w:id="440685724">
      <w:bodyDiv w:val="1"/>
      <w:marLeft w:val="0"/>
      <w:marRight w:val="0"/>
      <w:marTop w:val="0"/>
      <w:marBottom w:val="0"/>
      <w:divBdr>
        <w:top w:val="none" w:sz="0" w:space="0" w:color="auto"/>
        <w:left w:val="none" w:sz="0" w:space="0" w:color="auto"/>
        <w:bottom w:val="none" w:sz="0" w:space="0" w:color="auto"/>
        <w:right w:val="none" w:sz="0" w:space="0" w:color="auto"/>
      </w:divBdr>
    </w:div>
    <w:div w:id="451828449">
      <w:bodyDiv w:val="1"/>
      <w:marLeft w:val="0"/>
      <w:marRight w:val="0"/>
      <w:marTop w:val="0"/>
      <w:marBottom w:val="0"/>
      <w:divBdr>
        <w:top w:val="none" w:sz="0" w:space="0" w:color="auto"/>
        <w:left w:val="none" w:sz="0" w:space="0" w:color="auto"/>
        <w:bottom w:val="none" w:sz="0" w:space="0" w:color="auto"/>
        <w:right w:val="none" w:sz="0" w:space="0" w:color="auto"/>
      </w:divBdr>
    </w:div>
    <w:div w:id="459303852">
      <w:bodyDiv w:val="1"/>
      <w:marLeft w:val="0"/>
      <w:marRight w:val="0"/>
      <w:marTop w:val="0"/>
      <w:marBottom w:val="0"/>
      <w:divBdr>
        <w:top w:val="none" w:sz="0" w:space="0" w:color="auto"/>
        <w:left w:val="none" w:sz="0" w:space="0" w:color="auto"/>
        <w:bottom w:val="none" w:sz="0" w:space="0" w:color="auto"/>
        <w:right w:val="none" w:sz="0" w:space="0" w:color="auto"/>
      </w:divBdr>
    </w:div>
    <w:div w:id="500045724">
      <w:bodyDiv w:val="1"/>
      <w:marLeft w:val="0"/>
      <w:marRight w:val="0"/>
      <w:marTop w:val="0"/>
      <w:marBottom w:val="0"/>
      <w:divBdr>
        <w:top w:val="none" w:sz="0" w:space="0" w:color="auto"/>
        <w:left w:val="none" w:sz="0" w:space="0" w:color="auto"/>
        <w:bottom w:val="none" w:sz="0" w:space="0" w:color="auto"/>
        <w:right w:val="none" w:sz="0" w:space="0" w:color="auto"/>
      </w:divBdr>
    </w:div>
    <w:div w:id="506289567">
      <w:bodyDiv w:val="1"/>
      <w:marLeft w:val="0"/>
      <w:marRight w:val="0"/>
      <w:marTop w:val="0"/>
      <w:marBottom w:val="0"/>
      <w:divBdr>
        <w:top w:val="none" w:sz="0" w:space="0" w:color="auto"/>
        <w:left w:val="none" w:sz="0" w:space="0" w:color="auto"/>
        <w:bottom w:val="none" w:sz="0" w:space="0" w:color="auto"/>
        <w:right w:val="none" w:sz="0" w:space="0" w:color="auto"/>
      </w:divBdr>
    </w:div>
    <w:div w:id="527068313">
      <w:bodyDiv w:val="1"/>
      <w:marLeft w:val="0"/>
      <w:marRight w:val="0"/>
      <w:marTop w:val="0"/>
      <w:marBottom w:val="0"/>
      <w:divBdr>
        <w:top w:val="none" w:sz="0" w:space="0" w:color="auto"/>
        <w:left w:val="none" w:sz="0" w:space="0" w:color="auto"/>
        <w:bottom w:val="none" w:sz="0" w:space="0" w:color="auto"/>
        <w:right w:val="none" w:sz="0" w:space="0" w:color="auto"/>
      </w:divBdr>
    </w:div>
    <w:div w:id="554238257">
      <w:bodyDiv w:val="1"/>
      <w:marLeft w:val="0"/>
      <w:marRight w:val="0"/>
      <w:marTop w:val="0"/>
      <w:marBottom w:val="0"/>
      <w:divBdr>
        <w:top w:val="none" w:sz="0" w:space="0" w:color="auto"/>
        <w:left w:val="none" w:sz="0" w:space="0" w:color="auto"/>
        <w:bottom w:val="none" w:sz="0" w:space="0" w:color="auto"/>
        <w:right w:val="none" w:sz="0" w:space="0" w:color="auto"/>
      </w:divBdr>
    </w:div>
    <w:div w:id="574050583">
      <w:bodyDiv w:val="1"/>
      <w:marLeft w:val="0"/>
      <w:marRight w:val="0"/>
      <w:marTop w:val="0"/>
      <w:marBottom w:val="0"/>
      <w:divBdr>
        <w:top w:val="none" w:sz="0" w:space="0" w:color="auto"/>
        <w:left w:val="none" w:sz="0" w:space="0" w:color="auto"/>
        <w:bottom w:val="none" w:sz="0" w:space="0" w:color="auto"/>
        <w:right w:val="none" w:sz="0" w:space="0" w:color="auto"/>
      </w:divBdr>
    </w:div>
    <w:div w:id="599214562">
      <w:bodyDiv w:val="1"/>
      <w:marLeft w:val="0"/>
      <w:marRight w:val="0"/>
      <w:marTop w:val="0"/>
      <w:marBottom w:val="0"/>
      <w:divBdr>
        <w:top w:val="none" w:sz="0" w:space="0" w:color="auto"/>
        <w:left w:val="none" w:sz="0" w:space="0" w:color="auto"/>
        <w:bottom w:val="none" w:sz="0" w:space="0" w:color="auto"/>
        <w:right w:val="none" w:sz="0" w:space="0" w:color="auto"/>
      </w:divBdr>
    </w:div>
    <w:div w:id="610361877">
      <w:bodyDiv w:val="1"/>
      <w:marLeft w:val="0"/>
      <w:marRight w:val="0"/>
      <w:marTop w:val="0"/>
      <w:marBottom w:val="0"/>
      <w:divBdr>
        <w:top w:val="none" w:sz="0" w:space="0" w:color="auto"/>
        <w:left w:val="none" w:sz="0" w:space="0" w:color="auto"/>
        <w:bottom w:val="none" w:sz="0" w:space="0" w:color="auto"/>
        <w:right w:val="none" w:sz="0" w:space="0" w:color="auto"/>
      </w:divBdr>
    </w:div>
    <w:div w:id="622688993">
      <w:bodyDiv w:val="1"/>
      <w:marLeft w:val="0"/>
      <w:marRight w:val="0"/>
      <w:marTop w:val="0"/>
      <w:marBottom w:val="0"/>
      <w:divBdr>
        <w:top w:val="none" w:sz="0" w:space="0" w:color="auto"/>
        <w:left w:val="none" w:sz="0" w:space="0" w:color="auto"/>
        <w:bottom w:val="none" w:sz="0" w:space="0" w:color="auto"/>
        <w:right w:val="none" w:sz="0" w:space="0" w:color="auto"/>
      </w:divBdr>
    </w:div>
    <w:div w:id="624237477">
      <w:bodyDiv w:val="1"/>
      <w:marLeft w:val="0"/>
      <w:marRight w:val="0"/>
      <w:marTop w:val="0"/>
      <w:marBottom w:val="0"/>
      <w:divBdr>
        <w:top w:val="none" w:sz="0" w:space="0" w:color="auto"/>
        <w:left w:val="none" w:sz="0" w:space="0" w:color="auto"/>
        <w:bottom w:val="none" w:sz="0" w:space="0" w:color="auto"/>
        <w:right w:val="none" w:sz="0" w:space="0" w:color="auto"/>
      </w:divBdr>
    </w:div>
    <w:div w:id="657655983">
      <w:bodyDiv w:val="1"/>
      <w:marLeft w:val="0"/>
      <w:marRight w:val="0"/>
      <w:marTop w:val="0"/>
      <w:marBottom w:val="0"/>
      <w:divBdr>
        <w:top w:val="none" w:sz="0" w:space="0" w:color="auto"/>
        <w:left w:val="none" w:sz="0" w:space="0" w:color="auto"/>
        <w:bottom w:val="none" w:sz="0" w:space="0" w:color="auto"/>
        <w:right w:val="none" w:sz="0" w:space="0" w:color="auto"/>
      </w:divBdr>
    </w:div>
    <w:div w:id="665867090">
      <w:bodyDiv w:val="1"/>
      <w:marLeft w:val="0"/>
      <w:marRight w:val="0"/>
      <w:marTop w:val="0"/>
      <w:marBottom w:val="0"/>
      <w:divBdr>
        <w:top w:val="none" w:sz="0" w:space="0" w:color="auto"/>
        <w:left w:val="none" w:sz="0" w:space="0" w:color="auto"/>
        <w:bottom w:val="none" w:sz="0" w:space="0" w:color="auto"/>
        <w:right w:val="none" w:sz="0" w:space="0" w:color="auto"/>
      </w:divBdr>
    </w:div>
    <w:div w:id="735469241">
      <w:bodyDiv w:val="1"/>
      <w:marLeft w:val="0"/>
      <w:marRight w:val="0"/>
      <w:marTop w:val="0"/>
      <w:marBottom w:val="0"/>
      <w:divBdr>
        <w:top w:val="none" w:sz="0" w:space="0" w:color="auto"/>
        <w:left w:val="none" w:sz="0" w:space="0" w:color="auto"/>
        <w:bottom w:val="none" w:sz="0" w:space="0" w:color="auto"/>
        <w:right w:val="none" w:sz="0" w:space="0" w:color="auto"/>
      </w:divBdr>
    </w:div>
    <w:div w:id="740904946">
      <w:bodyDiv w:val="1"/>
      <w:marLeft w:val="0"/>
      <w:marRight w:val="0"/>
      <w:marTop w:val="0"/>
      <w:marBottom w:val="0"/>
      <w:divBdr>
        <w:top w:val="none" w:sz="0" w:space="0" w:color="auto"/>
        <w:left w:val="none" w:sz="0" w:space="0" w:color="auto"/>
        <w:bottom w:val="none" w:sz="0" w:space="0" w:color="auto"/>
        <w:right w:val="none" w:sz="0" w:space="0" w:color="auto"/>
      </w:divBdr>
    </w:div>
    <w:div w:id="749814624">
      <w:bodyDiv w:val="1"/>
      <w:marLeft w:val="0"/>
      <w:marRight w:val="0"/>
      <w:marTop w:val="0"/>
      <w:marBottom w:val="0"/>
      <w:divBdr>
        <w:top w:val="none" w:sz="0" w:space="0" w:color="auto"/>
        <w:left w:val="none" w:sz="0" w:space="0" w:color="auto"/>
        <w:bottom w:val="none" w:sz="0" w:space="0" w:color="auto"/>
        <w:right w:val="none" w:sz="0" w:space="0" w:color="auto"/>
      </w:divBdr>
    </w:div>
    <w:div w:id="771783841">
      <w:bodyDiv w:val="1"/>
      <w:marLeft w:val="0"/>
      <w:marRight w:val="0"/>
      <w:marTop w:val="0"/>
      <w:marBottom w:val="0"/>
      <w:divBdr>
        <w:top w:val="none" w:sz="0" w:space="0" w:color="auto"/>
        <w:left w:val="none" w:sz="0" w:space="0" w:color="auto"/>
        <w:bottom w:val="none" w:sz="0" w:space="0" w:color="auto"/>
        <w:right w:val="none" w:sz="0" w:space="0" w:color="auto"/>
      </w:divBdr>
    </w:div>
    <w:div w:id="782457778">
      <w:bodyDiv w:val="1"/>
      <w:marLeft w:val="0"/>
      <w:marRight w:val="0"/>
      <w:marTop w:val="0"/>
      <w:marBottom w:val="0"/>
      <w:divBdr>
        <w:top w:val="none" w:sz="0" w:space="0" w:color="auto"/>
        <w:left w:val="none" w:sz="0" w:space="0" w:color="auto"/>
        <w:bottom w:val="none" w:sz="0" w:space="0" w:color="auto"/>
        <w:right w:val="none" w:sz="0" w:space="0" w:color="auto"/>
      </w:divBdr>
    </w:div>
    <w:div w:id="783814944">
      <w:bodyDiv w:val="1"/>
      <w:marLeft w:val="0"/>
      <w:marRight w:val="0"/>
      <w:marTop w:val="0"/>
      <w:marBottom w:val="0"/>
      <w:divBdr>
        <w:top w:val="none" w:sz="0" w:space="0" w:color="auto"/>
        <w:left w:val="none" w:sz="0" w:space="0" w:color="auto"/>
        <w:bottom w:val="none" w:sz="0" w:space="0" w:color="auto"/>
        <w:right w:val="none" w:sz="0" w:space="0" w:color="auto"/>
      </w:divBdr>
    </w:div>
    <w:div w:id="787162373">
      <w:bodyDiv w:val="1"/>
      <w:marLeft w:val="0"/>
      <w:marRight w:val="0"/>
      <w:marTop w:val="0"/>
      <w:marBottom w:val="0"/>
      <w:divBdr>
        <w:top w:val="none" w:sz="0" w:space="0" w:color="auto"/>
        <w:left w:val="none" w:sz="0" w:space="0" w:color="auto"/>
        <w:bottom w:val="none" w:sz="0" w:space="0" w:color="auto"/>
        <w:right w:val="none" w:sz="0" w:space="0" w:color="auto"/>
      </w:divBdr>
    </w:div>
    <w:div w:id="805124218">
      <w:bodyDiv w:val="1"/>
      <w:marLeft w:val="0"/>
      <w:marRight w:val="0"/>
      <w:marTop w:val="0"/>
      <w:marBottom w:val="0"/>
      <w:divBdr>
        <w:top w:val="none" w:sz="0" w:space="0" w:color="auto"/>
        <w:left w:val="none" w:sz="0" w:space="0" w:color="auto"/>
        <w:bottom w:val="none" w:sz="0" w:space="0" w:color="auto"/>
        <w:right w:val="none" w:sz="0" w:space="0" w:color="auto"/>
      </w:divBdr>
    </w:div>
    <w:div w:id="807935991">
      <w:bodyDiv w:val="1"/>
      <w:marLeft w:val="0"/>
      <w:marRight w:val="0"/>
      <w:marTop w:val="0"/>
      <w:marBottom w:val="0"/>
      <w:divBdr>
        <w:top w:val="none" w:sz="0" w:space="0" w:color="auto"/>
        <w:left w:val="none" w:sz="0" w:space="0" w:color="auto"/>
        <w:bottom w:val="none" w:sz="0" w:space="0" w:color="auto"/>
        <w:right w:val="none" w:sz="0" w:space="0" w:color="auto"/>
      </w:divBdr>
    </w:div>
    <w:div w:id="809131622">
      <w:bodyDiv w:val="1"/>
      <w:marLeft w:val="0"/>
      <w:marRight w:val="0"/>
      <w:marTop w:val="0"/>
      <w:marBottom w:val="0"/>
      <w:divBdr>
        <w:top w:val="none" w:sz="0" w:space="0" w:color="auto"/>
        <w:left w:val="none" w:sz="0" w:space="0" w:color="auto"/>
        <w:bottom w:val="none" w:sz="0" w:space="0" w:color="auto"/>
        <w:right w:val="none" w:sz="0" w:space="0" w:color="auto"/>
      </w:divBdr>
    </w:div>
    <w:div w:id="813066246">
      <w:bodyDiv w:val="1"/>
      <w:marLeft w:val="0"/>
      <w:marRight w:val="0"/>
      <w:marTop w:val="0"/>
      <w:marBottom w:val="0"/>
      <w:divBdr>
        <w:top w:val="none" w:sz="0" w:space="0" w:color="auto"/>
        <w:left w:val="none" w:sz="0" w:space="0" w:color="auto"/>
        <w:bottom w:val="none" w:sz="0" w:space="0" w:color="auto"/>
        <w:right w:val="none" w:sz="0" w:space="0" w:color="auto"/>
      </w:divBdr>
    </w:div>
    <w:div w:id="830414232">
      <w:bodyDiv w:val="1"/>
      <w:marLeft w:val="0"/>
      <w:marRight w:val="0"/>
      <w:marTop w:val="0"/>
      <w:marBottom w:val="0"/>
      <w:divBdr>
        <w:top w:val="none" w:sz="0" w:space="0" w:color="auto"/>
        <w:left w:val="none" w:sz="0" w:space="0" w:color="auto"/>
        <w:bottom w:val="none" w:sz="0" w:space="0" w:color="auto"/>
        <w:right w:val="none" w:sz="0" w:space="0" w:color="auto"/>
      </w:divBdr>
    </w:div>
    <w:div w:id="836578572">
      <w:bodyDiv w:val="1"/>
      <w:marLeft w:val="0"/>
      <w:marRight w:val="0"/>
      <w:marTop w:val="0"/>
      <w:marBottom w:val="0"/>
      <w:divBdr>
        <w:top w:val="none" w:sz="0" w:space="0" w:color="auto"/>
        <w:left w:val="none" w:sz="0" w:space="0" w:color="auto"/>
        <w:bottom w:val="none" w:sz="0" w:space="0" w:color="auto"/>
        <w:right w:val="none" w:sz="0" w:space="0" w:color="auto"/>
      </w:divBdr>
    </w:div>
    <w:div w:id="840202053">
      <w:bodyDiv w:val="1"/>
      <w:marLeft w:val="0"/>
      <w:marRight w:val="0"/>
      <w:marTop w:val="0"/>
      <w:marBottom w:val="0"/>
      <w:divBdr>
        <w:top w:val="none" w:sz="0" w:space="0" w:color="auto"/>
        <w:left w:val="none" w:sz="0" w:space="0" w:color="auto"/>
        <w:bottom w:val="none" w:sz="0" w:space="0" w:color="auto"/>
        <w:right w:val="none" w:sz="0" w:space="0" w:color="auto"/>
      </w:divBdr>
    </w:div>
    <w:div w:id="843544946">
      <w:bodyDiv w:val="1"/>
      <w:marLeft w:val="0"/>
      <w:marRight w:val="0"/>
      <w:marTop w:val="0"/>
      <w:marBottom w:val="0"/>
      <w:divBdr>
        <w:top w:val="none" w:sz="0" w:space="0" w:color="auto"/>
        <w:left w:val="none" w:sz="0" w:space="0" w:color="auto"/>
        <w:bottom w:val="none" w:sz="0" w:space="0" w:color="auto"/>
        <w:right w:val="none" w:sz="0" w:space="0" w:color="auto"/>
      </w:divBdr>
    </w:div>
    <w:div w:id="845245476">
      <w:bodyDiv w:val="1"/>
      <w:marLeft w:val="0"/>
      <w:marRight w:val="0"/>
      <w:marTop w:val="0"/>
      <w:marBottom w:val="0"/>
      <w:divBdr>
        <w:top w:val="none" w:sz="0" w:space="0" w:color="auto"/>
        <w:left w:val="none" w:sz="0" w:space="0" w:color="auto"/>
        <w:bottom w:val="none" w:sz="0" w:space="0" w:color="auto"/>
        <w:right w:val="none" w:sz="0" w:space="0" w:color="auto"/>
      </w:divBdr>
    </w:div>
    <w:div w:id="860901834">
      <w:bodyDiv w:val="1"/>
      <w:marLeft w:val="0"/>
      <w:marRight w:val="0"/>
      <w:marTop w:val="0"/>
      <w:marBottom w:val="0"/>
      <w:divBdr>
        <w:top w:val="none" w:sz="0" w:space="0" w:color="auto"/>
        <w:left w:val="none" w:sz="0" w:space="0" w:color="auto"/>
        <w:bottom w:val="none" w:sz="0" w:space="0" w:color="auto"/>
        <w:right w:val="none" w:sz="0" w:space="0" w:color="auto"/>
      </w:divBdr>
    </w:div>
    <w:div w:id="880559797">
      <w:bodyDiv w:val="1"/>
      <w:marLeft w:val="0"/>
      <w:marRight w:val="0"/>
      <w:marTop w:val="0"/>
      <w:marBottom w:val="0"/>
      <w:divBdr>
        <w:top w:val="none" w:sz="0" w:space="0" w:color="auto"/>
        <w:left w:val="none" w:sz="0" w:space="0" w:color="auto"/>
        <w:bottom w:val="none" w:sz="0" w:space="0" w:color="auto"/>
        <w:right w:val="none" w:sz="0" w:space="0" w:color="auto"/>
      </w:divBdr>
    </w:div>
    <w:div w:id="893275135">
      <w:bodyDiv w:val="1"/>
      <w:marLeft w:val="0"/>
      <w:marRight w:val="0"/>
      <w:marTop w:val="0"/>
      <w:marBottom w:val="0"/>
      <w:divBdr>
        <w:top w:val="none" w:sz="0" w:space="0" w:color="auto"/>
        <w:left w:val="none" w:sz="0" w:space="0" w:color="auto"/>
        <w:bottom w:val="none" w:sz="0" w:space="0" w:color="auto"/>
        <w:right w:val="none" w:sz="0" w:space="0" w:color="auto"/>
      </w:divBdr>
    </w:div>
    <w:div w:id="905261919">
      <w:bodyDiv w:val="1"/>
      <w:marLeft w:val="0"/>
      <w:marRight w:val="0"/>
      <w:marTop w:val="0"/>
      <w:marBottom w:val="0"/>
      <w:divBdr>
        <w:top w:val="none" w:sz="0" w:space="0" w:color="auto"/>
        <w:left w:val="none" w:sz="0" w:space="0" w:color="auto"/>
        <w:bottom w:val="none" w:sz="0" w:space="0" w:color="auto"/>
        <w:right w:val="none" w:sz="0" w:space="0" w:color="auto"/>
      </w:divBdr>
    </w:div>
    <w:div w:id="911623142">
      <w:bodyDiv w:val="1"/>
      <w:marLeft w:val="0"/>
      <w:marRight w:val="0"/>
      <w:marTop w:val="0"/>
      <w:marBottom w:val="0"/>
      <w:divBdr>
        <w:top w:val="none" w:sz="0" w:space="0" w:color="auto"/>
        <w:left w:val="none" w:sz="0" w:space="0" w:color="auto"/>
        <w:bottom w:val="none" w:sz="0" w:space="0" w:color="auto"/>
        <w:right w:val="none" w:sz="0" w:space="0" w:color="auto"/>
      </w:divBdr>
    </w:div>
    <w:div w:id="944767704">
      <w:bodyDiv w:val="1"/>
      <w:marLeft w:val="0"/>
      <w:marRight w:val="0"/>
      <w:marTop w:val="0"/>
      <w:marBottom w:val="0"/>
      <w:divBdr>
        <w:top w:val="none" w:sz="0" w:space="0" w:color="auto"/>
        <w:left w:val="none" w:sz="0" w:space="0" w:color="auto"/>
        <w:bottom w:val="none" w:sz="0" w:space="0" w:color="auto"/>
        <w:right w:val="none" w:sz="0" w:space="0" w:color="auto"/>
      </w:divBdr>
    </w:div>
    <w:div w:id="970129451">
      <w:bodyDiv w:val="1"/>
      <w:marLeft w:val="0"/>
      <w:marRight w:val="0"/>
      <w:marTop w:val="0"/>
      <w:marBottom w:val="0"/>
      <w:divBdr>
        <w:top w:val="none" w:sz="0" w:space="0" w:color="auto"/>
        <w:left w:val="none" w:sz="0" w:space="0" w:color="auto"/>
        <w:bottom w:val="none" w:sz="0" w:space="0" w:color="auto"/>
        <w:right w:val="none" w:sz="0" w:space="0" w:color="auto"/>
      </w:divBdr>
    </w:div>
    <w:div w:id="997417004">
      <w:bodyDiv w:val="1"/>
      <w:marLeft w:val="0"/>
      <w:marRight w:val="0"/>
      <w:marTop w:val="0"/>
      <w:marBottom w:val="0"/>
      <w:divBdr>
        <w:top w:val="none" w:sz="0" w:space="0" w:color="auto"/>
        <w:left w:val="none" w:sz="0" w:space="0" w:color="auto"/>
        <w:bottom w:val="none" w:sz="0" w:space="0" w:color="auto"/>
        <w:right w:val="none" w:sz="0" w:space="0" w:color="auto"/>
      </w:divBdr>
    </w:div>
    <w:div w:id="1020743646">
      <w:bodyDiv w:val="1"/>
      <w:marLeft w:val="0"/>
      <w:marRight w:val="0"/>
      <w:marTop w:val="0"/>
      <w:marBottom w:val="0"/>
      <w:divBdr>
        <w:top w:val="none" w:sz="0" w:space="0" w:color="auto"/>
        <w:left w:val="none" w:sz="0" w:space="0" w:color="auto"/>
        <w:bottom w:val="none" w:sz="0" w:space="0" w:color="auto"/>
        <w:right w:val="none" w:sz="0" w:space="0" w:color="auto"/>
      </w:divBdr>
    </w:div>
    <w:div w:id="1042753867">
      <w:bodyDiv w:val="1"/>
      <w:marLeft w:val="0"/>
      <w:marRight w:val="0"/>
      <w:marTop w:val="0"/>
      <w:marBottom w:val="0"/>
      <w:divBdr>
        <w:top w:val="none" w:sz="0" w:space="0" w:color="auto"/>
        <w:left w:val="none" w:sz="0" w:space="0" w:color="auto"/>
        <w:bottom w:val="none" w:sz="0" w:space="0" w:color="auto"/>
        <w:right w:val="none" w:sz="0" w:space="0" w:color="auto"/>
      </w:divBdr>
    </w:div>
    <w:div w:id="1055279946">
      <w:bodyDiv w:val="1"/>
      <w:marLeft w:val="0"/>
      <w:marRight w:val="0"/>
      <w:marTop w:val="0"/>
      <w:marBottom w:val="0"/>
      <w:divBdr>
        <w:top w:val="none" w:sz="0" w:space="0" w:color="auto"/>
        <w:left w:val="none" w:sz="0" w:space="0" w:color="auto"/>
        <w:bottom w:val="none" w:sz="0" w:space="0" w:color="auto"/>
        <w:right w:val="none" w:sz="0" w:space="0" w:color="auto"/>
      </w:divBdr>
    </w:div>
    <w:div w:id="1058624935">
      <w:bodyDiv w:val="1"/>
      <w:marLeft w:val="0"/>
      <w:marRight w:val="0"/>
      <w:marTop w:val="0"/>
      <w:marBottom w:val="0"/>
      <w:divBdr>
        <w:top w:val="none" w:sz="0" w:space="0" w:color="auto"/>
        <w:left w:val="none" w:sz="0" w:space="0" w:color="auto"/>
        <w:bottom w:val="none" w:sz="0" w:space="0" w:color="auto"/>
        <w:right w:val="none" w:sz="0" w:space="0" w:color="auto"/>
      </w:divBdr>
    </w:div>
    <w:div w:id="1077480972">
      <w:bodyDiv w:val="1"/>
      <w:marLeft w:val="0"/>
      <w:marRight w:val="0"/>
      <w:marTop w:val="0"/>
      <w:marBottom w:val="0"/>
      <w:divBdr>
        <w:top w:val="none" w:sz="0" w:space="0" w:color="auto"/>
        <w:left w:val="none" w:sz="0" w:space="0" w:color="auto"/>
        <w:bottom w:val="none" w:sz="0" w:space="0" w:color="auto"/>
        <w:right w:val="none" w:sz="0" w:space="0" w:color="auto"/>
      </w:divBdr>
    </w:div>
    <w:div w:id="1090389104">
      <w:bodyDiv w:val="1"/>
      <w:marLeft w:val="0"/>
      <w:marRight w:val="0"/>
      <w:marTop w:val="0"/>
      <w:marBottom w:val="0"/>
      <w:divBdr>
        <w:top w:val="none" w:sz="0" w:space="0" w:color="auto"/>
        <w:left w:val="none" w:sz="0" w:space="0" w:color="auto"/>
        <w:bottom w:val="none" w:sz="0" w:space="0" w:color="auto"/>
        <w:right w:val="none" w:sz="0" w:space="0" w:color="auto"/>
      </w:divBdr>
    </w:div>
    <w:div w:id="1110590649">
      <w:bodyDiv w:val="1"/>
      <w:marLeft w:val="0"/>
      <w:marRight w:val="0"/>
      <w:marTop w:val="0"/>
      <w:marBottom w:val="0"/>
      <w:divBdr>
        <w:top w:val="none" w:sz="0" w:space="0" w:color="auto"/>
        <w:left w:val="none" w:sz="0" w:space="0" w:color="auto"/>
        <w:bottom w:val="none" w:sz="0" w:space="0" w:color="auto"/>
        <w:right w:val="none" w:sz="0" w:space="0" w:color="auto"/>
      </w:divBdr>
    </w:div>
    <w:div w:id="1119760631">
      <w:bodyDiv w:val="1"/>
      <w:marLeft w:val="0"/>
      <w:marRight w:val="0"/>
      <w:marTop w:val="0"/>
      <w:marBottom w:val="0"/>
      <w:divBdr>
        <w:top w:val="none" w:sz="0" w:space="0" w:color="auto"/>
        <w:left w:val="none" w:sz="0" w:space="0" w:color="auto"/>
        <w:bottom w:val="none" w:sz="0" w:space="0" w:color="auto"/>
        <w:right w:val="none" w:sz="0" w:space="0" w:color="auto"/>
      </w:divBdr>
    </w:div>
    <w:div w:id="1126393198">
      <w:bodyDiv w:val="1"/>
      <w:marLeft w:val="0"/>
      <w:marRight w:val="0"/>
      <w:marTop w:val="0"/>
      <w:marBottom w:val="0"/>
      <w:divBdr>
        <w:top w:val="none" w:sz="0" w:space="0" w:color="auto"/>
        <w:left w:val="none" w:sz="0" w:space="0" w:color="auto"/>
        <w:bottom w:val="none" w:sz="0" w:space="0" w:color="auto"/>
        <w:right w:val="none" w:sz="0" w:space="0" w:color="auto"/>
      </w:divBdr>
    </w:div>
    <w:div w:id="1145782484">
      <w:bodyDiv w:val="1"/>
      <w:marLeft w:val="0"/>
      <w:marRight w:val="0"/>
      <w:marTop w:val="0"/>
      <w:marBottom w:val="0"/>
      <w:divBdr>
        <w:top w:val="none" w:sz="0" w:space="0" w:color="auto"/>
        <w:left w:val="none" w:sz="0" w:space="0" w:color="auto"/>
        <w:bottom w:val="none" w:sz="0" w:space="0" w:color="auto"/>
        <w:right w:val="none" w:sz="0" w:space="0" w:color="auto"/>
      </w:divBdr>
    </w:div>
    <w:div w:id="1158686441">
      <w:bodyDiv w:val="1"/>
      <w:marLeft w:val="0"/>
      <w:marRight w:val="0"/>
      <w:marTop w:val="0"/>
      <w:marBottom w:val="0"/>
      <w:divBdr>
        <w:top w:val="none" w:sz="0" w:space="0" w:color="auto"/>
        <w:left w:val="none" w:sz="0" w:space="0" w:color="auto"/>
        <w:bottom w:val="none" w:sz="0" w:space="0" w:color="auto"/>
        <w:right w:val="none" w:sz="0" w:space="0" w:color="auto"/>
      </w:divBdr>
    </w:div>
    <w:div w:id="1159073067">
      <w:bodyDiv w:val="1"/>
      <w:marLeft w:val="0"/>
      <w:marRight w:val="0"/>
      <w:marTop w:val="0"/>
      <w:marBottom w:val="0"/>
      <w:divBdr>
        <w:top w:val="none" w:sz="0" w:space="0" w:color="auto"/>
        <w:left w:val="none" w:sz="0" w:space="0" w:color="auto"/>
        <w:bottom w:val="none" w:sz="0" w:space="0" w:color="auto"/>
        <w:right w:val="none" w:sz="0" w:space="0" w:color="auto"/>
      </w:divBdr>
    </w:div>
    <w:div w:id="1171142445">
      <w:bodyDiv w:val="1"/>
      <w:marLeft w:val="0"/>
      <w:marRight w:val="0"/>
      <w:marTop w:val="0"/>
      <w:marBottom w:val="0"/>
      <w:divBdr>
        <w:top w:val="none" w:sz="0" w:space="0" w:color="auto"/>
        <w:left w:val="none" w:sz="0" w:space="0" w:color="auto"/>
        <w:bottom w:val="none" w:sz="0" w:space="0" w:color="auto"/>
        <w:right w:val="none" w:sz="0" w:space="0" w:color="auto"/>
      </w:divBdr>
    </w:div>
    <w:div w:id="1187712660">
      <w:bodyDiv w:val="1"/>
      <w:marLeft w:val="0"/>
      <w:marRight w:val="0"/>
      <w:marTop w:val="0"/>
      <w:marBottom w:val="0"/>
      <w:divBdr>
        <w:top w:val="none" w:sz="0" w:space="0" w:color="auto"/>
        <w:left w:val="none" w:sz="0" w:space="0" w:color="auto"/>
        <w:bottom w:val="none" w:sz="0" w:space="0" w:color="auto"/>
        <w:right w:val="none" w:sz="0" w:space="0" w:color="auto"/>
      </w:divBdr>
    </w:div>
    <w:div w:id="1198079251">
      <w:bodyDiv w:val="1"/>
      <w:marLeft w:val="0"/>
      <w:marRight w:val="0"/>
      <w:marTop w:val="0"/>
      <w:marBottom w:val="0"/>
      <w:divBdr>
        <w:top w:val="none" w:sz="0" w:space="0" w:color="auto"/>
        <w:left w:val="none" w:sz="0" w:space="0" w:color="auto"/>
        <w:bottom w:val="none" w:sz="0" w:space="0" w:color="auto"/>
        <w:right w:val="none" w:sz="0" w:space="0" w:color="auto"/>
      </w:divBdr>
    </w:div>
    <w:div w:id="1199587632">
      <w:bodyDiv w:val="1"/>
      <w:marLeft w:val="0"/>
      <w:marRight w:val="0"/>
      <w:marTop w:val="0"/>
      <w:marBottom w:val="0"/>
      <w:divBdr>
        <w:top w:val="none" w:sz="0" w:space="0" w:color="auto"/>
        <w:left w:val="none" w:sz="0" w:space="0" w:color="auto"/>
        <w:bottom w:val="none" w:sz="0" w:space="0" w:color="auto"/>
        <w:right w:val="none" w:sz="0" w:space="0" w:color="auto"/>
      </w:divBdr>
    </w:div>
    <w:div w:id="1256665710">
      <w:bodyDiv w:val="1"/>
      <w:marLeft w:val="0"/>
      <w:marRight w:val="0"/>
      <w:marTop w:val="0"/>
      <w:marBottom w:val="0"/>
      <w:divBdr>
        <w:top w:val="none" w:sz="0" w:space="0" w:color="auto"/>
        <w:left w:val="none" w:sz="0" w:space="0" w:color="auto"/>
        <w:bottom w:val="none" w:sz="0" w:space="0" w:color="auto"/>
        <w:right w:val="none" w:sz="0" w:space="0" w:color="auto"/>
      </w:divBdr>
    </w:div>
    <w:div w:id="1267813772">
      <w:bodyDiv w:val="1"/>
      <w:marLeft w:val="0"/>
      <w:marRight w:val="0"/>
      <w:marTop w:val="0"/>
      <w:marBottom w:val="0"/>
      <w:divBdr>
        <w:top w:val="none" w:sz="0" w:space="0" w:color="auto"/>
        <w:left w:val="none" w:sz="0" w:space="0" w:color="auto"/>
        <w:bottom w:val="none" w:sz="0" w:space="0" w:color="auto"/>
        <w:right w:val="none" w:sz="0" w:space="0" w:color="auto"/>
      </w:divBdr>
    </w:div>
    <w:div w:id="1269585911">
      <w:bodyDiv w:val="1"/>
      <w:marLeft w:val="0"/>
      <w:marRight w:val="0"/>
      <w:marTop w:val="0"/>
      <w:marBottom w:val="0"/>
      <w:divBdr>
        <w:top w:val="none" w:sz="0" w:space="0" w:color="auto"/>
        <w:left w:val="none" w:sz="0" w:space="0" w:color="auto"/>
        <w:bottom w:val="none" w:sz="0" w:space="0" w:color="auto"/>
        <w:right w:val="none" w:sz="0" w:space="0" w:color="auto"/>
      </w:divBdr>
    </w:div>
    <w:div w:id="1280141586">
      <w:bodyDiv w:val="1"/>
      <w:marLeft w:val="0"/>
      <w:marRight w:val="0"/>
      <w:marTop w:val="0"/>
      <w:marBottom w:val="0"/>
      <w:divBdr>
        <w:top w:val="none" w:sz="0" w:space="0" w:color="auto"/>
        <w:left w:val="none" w:sz="0" w:space="0" w:color="auto"/>
        <w:bottom w:val="none" w:sz="0" w:space="0" w:color="auto"/>
        <w:right w:val="none" w:sz="0" w:space="0" w:color="auto"/>
      </w:divBdr>
    </w:div>
    <w:div w:id="1283074713">
      <w:bodyDiv w:val="1"/>
      <w:marLeft w:val="0"/>
      <w:marRight w:val="0"/>
      <w:marTop w:val="0"/>
      <w:marBottom w:val="0"/>
      <w:divBdr>
        <w:top w:val="none" w:sz="0" w:space="0" w:color="auto"/>
        <w:left w:val="none" w:sz="0" w:space="0" w:color="auto"/>
        <w:bottom w:val="none" w:sz="0" w:space="0" w:color="auto"/>
        <w:right w:val="none" w:sz="0" w:space="0" w:color="auto"/>
      </w:divBdr>
    </w:div>
    <w:div w:id="1314874736">
      <w:bodyDiv w:val="1"/>
      <w:marLeft w:val="0"/>
      <w:marRight w:val="0"/>
      <w:marTop w:val="0"/>
      <w:marBottom w:val="0"/>
      <w:divBdr>
        <w:top w:val="none" w:sz="0" w:space="0" w:color="auto"/>
        <w:left w:val="none" w:sz="0" w:space="0" w:color="auto"/>
        <w:bottom w:val="none" w:sz="0" w:space="0" w:color="auto"/>
        <w:right w:val="none" w:sz="0" w:space="0" w:color="auto"/>
      </w:divBdr>
    </w:div>
    <w:div w:id="1323045192">
      <w:bodyDiv w:val="1"/>
      <w:marLeft w:val="0"/>
      <w:marRight w:val="0"/>
      <w:marTop w:val="0"/>
      <w:marBottom w:val="0"/>
      <w:divBdr>
        <w:top w:val="none" w:sz="0" w:space="0" w:color="auto"/>
        <w:left w:val="none" w:sz="0" w:space="0" w:color="auto"/>
        <w:bottom w:val="none" w:sz="0" w:space="0" w:color="auto"/>
        <w:right w:val="none" w:sz="0" w:space="0" w:color="auto"/>
      </w:divBdr>
    </w:div>
    <w:div w:id="1353917482">
      <w:bodyDiv w:val="1"/>
      <w:marLeft w:val="0"/>
      <w:marRight w:val="0"/>
      <w:marTop w:val="0"/>
      <w:marBottom w:val="0"/>
      <w:divBdr>
        <w:top w:val="none" w:sz="0" w:space="0" w:color="auto"/>
        <w:left w:val="none" w:sz="0" w:space="0" w:color="auto"/>
        <w:bottom w:val="none" w:sz="0" w:space="0" w:color="auto"/>
        <w:right w:val="none" w:sz="0" w:space="0" w:color="auto"/>
      </w:divBdr>
    </w:div>
    <w:div w:id="1392583771">
      <w:bodyDiv w:val="1"/>
      <w:marLeft w:val="0"/>
      <w:marRight w:val="0"/>
      <w:marTop w:val="0"/>
      <w:marBottom w:val="0"/>
      <w:divBdr>
        <w:top w:val="none" w:sz="0" w:space="0" w:color="auto"/>
        <w:left w:val="none" w:sz="0" w:space="0" w:color="auto"/>
        <w:bottom w:val="none" w:sz="0" w:space="0" w:color="auto"/>
        <w:right w:val="none" w:sz="0" w:space="0" w:color="auto"/>
      </w:divBdr>
    </w:div>
    <w:div w:id="1430344543">
      <w:bodyDiv w:val="1"/>
      <w:marLeft w:val="0"/>
      <w:marRight w:val="0"/>
      <w:marTop w:val="0"/>
      <w:marBottom w:val="0"/>
      <w:divBdr>
        <w:top w:val="none" w:sz="0" w:space="0" w:color="auto"/>
        <w:left w:val="none" w:sz="0" w:space="0" w:color="auto"/>
        <w:bottom w:val="none" w:sz="0" w:space="0" w:color="auto"/>
        <w:right w:val="none" w:sz="0" w:space="0" w:color="auto"/>
      </w:divBdr>
    </w:div>
    <w:div w:id="1436706946">
      <w:bodyDiv w:val="1"/>
      <w:marLeft w:val="0"/>
      <w:marRight w:val="0"/>
      <w:marTop w:val="0"/>
      <w:marBottom w:val="0"/>
      <w:divBdr>
        <w:top w:val="none" w:sz="0" w:space="0" w:color="auto"/>
        <w:left w:val="none" w:sz="0" w:space="0" w:color="auto"/>
        <w:bottom w:val="none" w:sz="0" w:space="0" w:color="auto"/>
        <w:right w:val="none" w:sz="0" w:space="0" w:color="auto"/>
      </w:divBdr>
    </w:div>
    <w:div w:id="1438989906">
      <w:bodyDiv w:val="1"/>
      <w:marLeft w:val="0"/>
      <w:marRight w:val="0"/>
      <w:marTop w:val="0"/>
      <w:marBottom w:val="0"/>
      <w:divBdr>
        <w:top w:val="none" w:sz="0" w:space="0" w:color="auto"/>
        <w:left w:val="none" w:sz="0" w:space="0" w:color="auto"/>
        <w:bottom w:val="none" w:sz="0" w:space="0" w:color="auto"/>
        <w:right w:val="none" w:sz="0" w:space="0" w:color="auto"/>
      </w:divBdr>
    </w:div>
    <w:div w:id="1467501917">
      <w:bodyDiv w:val="1"/>
      <w:marLeft w:val="0"/>
      <w:marRight w:val="0"/>
      <w:marTop w:val="0"/>
      <w:marBottom w:val="0"/>
      <w:divBdr>
        <w:top w:val="none" w:sz="0" w:space="0" w:color="auto"/>
        <w:left w:val="none" w:sz="0" w:space="0" w:color="auto"/>
        <w:bottom w:val="none" w:sz="0" w:space="0" w:color="auto"/>
        <w:right w:val="none" w:sz="0" w:space="0" w:color="auto"/>
      </w:divBdr>
    </w:div>
    <w:div w:id="1472139161">
      <w:bodyDiv w:val="1"/>
      <w:marLeft w:val="0"/>
      <w:marRight w:val="0"/>
      <w:marTop w:val="0"/>
      <w:marBottom w:val="0"/>
      <w:divBdr>
        <w:top w:val="none" w:sz="0" w:space="0" w:color="auto"/>
        <w:left w:val="none" w:sz="0" w:space="0" w:color="auto"/>
        <w:bottom w:val="none" w:sz="0" w:space="0" w:color="auto"/>
        <w:right w:val="none" w:sz="0" w:space="0" w:color="auto"/>
      </w:divBdr>
    </w:div>
    <w:div w:id="1473671279">
      <w:bodyDiv w:val="1"/>
      <w:marLeft w:val="0"/>
      <w:marRight w:val="0"/>
      <w:marTop w:val="0"/>
      <w:marBottom w:val="0"/>
      <w:divBdr>
        <w:top w:val="none" w:sz="0" w:space="0" w:color="auto"/>
        <w:left w:val="none" w:sz="0" w:space="0" w:color="auto"/>
        <w:bottom w:val="none" w:sz="0" w:space="0" w:color="auto"/>
        <w:right w:val="none" w:sz="0" w:space="0" w:color="auto"/>
      </w:divBdr>
    </w:div>
    <w:div w:id="1477382288">
      <w:bodyDiv w:val="1"/>
      <w:marLeft w:val="0"/>
      <w:marRight w:val="0"/>
      <w:marTop w:val="0"/>
      <w:marBottom w:val="0"/>
      <w:divBdr>
        <w:top w:val="none" w:sz="0" w:space="0" w:color="auto"/>
        <w:left w:val="none" w:sz="0" w:space="0" w:color="auto"/>
        <w:bottom w:val="none" w:sz="0" w:space="0" w:color="auto"/>
        <w:right w:val="none" w:sz="0" w:space="0" w:color="auto"/>
      </w:divBdr>
    </w:div>
    <w:div w:id="1516535654">
      <w:bodyDiv w:val="1"/>
      <w:marLeft w:val="0"/>
      <w:marRight w:val="0"/>
      <w:marTop w:val="0"/>
      <w:marBottom w:val="0"/>
      <w:divBdr>
        <w:top w:val="none" w:sz="0" w:space="0" w:color="auto"/>
        <w:left w:val="none" w:sz="0" w:space="0" w:color="auto"/>
        <w:bottom w:val="none" w:sz="0" w:space="0" w:color="auto"/>
        <w:right w:val="none" w:sz="0" w:space="0" w:color="auto"/>
      </w:divBdr>
    </w:div>
    <w:div w:id="1551264835">
      <w:bodyDiv w:val="1"/>
      <w:marLeft w:val="0"/>
      <w:marRight w:val="0"/>
      <w:marTop w:val="0"/>
      <w:marBottom w:val="0"/>
      <w:divBdr>
        <w:top w:val="none" w:sz="0" w:space="0" w:color="auto"/>
        <w:left w:val="none" w:sz="0" w:space="0" w:color="auto"/>
        <w:bottom w:val="none" w:sz="0" w:space="0" w:color="auto"/>
        <w:right w:val="none" w:sz="0" w:space="0" w:color="auto"/>
      </w:divBdr>
    </w:div>
    <w:div w:id="1573740014">
      <w:bodyDiv w:val="1"/>
      <w:marLeft w:val="0"/>
      <w:marRight w:val="0"/>
      <w:marTop w:val="0"/>
      <w:marBottom w:val="0"/>
      <w:divBdr>
        <w:top w:val="none" w:sz="0" w:space="0" w:color="auto"/>
        <w:left w:val="none" w:sz="0" w:space="0" w:color="auto"/>
        <w:bottom w:val="none" w:sz="0" w:space="0" w:color="auto"/>
        <w:right w:val="none" w:sz="0" w:space="0" w:color="auto"/>
      </w:divBdr>
    </w:div>
    <w:div w:id="1610576646">
      <w:bodyDiv w:val="1"/>
      <w:marLeft w:val="0"/>
      <w:marRight w:val="0"/>
      <w:marTop w:val="0"/>
      <w:marBottom w:val="0"/>
      <w:divBdr>
        <w:top w:val="none" w:sz="0" w:space="0" w:color="auto"/>
        <w:left w:val="none" w:sz="0" w:space="0" w:color="auto"/>
        <w:bottom w:val="none" w:sz="0" w:space="0" w:color="auto"/>
        <w:right w:val="none" w:sz="0" w:space="0" w:color="auto"/>
      </w:divBdr>
    </w:div>
    <w:div w:id="1611549914">
      <w:bodyDiv w:val="1"/>
      <w:marLeft w:val="0"/>
      <w:marRight w:val="0"/>
      <w:marTop w:val="0"/>
      <w:marBottom w:val="0"/>
      <w:divBdr>
        <w:top w:val="none" w:sz="0" w:space="0" w:color="auto"/>
        <w:left w:val="none" w:sz="0" w:space="0" w:color="auto"/>
        <w:bottom w:val="none" w:sz="0" w:space="0" w:color="auto"/>
        <w:right w:val="none" w:sz="0" w:space="0" w:color="auto"/>
      </w:divBdr>
    </w:div>
    <w:div w:id="1648585996">
      <w:bodyDiv w:val="1"/>
      <w:marLeft w:val="0"/>
      <w:marRight w:val="0"/>
      <w:marTop w:val="0"/>
      <w:marBottom w:val="0"/>
      <w:divBdr>
        <w:top w:val="none" w:sz="0" w:space="0" w:color="auto"/>
        <w:left w:val="none" w:sz="0" w:space="0" w:color="auto"/>
        <w:bottom w:val="none" w:sz="0" w:space="0" w:color="auto"/>
        <w:right w:val="none" w:sz="0" w:space="0" w:color="auto"/>
      </w:divBdr>
    </w:div>
    <w:div w:id="1659193359">
      <w:bodyDiv w:val="1"/>
      <w:marLeft w:val="0"/>
      <w:marRight w:val="0"/>
      <w:marTop w:val="0"/>
      <w:marBottom w:val="0"/>
      <w:divBdr>
        <w:top w:val="none" w:sz="0" w:space="0" w:color="auto"/>
        <w:left w:val="none" w:sz="0" w:space="0" w:color="auto"/>
        <w:bottom w:val="none" w:sz="0" w:space="0" w:color="auto"/>
        <w:right w:val="none" w:sz="0" w:space="0" w:color="auto"/>
      </w:divBdr>
    </w:div>
    <w:div w:id="1671173078">
      <w:bodyDiv w:val="1"/>
      <w:marLeft w:val="0"/>
      <w:marRight w:val="0"/>
      <w:marTop w:val="0"/>
      <w:marBottom w:val="0"/>
      <w:divBdr>
        <w:top w:val="none" w:sz="0" w:space="0" w:color="auto"/>
        <w:left w:val="none" w:sz="0" w:space="0" w:color="auto"/>
        <w:bottom w:val="none" w:sz="0" w:space="0" w:color="auto"/>
        <w:right w:val="none" w:sz="0" w:space="0" w:color="auto"/>
      </w:divBdr>
    </w:div>
    <w:div w:id="1692299747">
      <w:bodyDiv w:val="1"/>
      <w:marLeft w:val="0"/>
      <w:marRight w:val="0"/>
      <w:marTop w:val="0"/>
      <w:marBottom w:val="0"/>
      <w:divBdr>
        <w:top w:val="none" w:sz="0" w:space="0" w:color="auto"/>
        <w:left w:val="none" w:sz="0" w:space="0" w:color="auto"/>
        <w:bottom w:val="none" w:sz="0" w:space="0" w:color="auto"/>
        <w:right w:val="none" w:sz="0" w:space="0" w:color="auto"/>
      </w:divBdr>
    </w:div>
    <w:div w:id="1694304331">
      <w:bodyDiv w:val="1"/>
      <w:marLeft w:val="0"/>
      <w:marRight w:val="0"/>
      <w:marTop w:val="0"/>
      <w:marBottom w:val="0"/>
      <w:divBdr>
        <w:top w:val="none" w:sz="0" w:space="0" w:color="auto"/>
        <w:left w:val="none" w:sz="0" w:space="0" w:color="auto"/>
        <w:bottom w:val="none" w:sz="0" w:space="0" w:color="auto"/>
        <w:right w:val="none" w:sz="0" w:space="0" w:color="auto"/>
      </w:divBdr>
    </w:div>
    <w:div w:id="1701708421">
      <w:bodyDiv w:val="1"/>
      <w:marLeft w:val="0"/>
      <w:marRight w:val="0"/>
      <w:marTop w:val="0"/>
      <w:marBottom w:val="0"/>
      <w:divBdr>
        <w:top w:val="none" w:sz="0" w:space="0" w:color="auto"/>
        <w:left w:val="none" w:sz="0" w:space="0" w:color="auto"/>
        <w:bottom w:val="none" w:sz="0" w:space="0" w:color="auto"/>
        <w:right w:val="none" w:sz="0" w:space="0" w:color="auto"/>
      </w:divBdr>
    </w:div>
    <w:div w:id="1747722022">
      <w:bodyDiv w:val="1"/>
      <w:marLeft w:val="0"/>
      <w:marRight w:val="0"/>
      <w:marTop w:val="0"/>
      <w:marBottom w:val="0"/>
      <w:divBdr>
        <w:top w:val="none" w:sz="0" w:space="0" w:color="auto"/>
        <w:left w:val="none" w:sz="0" w:space="0" w:color="auto"/>
        <w:bottom w:val="none" w:sz="0" w:space="0" w:color="auto"/>
        <w:right w:val="none" w:sz="0" w:space="0" w:color="auto"/>
      </w:divBdr>
    </w:div>
    <w:div w:id="1776055535">
      <w:bodyDiv w:val="1"/>
      <w:marLeft w:val="0"/>
      <w:marRight w:val="0"/>
      <w:marTop w:val="0"/>
      <w:marBottom w:val="0"/>
      <w:divBdr>
        <w:top w:val="none" w:sz="0" w:space="0" w:color="auto"/>
        <w:left w:val="none" w:sz="0" w:space="0" w:color="auto"/>
        <w:bottom w:val="none" w:sz="0" w:space="0" w:color="auto"/>
        <w:right w:val="none" w:sz="0" w:space="0" w:color="auto"/>
      </w:divBdr>
    </w:div>
    <w:div w:id="1778064323">
      <w:bodyDiv w:val="1"/>
      <w:marLeft w:val="0"/>
      <w:marRight w:val="0"/>
      <w:marTop w:val="0"/>
      <w:marBottom w:val="0"/>
      <w:divBdr>
        <w:top w:val="none" w:sz="0" w:space="0" w:color="auto"/>
        <w:left w:val="none" w:sz="0" w:space="0" w:color="auto"/>
        <w:bottom w:val="none" w:sz="0" w:space="0" w:color="auto"/>
        <w:right w:val="none" w:sz="0" w:space="0" w:color="auto"/>
      </w:divBdr>
    </w:div>
    <w:div w:id="1779181928">
      <w:bodyDiv w:val="1"/>
      <w:marLeft w:val="0"/>
      <w:marRight w:val="0"/>
      <w:marTop w:val="0"/>
      <w:marBottom w:val="0"/>
      <w:divBdr>
        <w:top w:val="none" w:sz="0" w:space="0" w:color="auto"/>
        <w:left w:val="none" w:sz="0" w:space="0" w:color="auto"/>
        <w:bottom w:val="none" w:sz="0" w:space="0" w:color="auto"/>
        <w:right w:val="none" w:sz="0" w:space="0" w:color="auto"/>
      </w:divBdr>
    </w:div>
    <w:div w:id="1795098613">
      <w:bodyDiv w:val="1"/>
      <w:marLeft w:val="0"/>
      <w:marRight w:val="0"/>
      <w:marTop w:val="0"/>
      <w:marBottom w:val="0"/>
      <w:divBdr>
        <w:top w:val="none" w:sz="0" w:space="0" w:color="auto"/>
        <w:left w:val="none" w:sz="0" w:space="0" w:color="auto"/>
        <w:bottom w:val="none" w:sz="0" w:space="0" w:color="auto"/>
        <w:right w:val="none" w:sz="0" w:space="0" w:color="auto"/>
      </w:divBdr>
    </w:div>
    <w:div w:id="1797210576">
      <w:bodyDiv w:val="1"/>
      <w:marLeft w:val="0"/>
      <w:marRight w:val="0"/>
      <w:marTop w:val="0"/>
      <w:marBottom w:val="0"/>
      <w:divBdr>
        <w:top w:val="none" w:sz="0" w:space="0" w:color="auto"/>
        <w:left w:val="none" w:sz="0" w:space="0" w:color="auto"/>
        <w:bottom w:val="none" w:sz="0" w:space="0" w:color="auto"/>
        <w:right w:val="none" w:sz="0" w:space="0" w:color="auto"/>
      </w:divBdr>
    </w:div>
    <w:div w:id="1800294164">
      <w:bodyDiv w:val="1"/>
      <w:marLeft w:val="0"/>
      <w:marRight w:val="0"/>
      <w:marTop w:val="0"/>
      <w:marBottom w:val="0"/>
      <w:divBdr>
        <w:top w:val="none" w:sz="0" w:space="0" w:color="auto"/>
        <w:left w:val="none" w:sz="0" w:space="0" w:color="auto"/>
        <w:bottom w:val="none" w:sz="0" w:space="0" w:color="auto"/>
        <w:right w:val="none" w:sz="0" w:space="0" w:color="auto"/>
      </w:divBdr>
    </w:div>
    <w:div w:id="1859541102">
      <w:bodyDiv w:val="1"/>
      <w:marLeft w:val="0"/>
      <w:marRight w:val="0"/>
      <w:marTop w:val="0"/>
      <w:marBottom w:val="0"/>
      <w:divBdr>
        <w:top w:val="none" w:sz="0" w:space="0" w:color="auto"/>
        <w:left w:val="none" w:sz="0" w:space="0" w:color="auto"/>
        <w:bottom w:val="none" w:sz="0" w:space="0" w:color="auto"/>
        <w:right w:val="none" w:sz="0" w:space="0" w:color="auto"/>
      </w:divBdr>
    </w:div>
    <w:div w:id="1877306185">
      <w:bodyDiv w:val="1"/>
      <w:marLeft w:val="0"/>
      <w:marRight w:val="0"/>
      <w:marTop w:val="0"/>
      <w:marBottom w:val="0"/>
      <w:divBdr>
        <w:top w:val="none" w:sz="0" w:space="0" w:color="auto"/>
        <w:left w:val="none" w:sz="0" w:space="0" w:color="auto"/>
        <w:bottom w:val="none" w:sz="0" w:space="0" w:color="auto"/>
        <w:right w:val="none" w:sz="0" w:space="0" w:color="auto"/>
      </w:divBdr>
    </w:div>
    <w:div w:id="1887256085">
      <w:bodyDiv w:val="1"/>
      <w:marLeft w:val="0"/>
      <w:marRight w:val="0"/>
      <w:marTop w:val="0"/>
      <w:marBottom w:val="0"/>
      <w:divBdr>
        <w:top w:val="none" w:sz="0" w:space="0" w:color="auto"/>
        <w:left w:val="none" w:sz="0" w:space="0" w:color="auto"/>
        <w:bottom w:val="none" w:sz="0" w:space="0" w:color="auto"/>
        <w:right w:val="none" w:sz="0" w:space="0" w:color="auto"/>
      </w:divBdr>
    </w:div>
    <w:div w:id="1941911770">
      <w:bodyDiv w:val="1"/>
      <w:marLeft w:val="0"/>
      <w:marRight w:val="0"/>
      <w:marTop w:val="0"/>
      <w:marBottom w:val="0"/>
      <w:divBdr>
        <w:top w:val="none" w:sz="0" w:space="0" w:color="auto"/>
        <w:left w:val="none" w:sz="0" w:space="0" w:color="auto"/>
        <w:bottom w:val="none" w:sz="0" w:space="0" w:color="auto"/>
        <w:right w:val="none" w:sz="0" w:space="0" w:color="auto"/>
      </w:divBdr>
    </w:div>
    <w:div w:id="1945380889">
      <w:bodyDiv w:val="1"/>
      <w:marLeft w:val="0"/>
      <w:marRight w:val="0"/>
      <w:marTop w:val="0"/>
      <w:marBottom w:val="0"/>
      <w:divBdr>
        <w:top w:val="none" w:sz="0" w:space="0" w:color="auto"/>
        <w:left w:val="none" w:sz="0" w:space="0" w:color="auto"/>
        <w:bottom w:val="none" w:sz="0" w:space="0" w:color="auto"/>
        <w:right w:val="none" w:sz="0" w:space="0" w:color="auto"/>
      </w:divBdr>
    </w:div>
    <w:div w:id="1956138604">
      <w:bodyDiv w:val="1"/>
      <w:marLeft w:val="0"/>
      <w:marRight w:val="0"/>
      <w:marTop w:val="0"/>
      <w:marBottom w:val="0"/>
      <w:divBdr>
        <w:top w:val="none" w:sz="0" w:space="0" w:color="auto"/>
        <w:left w:val="none" w:sz="0" w:space="0" w:color="auto"/>
        <w:bottom w:val="none" w:sz="0" w:space="0" w:color="auto"/>
        <w:right w:val="none" w:sz="0" w:space="0" w:color="auto"/>
      </w:divBdr>
    </w:div>
    <w:div w:id="1968926299">
      <w:bodyDiv w:val="1"/>
      <w:marLeft w:val="0"/>
      <w:marRight w:val="0"/>
      <w:marTop w:val="0"/>
      <w:marBottom w:val="0"/>
      <w:divBdr>
        <w:top w:val="none" w:sz="0" w:space="0" w:color="auto"/>
        <w:left w:val="none" w:sz="0" w:space="0" w:color="auto"/>
        <w:bottom w:val="none" w:sz="0" w:space="0" w:color="auto"/>
        <w:right w:val="none" w:sz="0" w:space="0" w:color="auto"/>
      </w:divBdr>
    </w:div>
    <w:div w:id="1986931857">
      <w:bodyDiv w:val="1"/>
      <w:marLeft w:val="0"/>
      <w:marRight w:val="0"/>
      <w:marTop w:val="0"/>
      <w:marBottom w:val="0"/>
      <w:divBdr>
        <w:top w:val="none" w:sz="0" w:space="0" w:color="auto"/>
        <w:left w:val="none" w:sz="0" w:space="0" w:color="auto"/>
        <w:bottom w:val="none" w:sz="0" w:space="0" w:color="auto"/>
        <w:right w:val="none" w:sz="0" w:space="0" w:color="auto"/>
      </w:divBdr>
    </w:div>
    <w:div w:id="2014337916">
      <w:bodyDiv w:val="1"/>
      <w:marLeft w:val="0"/>
      <w:marRight w:val="0"/>
      <w:marTop w:val="0"/>
      <w:marBottom w:val="0"/>
      <w:divBdr>
        <w:top w:val="none" w:sz="0" w:space="0" w:color="auto"/>
        <w:left w:val="none" w:sz="0" w:space="0" w:color="auto"/>
        <w:bottom w:val="none" w:sz="0" w:space="0" w:color="auto"/>
        <w:right w:val="none" w:sz="0" w:space="0" w:color="auto"/>
      </w:divBdr>
    </w:div>
    <w:div w:id="2065567894">
      <w:bodyDiv w:val="1"/>
      <w:marLeft w:val="0"/>
      <w:marRight w:val="0"/>
      <w:marTop w:val="0"/>
      <w:marBottom w:val="0"/>
      <w:divBdr>
        <w:top w:val="none" w:sz="0" w:space="0" w:color="auto"/>
        <w:left w:val="none" w:sz="0" w:space="0" w:color="auto"/>
        <w:bottom w:val="none" w:sz="0" w:space="0" w:color="auto"/>
        <w:right w:val="none" w:sz="0" w:space="0" w:color="auto"/>
      </w:divBdr>
    </w:div>
    <w:div w:id="2070108418">
      <w:bodyDiv w:val="1"/>
      <w:marLeft w:val="0"/>
      <w:marRight w:val="0"/>
      <w:marTop w:val="0"/>
      <w:marBottom w:val="0"/>
      <w:divBdr>
        <w:top w:val="none" w:sz="0" w:space="0" w:color="auto"/>
        <w:left w:val="none" w:sz="0" w:space="0" w:color="auto"/>
        <w:bottom w:val="none" w:sz="0" w:space="0" w:color="auto"/>
        <w:right w:val="none" w:sz="0" w:space="0" w:color="auto"/>
      </w:divBdr>
    </w:div>
    <w:div w:id="2070348310">
      <w:bodyDiv w:val="1"/>
      <w:marLeft w:val="0"/>
      <w:marRight w:val="0"/>
      <w:marTop w:val="0"/>
      <w:marBottom w:val="0"/>
      <w:divBdr>
        <w:top w:val="none" w:sz="0" w:space="0" w:color="auto"/>
        <w:left w:val="none" w:sz="0" w:space="0" w:color="auto"/>
        <w:bottom w:val="none" w:sz="0" w:space="0" w:color="auto"/>
        <w:right w:val="none" w:sz="0" w:space="0" w:color="auto"/>
      </w:divBdr>
    </w:div>
    <w:div w:id="2088073977">
      <w:bodyDiv w:val="1"/>
      <w:marLeft w:val="0"/>
      <w:marRight w:val="0"/>
      <w:marTop w:val="0"/>
      <w:marBottom w:val="0"/>
      <w:divBdr>
        <w:top w:val="none" w:sz="0" w:space="0" w:color="auto"/>
        <w:left w:val="none" w:sz="0" w:space="0" w:color="auto"/>
        <w:bottom w:val="none" w:sz="0" w:space="0" w:color="auto"/>
        <w:right w:val="none" w:sz="0" w:space="0" w:color="auto"/>
      </w:divBdr>
    </w:div>
    <w:div w:id="2100059737">
      <w:bodyDiv w:val="1"/>
      <w:marLeft w:val="0"/>
      <w:marRight w:val="0"/>
      <w:marTop w:val="0"/>
      <w:marBottom w:val="0"/>
      <w:divBdr>
        <w:top w:val="none" w:sz="0" w:space="0" w:color="auto"/>
        <w:left w:val="none" w:sz="0" w:space="0" w:color="auto"/>
        <w:bottom w:val="none" w:sz="0" w:space="0" w:color="auto"/>
        <w:right w:val="none" w:sz="0" w:space="0" w:color="auto"/>
      </w:divBdr>
    </w:div>
    <w:div w:id="2113699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gi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gi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Sta16</b:Tag>
    <b:SourceType>InternetSite</b:SourceType>
    <b:Guid>{B2B0084E-846F-4F8B-AD74-324D13C503BC}</b:Guid>
    <b:Title>Internet Service Provider Survey: 2016</b:Title>
    <b:Year>2016</b:Year>
    <b:Author>
      <b:Author>
        <b:Corporate>Statistics New Zealand</b:Corporate>
      </b:Author>
    </b:Author>
    <b:InternetSiteTitle>Statistics New Zealand</b:InternetSiteTitle>
    <b:Month>October</b:Month>
    <b:URL>http://www.stats.govt.nz/browse_for_stats/industry_sectors/information_technology_and_communications/ISPSurvey_HOTP2016/Commentary.aspx</b:URL>
    <b:RefOrder>1</b:RefOrder>
  </b:Source>
  <b:Source>
    <b:Tag>Apo02</b:Tag>
    <b:SourceType>Report</b:SourceType>
    <b:Guid>{9476E48C-CEBF-4293-96A4-F77D1F2E14A6}</b:Guid>
    <b:Title>Video Streaming: Concepts, Algorithms, and Systems</b:Title>
    <b:Year>2002</b:Year>
    <b:Author>
      <b:Author>
        <b:Corporate>Apostolopoulos, J. G., Tan, W. T., &amp; Wee, S. J.</b:Corporate>
      </b:Author>
    </b:Author>
    <b:Publisher>HP Laboratories, report HPL-2002-260</b:Publisher>
    <b:RefOrder>4</b:RefOrder>
  </b:Source>
  <b:Source>
    <b:Tag>WuD</b:Tag>
    <b:SourceType>JournalArticle</b:SourceType>
    <b:Guid>{B8A4F391-8F3A-40AF-87B4-97922238BA41}</b:Guid>
    <b:Title>Streaming video over the Internet: approaches and directions</b:Title>
    <b:Author>
      <b:Author>
        <b:Corporate>Wu, D., Hou, Y. T., Zhu, W., Zhang, Y. Q., &amp; Peha, J. M.</b:Corporate>
      </b:Author>
    </b:Author>
    <b:JournalName>IEEE Transactions on circuits and systems for video technology</b:JournalName>
    <b:Pages>282-300</b:Pages>
    <b:Volume>11</b:Volume>
    <b:Year>2001</b:Year>
    <b:RefOrder>21</b:RefOrder>
  </b:Source>
  <b:Source>
    <b:Tag>Mar13</b:Tag>
    <b:SourceType>ConferenceProceedings</b:SourceType>
    <b:Guid>{994D538D-BDAE-4405-B937-A67D2E9E49D3}</b:Guid>
    <b:Title>Characterizing Netflix bandwidth consumption</b:Title>
    <b:Year>2013</b:Year>
    <b:Pages>230-235</b:Pages>
    <b:Author>
      <b:Author>
        <b:Corporate>Martin, J., Fu, Y., Wourms, N., &amp; Shaw, T.</b:Corporate>
      </b:Author>
    </b:Author>
    <b:ConferenceName>Consumer Communications and Networking Conference (CCNC)</b:ConferenceName>
    <b:Publisher>IEEE</b:Publisher>
    <b:RefOrder>5</b:RefOrder>
  </b:Source>
  <b:Source>
    <b:Tag>Sod11</b:Tag>
    <b:SourceType>JournalArticle</b:SourceType>
    <b:Guid>{EAF7A7F0-E534-4464-B947-3DBF478A2D05}</b:Guid>
    <b:Title>The mpeg-dash standard for multimedia streaming over the internet</b:Title>
    <b:Pages>62-67</b:Pages>
    <b:Year>2011</b:Year>
    <b:Author>
      <b:Author>
        <b:Corporate>Sodagar, I.</b:Corporate>
      </b:Author>
    </b:Author>
    <b:JournalName>IEEE MultiMedia</b:JournalName>
    <b:Volume>18</b:Volume>
    <b:Issue>4</b:Issue>
    <b:RefOrder>7</b:RefOrder>
  </b:Source>
  <b:Source>
    <b:Tag>Sod111</b:Tag>
    <b:SourceType>JournalArticle</b:SourceType>
    <b:Guid>{D1121532-9ED4-4AEF-A200-2707E39C4019}</b:Guid>
    <b:Author>
      <b:Author>
        <b:Corporate>Sodagar, I.</b:Corporate>
      </b:Author>
    </b:Author>
    <b:Title>The mpeg-dash standard for multimedia streaming over the internet</b:Title>
    <b:JournalName>IEEE MultiMedia</b:JournalName>
    <b:Year>2011</b:Year>
    <b:Pages>62-67</b:Pages>
    <b:Volume>18</b:Volume>
    <b:RefOrder>22</b:RefOrder>
  </b:Source>
  <b:Source>
    <b:Tag>Adh12</b:Tag>
    <b:SourceType>ConferenceProceedings</b:SourceType>
    <b:Guid>{D43C3579-1128-48E1-BE0C-C8BF1FC08F5E}</b:Guid>
    <b:Title>Unreeling netflix: Understanding and improving multi-cdn movie delivery</b:Title>
    <b:Year>2012</b:Year>
    <b:Pages>1620-1628</b:Pages>
    <b:Author>
      <b:Author>
        <b:Corporate>Adhikari, V. K., Guo, Y., Hao, F., Varvello, M., Hilt, V., Steiner, M., &amp; Zhang, Z. L.</b:Corporate>
      </b:Author>
    </b:Author>
    <b:ConferenceName>INFOCOM</b:ConferenceName>
    <b:Publisher>IEEE</b:Publisher>
    <b:RefOrder>11</b:RefOrder>
  </b:Source>
  <b:Source>
    <b:Tag>Rao11</b:Tag>
    <b:SourceType>ConferenceProceedings</b:SourceType>
    <b:Guid>{5B1BAC06-3C02-4B9E-81DE-8DF0A16C9931}</b:Guid>
    <b:Title>Network characteristics of video streaming traffic</b:Title>
    <b:Pages>25</b:Pages>
    <b:Year>2011</b:Year>
    <b:Publisher>ACM</b:Publisher>
    <b:Author>
      <b:Author>
        <b:Corporate>Rao, A., Legout, A., Lim, Y. S., Towsley, D., Barakat, C., &amp; Dabbous, W.</b:Corporate>
      </b:Author>
    </b:Author>
    <b:ConferenceName>Seventh COnference on emerging Networking EXperiments and Technologies</b:ConferenceName>
    <b:RefOrder>23</b:RefOrder>
  </b:Source>
  <b:Source>
    <b:Tag>Año15</b:Tag>
    <b:SourceType>ConferenceProceedings</b:SourceType>
    <b:Guid>{CD8EF9FE-2C42-442A-B19C-B6A588549859}</b:Guid>
    <b:Author>
      <b:Author>
        <b:Corporate>Añorga, J., Arrizabalaga, S., Sedano, B., Alonso-Arce, M., &amp; Mendizabal, J. </b:Corporate>
      </b:Author>
    </b:Author>
    <b:Title>YouTube’s DASH implementation analysis</b:Title>
    <b:Pages>61-66</b:Pages>
    <b:Year>2015</b:Year>
    <b:ConferenceName>19th International Conference on Circuits, Systems, Communications and Computers (CSCC)</b:ConferenceName>
    <b:RefOrder>14</b:RefOrder>
  </b:Source>
  <b:Source>
    <b:Tag>Kri13</b:Tag>
    <b:SourceType>ConferenceProceedings</b:SourceType>
    <b:Guid>{B6411DBC-E416-439E-BED4-538A7791AA06}</b:Guid>
    <b:Author>
      <b:Author>
        <b:Corporate>Krishnappa, D. K., Bhat, D., &amp; Zink, M.</b:Corporate>
      </b:Author>
    </b:Author>
    <b:Title>DASHing YouTube: An analysis of using DASH in YouTube video service</b:Title>
    <b:Pages>407-415</b:Pages>
    <b:Year>2013</b:Year>
    <b:ConferenceName>2013 IEEE 38th Conference</b:ConferenceName>
    <b:Publisher>IEEE</b:Publisher>
    <b:RefOrder>15</b:RefOrder>
  </b:Source>
  <b:Source>
    <b:Tag>Amy16</b:Tag>
    <b:SourceType>InternetSite</b:SourceType>
    <b:Guid>{737F9E75-E6E0-4B56-A537-076AFE5F9824}</b:Guid>
    <b:Title>Researchers Map Locations of 4,669 Servers in Netflix’s Content Delivery Network</b:Title>
    <b:Year>2016</b:Year>
    <b:Author>
      <b:Author>
        <b:Corporate>Amy Nordrum</b:Corporate>
      </b:Author>
    </b:Author>
    <b:InternetSiteTitle>IEEE Spectrum</b:InternetSiteTitle>
    <b:Month>August</b:Month>
    <b:Day>30</b:Day>
    <b:URL>http://spectrum.ieee.org/tech-talk/telecom/internet/researchers-map-locations-of-4669-servers-in-netflixs-content-delivery-network</b:URL>
    <b:RefOrder>10</b:RefOrder>
  </b:Source>
  <b:Source>
    <b:Tag>Kur10</b:Tag>
    <b:SourceType>Book</b:SourceType>
    <b:Guid>{786E3B80-DAC7-40D9-B59A-B076EE2389CD}</b:Guid>
    <b:Title>Computer networking: a top-down approach</b:Title>
    <b:Year>2010</b:Year>
    <b:Author>
      <b:Author>
        <b:Corporate>Kurose, J. F., &amp; Ross, K. W.</b:Corporate>
      </b:Author>
    </b:Author>
    <b:Publisher>Addison-Wesley</b:Publisher>
    <b:Volume>5</b:Volume>
    <b:RefOrder>24</b:RefOrder>
  </b:Source>
  <b:Source>
    <b:Tag>Mac15</b:Tag>
    <b:SourceType>JournalArticle</b:SourceType>
    <b:Guid>{EB5F860F-2856-4CDA-9F48-2369B96CCB36}</b:Guid>
    <b:Title>Ultra-fast broadband in New Zealand: Progress accelerating</b:Title>
    <b:Year>2015</b:Year>
    <b:Author>
      <b:Author>
        <b:Corporate>MacMahon, R., &amp; Milner, M.</b:Corporate>
      </b:Author>
    </b:Author>
    <b:JournalName>Australian Journal of Telecommunications and the Digital Economy</b:JournalName>
    <b:Pages>12</b:Pages>
    <b:Volume>3</b:Volume>
    <b:RefOrder>2</b:RefOrder>
  </b:Source>
  <b:Source>
    <b:Tag>Lig17</b:Tag>
    <b:SourceType>InternetSite</b:SourceType>
    <b:Guid>{B87DBDD1-0054-42E7-8F69-054EDFF94D9A}</b:Guid>
    <b:Title>Lightbox (New Zealand)</b:Title>
    <b:Year>2017</b:Year>
    <b:InternetSiteTitle>Wikipedia</b:InternetSiteTitle>
    <b:Month>April</b:Month>
    <b:Day>16</b:Day>
    <b:URL>https://en.wikipedia.org/wiki/Lightbox_(New_Zealand)</b:URL>
    <b:RefOrder>16</b:RefOrder>
  </b:Source>
  <b:Source>
    <b:Tag>Dam15</b:Tag>
    <b:SourceType>InternetSite</b:SourceType>
    <b:Guid>{3C004A7E-DF84-4F19-A830-89626E097473}</b:Guid>
    <b:Author>
      <b:Author>
        <b:Corporate>Damien Venuto</b:Corporate>
      </b:Author>
    </b:Author>
    <b:Title>Spark continues to evolve, offers another subscriber perk with free Lightbox</b:Title>
    <b:InternetSiteTitle>StopPress</b:InternetSiteTitle>
    <b:Year>2015</b:Year>
    <b:Month>January</b:Month>
    <b:Day>20</b:Day>
    <b:URL>http://stoppress.co.nz/news/telco-or-media-company-continued-evolution-spark</b:URL>
    <b:RefOrder>18</b:RefOrder>
  </b:Source>
  <b:Source>
    <b:Tag>Kea14</b:Tag>
    <b:SourceType>InternetSite</b:SourceType>
    <b:Guid>{3918257B-9299-4C19-9790-6E50D58C9D15}</b:Guid>
    <b:Author>
      <b:Author>
        <b:Corporate>Keall, Chris.</b:Corporate>
      </b:Author>
    </b:Author>
    <b:Title>Spark's Lightbox launches, with a little surprise from the boss</b:Title>
    <b:InternetSiteTitle>National Business Review</b:InternetSiteTitle>
    <b:Year>2014</b:Year>
    <b:Month>August</b:Month>
    <b:Day>28</b:Day>
    <b:URL>http://www.nbr.co.nz/article/sparks-lightbox-launches-little-surprise-boss-ck-161495</b:URL>
    <b:RefOrder>17</b:RefOrder>
  </b:Source>
  <b:Source>
    <b:Tag>MED16</b:Tag>
    <b:SourceType>InternetSite</b:SourceType>
    <b:Guid>{61BFC244-1D80-40B9-8FB4-8A10B8B76B29}</b:Guid>
    <b:Author>
      <b:Author>
        <b:Corporate>Nielsen</b:Corporate>
      </b:Author>
    </b:Author>
    <b:Title>NEW ZEALAND MEDIA TRENDS REPORT 2016</b:Title>
    <b:InternetSiteTitle>Nielsen</b:InternetSiteTitle>
    <b:Year>2016</b:Year>
    <b:Month>April</b:Month>
    <b:Day>14</b:Day>
    <b:URL>http://www.nielsen.com/nz/en/insights/reports/2016/new-zealand-media-trends-2016.html</b:URL>
    <b:RefOrder>3</b:RefOrder>
  </b:Source>
  <b:Source>
    <b:Tag>Net16</b:Tag>
    <b:SourceType>InternetSite</b:SourceType>
    <b:Guid>{0100FF3A-1618-4D4C-8794-699048B940EA}</b:Guid>
    <b:Author>
      <b:Author>
        <b:Corporate>Netflix Media Center</b:Corporate>
      </b:Author>
    </b:Author>
    <b:Title>How Netflix Works With ISPs Around the Globe to Deliver a Great Viewing Experience</b:Title>
    <b:InternetSiteTitle>Netflix Media Center</b:InternetSiteTitle>
    <b:Year>2016</b:Year>
    <b:Month>March</b:Month>
    <b:Day>17</b:Day>
    <b:URL>https://media.netflix.com/en/company-blog/how-netflix-works-with-isps-around-the-globe-to-deliver-a-great-viewing-experience</b:URL>
    <b:RefOrder>12</b:RefOrder>
  </b:Source>
  <b:Source>
    <b:Tag>For17</b:Tag>
    <b:SourceType>InternetSite</b:SourceType>
    <b:Guid>{DD4EDCE8-7246-4DF9-B587-FB5D1EBFD5D2}</b:Guid>
    <b:Author>
      <b:Author>
        <b:Corporate>FortuneLords</b:Corporate>
      </b:Author>
    </b:Author>
    <b:Title>36 Mind Blowing YouTube Facts, Figures and Statistics – 2017</b:Title>
    <b:InternetSiteTitle>FortuneLords</b:InternetSiteTitle>
    <b:Year>2017</b:Year>
    <b:Month>March</b:Month>
    <b:Day>23</b:Day>
    <b:URL>https://fortunelords.com/youtube-statistics/</b:URL>
    <b:RefOrder>13</b:RefOrder>
  </b:Source>
  <b:Source>
    <b:Tag>Hua08</b:Tag>
    <b:SourceType>JournalArticle</b:SourceType>
    <b:Guid>{EB5125E3-C186-41C5-BB69-53BD77CE1BA0}</b:Guid>
    <b:Title>Measuring and evaluating large-scale CDNs</b:Title>
    <b:Year>2008</b:Year>
    <b:Author>
      <b:Author>
        <b:Corporate>Huang, C., Wang, A., Li, J., &amp; Ross, K. W.</b:Corporate>
      </b:Author>
    </b:Author>
    <b:JournalName>ACM IMC</b:JournalName>
    <b:Volume>8</b:Volume>
    <b:RefOrder>8</b:RefOrder>
  </b:Source>
  <b:Source>
    <b:Tag>Sat16</b:Tag>
    <b:SourceType>JournalArticle</b:SourceType>
    <b:Guid>{F45CB7D6-1B65-4BBA-9DD7-10BA8BCBB6FD}</b:Guid>
    <b:Author>
      <b:Author>
        <b:Corporate>Satti, S. M., Bitto, R., Keyhl, M., Obermann, M., &amp; Schmidmer, C.</b:Corporate>
      </b:Author>
    </b:Author>
    <b:Title>Long-term quality evaluation in OTT video</b:Title>
    <b:JournalName>In Picture Coding Symposium (PCS)</b:JournalName>
    <b:Year>2016</b:Year>
    <b:Pages>1-5</b:Pages>
    <b:Month>December</b:Month>
    <b:Publisher>IEEE</b:Publisher>
    <b:RefOrder>9</b:RefOrder>
  </b:Source>
  <b:Source>
    <b:Tag>Suj15</b:Tag>
    <b:SourceType>JournalArticle</b:SourceType>
    <b:Guid>{6357F989-7316-4192-847C-BCD82EEA812C}</b:Guid>
    <b:Author>
      <b:Author>
        <b:Corporate>Sujata, J., Sohag, S., Tanu, D., Chintan, D., Shubham, P., &amp; Sumit, G.</b:Corporate>
      </b:Author>
    </b:Author>
    <b:Title>Impact of Over the Top (OTT) Services on Telecom Service Providers</b:Title>
    <b:JournalName>Indian Journal of Science and Technology</b:JournalName>
    <b:Year>2015</b:Year>
    <b:Pages>145-160</b:Pages>
    <b:Volume>8</b:Volume>
    <b:RefOrder>25</b:RefOrder>
  </b:Source>
  <b:Source>
    <b:Tag>Rap14</b:Tag>
    <b:SourceType>InternetSite</b:SourceType>
    <b:Guid>{CB21F967-B4EC-4B7D-AAB7-13F7A17E6015}</b:Guid>
    <b:Title>Xstream switches on Lightbox New Zealand OTT service</b:Title>
    <b:Year>2014</b:Year>
    <b:Author>
      <b:Author>
        <b:Corporate>Rapid TV News</b:Corporate>
      </b:Author>
    </b:Author>
    <b:InternetSiteTitle>Rapid TV News</b:InternetSiteTitle>
    <b:Month>August</b:Month>
    <b:Day>28</b:Day>
    <b:URL>https://www.rapidtvnews.com/2014082835072/xstream-switches-on-lightbox-new-zealand-ott-service.html</b:URL>
    <b:RefOrder>20</b:RefOrder>
  </b:Source>
  <b:Source>
    <b:Tag>Sto17</b:Tag>
    <b:SourceType>InternetSite</b:SourceType>
    <b:Guid>{B5011663-8A1C-4AB9-82BC-1C6E6EF48A86}</b:Guid>
    <b:Author>
      <b:Author>
        <b:Corporate>StopPress</b:Corporate>
      </b:Author>
    </b:Author>
    <b:Title>One in 10 New Zealanders have two or more SVODs' – Roy Morgan research</b:Title>
    <b:InternetSiteTitle>StopPress</b:InternetSiteTitle>
    <b:Year>2017</b:Year>
    <b:Month>April</b:Month>
    <b:Day>21</b:Day>
    <b:URL>http://stoppress.co.nz/news/one-10-new-zealanders-have-two-or-more-svods</b:URL>
    <b:RefOrder>19</b:RefOrder>
  </b:Source>
  <b:Source>
    <b:Tag>Ste13</b:Tag>
    <b:SourceType>InternetSite</b:SourceType>
    <b:Guid>{237BD476-9403-4376-9227-9ADBB618B7CE}</b:Guid>
    <b:Author>
      <b:Author>
        <b:Corporate>Stefan Lederer</b:Corporate>
      </b:Author>
    </b:Author>
    <b:Title>MPEG-DASH open source tools and cloud services</b:Title>
    <b:InternetSiteTitle>SlideShare</b:InternetSiteTitle>
    <b:Year>2013</b:Year>
    <b:Month>March</b:Month>
    <b:Day>15</b:Day>
    <b:URL>https://www.slideshare.net/slederer/mpegdash-open-source-tools-and-cloud-services</b:URL>
    <b:RefOrder>6</b:RefOrder>
  </b:Source>
</b:Sources>
</file>

<file path=customXml/itemProps1.xml><?xml version="1.0" encoding="utf-8"?>
<ds:datastoreItem xmlns:ds="http://schemas.openxmlformats.org/officeDocument/2006/customXml" ds:itemID="{AC450F1F-C977-4131-B71E-08E07D399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4985</TotalTime>
  <Pages>17</Pages>
  <Words>2930</Words>
  <Characters>16705</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Lee</dc:creator>
  <cp:keywords/>
  <dc:description/>
  <cp:lastModifiedBy>Mike Lee</cp:lastModifiedBy>
  <cp:revision>1893</cp:revision>
  <cp:lastPrinted>2017-04-30T05:00:00Z</cp:lastPrinted>
  <dcterms:created xsi:type="dcterms:W3CDTF">2017-04-19T10:04:00Z</dcterms:created>
  <dcterms:modified xsi:type="dcterms:W3CDTF">2017-05-01T01:25:00Z</dcterms:modified>
</cp:coreProperties>
</file>