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Pr="000F7262" w:rsidRDefault="00055D78">
      <w:pPr>
        <w:rPr>
          <w:rFonts w:ascii="Times New Roman" w:hAnsi="Times New Roman" w:cs="Times New Roman"/>
          <w:sz w:val="28"/>
        </w:rPr>
      </w:pPr>
      <w:r w:rsidRPr="000F7262">
        <w:rPr>
          <w:rFonts w:ascii="Times New Roman" w:hAnsi="Times New Roman" w:cs="Times New Roman"/>
          <w:sz w:val="28"/>
        </w:rPr>
        <w:t>Q: How do you define the velocity in congestion situations?</w:t>
      </w:r>
    </w:p>
    <w:p w:rsidR="00055D78" w:rsidRPr="000F7262" w:rsidRDefault="00055D78">
      <w:pPr>
        <w:rPr>
          <w:rFonts w:ascii="Times New Roman" w:hAnsi="Times New Roman" w:cs="Times New Roman"/>
          <w:sz w:val="28"/>
        </w:rPr>
      </w:pPr>
      <w:r w:rsidRPr="000F7262">
        <w:rPr>
          <w:rFonts w:ascii="Times New Roman" w:hAnsi="Times New Roman" w:cs="Times New Roman"/>
          <w:sz w:val="28"/>
        </w:rPr>
        <w:t>A: We would define that v equals to infinity, but we defined congestion state to solve the problem.</w:t>
      </w:r>
    </w:p>
    <w:p w:rsidR="00055D78" w:rsidRPr="000F7262" w:rsidRDefault="00055D78">
      <w:pPr>
        <w:rPr>
          <w:rFonts w:ascii="Times New Roman" w:hAnsi="Times New Roman" w:cs="Times New Roman"/>
          <w:sz w:val="28"/>
        </w:rPr>
      </w:pPr>
      <w:r w:rsidRPr="000F7262">
        <w:rPr>
          <w:rFonts w:ascii="Times New Roman" w:hAnsi="Times New Roman" w:cs="Times New Roman"/>
          <w:sz w:val="28"/>
        </w:rPr>
        <w:t>Q: How did you conduct SA?</w:t>
      </w:r>
    </w:p>
    <w:p w:rsidR="00055D78" w:rsidRPr="000F7262" w:rsidRDefault="00055D78" w:rsidP="00055D78">
      <w:pPr>
        <w:rPr>
          <w:rFonts w:ascii="Times New Roman" w:hAnsi="Times New Roman" w:cs="Times New Roman"/>
          <w:sz w:val="28"/>
        </w:rPr>
      </w:pPr>
      <w:r w:rsidRPr="000F7262">
        <w:rPr>
          <w:rFonts w:ascii="Times New Roman" w:hAnsi="Times New Roman" w:cs="Times New Roman"/>
          <w:sz w:val="28"/>
        </w:rPr>
        <w:t xml:space="preserve">A: </w:t>
      </w:r>
      <w:r w:rsidRPr="000F7262">
        <w:rPr>
          <w:rFonts w:ascii="Times New Roman" w:hAnsi="Times New Roman" w:cs="Times New Roman"/>
          <w:sz w:val="28"/>
        </w:rPr>
        <w:t>We use compliancy index to measure the sensitivity in figure. It shows the predictability of changes in the model, and the function to compare with is a relationship pro</w:t>
      </w:r>
      <w:bookmarkStart w:id="0" w:name="_GoBack"/>
      <w:bookmarkEnd w:id="0"/>
      <w:r w:rsidRPr="000F7262">
        <w:rPr>
          <w:rFonts w:ascii="Times New Roman" w:hAnsi="Times New Roman" w:cs="Times New Roman"/>
          <w:sz w:val="28"/>
        </w:rPr>
        <w:t>ved by our model.</w:t>
      </w:r>
    </w:p>
    <w:p w:rsidR="00055D78" w:rsidRPr="000F7262" w:rsidRDefault="00055D78">
      <w:pPr>
        <w:rPr>
          <w:rFonts w:ascii="Times New Roman" w:hAnsi="Times New Roman" w:cs="Times New Roman"/>
          <w:sz w:val="28"/>
        </w:rPr>
      </w:pPr>
      <w:r w:rsidRPr="000F7262">
        <w:rPr>
          <w:rFonts w:ascii="Times New Roman" w:hAnsi="Times New Roman" w:cs="Times New Roman"/>
          <w:sz w:val="28"/>
        </w:rPr>
        <w:t xml:space="preserve">Q: </w:t>
      </w:r>
      <w:r w:rsidR="000F7262" w:rsidRPr="000F7262">
        <w:rPr>
          <w:rFonts w:ascii="Times New Roman" w:hAnsi="Times New Roman" w:cs="Times New Roman"/>
          <w:sz w:val="28"/>
        </w:rPr>
        <w:t>What do the type of variables mean?</w:t>
      </w:r>
    </w:p>
    <w:p w:rsidR="000F7262" w:rsidRPr="000F7262" w:rsidRDefault="000F7262" w:rsidP="000F7262">
      <w:pPr>
        <w:rPr>
          <w:rFonts w:ascii="Times New Roman" w:hAnsi="Times New Roman" w:cs="Times New Roman"/>
          <w:sz w:val="28"/>
        </w:rPr>
      </w:pPr>
      <w:r w:rsidRPr="000F7262">
        <w:rPr>
          <w:rFonts w:ascii="Times New Roman" w:hAnsi="Times New Roman" w:cs="Times New Roman"/>
          <w:sz w:val="28"/>
        </w:rPr>
        <w:t xml:space="preserve">A: </w:t>
      </w:r>
      <w:r w:rsidRPr="000F7262">
        <w:rPr>
          <w:rFonts w:ascii="Times New Roman" w:hAnsi="Times New Roman" w:cs="Times New Roman"/>
          <w:sz w:val="28"/>
        </w:rPr>
        <w:t>Constant A refers to the static constants that reflect properties of the model; Constant B refers to the variables solely dependent on an aircraft or a strategy; Variables describ</w:t>
      </w:r>
      <w:r w:rsidRPr="000F7262">
        <w:rPr>
          <w:rFonts w:ascii="Times New Roman" w:hAnsi="Times New Roman" w:cs="Times New Roman"/>
          <w:sz w:val="28"/>
        </w:rPr>
        <w:t>e</w:t>
      </w:r>
      <w:r w:rsidRPr="000F7262">
        <w:rPr>
          <w:rFonts w:ascii="Times New Roman" w:hAnsi="Times New Roman" w:cs="Times New Roman"/>
          <w:sz w:val="28"/>
        </w:rPr>
        <w:t xml:space="preserve"> properties of passengers, </w:t>
      </w:r>
      <w:r w:rsidRPr="000F7262">
        <w:rPr>
          <w:rFonts w:ascii="Times New Roman" w:hAnsi="Times New Roman" w:cs="Times New Roman"/>
          <w:sz w:val="28"/>
        </w:rPr>
        <w:t>and will</w:t>
      </w:r>
      <w:r w:rsidRPr="000F7262">
        <w:rPr>
          <w:rFonts w:ascii="Times New Roman" w:hAnsi="Times New Roman" w:cs="Times New Roman"/>
          <w:sz w:val="28"/>
        </w:rPr>
        <w:t xml:space="preserve"> vary in accordance with different initial sequences of passengers.</w:t>
      </w:r>
    </w:p>
    <w:p w:rsidR="000F7262" w:rsidRPr="000F7262" w:rsidRDefault="000F7262">
      <w:pPr>
        <w:rPr>
          <w:rFonts w:hint="eastAsia"/>
          <w:sz w:val="28"/>
        </w:rPr>
      </w:pPr>
    </w:p>
    <w:sectPr w:rsidR="000F7262" w:rsidRPr="000F7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50B" w:rsidRDefault="0093550B" w:rsidP="00055D78">
      <w:r>
        <w:separator/>
      </w:r>
    </w:p>
  </w:endnote>
  <w:endnote w:type="continuationSeparator" w:id="0">
    <w:p w:rsidR="0093550B" w:rsidRDefault="0093550B" w:rsidP="0005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50B" w:rsidRDefault="0093550B" w:rsidP="00055D78">
      <w:r>
        <w:separator/>
      </w:r>
    </w:p>
  </w:footnote>
  <w:footnote w:type="continuationSeparator" w:id="0">
    <w:p w:rsidR="0093550B" w:rsidRDefault="0093550B" w:rsidP="00055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2D"/>
    <w:rsid w:val="00021DB7"/>
    <w:rsid w:val="0005159A"/>
    <w:rsid w:val="00055D78"/>
    <w:rsid w:val="000909DA"/>
    <w:rsid w:val="000F7262"/>
    <w:rsid w:val="00110CCF"/>
    <w:rsid w:val="001623F2"/>
    <w:rsid w:val="0017793B"/>
    <w:rsid w:val="001D3DAB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3550B"/>
    <w:rsid w:val="00996D2D"/>
    <w:rsid w:val="009D2C49"/>
    <w:rsid w:val="009E2402"/>
    <w:rsid w:val="009F43C6"/>
    <w:rsid w:val="00A128E8"/>
    <w:rsid w:val="00A13DEE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400CD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E33EF-CEC0-47C7-9217-87BBBC48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2022-04-17T07:28:00Z</dcterms:created>
  <dcterms:modified xsi:type="dcterms:W3CDTF">2022-04-17T07:36:00Z</dcterms:modified>
</cp:coreProperties>
</file>