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9EA685" w14:textId="77777777" w:rsidR="000E6E87" w:rsidRPr="008007EF" w:rsidRDefault="000E6E87">
      <w:pPr>
        <w:widowControl w:val="0"/>
        <w:pBdr>
          <w:top w:val="nil"/>
          <w:left w:val="nil"/>
          <w:bottom w:val="nil"/>
          <w:right w:val="nil"/>
          <w:between w:val="nil"/>
        </w:pBdr>
        <w:ind w:left="3118"/>
        <w:rPr>
          <w:rFonts w:ascii="Arial" w:hAnsi="Arial" w:cs="Arial"/>
          <w:color w:val="000000"/>
          <w:sz w:val="20"/>
          <w:szCs w:val="20"/>
        </w:rPr>
      </w:pPr>
    </w:p>
    <w:p w14:paraId="7766FD34" w14:textId="77777777" w:rsidR="000E6E87" w:rsidRDefault="00000000">
      <w:pPr>
        <w:widowControl w:val="0"/>
        <w:jc w:val="center"/>
        <w:rPr>
          <w:rFonts w:ascii="Arial" w:eastAsia="Arial" w:hAnsi="Arial" w:cs="Arial"/>
        </w:rPr>
      </w:pPr>
      <w:r>
        <w:rPr>
          <w:noProof/>
        </w:rPr>
        <mc:AlternateContent>
          <mc:Choice Requires="wps">
            <w:drawing>
              <wp:anchor distT="0" distB="0" distL="0" distR="0" simplePos="0" relativeHeight="251657216" behindDoc="0" locked="0" layoutInCell="1" hidden="0" allowOverlap="1" wp14:anchorId="3D3BCC26" wp14:editId="69B8256A">
                <wp:simplePos x="0" y="0"/>
                <wp:positionH relativeFrom="column">
                  <wp:posOffset>63500</wp:posOffset>
                </wp:positionH>
                <wp:positionV relativeFrom="paragraph">
                  <wp:posOffset>76200</wp:posOffset>
                </wp:positionV>
                <wp:extent cx="6196330" cy="12700"/>
                <wp:effectExtent l="0" t="0" r="0" b="0"/>
                <wp:wrapTopAndBottom distT="0" distB="0"/>
                <wp:docPr id="11" name="Gerade Verbindung mit Pfeil 11" descr="Line 8"/>
                <wp:cNvGraphicFramePr/>
                <a:graphic xmlns:a="http://schemas.openxmlformats.org/drawingml/2006/main">
                  <a:graphicData uri="http://schemas.microsoft.com/office/word/2010/wordprocessingShape">
                    <wps:wsp>
                      <wps:cNvCnPr/>
                      <wps:spPr>
                        <a:xfrm>
                          <a:off x="2247835" y="3780000"/>
                          <a:ext cx="619633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68F5594B" id="_x0000_t32" coordsize="21600,21600" o:spt="32" o:oned="t" path="m,l21600,21600e" filled="f">
                <v:path arrowok="t" fillok="f" o:connecttype="none"/>
                <o:lock v:ext="edit" shapetype="t"/>
              </v:shapetype>
              <v:shape id="Gerade Verbindung mit Pfeil 11" o:spid="_x0000_s1026" type="#_x0000_t32" alt="Line 8" style="position:absolute;margin-left:5pt;margin-top:6pt;width:487.9pt;height:1pt;z-index:25165721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">
                <v:stroke startarrowwidth="narrow" startarrowlength="short" endarrowwidth="narrow" endarrowlength="short"/>
                <w10:wrap type="topAndBottom"/>
              </v:shape>
            </w:pict>
          </mc:Fallback>
        </mc:AlternateContent>
      </w:r>
      <w:r>
        <w:rPr>
          <w:noProof/>
        </w:rPr>
        <mc:AlternateContent>
          <mc:Choice Requires="wps">
            <w:drawing>
              <wp:anchor distT="0" distB="0" distL="0" distR="0" simplePos="0" relativeHeight="251658240" behindDoc="0" locked="0" layoutInCell="1" hidden="0" allowOverlap="1" wp14:anchorId="20EAA168" wp14:editId="5880312B">
                <wp:simplePos x="0" y="0"/>
                <wp:positionH relativeFrom="column">
                  <wp:posOffset>63500</wp:posOffset>
                </wp:positionH>
                <wp:positionV relativeFrom="paragraph">
                  <wp:posOffset>76200</wp:posOffset>
                </wp:positionV>
                <wp:extent cx="6196330" cy="12700"/>
                <wp:effectExtent l="0" t="0" r="0" b="0"/>
                <wp:wrapTopAndBottom distT="0" distB="0"/>
                <wp:docPr id="1" name="Gerade Verbindung mit Pfeil 1" descr="Line 8"/>
                <wp:cNvGraphicFramePr/>
                <a:graphic xmlns:a="http://schemas.openxmlformats.org/drawingml/2006/main">
                  <a:graphicData uri="http://schemas.microsoft.com/office/word/2010/wordprocessingShape">
                    <wps:wsp>
                      <wps:cNvCnPr/>
                      <wps:spPr>
                        <a:xfrm>
                          <a:off x="2247835" y="3780000"/>
                          <a:ext cx="619633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6D602E6A" id="Gerade Verbindung mit Pfeil 1" o:spid="_x0000_s1026" type="#_x0000_t32" alt="Line 8" style="position:absolute;margin-left:5pt;margin-top:6pt;width:487.9pt;height:1pt;z-index:25165824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">
                <v:stroke startarrowwidth="narrow" startarrowlength="short" endarrowwidth="narrow" endarrowlength="short"/>
                <w10:wrap type="topAndBottom"/>
              </v:shape>
            </w:pict>
          </mc:Fallback>
        </mc:AlternateContent>
      </w:r>
    </w:p>
    <w:p w14:paraId="450CB046" w14:textId="77777777" w:rsidR="000E6E87" w:rsidRDefault="00000000">
      <w:pPr>
        <w:widowControl w:val="0"/>
        <w:jc w:val="center"/>
        <w:rPr>
          <w:rFonts w:ascii="Arial" w:eastAsia="Arial" w:hAnsi="Arial" w:cs="Arial"/>
          <w:b/>
          <w:bCs/>
        </w:rPr>
      </w:pPr>
      <w:r>
        <w:rPr>
          <w:rFonts w:ascii="Arial" w:eastAsia="Arial" w:hAnsi="Arial" w:cs="Arial"/>
        </w:rPr>
        <w:t>Rental agreement between</w:t>
      </w:r>
      <w:r>
        <w:rPr>
          <w:rFonts w:ascii="Arial" w:eastAsia="Arial" w:hAnsi="Arial" w:cs="Arial"/>
          <w:b/>
          <w:bCs/>
        </w:rPr>
        <w:t xml:space="preserve"> the lessor </w:t>
      </w:r>
    </w:p>
    <w:p w14:paraId="12D334FD" w14:textId="77777777" w:rsidR="000E6E87" w:rsidRDefault="000E6E87">
      <w:pPr>
        <w:widowControl w:val="0"/>
        <w:jc w:val="center"/>
        <w:rPr>
          <w:rFonts w:ascii="Arial" w:eastAsia="Arial" w:hAnsi="Arial" w:cs="Arial"/>
        </w:rPr>
      </w:pPr>
    </w:p>
    <w:p w14:paraId="4BA4934B" w14:textId="03444EF6" w:rsidR="000E6E87" w:rsidRDefault="00000000">
      <w:pPr>
        <w:widowControl w:val="0"/>
        <w:jc w:val="center"/>
        <w:rPr>
          <w:rFonts w:ascii="Arial" w:eastAsia="Arial" w:hAnsi="Arial" w:cs="Arial"/>
        </w:rPr>
      </w:pPr>
      <w:r>
        <w:rPr>
          <w:rFonts w:ascii="Arial" w:eastAsia="Arial" w:hAnsi="Arial" w:cs="Arial"/>
        </w:rPr>
        <w:t>Stacey Real Estate GmbH</w:t>
      </w:r>
    </w:p>
    <w:p w14:paraId="03B385BB" w14:textId="03586865" w:rsidR="000E6E87" w:rsidRDefault="00000000">
      <w:pPr>
        <w:widowControl w:val="0"/>
        <w:jc w:val="center"/>
        <w:rPr>
          <w:rFonts w:ascii="Arial" w:eastAsia="Arial" w:hAnsi="Arial" w:cs="Arial"/>
        </w:rPr>
      </w:pPr>
      <w:r>
        <w:rPr>
          <w:rFonts w:ascii="Arial" w:eastAsia="Arial" w:hAnsi="Arial" w:cs="Arial"/>
        </w:rPr>
        <w:t>Brooktorkai 7</w:t>
      </w:r>
    </w:p>
    <w:p w14:paraId="191E167A" w14:textId="2E3DF15A" w:rsidR="000E6E87" w:rsidRDefault="00000000">
      <w:pPr>
        <w:widowControl w:val="0"/>
        <w:jc w:val="center"/>
        <w:rPr>
          <w:rFonts w:ascii="Arial" w:eastAsia="Arial" w:hAnsi="Arial" w:cs="Arial"/>
        </w:rPr>
      </w:pPr>
      <w:r>
        <w:rPr>
          <w:rFonts w:ascii="Arial" w:eastAsia="Arial" w:hAnsi="Arial" w:cs="Arial"/>
        </w:rPr>
        <w:t xml:space="preserve">20457 Hamburg </w:t>
      </w:r>
    </w:p>
    <w:p w14:paraId="3250FAFF" w14:textId="69C5200D" w:rsidR="000E6E87" w:rsidRDefault="000E6E87">
      <w:pPr>
        <w:widowControl w:val="0"/>
        <w:jc w:val="center"/>
        <w:rPr>
          <w:rFonts w:ascii="Arial" w:eastAsia="Arial" w:hAnsi="Arial" w:cs="Arial"/>
          <w:b/>
          <w:bCs/>
        </w:rPr>
      </w:pPr>
    </w:p>
    <w:p w14:paraId="67B9D6B6" w14:textId="5927DEC6" w:rsidR="000E6E87" w:rsidRDefault="00000000">
      <w:pPr>
        <w:widowControl w:val="0"/>
        <w:jc w:val="center"/>
        <w:rPr>
          <w:rFonts w:ascii="Arial" w:eastAsia="Arial" w:hAnsi="Arial" w:cs="Arial"/>
          <w:sz w:val="22"/>
          <w:szCs w:val="22"/>
        </w:rPr>
      </w:pPr>
      <w:r>
        <w:rPr>
          <w:rFonts w:ascii="Arial" w:eastAsia="Arial" w:hAnsi="Arial" w:cs="Arial"/>
        </w:rPr>
        <w:t>and</w:t>
      </w:r>
      <w:r>
        <w:rPr>
          <w:rFonts w:ascii="Arial" w:eastAsia="Arial" w:hAnsi="Arial" w:cs="Arial"/>
          <w:b/>
          <w:bCs/>
        </w:rPr>
        <w:t xml:space="preserve"> the tenant </w:t>
      </w:r>
      <w:r>
        <w:rPr>
          <w:rFonts w:ascii="Arial" w:eastAsia="Arial" w:hAnsi="Arial" w:cs="Arial"/>
          <w:b/>
          <w:bCs/>
        </w:rPr>
        <w:br/>
      </w:r>
    </w:p>
    <w:p w14:paraId="5F6EE84B" w14:textId="5FAF1A86" w:rsidR="000E6E87" w:rsidRDefault="000E6E87">
      <w:pPr>
        <w:widowControl w:val="0"/>
        <w:pBdr>
          <w:top w:val="nil"/>
          <w:left w:val="nil"/>
          <w:bottom w:val="nil"/>
          <w:right w:val="nil"/>
          <w:between w:val="nil"/>
        </w:pBdr>
        <w:rPr>
          <w:rFonts w:ascii="Arial" w:eastAsia="Arial" w:hAnsi="Arial" w:cs="Arial"/>
        </w:rPr>
      </w:pPr>
    </w:p>
    <w:p w14:paraId="3CD27FD4" w14:textId="5E51607E" w:rsidR="000E6E8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rPr>
        <w:t>{tenantName}</w:t>
      </w:r>
    </w:p>
    <w:p w14:paraId="727EC825" w14:textId="76F42479" w:rsidR="000E6E8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rPr>
        <w:t>Date of birth: {dateOfBirth}</w:t>
      </w:r>
    </w:p>
    <w:p w14:paraId="04D1355F" w14:textId="77777777" w:rsidR="000E6E87" w:rsidRDefault="00000000">
      <w:pPr>
        <w:widowControl w:val="0"/>
        <w:pBdr>
          <w:top w:val="nil"/>
          <w:left w:val="nil"/>
          <w:bottom w:val="nil"/>
          <w:right w:val="nil"/>
          <w:between w:val="nil"/>
        </w:pBdr>
        <w:jc w:val="center"/>
        <w:rPr>
          <w:rFonts w:ascii="Arial" w:eastAsia="Arial" w:hAnsi="Arial" w:cs="Arial"/>
        </w:rPr>
      </w:pPr>
      <w:r>
        <w:rPr>
          <w:rFonts w:ascii="Arial" w:eastAsia="Arial" w:hAnsi="Arial" w:cs="Arial"/>
        </w:rPr>
        <w:t xml:space="preserve">{tenantAddress} </w:t>
      </w:r>
    </w:p>
    <w:p w14:paraId="68F92FA3" w14:textId="3A6F7E07" w:rsidR="000E6E87" w:rsidRDefault="000E6E87">
      <w:pPr>
        <w:widowControl w:val="0"/>
        <w:pBdr>
          <w:top w:val="nil"/>
          <w:left w:val="nil"/>
          <w:bottom w:val="nil"/>
          <w:right w:val="nil"/>
          <w:between w:val="nil"/>
        </w:pBdr>
        <w:spacing w:before="2" w:after="1"/>
        <w:rPr>
          <w:rFonts w:ascii="Arial" w:eastAsia="Arial" w:hAnsi="Arial" w:cs="Arial"/>
          <w:color w:val="222222"/>
          <w:sz w:val="22"/>
          <w:szCs w:val="22"/>
          <w:highlight w:val="white"/>
        </w:rPr>
      </w:pPr>
    </w:p>
    <w:p w14:paraId="3AA56DE9" w14:textId="4B64062A" w:rsidR="000E6E87" w:rsidRDefault="000E6E87">
      <w:pPr>
        <w:widowControl w:val="0"/>
        <w:pBdr>
          <w:top w:val="nil"/>
          <w:left w:val="nil"/>
          <w:bottom w:val="nil"/>
          <w:right w:val="nil"/>
          <w:between w:val="nil"/>
        </w:pBdr>
        <w:spacing w:before="2" w:after="1"/>
        <w:rPr>
          <w:rFonts w:ascii="Arial" w:eastAsia="Arial" w:hAnsi="Arial" w:cs="Arial"/>
          <w:color w:val="222222"/>
          <w:sz w:val="22"/>
          <w:szCs w:val="22"/>
          <w:highlight w:val="white"/>
        </w:rPr>
      </w:pPr>
    </w:p>
    <w:p w14:paraId="127A34E5" w14:textId="203F18C4" w:rsidR="000E6E87" w:rsidRDefault="000E6E87">
      <w:pPr>
        <w:widowControl w:val="0"/>
        <w:pBdr>
          <w:top w:val="nil"/>
          <w:left w:val="nil"/>
          <w:bottom w:val="nil"/>
          <w:right w:val="nil"/>
          <w:between w:val="nil"/>
        </w:pBdr>
        <w:spacing w:before="2" w:after="1"/>
        <w:rPr>
          <w:rFonts w:ascii="Arial" w:eastAsia="Arial" w:hAnsi="Arial" w:cs="Arial"/>
          <w:color w:val="222222"/>
          <w:sz w:val="22"/>
          <w:szCs w:val="22"/>
          <w:highlight w:val="white"/>
        </w:rPr>
      </w:pPr>
    </w:p>
    <w:p w14:paraId="754BF39B" w14:textId="5107B58A" w:rsidR="000E6E87" w:rsidRDefault="00000000">
      <w:pPr>
        <w:widowControl w:val="0"/>
        <w:pBdr>
          <w:top w:val="nil"/>
          <w:left w:val="nil"/>
          <w:bottom w:val="nil"/>
          <w:right w:val="nil"/>
          <w:between w:val="nil"/>
        </w:pBdr>
        <w:spacing w:before="2" w:after="1"/>
        <w:rPr>
          <w:rFonts w:ascii="Arial" w:eastAsia="Arial" w:hAnsi="Arial" w:cs="Arial"/>
          <w:color w:val="222222"/>
          <w:sz w:val="16"/>
          <w:szCs w:val="16"/>
          <w:highlight w:val="white"/>
        </w:rPr>
      </w:pPr>
      <w:r>
        <w:rPr>
          <w:rFonts w:ascii="Arial" w:eastAsia="Arial" w:hAnsi="Arial" w:cs="Arial"/>
          <w:color w:val="222222"/>
          <w:sz w:val="16"/>
          <w:szCs w:val="16"/>
          <w:highlight w:val="white"/>
        </w:rPr>
        <w:t>Date: {agreementDate}</w:t>
      </w:r>
    </w:p>
    <w:p w14:paraId="18E51C9F" w14:textId="4CEEEA08" w:rsidR="000E6E87" w:rsidRDefault="000E6E87">
      <w:pPr>
        <w:widowControl w:val="0"/>
        <w:pBdr>
          <w:top w:val="nil"/>
          <w:left w:val="nil"/>
          <w:bottom w:val="nil"/>
          <w:right w:val="nil"/>
          <w:between w:val="nil"/>
        </w:pBdr>
        <w:spacing w:before="2" w:after="1"/>
        <w:rPr>
          <w:rFonts w:ascii="Arial" w:eastAsia="Arial" w:hAnsi="Arial" w:cs="Arial"/>
          <w:color w:val="222222"/>
          <w:sz w:val="22"/>
          <w:szCs w:val="22"/>
          <w:highlight w:val="white"/>
        </w:rPr>
      </w:pPr>
    </w:p>
    <w:p w14:paraId="6B292DAB" w14:textId="77777777" w:rsidR="007924C9" w:rsidRDefault="007924C9">
      <w:pPr>
        <w:widowControl w:val="0"/>
        <w:pBdr>
          <w:top w:val="nil"/>
          <w:left w:val="nil"/>
          <w:bottom w:val="nil"/>
          <w:right w:val="nil"/>
          <w:between w:val="nil"/>
        </w:pBdr>
        <w:spacing w:before="2" w:after="1"/>
        <w:rPr>
          <w:rFonts w:ascii="Arial" w:eastAsia="Arial" w:hAnsi="Arial" w:cs="Arial"/>
          <w:sz w:val="17"/>
          <w:szCs w:val="17"/>
        </w:rPr>
      </w:pPr>
    </w:p>
    <w:p w14:paraId="274097B3" w14:textId="2F95FCC8" w:rsidR="000E6E87" w:rsidRDefault="000E6E87">
      <w:pPr>
        <w:widowControl w:val="0"/>
        <w:pBdr>
          <w:top w:val="nil"/>
          <w:left w:val="nil"/>
          <w:bottom w:val="nil"/>
          <w:right w:val="nil"/>
          <w:between w:val="nil"/>
        </w:pBdr>
        <w:spacing w:before="2" w:after="1"/>
        <w:rPr>
          <w:rFonts w:ascii="Arial" w:eastAsia="Arial" w:hAnsi="Arial" w:cs="Arial"/>
          <w:color w:val="000000"/>
          <w:sz w:val="17"/>
          <w:szCs w:val="17"/>
        </w:rPr>
      </w:pPr>
    </w:p>
    <w:tbl>
      <w:tblPr>
        <w:tblStyle w:val="a"/>
        <w:tblW w:w="9870" w:type="dxa"/>
        <w:tblInd w:w="1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845"/>
        <w:gridCol w:w="2130"/>
        <w:gridCol w:w="1290"/>
        <w:gridCol w:w="1545"/>
        <w:gridCol w:w="1410"/>
        <w:gridCol w:w="1650"/>
      </w:tblGrid>
      <w:tr w:rsidR="000E6E87" w14:paraId="21F91227" w14:textId="77777777">
        <w:trPr>
          <w:trHeight w:val="562"/>
        </w:trPr>
        <w:tc>
          <w:tcPr>
            <w:tcW w:w="1845" w:type="dxa"/>
            <w:tcBorders>
              <w:top w:val="nil"/>
              <w:left w:val="nil"/>
              <w:bottom w:val="single" w:sz="4" w:space="0" w:color="BFBFBF"/>
              <w:right w:val="nil"/>
            </w:tcBorders>
            <w:shd w:val="clear" w:color="auto" w:fill="BFBFBF"/>
            <w:tcMar>
              <w:top w:w="0" w:type="dxa"/>
              <w:left w:w="0" w:type="dxa"/>
              <w:bottom w:w="0" w:type="dxa"/>
              <w:right w:w="0" w:type="dxa"/>
            </w:tcMar>
            <w:vAlign w:val="center"/>
          </w:tcPr>
          <w:p w14:paraId="74087E93" w14:textId="77777777" w:rsidR="000E6E87" w:rsidRDefault="00000000">
            <w:pPr>
              <w:widowControl w:v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16"/>
                <w:szCs w:val="16"/>
              </w:rPr>
              <w:t>Description</w:t>
            </w:r>
          </w:p>
        </w:tc>
        <w:tc>
          <w:tcPr>
            <w:tcW w:w="2130" w:type="dxa"/>
            <w:tcBorders>
              <w:top w:val="nil"/>
              <w:left w:val="nil"/>
              <w:bottom w:val="single" w:sz="4" w:space="0" w:color="BFBFBF"/>
              <w:right w:val="nil"/>
            </w:tcBorders>
            <w:shd w:val="clear" w:color="auto" w:fill="BFBFBF"/>
            <w:tcMar>
              <w:top w:w="0" w:type="dxa"/>
              <w:left w:w="0" w:type="dxa"/>
              <w:bottom w:w="0" w:type="dxa"/>
              <w:right w:w="0" w:type="dxa"/>
            </w:tcMar>
            <w:vAlign w:val="center"/>
          </w:tcPr>
          <w:p w14:paraId="04ECB15C" w14:textId="77777777" w:rsidR="000E6E87" w:rsidRDefault="00000000">
            <w:pPr>
              <w:widowControl w:v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16"/>
                <w:szCs w:val="16"/>
              </w:rPr>
              <w:t>Property Address</w:t>
            </w:r>
          </w:p>
        </w:tc>
        <w:tc>
          <w:tcPr>
            <w:tcW w:w="1290" w:type="dxa"/>
            <w:tcBorders>
              <w:top w:val="nil"/>
              <w:left w:val="nil"/>
              <w:bottom w:val="single" w:sz="4" w:space="0" w:color="BFBFBF"/>
              <w:right w:val="nil"/>
            </w:tcBorders>
            <w:shd w:val="clear" w:color="auto" w:fill="BFBFBF"/>
            <w:tcMar>
              <w:top w:w="0" w:type="dxa"/>
              <w:left w:w="0" w:type="dxa"/>
              <w:bottom w:w="0" w:type="dxa"/>
              <w:right w:w="0" w:type="dxa"/>
            </w:tcMar>
            <w:vAlign w:val="center"/>
          </w:tcPr>
          <w:p w14:paraId="075CD5BD" w14:textId="77777777" w:rsidR="000E6E87" w:rsidRDefault="00000000">
            <w:pPr>
              <w:widowControl w:v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sz w:val="16"/>
                <w:szCs w:val="16"/>
              </w:rPr>
              <w:t>Room</w:t>
            </w:r>
          </w:p>
        </w:tc>
        <w:tc>
          <w:tcPr>
            <w:tcW w:w="1545" w:type="dxa"/>
            <w:tcBorders>
              <w:top w:val="nil"/>
              <w:left w:val="nil"/>
              <w:bottom w:val="single" w:sz="4" w:space="0" w:color="BFBFBF"/>
              <w:right w:val="nil"/>
            </w:tcBorders>
            <w:shd w:val="clear" w:color="auto" w:fill="BFBFBF"/>
            <w:tcMar>
              <w:top w:w="0" w:type="dxa"/>
              <w:left w:w="0" w:type="dxa"/>
              <w:bottom w:w="0" w:type="dxa"/>
              <w:right w:w="0" w:type="dxa"/>
            </w:tcMar>
            <w:vAlign w:val="center"/>
          </w:tcPr>
          <w:p w14:paraId="0F8079CC" w14:textId="77777777" w:rsidR="000E6E87" w:rsidRDefault="00000000">
            <w:pPr>
              <w:widowControl w:v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16"/>
                <w:szCs w:val="16"/>
              </w:rPr>
              <w:t>Monthly Rent</w:t>
            </w:r>
          </w:p>
        </w:tc>
        <w:tc>
          <w:tcPr>
            <w:tcW w:w="1410" w:type="dxa"/>
            <w:tcBorders>
              <w:top w:val="nil"/>
              <w:left w:val="nil"/>
              <w:bottom w:val="single" w:sz="4" w:space="0" w:color="BFBFBF"/>
              <w:right w:val="nil"/>
            </w:tcBorders>
            <w:shd w:val="clear" w:color="auto" w:fill="BFBFBF"/>
            <w:tcMar>
              <w:top w:w="0" w:type="dxa"/>
              <w:left w:w="0" w:type="dxa"/>
              <w:bottom w:w="0" w:type="dxa"/>
              <w:right w:w="0" w:type="dxa"/>
            </w:tcMar>
            <w:vAlign w:val="center"/>
          </w:tcPr>
          <w:p w14:paraId="4ECD3B2F" w14:textId="77777777" w:rsidR="000E6E87" w:rsidRDefault="00000000">
            <w:pPr>
              <w:widowControl w:val="0"/>
              <w:pBdr>
                <w:top w:val="nil"/>
                <w:left w:val="nil"/>
                <w:bottom w:val="nil"/>
                <w:right w:val="nil"/>
                <w:between w:val="nil"/>
              </w:pBdr>
              <w:jc w:val="center"/>
              <w:rPr>
                <w:rFonts w:ascii="Arial" w:eastAsia="Arial" w:hAnsi="Arial" w:cs="Arial"/>
                <w:b/>
                <w:bCs/>
                <w:color w:val="000000"/>
                <w:sz w:val="16"/>
                <w:szCs w:val="16"/>
              </w:rPr>
            </w:pPr>
            <w:r>
              <w:rPr>
                <w:rFonts w:ascii="Arial" w:eastAsia="Arial" w:hAnsi="Arial" w:cs="Arial"/>
                <w:b/>
                <w:bCs/>
                <w:color w:val="000000"/>
                <w:sz w:val="16"/>
                <w:szCs w:val="16"/>
              </w:rPr>
              <w:t>Start Date</w:t>
            </w:r>
          </w:p>
          <w:p w14:paraId="32645D21" w14:textId="77777777" w:rsidR="000E6E87" w:rsidRDefault="00000000">
            <w:pPr>
              <w:widowControl w:val="0"/>
              <w:pBdr>
                <w:top w:val="nil"/>
                <w:left w:val="nil"/>
                <w:bottom w:val="nil"/>
                <w:right w:val="nil"/>
                <w:between w:val="nil"/>
              </w:pBdr>
              <w:jc w:val="center"/>
              <w:rPr>
                <w:rFonts w:ascii="Arial" w:eastAsia="Arial" w:hAnsi="Arial" w:cs="Arial"/>
                <w:b/>
                <w:bCs/>
                <w:sz w:val="14"/>
                <w:szCs w:val="14"/>
              </w:rPr>
            </w:pPr>
            <w:r>
              <w:rPr>
                <w:rFonts w:ascii="Arial" w:eastAsia="Arial" w:hAnsi="Arial" w:cs="Arial"/>
                <w:b/>
                <w:bCs/>
                <w:sz w:val="14"/>
                <w:szCs w:val="14"/>
              </w:rPr>
              <w:t>(DD/MM/YYYY)</w:t>
            </w:r>
          </w:p>
        </w:tc>
        <w:tc>
          <w:tcPr>
            <w:tcW w:w="1650" w:type="dxa"/>
            <w:tcBorders>
              <w:top w:val="nil"/>
              <w:left w:val="nil"/>
              <w:bottom w:val="single" w:sz="4" w:space="0" w:color="BFBFBF"/>
              <w:right w:val="nil"/>
            </w:tcBorders>
            <w:shd w:val="clear" w:color="auto" w:fill="BFBFBF"/>
            <w:tcMar>
              <w:top w:w="0" w:type="dxa"/>
              <w:left w:w="0" w:type="dxa"/>
              <w:bottom w:w="0" w:type="dxa"/>
              <w:right w:w="0" w:type="dxa"/>
            </w:tcMar>
            <w:vAlign w:val="center"/>
          </w:tcPr>
          <w:p w14:paraId="4F5599C6" w14:textId="77777777" w:rsidR="000E6E87" w:rsidRDefault="00000000">
            <w:pPr>
              <w:widowControl w:val="0"/>
              <w:pBdr>
                <w:top w:val="nil"/>
                <w:left w:val="nil"/>
                <w:bottom w:val="nil"/>
                <w:right w:val="nil"/>
                <w:between w:val="nil"/>
              </w:pBdr>
              <w:spacing w:before="101"/>
              <w:jc w:val="center"/>
              <w:rPr>
                <w:rFonts w:ascii="Arial" w:eastAsia="Arial" w:hAnsi="Arial" w:cs="Arial"/>
                <w:color w:val="000000"/>
                <w:sz w:val="22"/>
                <w:szCs w:val="22"/>
              </w:rPr>
            </w:pPr>
            <w:r>
              <w:rPr>
                <w:rFonts w:ascii="Arial" w:eastAsia="Arial" w:hAnsi="Arial" w:cs="Arial"/>
                <w:b/>
                <w:bCs/>
                <w:color w:val="000000"/>
                <w:sz w:val="16"/>
                <w:szCs w:val="16"/>
              </w:rPr>
              <w:t>Notice Period</w:t>
            </w:r>
          </w:p>
        </w:tc>
      </w:tr>
      <w:tr w:rsidR="000E6E87" w14:paraId="28226411" w14:textId="77777777">
        <w:trPr>
          <w:trHeight w:val="551"/>
        </w:trPr>
        <w:tc>
          <w:tcPr>
            <w:tcW w:w="1845" w:type="dxa"/>
            <w:tcBorders>
              <w:top w:val="single" w:sz="4" w:space="0" w:color="BFBFBF"/>
              <w:left w:val="single" w:sz="4" w:space="0" w:color="BFBFBF"/>
              <w:bottom w:val="single" w:sz="4" w:space="0" w:color="BFBFBF"/>
              <w:right w:val="single" w:sz="4" w:space="0" w:color="BFBFBF"/>
            </w:tcBorders>
            <w:tcMar>
              <w:top w:w="80" w:type="dxa"/>
              <w:left w:w="276" w:type="dxa"/>
              <w:bottom w:w="80" w:type="dxa"/>
              <w:right w:w="266" w:type="dxa"/>
            </w:tcMar>
            <w:vAlign w:val="center"/>
          </w:tcPr>
          <w:p w14:paraId="6B3A381C" w14:textId="745A1035" w:rsidR="000E6E87" w:rsidRDefault="00DA7966">
            <w:pPr>
              <w:widowControl w:val="0"/>
              <w:pBdr>
                <w:top w:val="nil"/>
                <w:left w:val="nil"/>
                <w:bottom w:val="nil"/>
                <w:right w:val="nil"/>
                <w:between w:val="nil"/>
              </w:pBdr>
              <w:spacing w:before="93"/>
              <w:ind w:right="186"/>
              <w:jc w:val="center"/>
              <w:rPr>
                <w:rFonts w:ascii="Arial" w:eastAsia="Arial" w:hAnsi="Arial" w:cs="Arial"/>
                <w:sz w:val="16"/>
                <w:szCs w:val="16"/>
              </w:rPr>
            </w:pPr>
            <w:r>
              <w:rPr>
                <w:rFonts w:ascii="Arial" w:eastAsia="Arial" w:hAnsi="Arial" w:cs="Arial"/>
                <w:color w:val="000000"/>
                <w:sz w:val="16"/>
                <w:szCs w:val="16"/>
              </w:rPr>
              <w:t>STACEY {locationName}</w:t>
            </w:r>
          </w:p>
        </w:tc>
        <w:tc>
          <w:tcPr>
            <w:tcW w:w="213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877120" w14:textId="77777777" w:rsidR="000E6E87" w:rsidRDefault="000E6E87">
            <w:pPr>
              <w:widowControl w:val="0"/>
              <w:jc w:val="center"/>
              <w:rPr>
                <w:rFonts w:ascii="Arial" w:eastAsia="Arial" w:hAnsi="Arial" w:cs="Arial"/>
                <w:sz w:val="16"/>
                <w:szCs w:val="16"/>
              </w:rPr>
            </w:pPr>
          </w:p>
          <w:p w14:paraId="6E0BA221" w14:textId="77777777" w:rsidR="000E6E87" w:rsidRDefault="00000000">
            <w:pPr>
              <w:widowControl w:val="0"/>
              <w:jc w:val="center"/>
              <w:rPr>
                <w:rFonts w:ascii="Arial" w:eastAsia="Arial" w:hAnsi="Arial" w:cs="Arial"/>
                <w:sz w:val="16"/>
                <w:szCs w:val="16"/>
              </w:rPr>
            </w:pPr>
            <w:r>
              <w:rPr>
                <w:rFonts w:ascii="Arial" w:eastAsia="Arial" w:hAnsi="Arial" w:cs="Arial"/>
                <w:sz w:val="16"/>
                <w:szCs w:val="16"/>
              </w:rPr>
              <w:t>{propertyAddress}</w:t>
            </w:r>
          </w:p>
          <w:p w14:paraId="4F57AD18" w14:textId="77777777" w:rsidR="000E6E87" w:rsidRDefault="000E6E87">
            <w:pPr>
              <w:widowControl w:val="0"/>
              <w:jc w:val="center"/>
              <w:rPr>
                <w:rFonts w:ascii="Arial" w:eastAsia="Arial" w:hAnsi="Arial" w:cs="Arial"/>
                <w:sz w:val="16"/>
                <w:szCs w:val="16"/>
              </w:rPr>
            </w:pPr>
          </w:p>
        </w:tc>
        <w:tc>
          <w:tcPr>
            <w:tcW w:w="129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1985B24" w14:textId="77777777" w:rsidR="000E6E87" w:rsidRDefault="00000000">
            <w:pPr>
              <w:widowControl w:val="0"/>
              <w:jc w:val="center"/>
              <w:rPr>
                <w:rFonts w:ascii="Arial" w:eastAsia="Arial" w:hAnsi="Arial" w:cs="Arial"/>
                <w:sz w:val="16"/>
                <w:szCs w:val="16"/>
              </w:rPr>
            </w:pPr>
            <w:r>
              <w:rPr>
                <w:rFonts w:ascii="Arial" w:eastAsia="Arial" w:hAnsi="Arial" w:cs="Arial"/>
                <w:sz w:val="16"/>
                <w:szCs w:val="16"/>
              </w:rPr>
              <w:t>{roomCategory}</w:t>
            </w:r>
          </w:p>
        </w:tc>
        <w:tc>
          <w:tcPr>
            <w:tcW w:w="15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CED63B8" w14:textId="77777777" w:rsidR="000E6E87" w:rsidRDefault="00000000">
            <w:pPr>
              <w:widowControl w:val="0"/>
              <w:pBdr>
                <w:top w:val="nil"/>
                <w:left w:val="nil"/>
                <w:bottom w:val="nil"/>
                <w:right w:val="nil"/>
                <w:between w:val="nil"/>
              </w:pBdr>
              <w:jc w:val="center"/>
              <w:rPr>
                <w:rFonts w:ascii="Arial" w:eastAsia="Arial" w:hAnsi="Arial" w:cs="Arial"/>
                <w:sz w:val="16"/>
                <w:szCs w:val="16"/>
              </w:rPr>
            </w:pPr>
            <w:r>
              <w:rPr>
                <w:rFonts w:ascii="Arial" w:eastAsia="Arial" w:hAnsi="Arial" w:cs="Arial"/>
                <w:sz w:val="16"/>
                <w:szCs w:val="16"/>
              </w:rPr>
              <w:t>€{monthlyRent}</w:t>
            </w:r>
          </w:p>
        </w:tc>
        <w:tc>
          <w:tcPr>
            <w:tcW w:w="141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A177C69" w14:textId="77777777" w:rsidR="000E6E87" w:rsidRDefault="00000000">
            <w:pPr>
              <w:widowControl w:val="0"/>
              <w:pBdr>
                <w:top w:val="nil"/>
                <w:left w:val="nil"/>
                <w:bottom w:val="nil"/>
                <w:right w:val="nil"/>
                <w:between w:val="nil"/>
              </w:pBdr>
              <w:jc w:val="center"/>
              <w:rPr>
                <w:rFonts w:ascii="Arial" w:eastAsia="Arial" w:hAnsi="Arial" w:cs="Arial"/>
                <w:sz w:val="16"/>
                <w:szCs w:val="16"/>
              </w:rPr>
            </w:pPr>
            <w:r>
              <w:rPr>
                <w:rFonts w:ascii="Arial" w:eastAsia="Arial" w:hAnsi="Arial" w:cs="Arial"/>
                <w:sz w:val="16"/>
                <w:szCs w:val="16"/>
              </w:rPr>
              <w:t>{startDate}</w:t>
            </w:r>
          </w:p>
        </w:tc>
        <w:tc>
          <w:tcPr>
            <w:tcW w:w="165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20C97A5" w14:textId="77777777" w:rsidR="000E6E87" w:rsidRDefault="00000000">
            <w:pPr>
              <w:widowControl w:val="0"/>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color w:val="000000"/>
                <w:sz w:val="16"/>
                <w:szCs w:val="16"/>
              </w:rPr>
              <w:t>3 month</w:t>
            </w:r>
            <w:r>
              <w:rPr>
                <w:rFonts w:ascii="Arial" w:eastAsia="Arial" w:hAnsi="Arial" w:cs="Arial"/>
                <w:sz w:val="16"/>
                <w:szCs w:val="16"/>
              </w:rPr>
              <w:t>s</w:t>
            </w:r>
          </w:p>
        </w:tc>
      </w:tr>
      <w:tr w:rsidR="000E6E87" w14:paraId="3E8303B1" w14:textId="77777777">
        <w:trPr>
          <w:trHeight w:val="1504"/>
        </w:trPr>
        <w:tc>
          <w:tcPr>
            <w:tcW w:w="9870" w:type="dxa"/>
            <w:gridSpan w:val="6"/>
            <w:tcBorders>
              <w:top w:val="single" w:sz="4" w:space="0" w:color="BFBFBF"/>
              <w:left w:val="single" w:sz="4" w:space="0" w:color="BFBFBF"/>
              <w:bottom w:val="single" w:sz="4" w:space="0" w:color="BFBFBF"/>
              <w:right w:val="single" w:sz="4" w:space="0" w:color="BFBFBF"/>
            </w:tcBorders>
            <w:tcMar>
              <w:top w:w="80" w:type="dxa"/>
              <w:left w:w="233" w:type="dxa"/>
              <w:bottom w:w="80" w:type="dxa"/>
              <w:right w:w="238" w:type="dxa"/>
            </w:tcMar>
          </w:tcPr>
          <w:p w14:paraId="167992CC" w14:textId="77777777" w:rsidR="007B1552" w:rsidRDefault="007B1552" w:rsidP="007B1552">
            <w:pPr>
              <w:widowControl w:val="0"/>
              <w:pBdr>
                <w:top w:val="nil"/>
                <w:left w:val="nil"/>
                <w:bottom w:val="nil"/>
                <w:right w:val="nil"/>
                <w:between w:val="nil"/>
              </w:pBdr>
              <w:spacing w:before="88"/>
              <w:ind w:right="158"/>
              <w:jc w:val="center"/>
              <w:rPr>
                <w:rFonts w:ascii="Arial" w:eastAsia="Arial" w:hAnsi="Arial" w:cs="Arial"/>
                <w:b/>
                <w:bCs/>
                <w:sz w:val="16"/>
                <w:szCs w:val="16"/>
              </w:rPr>
            </w:pPr>
          </w:p>
          <w:p w14:paraId="3A8A098A" w14:textId="51016C95" w:rsidR="000E6E87" w:rsidRPr="007B1552" w:rsidRDefault="007B1552" w:rsidP="007B1552">
            <w:pPr>
              <w:widowControl w:val="0"/>
              <w:pBdr>
                <w:top w:val="nil"/>
                <w:left w:val="nil"/>
                <w:bottom w:val="nil"/>
                <w:right w:val="nil"/>
                <w:between w:val="nil"/>
              </w:pBdr>
              <w:spacing w:before="88"/>
              <w:ind w:right="158"/>
              <w:jc w:val="center"/>
              <w:rPr>
                <w:rFonts w:ascii="Arial" w:eastAsia="Arial" w:hAnsi="Arial" w:cs="Arial"/>
                <w:b/>
                <w:bCs/>
                <w:sz w:val="16"/>
                <w:szCs w:val="16"/>
              </w:rPr>
            </w:pPr>
            <w:r w:rsidRPr="007B1552">
              <w:rPr>
                <w:rFonts w:ascii="Arial" w:eastAsia="Arial" w:hAnsi="Arial" w:cs="Arial"/>
                <w:b/>
                <w:bCs/>
                <w:sz w:val="16"/>
                <w:szCs w:val="16"/>
              </w:rPr>
              <w:t>Term of Service</w:t>
            </w:r>
          </w:p>
          <w:p w14:paraId="5C9CD882" w14:textId="582B5625" w:rsidR="000E6E87" w:rsidRDefault="000E6E87">
            <w:pPr>
              <w:widowControl w:val="0"/>
              <w:pBdr>
                <w:top w:val="nil"/>
                <w:left w:val="nil"/>
                <w:bottom w:val="nil"/>
                <w:right w:val="nil"/>
                <w:between w:val="nil"/>
              </w:pBdr>
              <w:spacing w:line="288" w:lineRule="auto"/>
              <w:rPr>
                <w:rFonts w:ascii="Arial" w:eastAsia="Arial" w:hAnsi="Arial" w:cs="Arial"/>
                <w:sz w:val="16"/>
                <w:szCs w:val="16"/>
              </w:rPr>
            </w:pPr>
          </w:p>
          <w:p w14:paraId="082AEA37" w14:textId="29AE7078" w:rsidR="000E6E87" w:rsidRDefault="00000000">
            <w:pPr>
              <w:widowControl w:val="0"/>
              <w:pBdr>
                <w:top w:val="nil"/>
                <w:left w:val="nil"/>
                <w:bottom w:val="nil"/>
                <w:right w:val="nil"/>
                <w:between w:val="nil"/>
              </w:pBdr>
              <w:spacing w:line="288" w:lineRule="auto"/>
              <w:jc w:val="center"/>
              <w:rPr>
                <w:rFonts w:ascii="Arial" w:eastAsia="Arial" w:hAnsi="Arial" w:cs="Arial"/>
                <w:color w:val="000000"/>
                <w:sz w:val="16"/>
                <w:szCs w:val="16"/>
              </w:rPr>
            </w:pPr>
            <w:r>
              <w:rPr>
                <w:rFonts w:ascii="Arial" w:eastAsia="Arial" w:hAnsi="Arial" w:cs="Arial"/>
                <w:color w:val="000000"/>
                <w:sz w:val="16"/>
                <w:szCs w:val="16"/>
              </w:rPr>
              <w:t xml:space="preserve">Payment terms: monthly, due 1 day before ‘start date’ for the first month, and due the 1st day, at latest by the 3rd business day of each calendar month for the following months. </w:t>
            </w:r>
            <w:r>
              <w:rPr>
                <w:rFonts w:ascii="Arial" w:eastAsia="Arial" w:hAnsi="Arial" w:cs="Arial"/>
                <w:sz w:val="16"/>
                <w:szCs w:val="16"/>
              </w:rPr>
              <w:t>The security payment</w:t>
            </w:r>
            <w:r>
              <w:rPr>
                <w:rFonts w:ascii="Arial" w:eastAsia="Arial" w:hAnsi="Arial" w:cs="Arial"/>
                <w:color w:val="000000"/>
                <w:sz w:val="16"/>
                <w:szCs w:val="16"/>
              </w:rPr>
              <w:t xml:space="preserve"> </w:t>
            </w:r>
            <w:r>
              <w:rPr>
                <w:rFonts w:ascii="Arial" w:eastAsia="Arial" w:hAnsi="Arial" w:cs="Arial"/>
                <w:sz w:val="16"/>
                <w:szCs w:val="16"/>
              </w:rPr>
              <w:t>in the form</w:t>
            </w:r>
            <w:r>
              <w:rPr>
                <w:rFonts w:ascii="Arial" w:eastAsia="Arial" w:hAnsi="Arial" w:cs="Arial"/>
                <w:color w:val="000000"/>
                <w:sz w:val="16"/>
                <w:szCs w:val="16"/>
              </w:rPr>
              <w:t xml:space="preserve"> of </w:t>
            </w:r>
            <w:r>
              <w:rPr>
                <w:rFonts w:ascii="Arial" w:eastAsia="Arial" w:hAnsi="Arial" w:cs="Arial"/>
                <w:sz w:val="16"/>
                <w:szCs w:val="16"/>
              </w:rPr>
              <w:t>2</w:t>
            </w:r>
            <w:r>
              <w:rPr>
                <w:rFonts w:ascii="Arial" w:eastAsia="Arial" w:hAnsi="Arial" w:cs="Arial"/>
                <w:color w:val="000000"/>
                <w:sz w:val="16"/>
                <w:szCs w:val="16"/>
              </w:rPr>
              <w:t xml:space="preserve">-months rent and a non refundable booking fee </w:t>
            </w:r>
            <w:r>
              <w:rPr>
                <w:rFonts w:ascii="Arial" w:eastAsia="Arial" w:hAnsi="Arial" w:cs="Arial"/>
                <w:sz w:val="16"/>
                <w:szCs w:val="16"/>
              </w:rPr>
              <w:t>of 195 € are</w:t>
            </w:r>
            <w:r>
              <w:rPr>
                <w:rFonts w:ascii="Arial" w:eastAsia="Arial" w:hAnsi="Arial" w:cs="Arial"/>
                <w:color w:val="000000"/>
                <w:sz w:val="16"/>
                <w:szCs w:val="16"/>
              </w:rPr>
              <w:t xml:space="preserve"> due upon signing the agreement.</w:t>
            </w:r>
          </w:p>
          <w:p w14:paraId="7168048A" w14:textId="722E8D07" w:rsidR="000E6E87" w:rsidRDefault="00000000">
            <w:pPr>
              <w:widowControl w:val="0"/>
              <w:pBdr>
                <w:top w:val="nil"/>
                <w:left w:val="nil"/>
                <w:bottom w:val="nil"/>
                <w:right w:val="nil"/>
                <w:between w:val="nil"/>
              </w:pBdr>
              <w:spacing w:before="16" w:line="288" w:lineRule="auto"/>
              <w:ind w:left="153" w:right="128"/>
              <w:jc w:val="center"/>
              <w:rPr>
                <w:rFonts w:ascii="Arial" w:eastAsia="Arial" w:hAnsi="Arial" w:cs="Arial"/>
                <w:color w:val="000000"/>
                <w:sz w:val="22"/>
                <w:szCs w:val="22"/>
              </w:rPr>
            </w:pPr>
            <w:r>
              <w:rPr>
                <w:rFonts w:ascii="Arial" w:eastAsia="Arial" w:hAnsi="Arial" w:cs="Arial"/>
                <w:color w:val="000000"/>
                <w:sz w:val="16"/>
                <w:szCs w:val="16"/>
              </w:rPr>
              <w:t>Payment method: bank transfer</w:t>
            </w:r>
          </w:p>
        </w:tc>
      </w:tr>
    </w:tbl>
    <w:p w14:paraId="433163CF" w14:textId="0DC29869" w:rsidR="000E6E87" w:rsidRDefault="000E6E87">
      <w:pPr>
        <w:widowControl w:val="0"/>
        <w:pBdr>
          <w:top w:val="nil"/>
          <w:left w:val="nil"/>
          <w:bottom w:val="nil"/>
          <w:right w:val="nil"/>
          <w:between w:val="nil"/>
        </w:pBdr>
        <w:spacing w:before="2" w:after="1"/>
        <w:ind w:left="2" w:hanging="2"/>
        <w:rPr>
          <w:rFonts w:ascii="Arial" w:eastAsia="Arial" w:hAnsi="Arial" w:cs="Arial"/>
          <w:color w:val="000000"/>
          <w:sz w:val="17"/>
          <w:szCs w:val="17"/>
        </w:rPr>
      </w:pPr>
    </w:p>
    <w:p w14:paraId="58CED31D" w14:textId="383E496C" w:rsidR="000E6E87" w:rsidRDefault="000479FE">
      <w:pPr>
        <w:widowControl w:val="0"/>
        <w:pBdr>
          <w:top w:val="nil"/>
          <w:left w:val="nil"/>
          <w:bottom w:val="nil"/>
          <w:right w:val="nil"/>
          <w:between w:val="nil"/>
        </w:pBdr>
        <w:spacing w:before="8"/>
        <w:rPr>
          <w:rFonts w:ascii="Arial" w:eastAsia="Arial" w:hAnsi="Arial" w:cs="Arial"/>
          <w:color w:val="000000"/>
          <w:sz w:val="29"/>
          <w:szCs w:val="29"/>
        </w:rPr>
      </w:pPr>
      <w:r>
        <w:rPr>
          <w:rFonts w:ascii="Arial" w:eastAsia="Arial" w:hAnsi="Arial" w:cs="Arial"/>
          <w:noProof/>
          <w:sz w:val="17"/>
          <w:szCs w:val="17"/>
        </w:rPr>
        <mc:AlternateContent>
          <mc:Choice Requires="wps">
            <w:drawing>
              <wp:anchor distT="0" distB="0" distL="0" distR="0" simplePos="0" relativeHeight="251673600" behindDoc="0" locked="0" layoutInCell="1" hidden="0" allowOverlap="1" wp14:anchorId="1289D8EF" wp14:editId="3AD5FBFD">
                <wp:simplePos x="0" y="0"/>
                <wp:positionH relativeFrom="page">
                  <wp:posOffset>712470</wp:posOffset>
                </wp:positionH>
                <wp:positionV relativeFrom="page">
                  <wp:posOffset>6617447</wp:posOffset>
                </wp:positionV>
                <wp:extent cx="6228715" cy="380365"/>
                <wp:effectExtent l="0" t="0" r="6985" b="13335"/>
                <wp:wrapNone/>
                <wp:docPr id="1037928145" name="Rechteck 1037928145" descr="Text Box 6"/>
                <wp:cNvGraphicFramePr/>
                <a:graphic xmlns:a="http://schemas.openxmlformats.org/drawingml/2006/main">
                  <a:graphicData uri="http://schemas.microsoft.com/office/word/2010/wordprocessingShape">
                    <wps:wsp>
                      <wps:cNvSpPr/>
                      <wps:spPr>
                        <a:xfrm>
                          <a:off x="0" y="0"/>
                          <a:ext cx="6228715" cy="380365"/>
                        </a:xfrm>
                        <a:prstGeom prst="rect">
                          <a:avLst/>
                        </a:prstGeom>
                        <a:solidFill>
                          <a:srgbClr val="BFBFBF"/>
                        </a:solidFill>
                        <a:ln w="9525" cap="flat" cmpd="sng">
                          <a:solidFill>
                            <a:srgbClr val="BFBFBF"/>
                          </a:solidFill>
                          <a:prstDash val="solid"/>
                          <a:miter lim="800000"/>
                          <a:headEnd type="none" w="sm" len="sm"/>
                          <a:tailEnd type="none" w="sm" len="sm"/>
                        </a:ln>
                      </wps:spPr>
                      <wps:txbx>
                        <w:txbxContent>
                          <w:p w14:paraId="4C63DEC3" w14:textId="76C2C475" w:rsidR="008007EF" w:rsidRPr="008007EF" w:rsidRDefault="008007EF" w:rsidP="008007EF">
                            <w:pPr>
                              <w:spacing w:before="116" w:after="100"/>
                              <w:ind w:right="86"/>
                              <w:jc w:val="center"/>
                              <w:textDirection w:val="btLr"/>
                              <w:rPr>
                                <w:lang w:val="de-DE"/>
                              </w:rPr>
                            </w:pPr>
                            <w:r>
                              <w:rPr>
                                <w:rFonts w:ascii="Arial" w:eastAsia="Arial" w:hAnsi="Arial" w:cs="Arial"/>
                                <w:b/>
                                <w:color w:val="000000"/>
                                <w:sz w:val="16"/>
                                <w:lang w:val="de-DE"/>
                              </w:rPr>
                              <w:t>Payment</w:t>
                            </w:r>
                          </w:p>
                        </w:txbxContent>
                      </wps:txbx>
                      <wps:bodyPr spcFirstLastPara="1" wrap="square" lIns="63500" tIns="63500" rIns="63500" bIns="63500" anchor="t" anchorCtr="0">
                        <a:noAutofit/>
                      </wps:bodyPr>
                    </wps:wsp>
                  </a:graphicData>
                </a:graphic>
                <wp14:sizeRelH relativeFrom="margin">
                  <wp14:pctWidth>0</wp14:pctWidth>
                </wp14:sizeRelH>
                <wp14:sizeRelV relativeFrom="margin">
                  <wp14:pctHeight>0</wp14:pctHeight>
                </wp14:sizeRelV>
              </wp:anchor>
            </w:drawing>
          </mc:Choice>
          <mc:Fallback>
            <w:pict>
              <v:rect w14:anchorId="1289D8EF" id="Rechteck 1037928145" o:spid="_x0000_s1027" alt="Text Box 6" style="position:absolute;margin-left:56.1pt;margin-top:521.05pt;width:490.45pt;height:29.95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" fillcolor="#bfbfbf" strokecolor="#bfbfbf">
                <v:stroke startarrowwidth="narrow" startarrowlength="short" endarrowwidth="narrow" endarrowlength="short"/>
                <v:textbox inset="5pt,5pt,5pt,5pt">
                  <w:txbxContent>
                    <w:p w14:paraId="4C63DEC3" w14:textId="76C2C475" w:rsidR="008007EF" w:rsidRPr="008007EF" w:rsidRDefault="008007EF" w:rsidP="008007EF">
                      <w:pPr>
                        <w:spacing w:before="116" w:after="100"/>
                        <w:ind w:right="86"/>
                        <w:jc w:val="center"/>
                        <w:textDirection w:val="btLr"/>
                        <w:rPr>
                          <w:lang w:val="de-DE"/>
                        </w:rPr>
                      </w:pPr>
                      <w:r>
                        <w:rPr>
                          <w:rFonts w:ascii="Arial" w:eastAsia="Arial" w:hAnsi="Arial" w:cs="Arial"/>
                          <w:b/>
                          <w:color w:val="000000"/>
                          <w:sz w:val="16"/>
                          <w:lang w:val="de-DE"/>
                        </w:rPr>
                        <w:t>Payment</w:t>
                      </w:r>
                    </w:p>
                  </w:txbxContent>
                </v:textbox>
                <w10:wrap anchorx="page" anchory="page"/>
              </v:rect>
            </w:pict>
          </mc:Fallback>
        </mc:AlternateContent>
      </w:r>
      <w:r w:rsidR="00DA7966">
        <w:rPr>
          <w:noProof/>
        </w:rPr>
        <mc:AlternateContent>
          <mc:Choice Requires="wps">
            <w:drawing>
              <wp:anchor distT="0" distB="0" distL="0" distR="0" simplePos="0" relativeHeight="251661312" behindDoc="0" locked="0" layoutInCell="1" hidden="0" allowOverlap="1" wp14:anchorId="03D3A055" wp14:editId="0CE3D939">
                <wp:simplePos x="0" y="0"/>
                <wp:positionH relativeFrom="column">
                  <wp:posOffset>64770</wp:posOffset>
                </wp:positionH>
                <wp:positionV relativeFrom="paragraph">
                  <wp:posOffset>172197</wp:posOffset>
                </wp:positionV>
                <wp:extent cx="6228715" cy="1223645"/>
                <wp:effectExtent l="0" t="0" r="6985" b="8255"/>
                <wp:wrapNone/>
                <wp:docPr id="2" name="Rechteck 2" descr="Text Box 7"/>
                <wp:cNvGraphicFramePr/>
                <a:graphic xmlns:a="http://schemas.openxmlformats.org/drawingml/2006/main">
                  <a:graphicData uri="http://schemas.microsoft.com/office/word/2010/wordprocessingShape">
                    <wps:wsp>
                      <wps:cNvSpPr/>
                      <wps:spPr>
                        <a:xfrm>
                          <a:off x="0" y="0"/>
                          <a:ext cx="6228715" cy="1223645"/>
                        </a:xfrm>
                        <a:prstGeom prst="rect">
                          <a:avLst/>
                        </a:prstGeom>
                        <a:noFill/>
                        <a:ln w="9525" cap="flat" cmpd="sng">
                          <a:solidFill>
                            <a:srgbClr val="BFBFBF"/>
                          </a:solidFill>
                          <a:prstDash val="solid"/>
                          <a:miter lim="800000"/>
                          <a:headEnd type="none" w="sm" len="sm"/>
                          <a:tailEnd type="none" w="sm" len="sm"/>
                        </a:ln>
                      </wps:spPr>
                      <wps:txbx>
                        <w:txbxContent>
                          <w:p w14:paraId="1F6EB22D" w14:textId="77777777" w:rsidR="000E6E87" w:rsidRDefault="000E6E87">
                            <w:pPr>
                              <w:spacing w:before="101" w:line="288" w:lineRule="auto"/>
                              <w:ind w:left="141" w:firstLine="141"/>
                              <w:jc w:val="center"/>
                              <w:textDirection w:val="btLr"/>
                            </w:pPr>
                          </w:p>
                          <w:p w14:paraId="74B63CF0" w14:textId="77777777" w:rsidR="000E6E87" w:rsidRDefault="00000000">
                            <w:pPr>
                              <w:spacing w:before="101" w:line="288" w:lineRule="auto"/>
                              <w:ind w:left="141" w:right="195" w:firstLine="141"/>
                              <w:jc w:val="center"/>
                              <w:textDirection w:val="btLr"/>
                            </w:pPr>
                            <w:r>
                              <w:rPr>
                                <w:rFonts w:ascii="Arial" w:eastAsia="Arial" w:hAnsi="Arial" w:cs="Arial"/>
                                <w:color w:val="000000"/>
                                <w:sz w:val="16"/>
                              </w:rPr>
                              <w:t>Deposit &amp; Monthly rent payments have to be transferred to the following bank account:</w:t>
                            </w:r>
                          </w:p>
                          <w:p w14:paraId="0E4CC62A" w14:textId="77777777" w:rsidR="000E6E87" w:rsidRDefault="000E6E87">
                            <w:pPr>
                              <w:spacing w:before="8" w:line="288" w:lineRule="auto"/>
                              <w:ind w:left="141" w:right="195" w:firstLine="141"/>
                              <w:jc w:val="center"/>
                              <w:textDirection w:val="btLr"/>
                            </w:pPr>
                          </w:p>
                          <w:p w14:paraId="325B0037" w14:textId="77777777" w:rsidR="000E6E87" w:rsidRDefault="00000000">
                            <w:pPr>
                              <w:spacing w:line="288" w:lineRule="auto"/>
                              <w:ind w:left="141" w:right="195" w:firstLine="141"/>
                              <w:jc w:val="center"/>
                              <w:textDirection w:val="btLr"/>
                            </w:pPr>
                            <w:r>
                              <w:rPr>
                                <w:rFonts w:ascii="Arial" w:eastAsia="Arial" w:hAnsi="Arial" w:cs="Arial"/>
                                <w:color w:val="000000"/>
                                <w:sz w:val="16"/>
                              </w:rPr>
                              <w:t>STACEY Real Estate GmbH</w:t>
                            </w:r>
                          </w:p>
                          <w:p w14:paraId="68241858" w14:textId="77777777" w:rsidR="000E6E87" w:rsidRDefault="00000000">
                            <w:pPr>
                              <w:spacing w:line="288" w:lineRule="auto"/>
                              <w:ind w:left="141" w:right="195" w:firstLine="141"/>
                              <w:jc w:val="center"/>
                              <w:textDirection w:val="btLr"/>
                            </w:pPr>
                            <w:r>
                              <w:rPr>
                                <w:rFonts w:ascii="Arial" w:eastAsia="Arial" w:hAnsi="Arial" w:cs="Arial"/>
                                <w:b/>
                                <w:color w:val="000000"/>
                                <w:sz w:val="16"/>
                              </w:rPr>
                              <w:t>IBAN</w:t>
                            </w:r>
                            <w:r>
                              <w:rPr>
                                <w:rFonts w:ascii="Arial" w:eastAsia="Arial" w:hAnsi="Arial" w:cs="Arial"/>
                                <w:color w:val="000000"/>
                                <w:sz w:val="16"/>
                              </w:rPr>
                              <w:t xml:space="preserve"> DE61 2005 0550 1500 8679 06</w:t>
                            </w:r>
                          </w:p>
                          <w:p w14:paraId="4BC6C40E" w14:textId="77777777" w:rsidR="000E6E87" w:rsidRDefault="00000000">
                            <w:pPr>
                              <w:spacing w:line="288" w:lineRule="auto"/>
                              <w:ind w:left="141" w:right="195" w:firstLine="141"/>
                              <w:jc w:val="center"/>
                              <w:textDirection w:val="btLr"/>
                            </w:pPr>
                            <w:r>
                              <w:rPr>
                                <w:rFonts w:ascii="Arial" w:eastAsia="Arial" w:hAnsi="Arial" w:cs="Arial"/>
                                <w:b/>
                                <w:color w:val="000000"/>
                                <w:sz w:val="16"/>
                              </w:rPr>
                              <w:t>BIC</w:t>
                            </w:r>
                            <w:r>
                              <w:rPr>
                                <w:rFonts w:ascii="Arial" w:eastAsia="Arial" w:hAnsi="Arial" w:cs="Arial"/>
                                <w:color w:val="000000"/>
                                <w:sz w:val="16"/>
                              </w:rPr>
                              <w:t xml:space="preserve"> HASPDEHHXXX</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3D3A055" id="Rechteck 2" o:spid="_x0000_s1028" alt="Text Box 7" style="position:absolute;margin-left:5.1pt;margin-top:13.55pt;width:490.45pt;height:96.3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" filled="f" strokecolor="#bfbfbf">
                <v:stroke startarrowwidth="narrow" startarrowlength="short" endarrowwidth="narrow" endarrowlength="short"/>
                <v:textbox inset="0,0,0,0">
                  <w:txbxContent>
                    <w:p w14:paraId="1F6EB22D" w14:textId="77777777" w:rsidR="000E6E87" w:rsidRDefault="000E6E87">
                      <w:pPr>
                        <w:spacing w:before="101" w:line="288" w:lineRule="auto"/>
                        <w:ind w:left="141" w:firstLine="141"/>
                        <w:jc w:val="center"/>
                        <w:textDirection w:val="btLr"/>
                      </w:pPr>
                    </w:p>
                    <w:p w14:paraId="74B63CF0" w14:textId="77777777" w:rsidR="000E6E87" w:rsidRDefault="00000000">
                      <w:pPr>
                        <w:spacing w:before="101" w:line="288" w:lineRule="auto"/>
                        <w:ind w:left="141" w:right="195" w:firstLine="141"/>
                        <w:jc w:val="center"/>
                        <w:textDirection w:val="btLr"/>
                      </w:pPr>
                      <w:r>
                        <w:rPr>
                          <w:rFonts w:ascii="Arial" w:eastAsia="Arial" w:hAnsi="Arial" w:cs="Arial"/>
                          <w:color w:val="000000"/>
                          <w:sz w:val="16"/>
                        </w:rPr>
                        <w:t>Deposit &amp; Monthly rent payments have to be transferred to the following bank account:</w:t>
                      </w:r>
                    </w:p>
                    <w:p w14:paraId="0E4CC62A" w14:textId="77777777" w:rsidR="000E6E87" w:rsidRDefault="000E6E87">
                      <w:pPr>
                        <w:spacing w:before="8" w:line="288" w:lineRule="auto"/>
                        <w:ind w:left="141" w:right="195" w:firstLine="141"/>
                        <w:jc w:val="center"/>
                        <w:textDirection w:val="btLr"/>
                      </w:pPr>
                    </w:p>
                    <w:p w14:paraId="325B0037" w14:textId="77777777" w:rsidR="000E6E87" w:rsidRDefault="00000000">
                      <w:pPr>
                        <w:spacing w:line="288" w:lineRule="auto"/>
                        <w:ind w:left="141" w:right="195" w:firstLine="141"/>
                        <w:jc w:val="center"/>
                        <w:textDirection w:val="btLr"/>
                      </w:pPr>
                      <w:r>
                        <w:rPr>
                          <w:rFonts w:ascii="Arial" w:eastAsia="Arial" w:hAnsi="Arial" w:cs="Arial"/>
                          <w:color w:val="000000"/>
                          <w:sz w:val="16"/>
                        </w:rPr>
                        <w:t>STACEY Real Estate GmbH</w:t>
                      </w:r>
                    </w:p>
                    <w:p w14:paraId="68241858" w14:textId="77777777" w:rsidR="000E6E87" w:rsidRDefault="00000000">
                      <w:pPr>
                        <w:spacing w:line="288" w:lineRule="auto"/>
                        <w:ind w:left="141" w:right="195" w:firstLine="141"/>
                        <w:jc w:val="center"/>
                        <w:textDirection w:val="btLr"/>
                      </w:pPr>
                      <w:r>
                        <w:rPr>
                          <w:rFonts w:ascii="Arial" w:eastAsia="Arial" w:hAnsi="Arial" w:cs="Arial"/>
                          <w:b/>
                          <w:color w:val="000000"/>
                          <w:sz w:val="16"/>
                        </w:rPr>
                        <w:t>IBAN</w:t>
                      </w:r>
                      <w:r>
                        <w:rPr>
                          <w:rFonts w:ascii="Arial" w:eastAsia="Arial" w:hAnsi="Arial" w:cs="Arial"/>
                          <w:color w:val="000000"/>
                          <w:sz w:val="16"/>
                        </w:rPr>
                        <w:t xml:space="preserve"> DE61 2005 0550 1500 8679 06</w:t>
                      </w:r>
                    </w:p>
                    <w:p w14:paraId="4BC6C40E" w14:textId="77777777" w:rsidR="000E6E87" w:rsidRDefault="00000000">
                      <w:pPr>
                        <w:spacing w:line="288" w:lineRule="auto"/>
                        <w:ind w:left="141" w:right="195" w:firstLine="141"/>
                        <w:jc w:val="center"/>
                        <w:textDirection w:val="btLr"/>
                      </w:pPr>
                      <w:r>
                        <w:rPr>
                          <w:rFonts w:ascii="Arial" w:eastAsia="Arial" w:hAnsi="Arial" w:cs="Arial"/>
                          <w:b/>
                          <w:color w:val="000000"/>
                          <w:sz w:val="16"/>
                        </w:rPr>
                        <w:t>BIC</w:t>
                      </w:r>
                      <w:r>
                        <w:rPr>
                          <w:rFonts w:ascii="Arial" w:eastAsia="Arial" w:hAnsi="Arial" w:cs="Arial"/>
                          <w:color w:val="000000"/>
                          <w:sz w:val="16"/>
                        </w:rPr>
                        <w:t xml:space="preserve"> HASPDEHHXXX</w:t>
                      </w:r>
                    </w:p>
                  </w:txbxContent>
                </v:textbox>
              </v:rect>
            </w:pict>
          </mc:Fallback>
        </mc:AlternateContent>
      </w:r>
    </w:p>
    <w:p w14:paraId="76740333" w14:textId="7B00C27C" w:rsidR="007924C9" w:rsidRDefault="007924C9">
      <w:pPr>
        <w:widowControl w:val="0"/>
        <w:pBdr>
          <w:top w:val="nil"/>
          <w:left w:val="nil"/>
          <w:bottom w:val="nil"/>
          <w:right w:val="nil"/>
          <w:between w:val="nil"/>
        </w:pBdr>
        <w:rPr>
          <w:rFonts w:ascii="Arial" w:eastAsia="Arial" w:hAnsi="Arial" w:cs="Arial"/>
          <w:color w:val="000000"/>
          <w:sz w:val="20"/>
          <w:szCs w:val="20"/>
        </w:rPr>
      </w:pPr>
    </w:p>
    <w:p w14:paraId="64A459D2" w14:textId="259E27CD" w:rsidR="007924C9" w:rsidRDefault="007924C9">
      <w:pPr>
        <w:widowControl w:val="0"/>
        <w:pBdr>
          <w:top w:val="nil"/>
          <w:left w:val="nil"/>
          <w:bottom w:val="nil"/>
          <w:right w:val="nil"/>
          <w:between w:val="nil"/>
        </w:pBdr>
        <w:rPr>
          <w:rFonts w:ascii="Arial" w:eastAsia="Arial" w:hAnsi="Arial" w:cs="Arial"/>
          <w:color w:val="000000"/>
          <w:sz w:val="20"/>
          <w:szCs w:val="20"/>
        </w:rPr>
      </w:pPr>
    </w:p>
    <w:p w14:paraId="5AFBDAFD" w14:textId="421C8474" w:rsidR="000E6E87" w:rsidRDefault="000E6E87">
      <w:pPr>
        <w:widowControl w:val="0"/>
        <w:pBdr>
          <w:top w:val="nil"/>
          <w:left w:val="nil"/>
          <w:bottom w:val="nil"/>
          <w:right w:val="nil"/>
          <w:between w:val="nil"/>
        </w:pBdr>
        <w:spacing w:before="9"/>
        <w:rPr>
          <w:rFonts w:ascii="Arial" w:eastAsia="Arial" w:hAnsi="Arial" w:cs="Arial"/>
          <w:color w:val="000000"/>
          <w:sz w:val="18"/>
          <w:szCs w:val="18"/>
        </w:rPr>
      </w:pPr>
    </w:p>
    <w:p w14:paraId="0B0D01E4" w14:textId="45AC5518" w:rsidR="000E6E87" w:rsidRDefault="000E6E87">
      <w:pPr>
        <w:widowControl w:val="0"/>
        <w:pBdr>
          <w:top w:val="nil"/>
          <w:left w:val="nil"/>
          <w:bottom w:val="nil"/>
          <w:right w:val="nil"/>
          <w:between w:val="nil"/>
        </w:pBdr>
        <w:spacing w:before="56"/>
        <w:ind w:firstLine="664"/>
        <w:rPr>
          <w:rFonts w:ascii="Arial" w:eastAsia="Arial" w:hAnsi="Arial" w:cs="Arial"/>
          <w:color w:val="222222"/>
          <w:sz w:val="18"/>
          <w:szCs w:val="18"/>
          <w:highlight w:val="white"/>
        </w:rPr>
      </w:pPr>
    </w:p>
    <w:p w14:paraId="0D0E4379" w14:textId="69C29A75" w:rsidR="000E6E87" w:rsidRDefault="000E6E87">
      <w:pPr>
        <w:widowControl w:val="0"/>
        <w:pBdr>
          <w:top w:val="nil"/>
          <w:left w:val="nil"/>
          <w:bottom w:val="nil"/>
          <w:right w:val="nil"/>
          <w:between w:val="nil"/>
        </w:pBdr>
        <w:spacing w:before="56"/>
        <w:rPr>
          <w:rFonts w:ascii="Arial" w:eastAsia="Arial" w:hAnsi="Arial" w:cs="Arial"/>
          <w:color w:val="000000"/>
          <w:sz w:val="16"/>
          <w:szCs w:val="16"/>
        </w:rPr>
      </w:pPr>
    </w:p>
    <w:p w14:paraId="57A4A104" w14:textId="6F5FF9B5" w:rsidR="000E6E87" w:rsidRPr="008007EF" w:rsidRDefault="000E6E87" w:rsidP="008007EF">
      <w:pPr>
        <w:widowControl w:val="0"/>
        <w:pBdr>
          <w:top w:val="nil"/>
          <w:left w:val="nil"/>
          <w:bottom w:val="nil"/>
          <w:right w:val="nil"/>
          <w:between w:val="nil"/>
        </w:pBdr>
        <w:spacing w:before="30"/>
        <w:rPr>
          <w:rFonts w:ascii="Arial" w:eastAsia="Arial" w:hAnsi="Arial" w:cs="Arial"/>
          <w:sz w:val="16"/>
          <w:szCs w:val="16"/>
        </w:rPr>
      </w:pPr>
    </w:p>
    <w:p w14:paraId="35FBB128" w14:textId="2F6F41B9" w:rsidR="008007EF" w:rsidRDefault="008007EF" w:rsidP="008007EF">
      <w:pPr>
        <w:widowControl w:val="0"/>
        <w:pBdr>
          <w:top w:val="nil"/>
          <w:left w:val="nil"/>
          <w:bottom w:val="nil"/>
          <w:right w:val="nil"/>
          <w:between w:val="nil"/>
        </w:pBdr>
        <w:spacing w:before="30"/>
        <w:ind w:firstLine="664"/>
        <w:rPr>
          <w:rFonts w:ascii="Arial" w:eastAsia="Arial" w:hAnsi="Arial" w:cs="Arial"/>
          <w:color w:val="000000"/>
          <w:sz w:val="16"/>
          <w:szCs w:val="16"/>
        </w:rPr>
      </w:pPr>
    </w:p>
    <w:p w14:paraId="1EFAD365" w14:textId="77777777" w:rsidR="00DA7966" w:rsidRDefault="00DA7966" w:rsidP="008007EF">
      <w:pPr>
        <w:widowControl w:val="0"/>
        <w:pBdr>
          <w:top w:val="nil"/>
          <w:left w:val="nil"/>
          <w:bottom w:val="nil"/>
          <w:right w:val="nil"/>
          <w:between w:val="nil"/>
        </w:pBdr>
        <w:spacing w:before="30"/>
        <w:ind w:firstLine="664"/>
        <w:rPr>
          <w:rFonts w:ascii="Arial" w:eastAsia="Arial" w:hAnsi="Arial" w:cs="Arial"/>
          <w:color w:val="000000"/>
          <w:sz w:val="16"/>
          <w:szCs w:val="16"/>
        </w:rPr>
      </w:pPr>
    </w:p>
    <w:p w14:paraId="2CDE0071" w14:textId="77777777" w:rsidR="00DA7966" w:rsidRDefault="00DA7966" w:rsidP="00DA7966">
      <w:pPr>
        <w:widowControl w:val="0"/>
        <w:pBdr>
          <w:top w:val="nil"/>
          <w:left w:val="nil"/>
          <w:bottom w:val="nil"/>
          <w:right w:val="nil"/>
          <w:between w:val="nil"/>
        </w:pBdr>
        <w:spacing w:before="30"/>
        <w:rPr>
          <w:rFonts w:ascii="Arial" w:eastAsia="Arial" w:hAnsi="Arial" w:cs="Arial"/>
          <w:color w:val="000000"/>
          <w:sz w:val="16"/>
          <w:szCs w:val="16"/>
        </w:rPr>
      </w:pPr>
    </w:p>
    <w:p w14:paraId="30CB68DA" w14:textId="442344C3" w:rsidR="00DA7966" w:rsidRPr="00DA7966" w:rsidRDefault="00DA7966" w:rsidP="00DA7966">
      <w:pPr>
        <w:widowControl w:val="0"/>
        <w:pBdr>
          <w:top w:val="nil"/>
          <w:left w:val="nil"/>
          <w:bottom w:val="nil"/>
          <w:right w:val="nil"/>
          <w:between w:val="nil"/>
        </w:pBdr>
        <w:spacing w:before="30"/>
        <w:rPr>
          <w:rFonts w:ascii="Arial" w:eastAsia="Arial" w:hAnsi="Arial" w:cs="Arial"/>
          <w:color w:val="000000"/>
          <w:sz w:val="16"/>
          <w:szCs w:val="16"/>
        </w:rPr>
      </w:pPr>
      <w:r w:rsidRPr="00DA7966">
        <w:rPr>
          <w:rFonts w:ascii="Arial" w:eastAsia="Arial" w:hAnsi="Arial" w:cs="Arial"/>
          <w:color w:val="000000"/>
          <w:sz w:val="16"/>
          <w:szCs w:val="16"/>
        </w:rPr>
        <w:t>By signing this agreement, I confirm that I have read, understood, and accept</w:t>
      </w:r>
      <w:r>
        <w:rPr>
          <w:rFonts w:ascii="Arial" w:eastAsia="Arial" w:hAnsi="Arial" w:cs="Arial"/>
          <w:color w:val="000000"/>
          <w:sz w:val="16"/>
          <w:szCs w:val="16"/>
        </w:rPr>
        <w:t xml:space="preserve"> </w:t>
      </w:r>
      <w:r w:rsidRPr="00DA7966">
        <w:rPr>
          <w:rFonts w:ascii="Arial" w:eastAsia="Arial" w:hAnsi="Arial" w:cs="Arial"/>
          <w:color w:val="000000"/>
          <w:sz w:val="16"/>
          <w:szCs w:val="16"/>
        </w:rPr>
        <w:t>the following:</w:t>
      </w:r>
    </w:p>
    <w:p w14:paraId="0682494B" w14:textId="77777777" w:rsidR="00DA7966" w:rsidRPr="00DA7966" w:rsidRDefault="00DA7966" w:rsidP="00DA7966">
      <w:pPr>
        <w:widowControl w:val="0"/>
        <w:pBdr>
          <w:top w:val="nil"/>
          <w:left w:val="nil"/>
          <w:bottom w:val="nil"/>
          <w:right w:val="nil"/>
          <w:between w:val="nil"/>
        </w:pBdr>
        <w:spacing w:before="30"/>
        <w:rPr>
          <w:rFonts w:ascii="Arial" w:eastAsia="Arial" w:hAnsi="Arial" w:cs="Arial"/>
          <w:color w:val="000000"/>
          <w:sz w:val="16"/>
          <w:szCs w:val="16"/>
        </w:rPr>
      </w:pPr>
    </w:p>
    <w:p w14:paraId="1736C106" w14:textId="77777777" w:rsidR="00DA7966" w:rsidRDefault="00DA7966" w:rsidP="00DA7966">
      <w:pPr>
        <w:pStyle w:val="Listenabsatz"/>
        <w:widowControl w:val="0"/>
        <w:numPr>
          <w:ilvl w:val="0"/>
          <w:numId w:val="19"/>
        </w:numPr>
        <w:pBdr>
          <w:top w:val="nil"/>
          <w:left w:val="nil"/>
          <w:bottom w:val="nil"/>
          <w:right w:val="nil"/>
          <w:between w:val="nil"/>
        </w:pBdr>
        <w:spacing w:before="30"/>
        <w:rPr>
          <w:rFonts w:ascii="Arial" w:eastAsia="Arial" w:hAnsi="Arial" w:cs="Arial"/>
          <w:color w:val="000000"/>
          <w:sz w:val="16"/>
          <w:szCs w:val="16"/>
        </w:rPr>
      </w:pPr>
      <w:r w:rsidRPr="00DA7966">
        <w:rPr>
          <w:rFonts w:ascii="Arial" w:eastAsia="Arial" w:hAnsi="Arial" w:cs="Arial"/>
          <w:color w:val="000000"/>
          <w:sz w:val="16"/>
          <w:szCs w:val="16"/>
        </w:rPr>
        <w:t>The Rental Agreement, including all terms and conditions stated herein</w:t>
      </w:r>
    </w:p>
    <w:p w14:paraId="488642C5" w14:textId="77777777" w:rsidR="00DA7966" w:rsidRDefault="00DA7966" w:rsidP="00DA7966">
      <w:pPr>
        <w:pStyle w:val="Listenabsatz"/>
        <w:widowControl w:val="0"/>
        <w:numPr>
          <w:ilvl w:val="0"/>
          <w:numId w:val="19"/>
        </w:numPr>
        <w:pBdr>
          <w:top w:val="nil"/>
          <w:left w:val="nil"/>
          <w:bottom w:val="nil"/>
          <w:right w:val="nil"/>
          <w:between w:val="nil"/>
        </w:pBdr>
        <w:spacing w:before="30"/>
        <w:rPr>
          <w:rFonts w:ascii="Arial" w:eastAsia="Arial" w:hAnsi="Arial" w:cs="Arial"/>
          <w:color w:val="000000"/>
          <w:sz w:val="16"/>
          <w:szCs w:val="16"/>
        </w:rPr>
      </w:pPr>
      <w:r w:rsidRPr="00DA7966">
        <w:rPr>
          <w:rFonts w:ascii="Arial" w:eastAsia="Arial" w:hAnsi="Arial" w:cs="Arial"/>
          <w:color w:val="000000"/>
          <w:sz w:val="16"/>
          <w:szCs w:val="16"/>
        </w:rPr>
        <w:t>The Information on the Right of Withdrawal (attached)</w:t>
      </w:r>
    </w:p>
    <w:p w14:paraId="5254DE0B" w14:textId="77777777" w:rsidR="00DA7966" w:rsidRDefault="00DA7966" w:rsidP="00DA7966">
      <w:pPr>
        <w:pStyle w:val="Listenabsatz"/>
        <w:widowControl w:val="0"/>
        <w:numPr>
          <w:ilvl w:val="0"/>
          <w:numId w:val="19"/>
        </w:numPr>
        <w:pBdr>
          <w:top w:val="nil"/>
          <w:left w:val="nil"/>
          <w:bottom w:val="nil"/>
          <w:right w:val="nil"/>
          <w:between w:val="nil"/>
        </w:pBdr>
        <w:spacing w:before="30"/>
        <w:rPr>
          <w:rFonts w:ascii="Arial" w:eastAsia="Arial" w:hAnsi="Arial" w:cs="Arial"/>
          <w:color w:val="000000"/>
          <w:sz w:val="16"/>
          <w:szCs w:val="16"/>
        </w:rPr>
      </w:pPr>
      <w:r w:rsidRPr="00DA7966">
        <w:rPr>
          <w:rFonts w:ascii="Arial" w:eastAsia="Arial" w:hAnsi="Arial" w:cs="Arial"/>
          <w:color w:val="000000"/>
          <w:sz w:val="16"/>
          <w:szCs w:val="16"/>
        </w:rPr>
        <w:t>The Terms and Conditions for Internet Use (attached)</w:t>
      </w:r>
    </w:p>
    <w:p w14:paraId="788A856D" w14:textId="2959D82A" w:rsidR="00DA7966" w:rsidRPr="00DA7966" w:rsidRDefault="00DA7966" w:rsidP="00DA7966">
      <w:pPr>
        <w:pStyle w:val="Listenabsatz"/>
        <w:widowControl w:val="0"/>
        <w:numPr>
          <w:ilvl w:val="0"/>
          <w:numId w:val="19"/>
        </w:numPr>
        <w:pBdr>
          <w:top w:val="nil"/>
          <w:left w:val="nil"/>
          <w:bottom w:val="nil"/>
          <w:right w:val="nil"/>
          <w:between w:val="nil"/>
        </w:pBdr>
        <w:spacing w:before="30"/>
        <w:rPr>
          <w:rFonts w:ascii="Arial" w:eastAsia="Arial" w:hAnsi="Arial" w:cs="Arial"/>
          <w:color w:val="000000"/>
          <w:sz w:val="16"/>
          <w:szCs w:val="16"/>
        </w:rPr>
      </w:pPr>
      <w:r w:rsidRPr="00DA7966">
        <w:rPr>
          <w:rFonts w:ascii="Arial" w:eastAsia="Arial" w:hAnsi="Arial" w:cs="Arial"/>
          <w:color w:val="000000"/>
          <w:sz w:val="16"/>
          <w:szCs w:val="16"/>
        </w:rPr>
        <w:t>The House Rules (attached)</w:t>
      </w:r>
    </w:p>
    <w:p w14:paraId="7EE23CCF" w14:textId="3AF71087" w:rsidR="00DA7966" w:rsidRDefault="00DA7966" w:rsidP="008007EF">
      <w:pPr>
        <w:widowControl w:val="0"/>
        <w:pBdr>
          <w:top w:val="nil"/>
          <w:left w:val="nil"/>
          <w:bottom w:val="nil"/>
          <w:right w:val="nil"/>
          <w:between w:val="nil"/>
        </w:pBdr>
        <w:spacing w:before="30"/>
        <w:ind w:firstLine="664"/>
        <w:rPr>
          <w:rFonts w:ascii="Arial" w:eastAsia="Arial" w:hAnsi="Arial" w:cs="Arial"/>
          <w:color w:val="000000"/>
          <w:sz w:val="16"/>
          <w:szCs w:val="16"/>
        </w:rPr>
      </w:pPr>
    </w:p>
    <w:tbl>
      <w:tblPr>
        <w:tblStyle w:val="TableNormal"/>
        <w:tblW w:w="0" w:type="auto"/>
        <w:tblInd w:w="5" w:type="dxa"/>
        <w:tblLook w:val="04A0" w:firstRow="1" w:lastRow="0" w:firstColumn="1" w:lastColumn="0" w:noHBand="0" w:noVBand="1"/>
      </w:tblPr>
      <w:tblGrid>
        <w:gridCol w:w="4935"/>
        <w:gridCol w:w="4935"/>
      </w:tblGrid>
      <w:tr w:rsidR="00DA7966" w14:paraId="39628BFD" w14:textId="77777777" w:rsidTr="00C50ECB">
        <w:tc>
          <w:tcPr>
            <w:tcW w:w="4935" w:type="dxa"/>
          </w:tcPr>
          <w:p w14:paraId="1F9BE32E" w14:textId="3CF90199" w:rsidR="00DA7966" w:rsidRDefault="00DA7966" w:rsidP="00DA7966">
            <w:pPr>
              <w:widowControl w:val="0"/>
              <w:spacing w:before="30"/>
              <w:rPr>
                <w:rFonts w:ascii="Arial" w:eastAsia="Arial" w:hAnsi="Arial" w:cs="Arial"/>
                <w:color w:val="000000"/>
                <w:sz w:val="16"/>
                <w:szCs w:val="16"/>
              </w:rPr>
            </w:pPr>
          </w:p>
          <w:p w14:paraId="192FFBFF" w14:textId="1DE578A2" w:rsidR="00DA7966" w:rsidRDefault="00DA7966" w:rsidP="00DA7966">
            <w:pPr>
              <w:widowControl w:val="0"/>
              <w:spacing w:before="30"/>
              <w:rPr>
                <w:rFonts w:ascii="Arial" w:eastAsia="Arial" w:hAnsi="Arial" w:cs="Arial"/>
                <w:b/>
                <w:bCs/>
                <w:color w:val="000000"/>
                <w:sz w:val="16"/>
                <w:szCs w:val="16"/>
              </w:rPr>
            </w:pPr>
            <w:r w:rsidRPr="00DA7966">
              <w:rPr>
                <w:rFonts w:ascii="Arial" w:eastAsia="Arial" w:hAnsi="Arial" w:cs="Arial"/>
                <w:b/>
                <w:bCs/>
                <w:color w:val="000000"/>
                <w:sz w:val="16"/>
                <w:szCs w:val="16"/>
              </w:rPr>
              <w:t xml:space="preserve">Date &amp; Signature (lessor) </w:t>
            </w:r>
          </w:p>
          <w:p w14:paraId="0501EB4B" w14:textId="0751921B" w:rsidR="00DA7966" w:rsidRDefault="00C50ECB" w:rsidP="00DA7966">
            <w:pPr>
              <w:widowControl w:val="0"/>
              <w:spacing w:before="30"/>
              <w:rPr>
                <w:rFonts w:ascii="Arial" w:eastAsia="Arial" w:hAnsi="Arial" w:cs="Arial"/>
                <w:color w:val="222222"/>
                <w:sz w:val="16"/>
                <w:szCs w:val="16"/>
                <w:highlight w:val="white"/>
              </w:rPr>
            </w:pPr>
            <w:r>
              <w:rPr>
                <w:noProof/>
              </w:rPr>
              <w:drawing>
                <wp:anchor distT="114300" distB="114300" distL="114300" distR="114300" simplePos="0" relativeHeight="251696128" behindDoc="1" locked="0" layoutInCell="1" hidden="0" allowOverlap="1" wp14:anchorId="2A1B8361" wp14:editId="1CFE79B9">
                  <wp:simplePos x="0" y="0"/>
                  <wp:positionH relativeFrom="column">
                    <wp:posOffset>977900</wp:posOffset>
                  </wp:positionH>
                  <wp:positionV relativeFrom="paragraph">
                    <wp:posOffset>124460</wp:posOffset>
                  </wp:positionV>
                  <wp:extent cx="981392" cy="505566"/>
                  <wp:effectExtent l="0" t="0" r="0" b="2540"/>
                  <wp:wrapNone/>
                  <wp:docPr id="1270860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81392" cy="505566"/>
                          </a:xfrm>
                          <a:prstGeom prst="rect">
                            <a:avLst/>
                          </a:prstGeom>
                          <a:ln/>
                        </pic:spPr>
                      </pic:pic>
                    </a:graphicData>
                  </a:graphic>
                  <wp14:sizeRelV relativeFrom="margin">
                    <wp14:pctHeight>0</wp14:pctHeight>
                  </wp14:sizeRelV>
                </wp:anchor>
              </w:drawing>
            </w:r>
          </w:p>
          <w:p w14:paraId="34FC4116" w14:textId="77777777" w:rsidR="00DA7966" w:rsidRDefault="00DA7966" w:rsidP="00DA7966">
            <w:pPr>
              <w:widowControl w:val="0"/>
              <w:spacing w:before="30"/>
              <w:rPr>
                <w:rFonts w:ascii="Arial" w:eastAsia="Arial" w:hAnsi="Arial" w:cs="Arial"/>
                <w:color w:val="222222"/>
                <w:sz w:val="16"/>
                <w:szCs w:val="16"/>
                <w:highlight w:val="white"/>
              </w:rPr>
            </w:pPr>
          </w:p>
          <w:p w14:paraId="5CF14030" w14:textId="40D6925D" w:rsidR="00DA7966" w:rsidRPr="00DA7966" w:rsidRDefault="00DA7966" w:rsidP="00DA7966">
            <w:pPr>
              <w:widowControl w:val="0"/>
              <w:spacing w:before="30"/>
              <w:rPr>
                <w:rFonts w:ascii="Arial" w:eastAsia="Arial" w:hAnsi="Arial" w:cs="Arial"/>
                <w:b/>
                <w:bCs/>
                <w:color w:val="000000"/>
                <w:sz w:val="16"/>
                <w:szCs w:val="16"/>
              </w:rPr>
            </w:pPr>
            <w:r w:rsidRPr="00DA7966">
              <w:rPr>
                <w:rFonts w:ascii="Arial" w:eastAsia="Arial" w:hAnsi="Arial" w:cs="Arial"/>
                <w:color w:val="222222"/>
                <w:sz w:val="16"/>
                <w:szCs w:val="16"/>
                <w:highlight w:val="white"/>
              </w:rPr>
              <w:t>{a</w:t>
            </w:r>
            <w:r>
              <w:rPr>
                <w:rFonts w:ascii="Arial" w:eastAsia="Arial" w:hAnsi="Arial" w:cs="Arial"/>
                <w:color w:val="222222"/>
                <w:sz w:val="16"/>
                <w:szCs w:val="16"/>
                <w:highlight w:val="white"/>
              </w:rPr>
              <w:t>greementDate}</w:t>
            </w:r>
          </w:p>
          <w:p w14:paraId="44BE49DD" w14:textId="0A3AFCB1" w:rsidR="00DA7966" w:rsidRDefault="00DA7966" w:rsidP="00DA7966">
            <w:pPr>
              <w:widowControl w:val="0"/>
              <w:spacing w:before="30"/>
              <w:rPr>
                <w:rFonts w:ascii="Arial" w:eastAsia="Arial" w:hAnsi="Arial" w:cs="Arial"/>
                <w:color w:val="000000"/>
                <w:sz w:val="16"/>
                <w:szCs w:val="16"/>
              </w:rPr>
            </w:pPr>
          </w:p>
        </w:tc>
        <w:tc>
          <w:tcPr>
            <w:tcW w:w="4935" w:type="dxa"/>
          </w:tcPr>
          <w:p w14:paraId="7400229D" w14:textId="77777777" w:rsidR="00DA7966" w:rsidRDefault="00DA7966" w:rsidP="00DA7966">
            <w:pPr>
              <w:widowControl w:val="0"/>
              <w:spacing w:before="30"/>
              <w:rPr>
                <w:rFonts w:ascii="Arial" w:eastAsia="Arial" w:hAnsi="Arial" w:cs="Arial"/>
                <w:color w:val="000000"/>
                <w:sz w:val="16"/>
                <w:szCs w:val="16"/>
              </w:rPr>
            </w:pPr>
          </w:p>
          <w:p w14:paraId="443CD506" w14:textId="5C419174" w:rsidR="00DA7966" w:rsidRDefault="00DA7966" w:rsidP="00DA7966">
            <w:pPr>
              <w:widowControl w:val="0"/>
              <w:spacing w:before="30"/>
              <w:rPr>
                <w:rFonts w:ascii="Arial" w:eastAsia="Arial" w:hAnsi="Arial" w:cs="Arial"/>
                <w:b/>
                <w:bCs/>
                <w:color w:val="000000"/>
                <w:sz w:val="16"/>
                <w:szCs w:val="16"/>
              </w:rPr>
            </w:pPr>
            <w:r w:rsidRPr="00DA7966">
              <w:rPr>
                <w:rFonts w:ascii="Arial" w:eastAsia="Arial" w:hAnsi="Arial" w:cs="Arial"/>
                <w:b/>
                <w:bCs/>
                <w:color w:val="000000"/>
                <w:sz w:val="16"/>
                <w:szCs w:val="16"/>
              </w:rPr>
              <w:t>Date &amp; Signature (</w:t>
            </w:r>
            <w:r>
              <w:rPr>
                <w:rFonts w:ascii="Arial" w:eastAsia="Arial" w:hAnsi="Arial" w:cs="Arial"/>
                <w:b/>
                <w:bCs/>
                <w:color w:val="000000"/>
                <w:sz w:val="16"/>
                <w:szCs w:val="16"/>
              </w:rPr>
              <w:t>tenant</w:t>
            </w:r>
            <w:r w:rsidRPr="00DA7966">
              <w:rPr>
                <w:rFonts w:ascii="Arial" w:eastAsia="Arial" w:hAnsi="Arial" w:cs="Arial"/>
                <w:b/>
                <w:bCs/>
                <w:color w:val="000000"/>
                <w:sz w:val="16"/>
                <w:szCs w:val="16"/>
              </w:rPr>
              <w:t xml:space="preserve">) </w:t>
            </w:r>
          </w:p>
          <w:p w14:paraId="6CC527E9" w14:textId="74E4BE33" w:rsidR="00DA7966" w:rsidRDefault="00DA7966" w:rsidP="00DA7966">
            <w:pPr>
              <w:widowControl w:val="0"/>
              <w:spacing w:before="30"/>
              <w:rPr>
                <w:rFonts w:ascii="Arial" w:eastAsia="Arial" w:hAnsi="Arial" w:cs="Arial"/>
                <w:color w:val="222222"/>
                <w:sz w:val="16"/>
                <w:szCs w:val="16"/>
                <w:highlight w:val="white"/>
              </w:rPr>
            </w:pPr>
          </w:p>
          <w:p w14:paraId="62990297" w14:textId="19DE8088" w:rsidR="00DA7966" w:rsidRDefault="00DA7966" w:rsidP="00DA7966">
            <w:pPr>
              <w:widowControl w:val="0"/>
              <w:spacing w:before="30"/>
              <w:rPr>
                <w:rFonts w:ascii="Arial" w:eastAsia="Arial" w:hAnsi="Arial" w:cs="Arial"/>
                <w:color w:val="222222"/>
                <w:sz w:val="16"/>
                <w:szCs w:val="16"/>
                <w:highlight w:val="white"/>
              </w:rPr>
            </w:pPr>
          </w:p>
          <w:p w14:paraId="230538BE" w14:textId="77777777" w:rsidR="00DA7966" w:rsidRPr="00DA7966" w:rsidRDefault="00DA7966" w:rsidP="00DA7966">
            <w:pPr>
              <w:widowControl w:val="0"/>
              <w:spacing w:before="30"/>
              <w:rPr>
                <w:rFonts w:ascii="Arial" w:eastAsia="Arial" w:hAnsi="Arial" w:cs="Arial"/>
                <w:b/>
                <w:bCs/>
                <w:color w:val="000000"/>
                <w:sz w:val="16"/>
                <w:szCs w:val="16"/>
              </w:rPr>
            </w:pPr>
            <w:r w:rsidRPr="00DA7966">
              <w:rPr>
                <w:rFonts w:ascii="Arial" w:eastAsia="Arial" w:hAnsi="Arial" w:cs="Arial"/>
                <w:color w:val="222222"/>
                <w:sz w:val="16"/>
                <w:szCs w:val="16"/>
                <w:highlight w:val="white"/>
              </w:rPr>
              <w:t>{a</w:t>
            </w:r>
            <w:r>
              <w:rPr>
                <w:rFonts w:ascii="Arial" w:eastAsia="Arial" w:hAnsi="Arial" w:cs="Arial"/>
                <w:color w:val="222222"/>
                <w:sz w:val="16"/>
                <w:szCs w:val="16"/>
                <w:highlight w:val="white"/>
              </w:rPr>
              <w:t>greementDate}</w:t>
            </w:r>
          </w:p>
          <w:p w14:paraId="532479D4" w14:textId="77777777" w:rsidR="00DA7966" w:rsidRDefault="00DA7966" w:rsidP="00DA7966">
            <w:pPr>
              <w:widowControl w:val="0"/>
              <w:spacing w:before="30"/>
              <w:rPr>
                <w:rFonts w:ascii="Arial" w:eastAsia="Arial" w:hAnsi="Arial" w:cs="Arial"/>
                <w:color w:val="000000"/>
                <w:sz w:val="16"/>
                <w:szCs w:val="16"/>
              </w:rPr>
            </w:pPr>
          </w:p>
        </w:tc>
      </w:tr>
    </w:tbl>
    <w:p w14:paraId="2AB7A995" w14:textId="2FEC0770" w:rsidR="000E6E87" w:rsidRDefault="000E6E87" w:rsidP="00DA7966">
      <w:pPr>
        <w:widowControl w:val="0"/>
        <w:pBdr>
          <w:top w:val="nil"/>
          <w:left w:val="nil"/>
          <w:bottom w:val="nil"/>
          <w:right w:val="nil"/>
          <w:between w:val="nil"/>
        </w:pBdr>
        <w:spacing w:before="30"/>
        <w:rPr>
          <w:rFonts w:ascii="Arial" w:eastAsia="Arial" w:hAnsi="Arial" w:cs="Arial"/>
          <w:color w:val="000000"/>
          <w:sz w:val="16"/>
          <w:szCs w:val="16"/>
        </w:rPr>
        <w:sectPr w:rsidR="000E6E87">
          <w:headerReference w:type="even" r:id="rId9"/>
          <w:headerReference w:type="default" r:id="rId10"/>
          <w:footerReference w:type="even" r:id="rId11"/>
          <w:footerReference w:type="default" r:id="rId12"/>
          <w:headerReference w:type="first" r:id="rId13"/>
          <w:footerReference w:type="first" r:id="rId14"/>
          <w:pgSz w:w="11920" w:h="16840"/>
          <w:pgMar w:top="1020" w:right="1020" w:bottom="1020" w:left="1020" w:header="720" w:footer="720" w:gutter="0"/>
          <w:pgNumType w:start="1"/>
          <w:cols w:space="720"/>
        </w:sectPr>
      </w:pPr>
    </w:p>
    <w:p w14:paraId="62F18D7F" w14:textId="77777777" w:rsidR="000E6E87" w:rsidRDefault="00000000">
      <w:pPr>
        <w:pageBreakBefore/>
        <w:widowControl w:val="0"/>
        <w:numPr>
          <w:ilvl w:val="0"/>
          <w:numId w:val="4"/>
        </w:numPr>
        <w:spacing w:before="92" w:line="288" w:lineRule="auto"/>
        <w:rPr>
          <w:sz w:val="20"/>
          <w:szCs w:val="20"/>
        </w:rPr>
      </w:pPr>
      <w:r>
        <w:rPr>
          <w:rFonts w:ascii="Arial" w:eastAsia="Arial" w:hAnsi="Arial" w:cs="Arial"/>
          <w:b/>
          <w:bCs/>
          <w:sz w:val="20"/>
          <w:szCs w:val="20"/>
        </w:rPr>
        <w:lastRenderedPageBreak/>
        <w:t>RENTAL CONTRACT</w:t>
      </w:r>
    </w:p>
    <w:p w14:paraId="67CE2F34" w14:textId="77777777" w:rsidR="000E6E87" w:rsidRDefault="000E6E87">
      <w:pPr>
        <w:widowControl w:val="0"/>
        <w:spacing w:before="7" w:line="288" w:lineRule="auto"/>
        <w:rPr>
          <w:rFonts w:ascii="Arial" w:eastAsia="Arial" w:hAnsi="Arial" w:cs="Arial"/>
          <w:b/>
          <w:bCs/>
          <w:sz w:val="10"/>
          <w:szCs w:val="10"/>
        </w:rPr>
      </w:pPr>
    </w:p>
    <w:p w14:paraId="6BF5D792" w14:textId="77777777" w:rsidR="000E6E87" w:rsidRDefault="000E6E87">
      <w:pPr>
        <w:widowControl w:val="0"/>
        <w:spacing w:before="7" w:line="288" w:lineRule="auto"/>
        <w:rPr>
          <w:rFonts w:ascii="Arial" w:eastAsia="Arial" w:hAnsi="Arial" w:cs="Arial"/>
          <w:b/>
          <w:bCs/>
          <w:sz w:val="10"/>
          <w:szCs w:val="10"/>
        </w:rPr>
      </w:pPr>
    </w:p>
    <w:p w14:paraId="515BFBA4" w14:textId="77777777" w:rsidR="000E6E87" w:rsidRDefault="00000000">
      <w:pPr>
        <w:widowControl w:val="0"/>
        <w:numPr>
          <w:ilvl w:val="0"/>
          <w:numId w:val="1"/>
        </w:numPr>
        <w:spacing w:before="106" w:line="288" w:lineRule="auto"/>
        <w:jc w:val="both"/>
        <w:rPr>
          <w:sz w:val="16"/>
          <w:szCs w:val="16"/>
        </w:rPr>
      </w:pPr>
      <w:r>
        <w:rPr>
          <w:rFonts w:ascii="Arial" w:eastAsia="Arial" w:hAnsi="Arial" w:cs="Arial"/>
          <w:b/>
          <w:bCs/>
          <w:sz w:val="16"/>
          <w:szCs w:val="16"/>
        </w:rPr>
        <w:t>Subject Matter of the Agreement</w:t>
      </w:r>
    </w:p>
    <w:p w14:paraId="50D1A94E" w14:textId="77777777" w:rsidR="000E6E87" w:rsidRDefault="000E6E87">
      <w:pPr>
        <w:widowControl w:val="0"/>
        <w:spacing w:before="8" w:line="288" w:lineRule="auto"/>
        <w:jc w:val="both"/>
        <w:rPr>
          <w:rFonts w:ascii="Arial" w:eastAsia="Arial" w:hAnsi="Arial" w:cs="Arial"/>
          <w:b/>
          <w:bCs/>
          <w:sz w:val="18"/>
          <w:szCs w:val="18"/>
        </w:rPr>
      </w:pPr>
    </w:p>
    <w:p w14:paraId="1658F04D" w14:textId="77777777" w:rsidR="000E6E87" w:rsidRDefault="00000000">
      <w:pPr>
        <w:widowControl w:val="0"/>
        <w:spacing w:before="1" w:line="288" w:lineRule="auto"/>
        <w:ind w:left="120" w:right="276"/>
        <w:jc w:val="both"/>
        <w:rPr>
          <w:rFonts w:ascii="Arial" w:eastAsia="Arial" w:hAnsi="Arial" w:cs="Arial"/>
          <w:sz w:val="16"/>
          <w:szCs w:val="16"/>
        </w:rPr>
      </w:pPr>
      <w:r>
        <w:rPr>
          <w:rFonts w:ascii="Arial" w:eastAsia="Arial" w:hAnsi="Arial" w:cs="Arial"/>
          <w:sz w:val="16"/>
          <w:szCs w:val="16"/>
        </w:rPr>
        <w:t>STACEY rents out furnished rooms of the shared apartments. The rooms of shared apartments operated by STACEY are rented out to each member as private rooms. The spaces are rented to the STACEY member for exclusive use as living space. The STACEY member must not use any of the rented space for commercial room rentals as holiday apartments. STACEY members are not allowed to sublet the apartment to third parties. The tenant agrees that personnel from STACEY is allowed to enter the apartments, as well as common areas. All members must be aware that CCTV is implemented and active within the community spaces.</w:t>
      </w:r>
    </w:p>
    <w:p w14:paraId="6D078114" w14:textId="77777777" w:rsidR="000E6E87" w:rsidRDefault="000E6E87">
      <w:pPr>
        <w:widowControl w:val="0"/>
        <w:spacing w:before="3" w:line="288" w:lineRule="auto"/>
        <w:jc w:val="both"/>
        <w:rPr>
          <w:rFonts w:ascii="Arial" w:eastAsia="Arial" w:hAnsi="Arial" w:cs="Arial"/>
          <w:sz w:val="17"/>
          <w:szCs w:val="17"/>
        </w:rPr>
      </w:pPr>
    </w:p>
    <w:p w14:paraId="53EFC491" w14:textId="77777777" w:rsidR="000E6E87" w:rsidRDefault="00000000">
      <w:pPr>
        <w:widowControl w:val="0"/>
        <w:spacing w:line="288" w:lineRule="auto"/>
        <w:ind w:left="120" w:right="285"/>
        <w:jc w:val="both"/>
        <w:rPr>
          <w:rFonts w:ascii="Arial" w:eastAsia="Arial" w:hAnsi="Arial" w:cs="Arial"/>
          <w:sz w:val="16"/>
          <w:szCs w:val="16"/>
        </w:rPr>
      </w:pPr>
      <w:r>
        <w:rPr>
          <w:rFonts w:ascii="Arial" w:eastAsia="Arial" w:hAnsi="Arial" w:cs="Arial"/>
          <w:sz w:val="16"/>
          <w:szCs w:val="16"/>
        </w:rPr>
        <w:t>The contractual obligations of STACEY include but are not limited to making a room available for sole private use by the user; providing access to and allowing shared use of the shared space within the property; providing furniture for the rented room and the shared space of the property; internet service (subject to ’Terms of Conditions of Internet Use’ here attached and part of the agreement); organization of a cleaning service for the community space &amp; the apartment’s common areas; maintenance or repair of the facilities if such need [for maintenance or repair] arises from using the property in compliance with the agreement.</w:t>
      </w:r>
    </w:p>
    <w:p w14:paraId="3054C286" w14:textId="77777777" w:rsidR="000E6E87" w:rsidRDefault="000E6E87">
      <w:pPr>
        <w:widowControl w:val="0"/>
        <w:spacing w:before="2" w:line="288" w:lineRule="auto"/>
        <w:jc w:val="both"/>
        <w:rPr>
          <w:rFonts w:ascii="Arial" w:eastAsia="Arial" w:hAnsi="Arial" w:cs="Arial"/>
          <w:sz w:val="17"/>
          <w:szCs w:val="17"/>
        </w:rPr>
      </w:pPr>
    </w:p>
    <w:p w14:paraId="3EB74BF9"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Members are individually responsible for how they organize the communal life in the shared apartment. The member agrees to a non-refundable booking fee of €195, payable upon signing this agreement, or to cover all booking fees charged to either the lessor or lessee in case of bookings via third parties.</w:t>
      </w:r>
    </w:p>
    <w:p w14:paraId="18EA5944" w14:textId="77777777" w:rsidR="000E6E87" w:rsidRDefault="000E6E87">
      <w:pPr>
        <w:widowControl w:val="0"/>
        <w:spacing w:line="288" w:lineRule="auto"/>
        <w:ind w:left="120"/>
        <w:jc w:val="both"/>
        <w:rPr>
          <w:rFonts w:ascii="Arial" w:eastAsia="Arial" w:hAnsi="Arial" w:cs="Arial"/>
          <w:sz w:val="16"/>
          <w:szCs w:val="16"/>
        </w:rPr>
      </w:pPr>
    </w:p>
    <w:p w14:paraId="716F35F4"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STACEY may terminate the agreement according to the termination conditions mentioned below (5. Termination). The rental agreement starts at the Start-Date stated on the first page of this agreement.</w:t>
      </w:r>
    </w:p>
    <w:p w14:paraId="5275D0F1" w14:textId="77777777" w:rsidR="000E6E87" w:rsidRDefault="000E6E87">
      <w:pPr>
        <w:widowControl w:val="0"/>
        <w:spacing w:line="288" w:lineRule="auto"/>
        <w:ind w:left="120"/>
        <w:jc w:val="both"/>
        <w:rPr>
          <w:rFonts w:ascii="Arial" w:eastAsia="Arial" w:hAnsi="Arial" w:cs="Arial"/>
          <w:sz w:val="16"/>
          <w:szCs w:val="16"/>
        </w:rPr>
      </w:pPr>
    </w:p>
    <w:p w14:paraId="0CDD9EC5" w14:textId="77777777" w:rsidR="000E6E87" w:rsidRDefault="000E6E87">
      <w:pPr>
        <w:widowControl w:val="0"/>
        <w:spacing w:line="288" w:lineRule="auto"/>
        <w:ind w:left="120"/>
        <w:jc w:val="both"/>
        <w:rPr>
          <w:rFonts w:ascii="Arial" w:eastAsia="Arial" w:hAnsi="Arial" w:cs="Arial"/>
          <w:sz w:val="16"/>
          <w:szCs w:val="16"/>
        </w:rPr>
      </w:pPr>
    </w:p>
    <w:p w14:paraId="2D20B0A7" w14:textId="77777777" w:rsidR="000E6E87" w:rsidRDefault="00000000">
      <w:pPr>
        <w:widowControl w:val="0"/>
        <w:numPr>
          <w:ilvl w:val="0"/>
          <w:numId w:val="1"/>
        </w:numPr>
        <w:spacing w:line="288" w:lineRule="auto"/>
        <w:jc w:val="both"/>
        <w:rPr>
          <w:sz w:val="16"/>
          <w:szCs w:val="16"/>
        </w:rPr>
      </w:pPr>
      <w:r>
        <w:rPr>
          <w:rFonts w:ascii="Arial" w:eastAsia="Arial" w:hAnsi="Arial" w:cs="Arial"/>
          <w:b/>
          <w:bCs/>
          <w:sz w:val="16"/>
          <w:szCs w:val="16"/>
        </w:rPr>
        <w:t>Contract Signing</w:t>
      </w:r>
    </w:p>
    <w:p w14:paraId="5A25BC46" w14:textId="77777777" w:rsidR="000E6E87" w:rsidRDefault="000E6E87">
      <w:pPr>
        <w:widowControl w:val="0"/>
        <w:spacing w:before="9" w:line="288" w:lineRule="auto"/>
        <w:jc w:val="both"/>
        <w:rPr>
          <w:rFonts w:ascii="Arial" w:eastAsia="Arial" w:hAnsi="Arial" w:cs="Arial"/>
          <w:b/>
          <w:bCs/>
          <w:sz w:val="18"/>
          <w:szCs w:val="18"/>
        </w:rPr>
      </w:pPr>
    </w:p>
    <w:p w14:paraId="74B4BFD0" w14:textId="77777777" w:rsidR="000E6E87" w:rsidRDefault="00000000">
      <w:pPr>
        <w:widowControl w:val="0"/>
        <w:spacing w:line="288" w:lineRule="auto"/>
        <w:ind w:left="120" w:right="285"/>
        <w:jc w:val="both"/>
        <w:rPr>
          <w:rFonts w:ascii="Arial" w:eastAsia="Arial" w:hAnsi="Arial" w:cs="Arial"/>
          <w:sz w:val="16"/>
          <w:szCs w:val="16"/>
        </w:rPr>
      </w:pPr>
      <w:r>
        <w:rPr>
          <w:rFonts w:ascii="Arial" w:eastAsia="Arial" w:hAnsi="Arial" w:cs="Arial"/>
          <w:sz w:val="16"/>
          <w:szCs w:val="16"/>
        </w:rPr>
        <w:t>On its website, STACEY publishes pictures of a variety of generic rooms, common areas, etc., which show the different residential designs on its website.</w:t>
      </w:r>
    </w:p>
    <w:p w14:paraId="552F8E77" w14:textId="77777777" w:rsidR="000E6E87" w:rsidRDefault="000E6E87">
      <w:pPr>
        <w:widowControl w:val="0"/>
        <w:spacing w:line="288" w:lineRule="auto"/>
        <w:ind w:left="120" w:right="285" w:hanging="545"/>
        <w:jc w:val="both"/>
        <w:rPr>
          <w:rFonts w:ascii="Arial" w:eastAsia="Arial" w:hAnsi="Arial" w:cs="Arial"/>
          <w:sz w:val="16"/>
          <w:szCs w:val="16"/>
        </w:rPr>
      </w:pPr>
    </w:p>
    <w:p w14:paraId="1C794778" w14:textId="77777777" w:rsidR="000E6E87" w:rsidRDefault="00000000">
      <w:pPr>
        <w:widowControl w:val="0"/>
        <w:numPr>
          <w:ilvl w:val="0"/>
          <w:numId w:val="14"/>
        </w:numPr>
        <w:spacing w:line="288" w:lineRule="auto"/>
        <w:ind w:right="285"/>
        <w:jc w:val="both"/>
        <w:rPr>
          <w:rFonts w:ascii="Arial" w:eastAsia="Arial" w:hAnsi="Arial" w:cs="Arial"/>
          <w:sz w:val="16"/>
          <w:szCs w:val="16"/>
        </w:rPr>
      </w:pPr>
      <w:r>
        <w:rPr>
          <w:rFonts w:ascii="Arial" w:eastAsia="Arial" w:hAnsi="Arial" w:cs="Arial"/>
          <w:sz w:val="16"/>
          <w:szCs w:val="16"/>
        </w:rPr>
        <w:t>If the customer is interested in the offer, he can start the online booking journey through pressing a digital button on STACEY´s website. When a potential tenant fills out the booking request, STACEY receives the personal information of the user.</w:t>
      </w:r>
    </w:p>
    <w:p w14:paraId="73B79112" w14:textId="77777777" w:rsidR="000E6E87" w:rsidRDefault="000E6E87">
      <w:pPr>
        <w:widowControl w:val="0"/>
        <w:spacing w:line="288" w:lineRule="auto"/>
        <w:ind w:right="285"/>
        <w:jc w:val="both"/>
        <w:rPr>
          <w:rFonts w:ascii="Arial" w:eastAsia="Arial" w:hAnsi="Arial" w:cs="Arial"/>
          <w:sz w:val="16"/>
          <w:szCs w:val="16"/>
        </w:rPr>
      </w:pPr>
    </w:p>
    <w:p w14:paraId="64454E82" w14:textId="77777777" w:rsidR="000E6E87" w:rsidRDefault="00000000">
      <w:pPr>
        <w:widowControl w:val="0"/>
        <w:numPr>
          <w:ilvl w:val="0"/>
          <w:numId w:val="14"/>
        </w:numPr>
        <w:spacing w:line="288" w:lineRule="auto"/>
        <w:ind w:right="285"/>
        <w:jc w:val="both"/>
        <w:rPr>
          <w:rFonts w:ascii="Arial" w:eastAsia="Arial" w:hAnsi="Arial" w:cs="Arial"/>
          <w:sz w:val="16"/>
          <w:szCs w:val="16"/>
        </w:rPr>
      </w:pPr>
      <w:r>
        <w:rPr>
          <w:rFonts w:ascii="Arial" w:eastAsia="Arial" w:hAnsi="Arial" w:cs="Arial"/>
          <w:sz w:val="16"/>
          <w:szCs w:val="16"/>
        </w:rPr>
        <w:t>The tenant is able to see the availability including locations, room category, price and pictures online and has to conclude the contract via STACEY’s online booking engine or getting back to STACEY with the signed rental agreement. The tenant can download his copy of the rental agreement after the signing.</w:t>
      </w:r>
    </w:p>
    <w:p w14:paraId="51E1AB84" w14:textId="77777777" w:rsidR="000E6E87" w:rsidRDefault="000E6E87">
      <w:pPr>
        <w:widowControl w:val="0"/>
        <w:spacing w:line="288" w:lineRule="auto"/>
        <w:ind w:left="840" w:right="285"/>
        <w:jc w:val="both"/>
        <w:rPr>
          <w:rFonts w:ascii="Arial" w:eastAsia="Arial" w:hAnsi="Arial" w:cs="Arial"/>
          <w:sz w:val="16"/>
          <w:szCs w:val="16"/>
        </w:rPr>
      </w:pPr>
    </w:p>
    <w:p w14:paraId="597DBC12" w14:textId="77777777" w:rsidR="000E6E87" w:rsidRDefault="00000000">
      <w:pPr>
        <w:widowControl w:val="0"/>
        <w:numPr>
          <w:ilvl w:val="0"/>
          <w:numId w:val="14"/>
        </w:numPr>
        <w:spacing w:line="288" w:lineRule="auto"/>
        <w:ind w:right="285"/>
        <w:jc w:val="both"/>
        <w:rPr>
          <w:rFonts w:ascii="Arial" w:eastAsia="Arial" w:hAnsi="Arial" w:cs="Arial"/>
          <w:sz w:val="16"/>
          <w:szCs w:val="16"/>
        </w:rPr>
      </w:pPr>
      <w:r>
        <w:rPr>
          <w:rFonts w:ascii="Arial" w:eastAsia="Arial" w:hAnsi="Arial" w:cs="Arial"/>
          <w:sz w:val="16"/>
          <w:szCs w:val="16"/>
        </w:rPr>
        <w:t>The STACEY member shall inform the local registration office of his new place of residence or secondary residence within two weeks of moving, according to the Meldegesetz (German Registration Act).</w:t>
      </w:r>
    </w:p>
    <w:p w14:paraId="47A4E591" w14:textId="77777777" w:rsidR="000E6E87" w:rsidRDefault="000E6E87">
      <w:pPr>
        <w:widowControl w:val="0"/>
        <w:spacing w:before="4" w:line="288" w:lineRule="auto"/>
        <w:ind w:right="285"/>
        <w:jc w:val="both"/>
        <w:rPr>
          <w:rFonts w:ascii="Arial" w:eastAsia="Arial" w:hAnsi="Arial" w:cs="Arial"/>
          <w:sz w:val="17"/>
          <w:szCs w:val="17"/>
        </w:rPr>
      </w:pPr>
    </w:p>
    <w:p w14:paraId="1C07BC27" w14:textId="77777777" w:rsidR="000E6E87" w:rsidRDefault="000E6E87">
      <w:pPr>
        <w:widowControl w:val="0"/>
        <w:spacing w:before="4" w:line="288" w:lineRule="auto"/>
        <w:ind w:right="285"/>
        <w:jc w:val="both"/>
        <w:rPr>
          <w:rFonts w:ascii="Arial" w:eastAsia="Arial" w:hAnsi="Arial" w:cs="Arial"/>
          <w:sz w:val="17"/>
          <w:szCs w:val="17"/>
        </w:rPr>
      </w:pPr>
    </w:p>
    <w:p w14:paraId="6FC9DACA" w14:textId="77777777" w:rsidR="000E6E87" w:rsidRDefault="00000000">
      <w:pPr>
        <w:widowControl w:val="0"/>
        <w:numPr>
          <w:ilvl w:val="0"/>
          <w:numId w:val="17"/>
        </w:numPr>
        <w:spacing w:line="288" w:lineRule="auto"/>
        <w:jc w:val="both"/>
        <w:rPr>
          <w:sz w:val="16"/>
          <w:szCs w:val="16"/>
        </w:rPr>
      </w:pPr>
      <w:r>
        <w:rPr>
          <w:rFonts w:ascii="Arial" w:eastAsia="Arial" w:hAnsi="Arial" w:cs="Arial"/>
          <w:b/>
          <w:bCs/>
          <w:sz w:val="16"/>
          <w:szCs w:val="16"/>
        </w:rPr>
        <w:t>Contractual obligation</w:t>
      </w:r>
    </w:p>
    <w:p w14:paraId="2DDB612F" w14:textId="77777777" w:rsidR="000E6E87" w:rsidRDefault="000E6E87">
      <w:pPr>
        <w:widowControl w:val="0"/>
        <w:spacing w:before="9" w:line="288" w:lineRule="auto"/>
        <w:jc w:val="both"/>
        <w:rPr>
          <w:rFonts w:ascii="Arial" w:eastAsia="Arial" w:hAnsi="Arial" w:cs="Arial"/>
          <w:b/>
          <w:bCs/>
          <w:sz w:val="18"/>
          <w:szCs w:val="18"/>
        </w:rPr>
      </w:pPr>
    </w:p>
    <w:p w14:paraId="542C0DD5"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In signing an effective rental agreement, the STACEY member undertakes to pay the monthly rent specified in the individual agreement. Rent is to be paid at the commencement of the periods of time according to which it is computed but at the latest by the third business day of each such period. Moreover, all additional costs through the signing of the rental agreement via a third party service will be paid by the tenant.</w:t>
      </w:r>
    </w:p>
    <w:p w14:paraId="391B8257" w14:textId="77777777" w:rsidR="000E6E87" w:rsidRDefault="000E6E87">
      <w:pPr>
        <w:widowControl w:val="0"/>
        <w:spacing w:before="9" w:line="288" w:lineRule="auto"/>
        <w:jc w:val="both"/>
        <w:rPr>
          <w:rFonts w:ascii="Arial" w:eastAsia="Arial" w:hAnsi="Arial" w:cs="Arial"/>
          <w:sz w:val="18"/>
          <w:szCs w:val="18"/>
        </w:rPr>
      </w:pPr>
    </w:p>
    <w:p w14:paraId="6F6414E6" w14:textId="77777777" w:rsidR="000E6E87" w:rsidRDefault="00000000">
      <w:pPr>
        <w:widowControl w:val="0"/>
        <w:spacing w:line="288" w:lineRule="auto"/>
        <w:ind w:left="120" w:right="408"/>
        <w:jc w:val="both"/>
        <w:rPr>
          <w:rFonts w:ascii="Arial" w:eastAsia="Arial" w:hAnsi="Arial" w:cs="Arial"/>
          <w:sz w:val="16"/>
          <w:szCs w:val="16"/>
        </w:rPr>
      </w:pPr>
      <w:r>
        <w:rPr>
          <w:rFonts w:ascii="Arial" w:eastAsia="Arial" w:hAnsi="Arial" w:cs="Arial"/>
          <w:sz w:val="16"/>
          <w:szCs w:val="16"/>
        </w:rPr>
        <w:t>Before signing the rental agreement, the member shall inform STACEY of a bank account number or provide (other necessary) payment details, and shall immediately notify STACEY of any changes thereto.</w:t>
      </w:r>
    </w:p>
    <w:p w14:paraId="6D82BED4" w14:textId="77777777" w:rsidR="000E6E87" w:rsidRDefault="000E6E87">
      <w:pPr>
        <w:widowControl w:val="0"/>
        <w:spacing w:line="288" w:lineRule="auto"/>
        <w:ind w:left="120" w:right="408"/>
        <w:jc w:val="both"/>
        <w:rPr>
          <w:rFonts w:ascii="Arial" w:eastAsia="Arial" w:hAnsi="Arial" w:cs="Arial"/>
          <w:sz w:val="16"/>
          <w:szCs w:val="16"/>
        </w:rPr>
      </w:pPr>
    </w:p>
    <w:p w14:paraId="4BDFADD8"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Monthly rent is all-inclusive. The rent includes ongoing costs, in particular utilities and incidental expenses.</w:t>
      </w:r>
    </w:p>
    <w:p w14:paraId="5F1D27C9" w14:textId="77777777" w:rsidR="000E6E87" w:rsidRDefault="000E6E87">
      <w:pPr>
        <w:widowControl w:val="0"/>
        <w:spacing w:line="288" w:lineRule="auto"/>
        <w:ind w:left="120"/>
        <w:jc w:val="both"/>
        <w:rPr>
          <w:rFonts w:ascii="Arial" w:eastAsia="Arial" w:hAnsi="Arial" w:cs="Arial"/>
          <w:sz w:val="16"/>
          <w:szCs w:val="16"/>
        </w:rPr>
      </w:pPr>
    </w:p>
    <w:p w14:paraId="7C8C2E92"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 xml:space="preserve">In case the STACEY member is in default with paying the monthly rent, the STACEY member shall pay interest at 5% over the basic interest rate on the monthly rent during the late payment period. STACEY may terminate extraordinary per § 543 subsection (2) No. 3 BGB, if the STACEY member is in default, on two successive times, of payment of the rent or a portion of the rent that is not insignificant, or in a period of time spanning more than two times is in default of payment of the rent in an amount that is as much as the amount of rent for two months. </w:t>
      </w:r>
    </w:p>
    <w:p w14:paraId="28E38E1A" w14:textId="77777777" w:rsidR="000E6E87" w:rsidRDefault="00000000">
      <w:pPr>
        <w:widowControl w:val="0"/>
        <w:tabs>
          <w:tab w:val="left" w:pos="8576"/>
        </w:tabs>
        <w:spacing w:line="288" w:lineRule="auto"/>
        <w:ind w:left="120"/>
        <w:jc w:val="both"/>
        <w:rPr>
          <w:rFonts w:ascii="Arial" w:eastAsia="Arial" w:hAnsi="Arial" w:cs="Arial"/>
          <w:sz w:val="16"/>
          <w:szCs w:val="16"/>
        </w:rPr>
      </w:pPr>
      <w:r>
        <w:rPr>
          <w:rFonts w:ascii="Arial" w:eastAsia="Arial" w:hAnsi="Arial" w:cs="Arial"/>
          <w:sz w:val="16"/>
          <w:szCs w:val="16"/>
        </w:rPr>
        <w:tab/>
      </w:r>
    </w:p>
    <w:p w14:paraId="3CCF470C" w14:textId="77777777" w:rsidR="000E6E87" w:rsidRDefault="00000000">
      <w:pPr>
        <w:spacing w:before="16" w:after="100" w:line="288" w:lineRule="auto"/>
        <w:ind w:left="120" w:right="318"/>
        <w:jc w:val="both"/>
        <w:rPr>
          <w:rFonts w:ascii="Arial" w:eastAsia="Arial" w:hAnsi="Arial" w:cs="Arial"/>
          <w:sz w:val="16"/>
          <w:szCs w:val="16"/>
        </w:rPr>
      </w:pPr>
      <w:r>
        <w:rPr>
          <w:rFonts w:ascii="Arial" w:eastAsia="Arial" w:hAnsi="Arial" w:cs="Arial"/>
          <w:sz w:val="16"/>
          <w:szCs w:val="16"/>
        </w:rPr>
        <w:t>The monthly rent does not include costs of any repairs and maintenance required in connection with damage caused through the member's fault.</w:t>
      </w:r>
    </w:p>
    <w:p w14:paraId="76E57BC3" w14:textId="77777777" w:rsidR="000E6E87" w:rsidRDefault="00000000">
      <w:pPr>
        <w:spacing w:before="16" w:after="100" w:line="288" w:lineRule="auto"/>
        <w:ind w:left="120" w:right="318"/>
        <w:jc w:val="both"/>
        <w:rPr>
          <w:rFonts w:ascii="Arial" w:eastAsia="Arial" w:hAnsi="Arial" w:cs="Arial"/>
          <w:sz w:val="16"/>
          <w:szCs w:val="16"/>
        </w:rPr>
      </w:pPr>
      <w:r>
        <w:rPr>
          <w:rFonts w:ascii="Arial" w:eastAsia="Arial" w:hAnsi="Arial" w:cs="Arial"/>
          <w:sz w:val="16"/>
          <w:szCs w:val="16"/>
        </w:rPr>
        <w:t>The parties agree that the rent shall be determined by the monthly "Consumer Price Index for Germany" calculated by the Federal Statistical Office "Consumer Price Index for Germany", based on the base year (2015=100). The index level at the time of the signing of the rental agreement shall apply.</w:t>
      </w:r>
    </w:p>
    <w:p w14:paraId="5CC9D0F6" w14:textId="77777777" w:rsidR="000E6E87" w:rsidRDefault="00000000">
      <w:pPr>
        <w:spacing w:before="16" w:after="100" w:line="288" w:lineRule="auto"/>
        <w:ind w:left="120" w:right="318"/>
        <w:jc w:val="both"/>
        <w:rPr>
          <w:rFonts w:ascii="Arial" w:eastAsia="Arial" w:hAnsi="Arial" w:cs="Arial"/>
          <w:sz w:val="16"/>
          <w:szCs w:val="16"/>
        </w:rPr>
      </w:pPr>
      <w:r>
        <w:rPr>
          <w:rFonts w:ascii="Arial" w:eastAsia="Arial" w:hAnsi="Arial" w:cs="Arial"/>
          <w:sz w:val="16"/>
          <w:szCs w:val="16"/>
        </w:rPr>
        <w:lastRenderedPageBreak/>
        <w:t>If the aforementioned index rises or falls by more than 5 percent since the signing of the rental agreement or compared to the last rent adjustment, each contracting party may demand a change of the net rent corresponding to the percentage change in the net rent in the same proportion.</w:t>
      </w:r>
    </w:p>
    <w:p w14:paraId="45626793"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However, the rent must remain unchanged for at least one year in accordance with Section 557b (2) of the German Civil Code (BGB), except for increases in the event of modernization or changes in operating costs.</w:t>
      </w:r>
    </w:p>
    <w:p w14:paraId="6B2C560E" w14:textId="77777777" w:rsidR="000E6E87" w:rsidRDefault="000E6E87">
      <w:pPr>
        <w:widowControl w:val="0"/>
        <w:spacing w:line="288" w:lineRule="auto"/>
        <w:ind w:left="120"/>
        <w:jc w:val="both"/>
        <w:rPr>
          <w:rFonts w:ascii="Arial" w:eastAsia="Arial" w:hAnsi="Arial" w:cs="Arial"/>
          <w:sz w:val="16"/>
          <w:szCs w:val="16"/>
        </w:rPr>
      </w:pPr>
    </w:p>
    <w:p w14:paraId="1EEE4742"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The foregoing mentioned change in the monthly rent price also applies in the event of a renewed index change by 5 percent starting from the base level on which the last increase or reduction of the rent was based.</w:t>
      </w:r>
    </w:p>
    <w:p w14:paraId="36305F4E" w14:textId="77777777" w:rsidR="000E6E87" w:rsidRDefault="000E6E87">
      <w:pPr>
        <w:widowControl w:val="0"/>
        <w:spacing w:line="288" w:lineRule="auto"/>
        <w:ind w:left="120"/>
        <w:jc w:val="both"/>
        <w:rPr>
          <w:rFonts w:ascii="Arial" w:eastAsia="Arial" w:hAnsi="Arial" w:cs="Arial"/>
          <w:sz w:val="16"/>
          <w:szCs w:val="16"/>
        </w:rPr>
      </w:pPr>
    </w:p>
    <w:p w14:paraId="78C5133E"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If the agreed index is not continued by the Federal Statistical Office, it will be replaced by the new index according to the Federal Statistical Office and replaces the original index.</w:t>
      </w:r>
    </w:p>
    <w:p w14:paraId="3B801E8B" w14:textId="77777777" w:rsidR="000E6E87" w:rsidRDefault="000E6E87">
      <w:pPr>
        <w:widowControl w:val="0"/>
        <w:spacing w:line="288" w:lineRule="auto"/>
        <w:ind w:left="120"/>
        <w:jc w:val="both"/>
        <w:rPr>
          <w:rFonts w:ascii="Arial" w:eastAsia="Arial" w:hAnsi="Arial" w:cs="Arial"/>
          <w:sz w:val="16"/>
          <w:szCs w:val="16"/>
        </w:rPr>
      </w:pPr>
    </w:p>
    <w:p w14:paraId="3D209F6D" w14:textId="77777777" w:rsidR="000E6E87" w:rsidRDefault="00000000">
      <w:pPr>
        <w:widowControl w:val="0"/>
        <w:spacing w:line="288" w:lineRule="auto"/>
        <w:ind w:left="120"/>
        <w:jc w:val="both"/>
        <w:rPr>
          <w:rFonts w:ascii="Arial" w:eastAsia="Arial" w:hAnsi="Arial" w:cs="Arial"/>
          <w:sz w:val="16"/>
          <w:szCs w:val="16"/>
        </w:rPr>
      </w:pPr>
      <w:r>
        <w:rPr>
          <w:rFonts w:ascii="Arial" w:eastAsia="Arial" w:hAnsi="Arial" w:cs="Arial"/>
          <w:sz w:val="16"/>
          <w:szCs w:val="16"/>
        </w:rPr>
        <w:t>The adjustment of the rent due to the agreed index rent has to be declared to the tenant / lessor in text form. Therefore, the change in the price index, as well as the respective rent or the increase in a monetary amount must be stated. In accordance with § 557b BGB, the changed rental amount is to be paid from the beginning of the month after the next month onwards.</w:t>
      </w:r>
    </w:p>
    <w:p w14:paraId="2790E5C7" w14:textId="77777777" w:rsidR="000E6E87" w:rsidRDefault="000E6E87">
      <w:pPr>
        <w:widowControl w:val="0"/>
        <w:spacing w:line="288" w:lineRule="auto"/>
        <w:ind w:left="120"/>
        <w:jc w:val="both"/>
        <w:rPr>
          <w:rFonts w:ascii="Arial" w:eastAsia="Arial" w:hAnsi="Arial" w:cs="Arial"/>
          <w:sz w:val="16"/>
          <w:szCs w:val="16"/>
        </w:rPr>
      </w:pPr>
    </w:p>
    <w:p w14:paraId="7CCBBA36" w14:textId="77777777" w:rsidR="000E6E87" w:rsidRDefault="000E6E87">
      <w:pPr>
        <w:widowControl w:val="0"/>
        <w:spacing w:line="288" w:lineRule="auto"/>
        <w:ind w:left="120"/>
        <w:jc w:val="both"/>
        <w:rPr>
          <w:rFonts w:ascii="Arial" w:eastAsia="Arial" w:hAnsi="Arial" w:cs="Arial"/>
          <w:sz w:val="16"/>
          <w:szCs w:val="16"/>
        </w:rPr>
      </w:pPr>
    </w:p>
    <w:p w14:paraId="2EB3AF4A" w14:textId="77777777" w:rsidR="000E6E87" w:rsidRDefault="00000000">
      <w:pPr>
        <w:widowControl w:val="0"/>
        <w:numPr>
          <w:ilvl w:val="0"/>
          <w:numId w:val="17"/>
        </w:numPr>
        <w:spacing w:line="288" w:lineRule="auto"/>
        <w:jc w:val="both"/>
        <w:rPr>
          <w:sz w:val="16"/>
          <w:szCs w:val="16"/>
        </w:rPr>
      </w:pPr>
      <w:r>
        <w:rPr>
          <w:rFonts w:ascii="Arial" w:eastAsia="Arial" w:hAnsi="Arial" w:cs="Arial"/>
          <w:b/>
          <w:bCs/>
          <w:sz w:val="16"/>
          <w:szCs w:val="16"/>
        </w:rPr>
        <w:t>Security payment clause</w:t>
      </w:r>
    </w:p>
    <w:p w14:paraId="3E588585" w14:textId="77777777" w:rsidR="000E6E87" w:rsidRDefault="000E6E87">
      <w:pPr>
        <w:widowControl w:val="0"/>
        <w:spacing w:before="9" w:line="288" w:lineRule="auto"/>
        <w:jc w:val="both"/>
        <w:rPr>
          <w:rFonts w:ascii="Arial" w:eastAsia="Arial" w:hAnsi="Arial" w:cs="Arial"/>
          <w:b/>
          <w:bCs/>
          <w:sz w:val="18"/>
          <w:szCs w:val="18"/>
        </w:rPr>
      </w:pPr>
    </w:p>
    <w:p w14:paraId="65071EC6" w14:textId="77777777" w:rsidR="000E6E87" w:rsidRDefault="00000000">
      <w:pPr>
        <w:widowControl w:val="0"/>
        <w:spacing w:before="1" w:line="288" w:lineRule="auto"/>
        <w:ind w:left="120"/>
        <w:jc w:val="both"/>
        <w:rPr>
          <w:rFonts w:ascii="Arial" w:eastAsia="Arial" w:hAnsi="Arial" w:cs="Arial"/>
          <w:sz w:val="16"/>
          <w:szCs w:val="16"/>
        </w:rPr>
      </w:pPr>
      <w:r>
        <w:rPr>
          <w:rFonts w:ascii="Arial" w:eastAsia="Arial" w:hAnsi="Arial" w:cs="Arial"/>
          <w:sz w:val="16"/>
          <w:szCs w:val="16"/>
        </w:rPr>
        <w:t>The tenant agrees to make a one-time security payment equivalent to two months rent as security for claims arising from this lease agreement. This payment shall be transferred to the landlord’s account and serves exclusively as security. It is explicitly agreed that this payment does not constitute a security deposit as defined under Section 551 of the German Civil Code (BGB) and is therefore not subject to any trust account obligations or interest accrual. The payment will be refunded after the termination of the lease agreement, less any justified claims by the landlord, such as unpaid rent, damages, or other contractual obligations.</w:t>
      </w:r>
    </w:p>
    <w:p w14:paraId="5D347B81" w14:textId="77777777" w:rsidR="000E6E87" w:rsidRDefault="000E6E87">
      <w:pPr>
        <w:widowControl w:val="0"/>
        <w:pBdr>
          <w:top w:val="nil"/>
          <w:left w:val="nil"/>
          <w:bottom w:val="nil"/>
          <w:right w:val="nil"/>
          <w:between w:val="nil"/>
        </w:pBdr>
        <w:spacing w:before="9" w:line="288" w:lineRule="auto"/>
        <w:jc w:val="both"/>
        <w:rPr>
          <w:rFonts w:ascii="Arial" w:eastAsia="Arial" w:hAnsi="Arial" w:cs="Arial"/>
          <w:sz w:val="18"/>
          <w:szCs w:val="18"/>
        </w:rPr>
      </w:pPr>
    </w:p>
    <w:p w14:paraId="4172DB14" w14:textId="77777777" w:rsidR="000E6E87" w:rsidRDefault="000E6E87">
      <w:pPr>
        <w:widowControl w:val="0"/>
        <w:pBdr>
          <w:top w:val="nil"/>
          <w:left w:val="nil"/>
          <w:bottom w:val="nil"/>
          <w:right w:val="nil"/>
          <w:between w:val="nil"/>
        </w:pBdr>
        <w:spacing w:before="9" w:line="288" w:lineRule="auto"/>
        <w:jc w:val="both"/>
        <w:rPr>
          <w:rFonts w:ascii="Arial" w:eastAsia="Arial" w:hAnsi="Arial" w:cs="Arial"/>
          <w:sz w:val="18"/>
          <w:szCs w:val="18"/>
        </w:rPr>
      </w:pPr>
    </w:p>
    <w:p w14:paraId="6E4B7896" w14:textId="77777777" w:rsidR="000E6E87" w:rsidRDefault="00000000">
      <w:pPr>
        <w:widowControl w:val="0"/>
        <w:numPr>
          <w:ilvl w:val="0"/>
          <w:numId w:val="17"/>
        </w:numPr>
        <w:pBdr>
          <w:top w:val="nil"/>
          <w:left w:val="nil"/>
          <w:bottom w:val="nil"/>
          <w:right w:val="nil"/>
          <w:between w:val="nil"/>
        </w:pBdr>
        <w:spacing w:line="288" w:lineRule="auto"/>
        <w:jc w:val="both"/>
        <w:rPr>
          <w:color w:val="000000"/>
          <w:sz w:val="16"/>
          <w:szCs w:val="16"/>
        </w:rPr>
      </w:pPr>
      <w:r>
        <w:rPr>
          <w:rFonts w:ascii="Arial" w:eastAsia="Arial" w:hAnsi="Arial" w:cs="Arial"/>
          <w:b/>
          <w:bCs/>
          <w:color w:val="000000"/>
          <w:sz w:val="16"/>
          <w:szCs w:val="16"/>
        </w:rPr>
        <w:t>Termination</w:t>
      </w:r>
    </w:p>
    <w:p w14:paraId="605E0907" w14:textId="77777777" w:rsidR="000E6E87" w:rsidRDefault="000E6E87">
      <w:pPr>
        <w:widowControl w:val="0"/>
        <w:pBdr>
          <w:top w:val="nil"/>
          <w:left w:val="nil"/>
          <w:bottom w:val="nil"/>
          <w:right w:val="nil"/>
          <w:between w:val="nil"/>
        </w:pBdr>
        <w:spacing w:before="9" w:line="288" w:lineRule="auto"/>
        <w:jc w:val="both"/>
        <w:rPr>
          <w:rFonts w:ascii="Arial" w:eastAsia="Arial" w:hAnsi="Arial" w:cs="Arial"/>
          <w:b/>
          <w:bCs/>
          <w:color w:val="000000"/>
          <w:sz w:val="18"/>
          <w:szCs w:val="18"/>
        </w:rPr>
      </w:pPr>
    </w:p>
    <w:p w14:paraId="128D3906" w14:textId="77777777" w:rsidR="000E6E87" w:rsidRDefault="00000000">
      <w:pPr>
        <w:widowControl w:val="0"/>
        <w:pBdr>
          <w:top w:val="nil"/>
          <w:left w:val="nil"/>
          <w:bottom w:val="nil"/>
          <w:right w:val="nil"/>
          <w:between w:val="nil"/>
        </w:pBdr>
        <w:spacing w:line="288" w:lineRule="auto"/>
        <w:ind w:left="120" w:right="411"/>
        <w:jc w:val="both"/>
        <w:rPr>
          <w:rFonts w:ascii="Arial" w:eastAsia="Arial" w:hAnsi="Arial" w:cs="Arial"/>
          <w:color w:val="000000"/>
          <w:sz w:val="16"/>
          <w:szCs w:val="16"/>
        </w:rPr>
      </w:pPr>
      <w:r>
        <w:rPr>
          <w:rFonts w:ascii="Arial" w:eastAsia="Arial" w:hAnsi="Arial" w:cs="Arial"/>
          <w:color w:val="000000"/>
          <w:sz w:val="16"/>
          <w:szCs w:val="16"/>
        </w:rPr>
        <w:t>The STACEY member as well as the lessor may terminate this rental agreement with a notice period of 3 months to the end of a month. However, a termination on the 31st December of a year is not possible. The lessor has the right to withdraw from the contract till the start date of this rental agreement. The tena</w:t>
      </w:r>
      <w:r>
        <w:rPr>
          <w:rFonts w:ascii="Arial" w:eastAsia="Arial" w:hAnsi="Arial" w:cs="Arial"/>
          <w:sz w:val="16"/>
          <w:szCs w:val="16"/>
        </w:rPr>
        <w:t>nt has to stay a minimum of 3 months.</w:t>
      </w:r>
    </w:p>
    <w:p w14:paraId="4ED148BC" w14:textId="77777777" w:rsidR="000E6E87" w:rsidRDefault="000E6E87">
      <w:pPr>
        <w:widowControl w:val="0"/>
        <w:pBdr>
          <w:top w:val="nil"/>
          <w:left w:val="nil"/>
          <w:bottom w:val="nil"/>
          <w:right w:val="nil"/>
          <w:between w:val="nil"/>
        </w:pBdr>
        <w:spacing w:line="288" w:lineRule="auto"/>
        <w:ind w:left="120" w:right="411"/>
        <w:jc w:val="both"/>
        <w:rPr>
          <w:rFonts w:ascii="Arial" w:eastAsia="Arial" w:hAnsi="Arial" w:cs="Arial"/>
          <w:color w:val="000000"/>
          <w:sz w:val="16"/>
          <w:szCs w:val="16"/>
        </w:rPr>
      </w:pPr>
    </w:p>
    <w:p w14:paraId="4DE03EEB" w14:textId="77777777" w:rsidR="000E6E87" w:rsidRDefault="000E6E87">
      <w:pPr>
        <w:widowControl w:val="0"/>
        <w:pBdr>
          <w:top w:val="nil"/>
          <w:left w:val="nil"/>
          <w:bottom w:val="nil"/>
          <w:right w:val="nil"/>
          <w:between w:val="nil"/>
        </w:pBdr>
        <w:spacing w:line="288" w:lineRule="auto"/>
        <w:ind w:left="120" w:right="411"/>
        <w:jc w:val="both"/>
        <w:rPr>
          <w:rFonts w:ascii="Arial" w:eastAsia="Arial" w:hAnsi="Arial" w:cs="Arial"/>
          <w:color w:val="000000"/>
          <w:sz w:val="16"/>
          <w:szCs w:val="16"/>
        </w:rPr>
      </w:pPr>
    </w:p>
    <w:p w14:paraId="2EDAA96B" w14:textId="77777777" w:rsidR="000E6E87" w:rsidRDefault="00000000">
      <w:pPr>
        <w:widowControl w:val="0"/>
        <w:numPr>
          <w:ilvl w:val="0"/>
          <w:numId w:val="17"/>
        </w:numPr>
        <w:spacing w:line="288" w:lineRule="auto"/>
        <w:jc w:val="both"/>
        <w:rPr>
          <w:sz w:val="16"/>
          <w:szCs w:val="16"/>
        </w:rPr>
      </w:pPr>
      <w:r>
        <w:rPr>
          <w:rFonts w:ascii="Arial" w:eastAsia="Arial" w:hAnsi="Arial" w:cs="Arial"/>
          <w:b/>
          <w:bCs/>
          <w:sz w:val="16"/>
          <w:szCs w:val="16"/>
        </w:rPr>
        <w:t>Extraordinary termination of membership</w:t>
      </w:r>
    </w:p>
    <w:p w14:paraId="15A244DE" w14:textId="77777777" w:rsidR="000E6E87" w:rsidRDefault="000E6E87">
      <w:pPr>
        <w:widowControl w:val="0"/>
        <w:spacing w:before="9" w:line="288" w:lineRule="auto"/>
        <w:jc w:val="both"/>
        <w:rPr>
          <w:rFonts w:ascii="Arial" w:eastAsia="Arial" w:hAnsi="Arial" w:cs="Arial"/>
          <w:b/>
          <w:bCs/>
          <w:sz w:val="18"/>
          <w:szCs w:val="18"/>
        </w:rPr>
      </w:pPr>
    </w:p>
    <w:p w14:paraId="0D38A7B5" w14:textId="77777777" w:rsidR="000E6E87" w:rsidRDefault="00000000">
      <w:pPr>
        <w:widowControl w:val="0"/>
        <w:spacing w:line="288" w:lineRule="auto"/>
        <w:ind w:left="120" w:right="276"/>
        <w:jc w:val="both"/>
        <w:rPr>
          <w:rFonts w:ascii="Arial" w:eastAsia="Arial" w:hAnsi="Arial" w:cs="Arial"/>
          <w:sz w:val="16"/>
          <w:szCs w:val="16"/>
        </w:rPr>
      </w:pPr>
      <w:r>
        <w:rPr>
          <w:rFonts w:ascii="Arial" w:eastAsia="Arial" w:hAnsi="Arial" w:cs="Arial"/>
          <w:sz w:val="16"/>
          <w:szCs w:val="16"/>
        </w:rPr>
        <w:t>STACEY may terminate the extraordinarily independently of the existence of the lease if the member seriously violates this Rental Agreement.</w:t>
      </w:r>
    </w:p>
    <w:p w14:paraId="518680ED" w14:textId="77777777" w:rsidR="000E6E87" w:rsidRDefault="000E6E87">
      <w:pPr>
        <w:widowControl w:val="0"/>
        <w:spacing w:before="3" w:line="288" w:lineRule="auto"/>
        <w:jc w:val="both"/>
        <w:rPr>
          <w:rFonts w:ascii="Arial" w:eastAsia="Arial" w:hAnsi="Arial" w:cs="Arial"/>
          <w:sz w:val="17"/>
          <w:szCs w:val="17"/>
        </w:rPr>
      </w:pPr>
    </w:p>
    <w:p w14:paraId="300CEA73" w14:textId="77777777" w:rsidR="000E6E87" w:rsidRDefault="00000000">
      <w:pPr>
        <w:widowControl w:val="0"/>
        <w:spacing w:before="1" w:line="288" w:lineRule="auto"/>
        <w:ind w:left="120" w:right="285"/>
        <w:jc w:val="both"/>
        <w:rPr>
          <w:rFonts w:ascii="Arial" w:eastAsia="Arial" w:hAnsi="Arial" w:cs="Arial"/>
          <w:sz w:val="16"/>
          <w:szCs w:val="16"/>
        </w:rPr>
      </w:pPr>
      <w:r>
        <w:rPr>
          <w:rFonts w:ascii="Arial" w:eastAsia="Arial" w:hAnsi="Arial" w:cs="Arial"/>
          <w:sz w:val="16"/>
          <w:szCs w:val="16"/>
        </w:rPr>
        <w:t>A serious violation is deemed to be committed, in particular, when the member continuously disrupts the peaceful cohabitation within the residential community, or violates the rules of conduct as defined in section 5 or creates multiple member accounts, uses the website in a manner violating applicable law, provides false, out-of-date or incomplete information during the registration process or fails to update same.</w:t>
      </w:r>
    </w:p>
    <w:p w14:paraId="7A8B1C42" w14:textId="77777777" w:rsidR="000E6E87" w:rsidRDefault="000E6E87">
      <w:pPr>
        <w:widowControl w:val="0"/>
        <w:spacing w:before="1" w:line="288" w:lineRule="auto"/>
        <w:ind w:left="120" w:right="285"/>
        <w:jc w:val="both"/>
        <w:rPr>
          <w:rFonts w:ascii="Arial" w:eastAsia="Arial" w:hAnsi="Arial" w:cs="Arial"/>
          <w:sz w:val="16"/>
          <w:szCs w:val="16"/>
        </w:rPr>
      </w:pPr>
    </w:p>
    <w:p w14:paraId="45C8120D" w14:textId="77777777" w:rsidR="000E6E87" w:rsidRDefault="00000000">
      <w:pPr>
        <w:widowControl w:val="0"/>
        <w:spacing w:before="1" w:line="288" w:lineRule="auto"/>
        <w:ind w:left="120" w:right="285"/>
        <w:jc w:val="both"/>
        <w:rPr>
          <w:rFonts w:ascii="Arial" w:eastAsia="Arial" w:hAnsi="Arial" w:cs="Arial"/>
          <w:sz w:val="16"/>
          <w:szCs w:val="16"/>
        </w:rPr>
      </w:pPr>
      <w:r>
        <w:rPr>
          <w:rFonts w:ascii="Arial" w:eastAsia="Arial" w:hAnsi="Arial" w:cs="Arial"/>
          <w:sz w:val="16"/>
          <w:szCs w:val="16"/>
        </w:rPr>
        <w:t>Reasons for extraordinary termination are:</w:t>
      </w:r>
    </w:p>
    <w:p w14:paraId="27696327"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Subletting room on Airbnb, equivalents or else to third parties</w:t>
      </w:r>
    </w:p>
    <w:p w14:paraId="110D8E43"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Incorporate use of internet (= "Terms of Conditions of Internet Use" see Point (2))</w:t>
      </w:r>
    </w:p>
    <w:p w14:paraId="50175191"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Persistent breach of house rules (see Point (3))</w:t>
      </w:r>
    </w:p>
    <w:p w14:paraId="29A10E7B"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Permanently payment defaults</w:t>
      </w:r>
    </w:p>
    <w:p w14:paraId="22B54041"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Disturbance of domestic peace</w:t>
      </w:r>
    </w:p>
    <w:p w14:paraId="1E6EC09A"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Breach the pet-ban, smoking-ban, drugs-ban</w:t>
      </w:r>
    </w:p>
    <w:p w14:paraId="19DF9642"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Deliberate damages to the rental object</w:t>
      </w:r>
    </w:p>
    <w:p w14:paraId="3194324D" w14:textId="77777777" w:rsidR="000E6E87" w:rsidRDefault="00000000">
      <w:pPr>
        <w:widowControl w:val="0"/>
        <w:numPr>
          <w:ilvl w:val="0"/>
          <w:numId w:val="6"/>
        </w:numPr>
        <w:spacing w:before="1" w:line="288" w:lineRule="auto"/>
        <w:ind w:right="285"/>
        <w:jc w:val="both"/>
        <w:rPr>
          <w:sz w:val="16"/>
          <w:szCs w:val="16"/>
        </w:rPr>
      </w:pPr>
      <w:r>
        <w:rPr>
          <w:rFonts w:ascii="Arial" w:eastAsia="Arial" w:hAnsi="Arial" w:cs="Arial"/>
          <w:sz w:val="16"/>
          <w:szCs w:val="16"/>
        </w:rPr>
        <w:t>Running a business in his/her own apartment</w:t>
      </w:r>
    </w:p>
    <w:p w14:paraId="1D5A8306" w14:textId="77777777" w:rsidR="000E6E87" w:rsidRDefault="000E6E87">
      <w:pPr>
        <w:widowControl w:val="0"/>
        <w:spacing w:before="1" w:line="288" w:lineRule="auto"/>
        <w:ind w:right="285"/>
        <w:jc w:val="both"/>
        <w:rPr>
          <w:rFonts w:ascii="Arial" w:eastAsia="Arial" w:hAnsi="Arial" w:cs="Arial"/>
          <w:sz w:val="16"/>
          <w:szCs w:val="16"/>
        </w:rPr>
      </w:pPr>
    </w:p>
    <w:p w14:paraId="346148DC" w14:textId="77777777" w:rsidR="000E6E87" w:rsidRDefault="000E6E87">
      <w:pPr>
        <w:widowControl w:val="0"/>
        <w:ind w:left="297" w:hanging="177"/>
        <w:rPr>
          <w:rFonts w:ascii="Arial" w:eastAsia="Arial" w:hAnsi="Arial" w:cs="Arial"/>
          <w:b/>
          <w:bCs/>
          <w:sz w:val="16"/>
          <w:szCs w:val="16"/>
        </w:rPr>
      </w:pPr>
    </w:p>
    <w:p w14:paraId="1334E4EF" w14:textId="77777777" w:rsidR="000E6E87" w:rsidRDefault="00000000">
      <w:pPr>
        <w:widowControl w:val="0"/>
        <w:spacing w:line="288" w:lineRule="auto"/>
        <w:jc w:val="both"/>
        <w:rPr>
          <w:rFonts w:ascii="Arial" w:eastAsia="Arial" w:hAnsi="Arial" w:cs="Arial"/>
          <w:b/>
          <w:bCs/>
          <w:sz w:val="16"/>
          <w:szCs w:val="16"/>
        </w:rPr>
      </w:pPr>
      <w:r>
        <w:rPr>
          <w:rFonts w:ascii="Arial" w:eastAsia="Arial" w:hAnsi="Arial" w:cs="Arial"/>
          <w:b/>
          <w:bCs/>
          <w:sz w:val="16"/>
          <w:szCs w:val="16"/>
        </w:rPr>
        <w:t>7. Residence registration</w:t>
      </w:r>
    </w:p>
    <w:p w14:paraId="6F3F6376" w14:textId="77777777" w:rsidR="000E6E87" w:rsidRDefault="000E6E87">
      <w:pPr>
        <w:widowControl w:val="0"/>
        <w:spacing w:line="288" w:lineRule="auto"/>
        <w:ind w:left="297" w:hanging="177"/>
        <w:jc w:val="both"/>
        <w:rPr>
          <w:rFonts w:ascii="Arial" w:eastAsia="Arial" w:hAnsi="Arial" w:cs="Arial"/>
          <w:b/>
          <w:bCs/>
          <w:sz w:val="18"/>
          <w:szCs w:val="18"/>
        </w:rPr>
      </w:pPr>
    </w:p>
    <w:p w14:paraId="6DD7A05F" w14:textId="77777777" w:rsidR="000E6E87" w:rsidRDefault="00000000">
      <w:pPr>
        <w:widowControl w:val="0"/>
        <w:spacing w:line="288" w:lineRule="auto"/>
        <w:ind w:left="119" w:right="283"/>
        <w:jc w:val="both"/>
        <w:rPr>
          <w:rFonts w:ascii="Arial" w:eastAsia="Arial" w:hAnsi="Arial" w:cs="Arial"/>
          <w:sz w:val="16"/>
          <w:szCs w:val="16"/>
        </w:rPr>
      </w:pPr>
      <w:r>
        <w:rPr>
          <w:rFonts w:ascii="Arial" w:eastAsia="Arial" w:hAnsi="Arial" w:cs="Arial"/>
          <w:sz w:val="16"/>
          <w:szCs w:val="16"/>
        </w:rPr>
        <w:t>The tenant must provide the according governmental entity with his STACEY apartment number during the notification of change of address process. Otherwise, STACEY cannot guarantee a delivery of the tenant's personal mail.</w:t>
      </w:r>
    </w:p>
    <w:p w14:paraId="04305C1E" w14:textId="77777777" w:rsidR="000E6E87" w:rsidRDefault="000E6E87">
      <w:pPr>
        <w:widowControl w:val="0"/>
        <w:spacing w:before="2" w:line="288" w:lineRule="auto"/>
        <w:jc w:val="both"/>
        <w:rPr>
          <w:rFonts w:ascii="Arial" w:eastAsia="Arial" w:hAnsi="Arial" w:cs="Arial"/>
          <w:sz w:val="17"/>
          <w:szCs w:val="17"/>
        </w:rPr>
      </w:pPr>
    </w:p>
    <w:p w14:paraId="4E4AAB43" w14:textId="77777777" w:rsidR="000E6E87" w:rsidRDefault="000E6E87">
      <w:pPr>
        <w:widowControl w:val="0"/>
        <w:spacing w:before="2" w:line="288" w:lineRule="auto"/>
        <w:jc w:val="both"/>
        <w:rPr>
          <w:rFonts w:ascii="Arial" w:eastAsia="Arial" w:hAnsi="Arial" w:cs="Arial"/>
          <w:sz w:val="17"/>
          <w:szCs w:val="17"/>
        </w:rPr>
      </w:pPr>
    </w:p>
    <w:p w14:paraId="2199044E" w14:textId="77777777" w:rsidR="000E6E87" w:rsidRDefault="00000000">
      <w:pPr>
        <w:widowControl w:val="0"/>
        <w:spacing w:before="1" w:line="288" w:lineRule="auto"/>
        <w:jc w:val="both"/>
        <w:rPr>
          <w:rFonts w:ascii="Arial" w:eastAsia="Arial" w:hAnsi="Arial" w:cs="Arial"/>
          <w:b/>
          <w:bCs/>
          <w:sz w:val="16"/>
          <w:szCs w:val="16"/>
        </w:rPr>
      </w:pPr>
      <w:r>
        <w:rPr>
          <w:rFonts w:ascii="Arial" w:eastAsia="Arial" w:hAnsi="Arial" w:cs="Arial"/>
          <w:b/>
          <w:bCs/>
          <w:sz w:val="16"/>
          <w:szCs w:val="16"/>
        </w:rPr>
        <w:t>8. Damage</w:t>
      </w:r>
    </w:p>
    <w:p w14:paraId="0646EB72" w14:textId="77777777" w:rsidR="000E6E87" w:rsidRDefault="000E6E87">
      <w:pPr>
        <w:widowControl w:val="0"/>
        <w:tabs>
          <w:tab w:val="left" w:pos="298"/>
        </w:tabs>
        <w:spacing w:before="1" w:line="288" w:lineRule="auto"/>
        <w:jc w:val="both"/>
        <w:rPr>
          <w:rFonts w:ascii="Arial" w:eastAsia="Arial" w:hAnsi="Arial" w:cs="Arial"/>
          <w:b/>
          <w:bCs/>
          <w:sz w:val="16"/>
          <w:szCs w:val="16"/>
        </w:rPr>
      </w:pPr>
    </w:p>
    <w:p w14:paraId="69C33659" w14:textId="77777777" w:rsidR="000E6E87" w:rsidRDefault="00000000">
      <w:pPr>
        <w:widowControl w:val="0"/>
        <w:spacing w:before="1" w:line="288" w:lineRule="auto"/>
        <w:ind w:left="120" w:right="276"/>
        <w:jc w:val="both"/>
        <w:rPr>
          <w:rFonts w:ascii="Arial" w:eastAsia="Arial" w:hAnsi="Arial" w:cs="Arial"/>
          <w:sz w:val="16"/>
          <w:szCs w:val="16"/>
        </w:rPr>
      </w:pPr>
      <w:r>
        <w:rPr>
          <w:rFonts w:ascii="Arial" w:eastAsia="Arial" w:hAnsi="Arial" w:cs="Arial"/>
          <w:sz w:val="16"/>
          <w:szCs w:val="16"/>
        </w:rPr>
        <w:t>The lessee shall report any identified damage to the facilities within 48 hours of moving in. If no such report is made, the room is deemed to be accepted in a condition compliant with the Agreement.</w:t>
      </w:r>
    </w:p>
    <w:p w14:paraId="0108EE8B" w14:textId="77777777" w:rsidR="000E6E87" w:rsidRDefault="000E6E87">
      <w:pPr>
        <w:widowControl w:val="0"/>
        <w:spacing w:before="3" w:line="288" w:lineRule="auto"/>
        <w:jc w:val="both"/>
        <w:rPr>
          <w:rFonts w:ascii="Arial" w:eastAsia="Arial" w:hAnsi="Arial" w:cs="Arial"/>
          <w:sz w:val="17"/>
          <w:szCs w:val="17"/>
        </w:rPr>
      </w:pPr>
    </w:p>
    <w:p w14:paraId="4EB407C9" w14:textId="77777777" w:rsidR="000E6E87" w:rsidRDefault="00000000">
      <w:pPr>
        <w:widowControl w:val="0"/>
        <w:spacing w:line="288" w:lineRule="auto"/>
        <w:ind w:left="120" w:right="272"/>
        <w:jc w:val="both"/>
        <w:rPr>
          <w:rFonts w:ascii="Arial" w:eastAsia="Arial" w:hAnsi="Arial" w:cs="Arial"/>
          <w:sz w:val="16"/>
          <w:szCs w:val="16"/>
        </w:rPr>
      </w:pPr>
      <w:r>
        <w:rPr>
          <w:rFonts w:ascii="Arial" w:eastAsia="Arial" w:hAnsi="Arial" w:cs="Arial"/>
          <w:sz w:val="16"/>
          <w:szCs w:val="16"/>
        </w:rPr>
        <w:lastRenderedPageBreak/>
        <w:t>Any damage to the facilities of the rented room or the shared space and the rooms identified later on must be photographically documented by the member and notified to STACEY within 48 hours of identifying such damage. Any costs of defects caused by the member in connection with using the property, in a manner contrary to the Agreement or resulting from late notification of a defect, shall be borne by the member.</w:t>
      </w:r>
    </w:p>
    <w:p w14:paraId="6B9B9A30" w14:textId="77777777" w:rsidR="000E6E87" w:rsidRDefault="00000000">
      <w:pPr>
        <w:widowControl w:val="0"/>
        <w:spacing w:before="90" w:line="288" w:lineRule="auto"/>
        <w:ind w:left="120" w:right="282"/>
        <w:jc w:val="both"/>
        <w:rPr>
          <w:rFonts w:ascii="Arial" w:eastAsia="Arial" w:hAnsi="Arial" w:cs="Arial"/>
          <w:sz w:val="16"/>
          <w:szCs w:val="16"/>
        </w:rPr>
      </w:pPr>
      <w:r>
        <w:rPr>
          <w:rFonts w:ascii="Arial" w:eastAsia="Arial" w:hAnsi="Arial" w:cs="Arial"/>
          <w:sz w:val="16"/>
          <w:szCs w:val="16"/>
        </w:rPr>
        <w:t>If the damage in the shared spaces cannot be associated with one individual member, the damage costs are split between all tenants within the community.</w:t>
      </w:r>
    </w:p>
    <w:p w14:paraId="4B770585" w14:textId="77777777" w:rsidR="000E6E87" w:rsidRDefault="000E6E87">
      <w:pPr>
        <w:widowControl w:val="0"/>
        <w:spacing w:before="3" w:line="288" w:lineRule="auto"/>
        <w:jc w:val="both"/>
        <w:rPr>
          <w:rFonts w:ascii="Arial" w:eastAsia="Arial" w:hAnsi="Arial" w:cs="Arial"/>
          <w:sz w:val="17"/>
          <w:szCs w:val="17"/>
        </w:rPr>
      </w:pPr>
    </w:p>
    <w:p w14:paraId="301B9051" w14:textId="77777777" w:rsidR="000E6E87" w:rsidRDefault="000E6E87">
      <w:pPr>
        <w:widowControl w:val="0"/>
        <w:spacing w:before="3" w:line="288" w:lineRule="auto"/>
        <w:jc w:val="both"/>
        <w:rPr>
          <w:rFonts w:ascii="Arial" w:eastAsia="Arial" w:hAnsi="Arial" w:cs="Arial"/>
          <w:sz w:val="17"/>
          <w:szCs w:val="17"/>
        </w:rPr>
      </w:pPr>
    </w:p>
    <w:p w14:paraId="2C7C3477" w14:textId="77777777" w:rsidR="000E6E87" w:rsidRDefault="00000000">
      <w:pPr>
        <w:widowControl w:val="0"/>
        <w:spacing w:line="288" w:lineRule="auto"/>
        <w:jc w:val="both"/>
        <w:rPr>
          <w:rFonts w:ascii="Arial" w:eastAsia="Arial" w:hAnsi="Arial" w:cs="Arial"/>
          <w:b/>
          <w:bCs/>
          <w:sz w:val="16"/>
          <w:szCs w:val="16"/>
        </w:rPr>
      </w:pPr>
      <w:r>
        <w:rPr>
          <w:rFonts w:ascii="Arial" w:eastAsia="Arial" w:hAnsi="Arial" w:cs="Arial"/>
          <w:b/>
          <w:bCs/>
          <w:sz w:val="16"/>
          <w:szCs w:val="16"/>
        </w:rPr>
        <w:t>9. Special event</w:t>
      </w:r>
    </w:p>
    <w:p w14:paraId="33F5862F" w14:textId="77777777" w:rsidR="000E6E87" w:rsidRDefault="000E6E87">
      <w:pPr>
        <w:widowControl w:val="0"/>
        <w:spacing w:before="9" w:line="288" w:lineRule="auto"/>
        <w:jc w:val="both"/>
        <w:rPr>
          <w:rFonts w:ascii="Arial" w:eastAsia="Arial" w:hAnsi="Arial" w:cs="Arial"/>
          <w:b/>
          <w:bCs/>
          <w:sz w:val="18"/>
          <w:szCs w:val="18"/>
        </w:rPr>
      </w:pPr>
    </w:p>
    <w:p w14:paraId="6D298174" w14:textId="77777777" w:rsidR="000E6E87" w:rsidRDefault="00000000">
      <w:pPr>
        <w:widowControl w:val="0"/>
        <w:spacing w:line="288" w:lineRule="auto"/>
        <w:ind w:left="120" w:right="274"/>
        <w:jc w:val="both"/>
        <w:rPr>
          <w:rFonts w:ascii="Arial" w:eastAsia="Arial" w:hAnsi="Arial" w:cs="Arial"/>
          <w:sz w:val="16"/>
          <w:szCs w:val="16"/>
        </w:rPr>
      </w:pPr>
      <w:r>
        <w:rPr>
          <w:rFonts w:ascii="Arial" w:eastAsia="Arial" w:hAnsi="Arial" w:cs="Arial"/>
          <w:sz w:val="16"/>
          <w:szCs w:val="16"/>
        </w:rPr>
        <w:t>The lessor has the right to relocate the tenant to a different room within the STACEY network. This room has to be the same or a better room category than the category mentioned in this agreement.</w:t>
      </w:r>
    </w:p>
    <w:p w14:paraId="6C582ACF" w14:textId="77777777" w:rsidR="000E6E87" w:rsidRDefault="000E6E87">
      <w:pPr>
        <w:widowControl w:val="0"/>
        <w:spacing w:line="288" w:lineRule="auto"/>
        <w:ind w:left="120" w:right="274"/>
        <w:jc w:val="both"/>
        <w:rPr>
          <w:rFonts w:ascii="Arial" w:eastAsia="Arial" w:hAnsi="Arial" w:cs="Arial"/>
          <w:sz w:val="16"/>
          <w:szCs w:val="16"/>
        </w:rPr>
      </w:pPr>
    </w:p>
    <w:p w14:paraId="0D6F4827" w14:textId="77777777" w:rsidR="000E6E87" w:rsidRDefault="000E6E87">
      <w:pPr>
        <w:widowControl w:val="0"/>
        <w:spacing w:line="288" w:lineRule="auto"/>
        <w:ind w:left="120" w:right="274"/>
        <w:jc w:val="both"/>
        <w:rPr>
          <w:rFonts w:ascii="Arial" w:eastAsia="Arial" w:hAnsi="Arial" w:cs="Arial"/>
          <w:sz w:val="16"/>
          <w:szCs w:val="16"/>
        </w:rPr>
      </w:pPr>
    </w:p>
    <w:p w14:paraId="012FCAE0" w14:textId="77777777" w:rsidR="000E6E87" w:rsidRDefault="00000000">
      <w:pPr>
        <w:widowControl w:val="0"/>
        <w:spacing w:line="288" w:lineRule="auto"/>
        <w:jc w:val="both"/>
        <w:rPr>
          <w:rFonts w:ascii="Arial" w:eastAsia="Arial" w:hAnsi="Arial" w:cs="Arial"/>
          <w:b/>
          <w:bCs/>
          <w:sz w:val="16"/>
          <w:szCs w:val="16"/>
        </w:rPr>
      </w:pPr>
      <w:r>
        <w:rPr>
          <w:rFonts w:ascii="Arial" w:eastAsia="Arial" w:hAnsi="Arial" w:cs="Arial"/>
          <w:b/>
          <w:bCs/>
          <w:sz w:val="16"/>
          <w:szCs w:val="16"/>
        </w:rPr>
        <w:t>10. Right of withdrawal</w:t>
      </w:r>
    </w:p>
    <w:p w14:paraId="2186AA86" w14:textId="77777777" w:rsidR="000E6E87" w:rsidRDefault="000E6E87">
      <w:pPr>
        <w:widowControl w:val="0"/>
        <w:spacing w:before="9" w:line="288" w:lineRule="auto"/>
        <w:jc w:val="both"/>
        <w:rPr>
          <w:rFonts w:ascii="Arial" w:eastAsia="Arial" w:hAnsi="Arial" w:cs="Arial"/>
          <w:b/>
          <w:bCs/>
          <w:sz w:val="18"/>
          <w:szCs w:val="18"/>
        </w:rPr>
      </w:pPr>
    </w:p>
    <w:p w14:paraId="4648A488" w14:textId="77777777" w:rsidR="000E6E87" w:rsidRDefault="00000000">
      <w:pPr>
        <w:widowControl w:val="0"/>
        <w:spacing w:line="288" w:lineRule="auto"/>
        <w:ind w:left="120" w:right="274"/>
        <w:jc w:val="both"/>
        <w:rPr>
          <w:rFonts w:ascii="Arial" w:eastAsia="Arial" w:hAnsi="Arial" w:cs="Arial"/>
          <w:sz w:val="16"/>
          <w:szCs w:val="16"/>
        </w:rPr>
      </w:pPr>
      <w:r>
        <w:rPr>
          <w:rFonts w:ascii="Arial" w:eastAsia="Arial" w:hAnsi="Arial" w:cs="Arial"/>
          <w:sz w:val="16"/>
          <w:szCs w:val="16"/>
        </w:rPr>
        <w:t>If the user is a consumer within the meaning of §13 BGB [German Civil Code], he has the right of withdrawal as per § 355 BGB in respect of the membership agreement, provided that the agreement is a distance contract as per § 312 c BGB.</w:t>
      </w:r>
    </w:p>
    <w:p w14:paraId="6BDCD02E" w14:textId="77777777" w:rsidR="000E6E87" w:rsidRDefault="000E6E87">
      <w:pPr>
        <w:widowControl w:val="0"/>
        <w:spacing w:before="3" w:line="288" w:lineRule="auto"/>
        <w:jc w:val="both"/>
        <w:rPr>
          <w:rFonts w:ascii="Arial" w:eastAsia="Arial" w:hAnsi="Arial" w:cs="Arial"/>
          <w:sz w:val="17"/>
          <w:szCs w:val="17"/>
        </w:rPr>
      </w:pPr>
    </w:p>
    <w:p w14:paraId="112B63FC" w14:textId="77777777" w:rsidR="000E6E87" w:rsidRDefault="00000000">
      <w:pPr>
        <w:widowControl w:val="0"/>
        <w:spacing w:before="1" w:line="288" w:lineRule="auto"/>
        <w:ind w:left="120" w:right="285"/>
        <w:jc w:val="both"/>
        <w:rPr>
          <w:rFonts w:ascii="Arial" w:eastAsia="Arial" w:hAnsi="Arial" w:cs="Arial"/>
          <w:sz w:val="16"/>
          <w:szCs w:val="16"/>
        </w:rPr>
      </w:pPr>
      <w:r>
        <w:rPr>
          <w:rFonts w:ascii="Arial" w:eastAsia="Arial" w:hAnsi="Arial" w:cs="Arial"/>
          <w:sz w:val="16"/>
          <w:szCs w:val="16"/>
        </w:rPr>
        <w:t>According to § 312 c BGB, distance contracts are contracts for which the trader, or a person acting in the trader’s name or on his behalf, and the consumer exclusively avail themselves of means of distance communication in negotiating and concluding the contract, unless the contract is concluded via a sales or a service system designated for distance sales.</w:t>
      </w:r>
    </w:p>
    <w:p w14:paraId="48A763FB" w14:textId="77777777" w:rsidR="000E6E87" w:rsidRDefault="000E6E87">
      <w:pPr>
        <w:widowControl w:val="0"/>
        <w:spacing w:before="2" w:line="288" w:lineRule="auto"/>
        <w:jc w:val="both"/>
        <w:rPr>
          <w:rFonts w:ascii="Arial" w:eastAsia="Arial" w:hAnsi="Arial" w:cs="Arial"/>
          <w:sz w:val="17"/>
          <w:szCs w:val="17"/>
        </w:rPr>
      </w:pPr>
    </w:p>
    <w:p w14:paraId="58B37F2E" w14:textId="77777777" w:rsidR="000E6E87" w:rsidRDefault="00000000">
      <w:pPr>
        <w:widowControl w:val="0"/>
        <w:spacing w:line="288" w:lineRule="auto"/>
        <w:ind w:left="120" w:right="285"/>
        <w:jc w:val="both"/>
        <w:rPr>
          <w:rFonts w:ascii="Arial" w:eastAsia="Arial" w:hAnsi="Arial" w:cs="Arial"/>
          <w:sz w:val="16"/>
          <w:szCs w:val="16"/>
        </w:rPr>
      </w:pPr>
      <w:r>
        <w:rPr>
          <w:rFonts w:ascii="Arial" w:eastAsia="Arial" w:hAnsi="Arial" w:cs="Arial"/>
          <w:sz w:val="16"/>
          <w:szCs w:val="16"/>
        </w:rPr>
        <w:t>Means of distance communication in this context are all means of communication which can be used to initiate or to conclude a contract, without requiring the simultaneous physical presence of the parties to the contract, such as letters, catalogues, telephone calls, faxes, emails, text messages sent via the mobile telephone service (SMS) as well as messages broadcast and sent via tele-services.</w:t>
      </w:r>
    </w:p>
    <w:p w14:paraId="7922F03C" w14:textId="77777777" w:rsidR="000E6E87" w:rsidRDefault="000E6E87">
      <w:pPr>
        <w:widowControl w:val="0"/>
        <w:spacing w:line="288" w:lineRule="auto"/>
        <w:ind w:left="120" w:right="285"/>
        <w:jc w:val="both"/>
        <w:rPr>
          <w:rFonts w:ascii="Arial" w:eastAsia="Arial" w:hAnsi="Arial" w:cs="Arial"/>
          <w:sz w:val="16"/>
          <w:szCs w:val="16"/>
        </w:rPr>
      </w:pPr>
    </w:p>
    <w:p w14:paraId="4C67168C" w14:textId="77777777" w:rsidR="000E6E87" w:rsidRDefault="00000000">
      <w:pPr>
        <w:widowControl w:val="0"/>
        <w:spacing w:line="288" w:lineRule="auto"/>
        <w:ind w:left="120" w:right="285"/>
        <w:jc w:val="both"/>
        <w:rPr>
          <w:rFonts w:ascii="Arial" w:eastAsia="Arial" w:hAnsi="Arial" w:cs="Arial"/>
          <w:sz w:val="16"/>
          <w:szCs w:val="16"/>
        </w:rPr>
      </w:pPr>
      <w:r>
        <w:rPr>
          <w:rFonts w:ascii="Arial" w:eastAsia="Arial" w:hAnsi="Arial" w:cs="Arial"/>
          <w:sz w:val="16"/>
          <w:szCs w:val="16"/>
        </w:rPr>
        <w:t xml:space="preserve">However, by signing this agreement, less than 14 days prior to the start-date mentioned in this agreement, the tenant agrees that the lessor provides the rented room before the expiry of the withdrawal period, i.e. providing the service within the revocation period (§ 357a (2) BGB). </w:t>
      </w:r>
    </w:p>
    <w:p w14:paraId="29D8D027" w14:textId="77777777" w:rsidR="000E6E87" w:rsidRDefault="000E6E87">
      <w:pPr>
        <w:widowControl w:val="0"/>
        <w:spacing w:line="288" w:lineRule="auto"/>
        <w:ind w:left="120" w:right="285"/>
        <w:jc w:val="both"/>
        <w:rPr>
          <w:rFonts w:ascii="Arial" w:eastAsia="Arial" w:hAnsi="Arial" w:cs="Arial"/>
          <w:sz w:val="16"/>
          <w:szCs w:val="16"/>
        </w:rPr>
      </w:pPr>
    </w:p>
    <w:p w14:paraId="7DB63318" w14:textId="77777777" w:rsidR="000E6E87" w:rsidRDefault="00000000">
      <w:pPr>
        <w:widowControl w:val="0"/>
        <w:spacing w:line="288" w:lineRule="auto"/>
        <w:ind w:left="120" w:right="285"/>
        <w:jc w:val="both"/>
        <w:rPr>
          <w:rFonts w:ascii="Arial" w:eastAsia="Arial" w:hAnsi="Arial" w:cs="Arial"/>
          <w:sz w:val="16"/>
          <w:szCs w:val="16"/>
        </w:rPr>
      </w:pPr>
      <w:r>
        <w:rPr>
          <w:rFonts w:ascii="Arial" w:eastAsia="Arial" w:hAnsi="Arial" w:cs="Arial"/>
          <w:sz w:val="16"/>
          <w:szCs w:val="16"/>
        </w:rPr>
        <w:t>The instruction on the right of withdrawal is an attachment to this rental agreement.</w:t>
      </w:r>
    </w:p>
    <w:p w14:paraId="51D31222" w14:textId="77777777" w:rsidR="000E6E87" w:rsidRDefault="000E6E87">
      <w:pPr>
        <w:widowControl w:val="0"/>
        <w:spacing w:before="3" w:line="288" w:lineRule="auto"/>
        <w:jc w:val="both"/>
        <w:rPr>
          <w:rFonts w:ascii="Arial" w:eastAsia="Arial" w:hAnsi="Arial" w:cs="Arial"/>
          <w:sz w:val="17"/>
          <w:szCs w:val="17"/>
        </w:rPr>
      </w:pPr>
    </w:p>
    <w:p w14:paraId="296B8A47" w14:textId="77777777" w:rsidR="000E6E87" w:rsidRDefault="000E6E87">
      <w:pPr>
        <w:widowControl w:val="0"/>
        <w:spacing w:before="3" w:line="288" w:lineRule="auto"/>
        <w:jc w:val="both"/>
        <w:rPr>
          <w:rFonts w:ascii="Arial" w:eastAsia="Arial" w:hAnsi="Arial" w:cs="Arial"/>
          <w:sz w:val="17"/>
          <w:szCs w:val="17"/>
        </w:rPr>
      </w:pPr>
    </w:p>
    <w:p w14:paraId="1DA49D29" w14:textId="77777777" w:rsidR="000E6E87" w:rsidRDefault="00000000">
      <w:pPr>
        <w:widowControl w:val="0"/>
        <w:spacing w:line="288" w:lineRule="auto"/>
        <w:jc w:val="both"/>
        <w:rPr>
          <w:rFonts w:ascii="Arial" w:eastAsia="Arial" w:hAnsi="Arial" w:cs="Arial"/>
          <w:b/>
          <w:bCs/>
          <w:sz w:val="16"/>
          <w:szCs w:val="16"/>
        </w:rPr>
      </w:pPr>
      <w:r>
        <w:rPr>
          <w:rFonts w:ascii="Arial" w:eastAsia="Arial" w:hAnsi="Arial" w:cs="Arial"/>
          <w:b/>
          <w:bCs/>
          <w:sz w:val="16"/>
          <w:szCs w:val="16"/>
        </w:rPr>
        <w:t>11. Severability</w:t>
      </w:r>
    </w:p>
    <w:p w14:paraId="4F2DFFCA" w14:textId="77777777" w:rsidR="000E6E87" w:rsidRDefault="000E6E87">
      <w:pPr>
        <w:widowControl w:val="0"/>
        <w:spacing w:before="9" w:line="288" w:lineRule="auto"/>
        <w:jc w:val="both"/>
        <w:rPr>
          <w:rFonts w:ascii="Arial" w:eastAsia="Arial" w:hAnsi="Arial" w:cs="Arial"/>
          <w:b/>
          <w:bCs/>
          <w:sz w:val="18"/>
          <w:szCs w:val="18"/>
        </w:rPr>
      </w:pPr>
    </w:p>
    <w:p w14:paraId="32BAD6AE" w14:textId="77777777" w:rsidR="000E6E87" w:rsidRDefault="00000000">
      <w:pPr>
        <w:widowControl w:val="0"/>
        <w:spacing w:line="288" w:lineRule="auto"/>
        <w:ind w:left="120" w:right="285"/>
        <w:jc w:val="both"/>
        <w:rPr>
          <w:rFonts w:ascii="Arial" w:eastAsia="Arial" w:hAnsi="Arial" w:cs="Arial"/>
          <w:sz w:val="16"/>
          <w:szCs w:val="16"/>
        </w:rPr>
      </w:pPr>
      <w:r>
        <w:rPr>
          <w:rFonts w:ascii="Arial" w:eastAsia="Arial" w:hAnsi="Arial" w:cs="Arial"/>
          <w:sz w:val="16"/>
          <w:szCs w:val="16"/>
        </w:rPr>
        <w:t xml:space="preserve">If a provision of this agreement is or becomes legally invalid or if there is any gap that needs to be filled, the validity of the remainder of the agreement shall not be affected thereby. Invalid provisions shall be replaced by common consent with such provisions which come as close as possible to the intended result of the invalid provision. </w:t>
      </w:r>
    </w:p>
    <w:p w14:paraId="44CA9313" w14:textId="77777777" w:rsidR="000E6E87" w:rsidRDefault="000E6E87">
      <w:pPr>
        <w:widowControl w:val="0"/>
        <w:spacing w:line="288" w:lineRule="auto"/>
        <w:ind w:left="120" w:right="285"/>
        <w:jc w:val="both"/>
        <w:rPr>
          <w:rFonts w:ascii="Arial" w:eastAsia="Arial" w:hAnsi="Arial" w:cs="Arial"/>
          <w:sz w:val="16"/>
          <w:szCs w:val="16"/>
        </w:rPr>
      </w:pPr>
    </w:p>
    <w:p w14:paraId="3AEBD8DD" w14:textId="35B41426" w:rsidR="000E6E87" w:rsidRDefault="00000000" w:rsidP="00DA7966">
      <w:pPr>
        <w:widowControl w:val="0"/>
        <w:spacing w:line="288" w:lineRule="auto"/>
        <w:ind w:left="120" w:right="285"/>
        <w:jc w:val="both"/>
        <w:rPr>
          <w:rFonts w:ascii="Arial" w:eastAsia="Arial" w:hAnsi="Arial" w:cs="Arial"/>
          <w:sz w:val="16"/>
          <w:szCs w:val="16"/>
        </w:rPr>
      </w:pPr>
      <w:r>
        <w:rPr>
          <w:rFonts w:ascii="Arial" w:eastAsia="Arial" w:hAnsi="Arial" w:cs="Arial"/>
          <w:sz w:val="16"/>
          <w:szCs w:val="16"/>
        </w:rPr>
        <w:t>In the event of gaps such provision shall come into force by common consent which comes as close as possible to the intended result of the agreement, should the matter have been considered in advance. Any changes of or amendments to this Agreement must be in writing to become effective.</w:t>
      </w:r>
      <w:r w:rsidR="00DA7966">
        <w:rPr>
          <w:rFonts w:ascii="Arial" w:eastAsia="Arial" w:hAnsi="Arial" w:cs="Arial"/>
          <w:sz w:val="16"/>
          <w:szCs w:val="16"/>
        </w:rPr>
        <w:t xml:space="preserve"> </w:t>
      </w:r>
    </w:p>
    <w:p w14:paraId="04EB6DCE" w14:textId="0EBE716D" w:rsidR="000E6E87" w:rsidRPr="00DA7966" w:rsidRDefault="00DA7966" w:rsidP="00DA7966">
      <w:pPr>
        <w:pageBreakBefore/>
        <w:widowControl w:val="0"/>
        <w:spacing w:line="288" w:lineRule="auto"/>
        <w:ind w:left="119"/>
        <w:jc w:val="center"/>
        <w:rPr>
          <w:rFonts w:ascii="Arial" w:eastAsia="Arial" w:hAnsi="Arial" w:cs="Arial"/>
          <w:b/>
          <w:bCs/>
          <w:sz w:val="16"/>
          <w:szCs w:val="16"/>
        </w:rPr>
      </w:pPr>
      <w:r w:rsidRPr="00DA7966">
        <w:rPr>
          <w:rFonts w:ascii="Arial" w:eastAsia="Arial" w:hAnsi="Arial" w:cs="Arial"/>
          <w:b/>
          <w:bCs/>
          <w:sz w:val="16"/>
          <w:szCs w:val="16"/>
        </w:rPr>
        <w:lastRenderedPageBreak/>
        <w:t>(2</w:t>
      </w:r>
      <w:r>
        <w:rPr>
          <w:rFonts w:ascii="Arial" w:eastAsia="Arial" w:hAnsi="Arial" w:cs="Arial"/>
          <w:b/>
          <w:bCs/>
          <w:sz w:val="16"/>
          <w:szCs w:val="16"/>
        </w:rPr>
        <w:t xml:space="preserve">) </w:t>
      </w:r>
      <w:r w:rsidRPr="00DA7966">
        <w:rPr>
          <w:rFonts w:ascii="Arial" w:eastAsia="Arial" w:hAnsi="Arial" w:cs="Arial"/>
          <w:b/>
          <w:bCs/>
          <w:sz w:val="16"/>
          <w:szCs w:val="16"/>
        </w:rPr>
        <w:t>INFORMATION ON THE RIGHT OF WITHDRAWAL</w:t>
      </w:r>
    </w:p>
    <w:p w14:paraId="56E0314E" w14:textId="77777777" w:rsidR="000E6E87" w:rsidRDefault="000E6E87">
      <w:pPr>
        <w:widowControl w:val="0"/>
        <w:spacing w:before="9" w:line="288" w:lineRule="auto"/>
        <w:rPr>
          <w:rFonts w:ascii="Arial" w:eastAsia="Arial" w:hAnsi="Arial" w:cs="Arial"/>
          <w:sz w:val="18"/>
          <w:szCs w:val="18"/>
        </w:rPr>
      </w:pPr>
    </w:p>
    <w:p w14:paraId="71D06363" w14:textId="77777777" w:rsidR="000E6E87" w:rsidRDefault="00000000">
      <w:pPr>
        <w:widowControl w:val="0"/>
        <w:spacing w:line="288" w:lineRule="auto"/>
        <w:ind w:left="120"/>
        <w:rPr>
          <w:rFonts w:ascii="Arial" w:eastAsia="Arial" w:hAnsi="Arial" w:cs="Arial"/>
          <w:b/>
          <w:bCs/>
          <w:sz w:val="16"/>
          <w:szCs w:val="16"/>
        </w:rPr>
      </w:pPr>
      <w:r>
        <w:rPr>
          <w:rFonts w:ascii="Arial" w:eastAsia="Arial" w:hAnsi="Arial" w:cs="Arial"/>
          <w:b/>
          <w:bCs/>
          <w:sz w:val="16"/>
          <w:szCs w:val="16"/>
        </w:rPr>
        <w:t>Right of withdrawal</w:t>
      </w:r>
    </w:p>
    <w:p w14:paraId="6281B5F0" w14:textId="77777777" w:rsidR="000E6E87" w:rsidRDefault="000E6E87">
      <w:pPr>
        <w:widowControl w:val="0"/>
        <w:spacing w:line="288" w:lineRule="auto"/>
        <w:ind w:left="120"/>
        <w:rPr>
          <w:rFonts w:ascii="Arial" w:eastAsia="Arial" w:hAnsi="Arial" w:cs="Arial"/>
          <w:sz w:val="16"/>
          <w:szCs w:val="16"/>
        </w:rPr>
      </w:pPr>
    </w:p>
    <w:p w14:paraId="252DA476" w14:textId="77777777" w:rsidR="000E6E87" w:rsidRDefault="00000000">
      <w:pPr>
        <w:widowControl w:val="0"/>
        <w:spacing w:before="16" w:line="288" w:lineRule="auto"/>
        <w:ind w:left="120" w:right="503"/>
        <w:rPr>
          <w:rFonts w:ascii="Arial" w:eastAsia="Arial" w:hAnsi="Arial" w:cs="Arial"/>
          <w:sz w:val="16"/>
          <w:szCs w:val="16"/>
        </w:rPr>
      </w:pPr>
      <w:r>
        <w:rPr>
          <w:rFonts w:ascii="Arial" w:eastAsia="Arial" w:hAnsi="Arial" w:cs="Arial"/>
          <w:sz w:val="16"/>
          <w:szCs w:val="16"/>
        </w:rPr>
        <w:t>You are entitled to withdraw from this contract within 14 days without giving reasons. The withdrawal period will expire after 14 days from the day of the conclusion of the contract.</w:t>
      </w:r>
    </w:p>
    <w:p w14:paraId="630B0866" w14:textId="77777777" w:rsidR="000E6E87" w:rsidRDefault="00000000">
      <w:pPr>
        <w:widowControl w:val="0"/>
        <w:spacing w:line="288" w:lineRule="auto"/>
        <w:ind w:left="120" w:right="329"/>
        <w:rPr>
          <w:rFonts w:ascii="Arial" w:eastAsia="Arial" w:hAnsi="Arial" w:cs="Arial"/>
          <w:sz w:val="16"/>
          <w:szCs w:val="16"/>
        </w:rPr>
      </w:pPr>
      <w:r>
        <w:rPr>
          <w:rFonts w:ascii="Arial" w:eastAsia="Arial" w:hAnsi="Arial" w:cs="Arial"/>
          <w:sz w:val="16"/>
          <w:szCs w:val="16"/>
        </w:rPr>
        <w:t>To exercise the right of withdrawal, please inform us (STACEY Real Estate GmbH), Brooktorkai 7, 20457 Hamburg, phone.: 040 696389600, email: booking@stacey.de) of your decision to withdraw from the Agreement, by submitting a clearly worded declaration (e.g. by sending a letter by post, or sending a fax or email). You can use the attached withdrawal form template for this purpose, but the use of this form is not mandatory.</w:t>
      </w:r>
    </w:p>
    <w:p w14:paraId="394E2079" w14:textId="77777777" w:rsidR="000E6E87" w:rsidRDefault="00000000">
      <w:pPr>
        <w:widowControl w:val="0"/>
        <w:spacing w:line="288" w:lineRule="auto"/>
        <w:ind w:left="120" w:right="319"/>
        <w:rPr>
          <w:rFonts w:ascii="Arial" w:eastAsia="Arial" w:hAnsi="Arial" w:cs="Arial"/>
          <w:sz w:val="16"/>
          <w:szCs w:val="16"/>
        </w:rPr>
      </w:pPr>
      <w:r>
        <w:rPr>
          <w:rFonts w:ascii="Arial" w:eastAsia="Arial" w:hAnsi="Arial" w:cs="Arial"/>
          <w:sz w:val="16"/>
          <w:szCs w:val="16"/>
        </w:rPr>
        <w:t>In order to meet the withdrawal deadline, it is sufficient to send the information about the exercise of the right of withdrawal before the end of the withdrawal deadline.</w:t>
      </w:r>
    </w:p>
    <w:p w14:paraId="05409F9F" w14:textId="77777777" w:rsidR="000E6E87" w:rsidRDefault="000E6E87">
      <w:pPr>
        <w:widowControl w:val="0"/>
        <w:spacing w:line="288" w:lineRule="auto"/>
        <w:rPr>
          <w:rFonts w:ascii="Arial" w:eastAsia="Arial" w:hAnsi="Arial" w:cs="Arial"/>
          <w:sz w:val="17"/>
          <w:szCs w:val="17"/>
        </w:rPr>
      </w:pPr>
    </w:p>
    <w:p w14:paraId="1B384C30" w14:textId="77777777" w:rsidR="000E6E87" w:rsidRDefault="00000000">
      <w:pPr>
        <w:widowControl w:val="0"/>
        <w:spacing w:before="1" w:line="288" w:lineRule="auto"/>
        <w:ind w:left="120"/>
        <w:rPr>
          <w:rFonts w:ascii="Arial" w:eastAsia="Arial" w:hAnsi="Arial" w:cs="Arial"/>
          <w:b/>
          <w:bCs/>
          <w:sz w:val="16"/>
          <w:szCs w:val="16"/>
        </w:rPr>
      </w:pPr>
      <w:r>
        <w:rPr>
          <w:rFonts w:ascii="Arial" w:eastAsia="Arial" w:hAnsi="Arial" w:cs="Arial"/>
          <w:b/>
          <w:bCs/>
          <w:sz w:val="16"/>
          <w:szCs w:val="16"/>
        </w:rPr>
        <w:t>Consequences of withdrawal</w:t>
      </w:r>
    </w:p>
    <w:p w14:paraId="59CF9478" w14:textId="77777777" w:rsidR="000E6E87" w:rsidRDefault="000E6E87">
      <w:pPr>
        <w:widowControl w:val="0"/>
        <w:spacing w:before="8" w:line="288" w:lineRule="auto"/>
        <w:rPr>
          <w:rFonts w:ascii="Arial" w:eastAsia="Arial" w:hAnsi="Arial" w:cs="Arial"/>
          <w:sz w:val="18"/>
          <w:szCs w:val="18"/>
        </w:rPr>
      </w:pPr>
    </w:p>
    <w:p w14:paraId="0B7FA0EE" w14:textId="77777777" w:rsidR="000E6E87" w:rsidRDefault="00000000">
      <w:pPr>
        <w:widowControl w:val="0"/>
        <w:spacing w:before="1" w:line="288" w:lineRule="auto"/>
        <w:ind w:left="120" w:right="321"/>
        <w:rPr>
          <w:rFonts w:ascii="Arial" w:eastAsia="Arial" w:hAnsi="Arial" w:cs="Arial"/>
          <w:sz w:val="16"/>
          <w:szCs w:val="16"/>
        </w:rPr>
      </w:pPr>
      <w:r>
        <w:rPr>
          <w:rFonts w:ascii="Arial" w:eastAsia="Arial" w:hAnsi="Arial" w:cs="Arial"/>
          <w:sz w:val="16"/>
          <w:szCs w:val="16"/>
        </w:rPr>
        <w:t>If you withdraw from this Agreement, we will return all payments immediately, no later than 14 days of the date on which we received the notice of your withdrawal from this Agreement. We will refund the above expenses except for the non refundable booking fee using the same means of payment as you used for the original transaction, unless expressly agreed otherwise with you. If your requested period of service performance overlaps with the withdrawal period, you will have to pay us an appropriate fee equal to the portion payable for the services performed until the date on which you informed us that you withdraw from the Agreement in relation to the entire scope of services provided for in the agreement.</w:t>
      </w:r>
    </w:p>
    <w:p w14:paraId="3A4D7C10" w14:textId="77777777" w:rsidR="000E6E87" w:rsidRDefault="000E6E87">
      <w:pPr>
        <w:widowControl w:val="0"/>
        <w:spacing w:before="1" w:line="288" w:lineRule="auto"/>
        <w:rPr>
          <w:rFonts w:ascii="Arial" w:eastAsia="Arial" w:hAnsi="Arial" w:cs="Arial"/>
          <w:sz w:val="17"/>
          <w:szCs w:val="17"/>
        </w:rPr>
      </w:pPr>
    </w:p>
    <w:p w14:paraId="499D5518" w14:textId="77777777" w:rsidR="000E6E87" w:rsidRDefault="00000000">
      <w:pPr>
        <w:widowControl w:val="0"/>
        <w:spacing w:line="288" w:lineRule="auto"/>
        <w:ind w:left="120"/>
        <w:rPr>
          <w:rFonts w:ascii="Arial" w:eastAsia="Arial" w:hAnsi="Arial" w:cs="Arial"/>
          <w:b/>
          <w:bCs/>
          <w:sz w:val="16"/>
          <w:szCs w:val="16"/>
        </w:rPr>
      </w:pPr>
      <w:r>
        <w:rPr>
          <w:rFonts w:ascii="Arial" w:eastAsia="Arial" w:hAnsi="Arial" w:cs="Arial"/>
          <w:b/>
          <w:bCs/>
          <w:sz w:val="16"/>
          <w:szCs w:val="16"/>
        </w:rPr>
        <w:t>Withdrawal form template:</w:t>
      </w:r>
    </w:p>
    <w:p w14:paraId="33D6470C" w14:textId="77777777" w:rsidR="000E6E87" w:rsidRDefault="000E6E87">
      <w:pPr>
        <w:widowControl w:val="0"/>
        <w:spacing w:before="9" w:line="288" w:lineRule="auto"/>
        <w:rPr>
          <w:rFonts w:ascii="Arial" w:eastAsia="Arial" w:hAnsi="Arial" w:cs="Arial"/>
          <w:sz w:val="18"/>
          <w:szCs w:val="18"/>
        </w:rPr>
      </w:pPr>
    </w:p>
    <w:p w14:paraId="3E705C38" w14:textId="77777777" w:rsidR="000E6E87" w:rsidRDefault="00000000">
      <w:pPr>
        <w:widowControl w:val="0"/>
        <w:spacing w:line="288" w:lineRule="auto"/>
        <w:ind w:left="120" w:right="472"/>
        <w:rPr>
          <w:rFonts w:ascii="Arial" w:eastAsia="Arial" w:hAnsi="Arial" w:cs="Arial"/>
          <w:sz w:val="16"/>
          <w:szCs w:val="16"/>
        </w:rPr>
      </w:pPr>
      <w:r>
        <w:rPr>
          <w:rFonts w:ascii="Arial" w:eastAsia="Arial" w:hAnsi="Arial" w:cs="Arial"/>
          <w:sz w:val="16"/>
          <w:szCs w:val="16"/>
        </w:rPr>
        <w:t>If you wish to withdraw from the agreement as per the paragraphs above, you can complete and submit this form. You are not required to use this form, though.</w:t>
      </w:r>
    </w:p>
    <w:p w14:paraId="778EA768" w14:textId="77777777" w:rsidR="000E6E87" w:rsidRDefault="000E6E87">
      <w:pPr>
        <w:widowControl w:val="0"/>
        <w:spacing w:before="3" w:line="288" w:lineRule="auto"/>
        <w:rPr>
          <w:rFonts w:ascii="Arial" w:eastAsia="Arial" w:hAnsi="Arial" w:cs="Arial"/>
          <w:sz w:val="17"/>
          <w:szCs w:val="17"/>
        </w:rPr>
      </w:pPr>
    </w:p>
    <w:p w14:paraId="36B94388" w14:textId="77777777" w:rsidR="000E6E87" w:rsidRDefault="00000000">
      <w:pPr>
        <w:widowControl w:val="0"/>
        <w:spacing w:line="288" w:lineRule="auto"/>
        <w:ind w:left="120" w:right="2475"/>
        <w:rPr>
          <w:rFonts w:ascii="Arial" w:eastAsia="Arial" w:hAnsi="Arial" w:cs="Arial"/>
          <w:sz w:val="16"/>
          <w:szCs w:val="16"/>
        </w:rPr>
      </w:pPr>
      <w:r>
        <w:rPr>
          <w:rFonts w:ascii="Arial" w:eastAsia="Arial" w:hAnsi="Arial" w:cs="Arial"/>
          <w:sz w:val="16"/>
          <w:szCs w:val="16"/>
        </w:rPr>
        <w:t>I/We (*) hereby withdraw from the agreement signed by me/us (*) on the provision of the following services (*) Ordered on (*)/received on (*)</w:t>
      </w:r>
    </w:p>
    <w:p w14:paraId="7C6090E5" w14:textId="77777777" w:rsidR="000E6E87" w:rsidRDefault="00000000">
      <w:pPr>
        <w:widowControl w:val="0"/>
        <w:spacing w:line="288" w:lineRule="auto"/>
        <w:ind w:left="120"/>
        <w:rPr>
          <w:rFonts w:ascii="Arial" w:eastAsia="Arial" w:hAnsi="Arial" w:cs="Arial"/>
          <w:sz w:val="16"/>
          <w:szCs w:val="16"/>
        </w:rPr>
      </w:pPr>
      <w:r>
        <w:rPr>
          <w:rFonts w:ascii="Arial" w:eastAsia="Arial" w:hAnsi="Arial" w:cs="Arial"/>
          <w:sz w:val="16"/>
          <w:szCs w:val="16"/>
        </w:rPr>
        <w:t>Name of the consumer(s)</w:t>
      </w:r>
    </w:p>
    <w:p w14:paraId="1FA38EE4" w14:textId="77777777" w:rsidR="000E6E87" w:rsidRDefault="00000000">
      <w:pPr>
        <w:widowControl w:val="0"/>
        <w:spacing w:before="16" w:line="288" w:lineRule="auto"/>
        <w:ind w:left="120"/>
        <w:rPr>
          <w:rFonts w:ascii="Arial" w:eastAsia="Arial" w:hAnsi="Arial" w:cs="Arial"/>
          <w:sz w:val="16"/>
          <w:szCs w:val="16"/>
        </w:rPr>
      </w:pPr>
      <w:r>
        <w:rPr>
          <w:rFonts w:ascii="Arial" w:eastAsia="Arial" w:hAnsi="Arial" w:cs="Arial"/>
          <w:sz w:val="16"/>
          <w:szCs w:val="16"/>
        </w:rPr>
        <w:t>Postal address of the consumer(s)</w:t>
      </w:r>
    </w:p>
    <w:p w14:paraId="60AD714E" w14:textId="77777777" w:rsidR="000E6E87" w:rsidRDefault="00000000">
      <w:pPr>
        <w:widowControl w:val="0"/>
        <w:spacing w:before="16" w:line="288" w:lineRule="auto"/>
        <w:ind w:left="120"/>
        <w:rPr>
          <w:rFonts w:ascii="Arial" w:eastAsia="Arial" w:hAnsi="Arial" w:cs="Arial"/>
          <w:sz w:val="16"/>
          <w:szCs w:val="16"/>
        </w:rPr>
      </w:pPr>
      <w:r>
        <w:rPr>
          <w:rFonts w:ascii="Arial" w:eastAsia="Arial" w:hAnsi="Arial" w:cs="Arial"/>
          <w:sz w:val="16"/>
          <w:szCs w:val="16"/>
        </w:rPr>
        <w:t>Signature of the consumer(s) (only if notification is in paper form)</w:t>
      </w:r>
    </w:p>
    <w:p w14:paraId="78E0AB2D" w14:textId="77777777" w:rsidR="000E6E87" w:rsidRDefault="00000000">
      <w:pPr>
        <w:widowControl w:val="0"/>
        <w:spacing w:before="16" w:line="288" w:lineRule="auto"/>
        <w:ind w:left="120"/>
        <w:rPr>
          <w:rFonts w:ascii="Arial" w:eastAsia="Arial" w:hAnsi="Arial" w:cs="Arial"/>
          <w:sz w:val="16"/>
          <w:szCs w:val="16"/>
        </w:rPr>
      </w:pPr>
      <w:r>
        <w:rPr>
          <w:rFonts w:ascii="Arial" w:eastAsia="Arial" w:hAnsi="Arial" w:cs="Arial"/>
          <w:sz w:val="16"/>
          <w:szCs w:val="16"/>
        </w:rPr>
        <w:t>Date</w:t>
      </w:r>
    </w:p>
    <w:p w14:paraId="21FB172A" w14:textId="77777777" w:rsidR="00DA7966" w:rsidRDefault="00000000" w:rsidP="00DA7966">
      <w:pPr>
        <w:widowControl w:val="0"/>
        <w:spacing w:before="16" w:line="288" w:lineRule="auto"/>
        <w:ind w:left="120"/>
        <w:rPr>
          <w:rFonts w:ascii="Arial" w:eastAsia="Arial" w:hAnsi="Arial" w:cs="Arial"/>
          <w:sz w:val="16"/>
          <w:szCs w:val="16"/>
        </w:rPr>
      </w:pPr>
      <w:r>
        <w:rPr>
          <w:rFonts w:ascii="Arial" w:eastAsia="Arial" w:hAnsi="Arial" w:cs="Arial"/>
          <w:sz w:val="16"/>
          <w:szCs w:val="16"/>
        </w:rPr>
        <w:t>(*) delete as appropriate.</w:t>
      </w:r>
    </w:p>
    <w:p w14:paraId="7A678D04" w14:textId="77777777" w:rsidR="00DA7966" w:rsidRDefault="00DA7966" w:rsidP="00DA7966">
      <w:pPr>
        <w:widowControl w:val="0"/>
        <w:spacing w:before="16" w:line="288" w:lineRule="auto"/>
        <w:ind w:left="120"/>
        <w:rPr>
          <w:rFonts w:ascii="Arial" w:eastAsia="Arial" w:hAnsi="Arial" w:cs="Arial"/>
          <w:sz w:val="16"/>
          <w:szCs w:val="16"/>
        </w:rPr>
      </w:pPr>
    </w:p>
    <w:p w14:paraId="6215C81A" w14:textId="77777777" w:rsidR="00DA7966" w:rsidRDefault="00DA7966" w:rsidP="00DA7966">
      <w:pPr>
        <w:widowControl w:val="0"/>
        <w:spacing w:before="16" w:line="288" w:lineRule="auto"/>
        <w:ind w:left="120"/>
        <w:rPr>
          <w:rFonts w:ascii="Arial" w:eastAsia="Arial" w:hAnsi="Arial" w:cs="Arial"/>
          <w:b/>
          <w:bCs/>
          <w:sz w:val="20"/>
          <w:szCs w:val="20"/>
        </w:rPr>
      </w:pPr>
    </w:p>
    <w:p w14:paraId="1178AA12" w14:textId="77777777" w:rsidR="00DA7966" w:rsidRDefault="00DA7966" w:rsidP="00DA7966">
      <w:pPr>
        <w:widowControl w:val="0"/>
        <w:spacing w:before="16" w:line="288" w:lineRule="auto"/>
        <w:ind w:left="120"/>
        <w:rPr>
          <w:rFonts w:ascii="Arial" w:eastAsia="Arial" w:hAnsi="Arial" w:cs="Arial"/>
          <w:b/>
          <w:bCs/>
          <w:sz w:val="20"/>
          <w:szCs w:val="20"/>
        </w:rPr>
      </w:pPr>
    </w:p>
    <w:p w14:paraId="5A5406C8" w14:textId="77777777" w:rsidR="00DA7966" w:rsidRDefault="00DA7966" w:rsidP="00DA7966">
      <w:pPr>
        <w:widowControl w:val="0"/>
        <w:spacing w:before="16" w:line="288" w:lineRule="auto"/>
        <w:ind w:left="120"/>
        <w:rPr>
          <w:rFonts w:ascii="Arial" w:eastAsia="Arial" w:hAnsi="Arial" w:cs="Arial"/>
          <w:b/>
          <w:bCs/>
          <w:sz w:val="20"/>
          <w:szCs w:val="20"/>
        </w:rPr>
      </w:pPr>
    </w:p>
    <w:p w14:paraId="451284DC" w14:textId="77777777" w:rsidR="00DA7966" w:rsidRDefault="00DA7966" w:rsidP="00DA7966">
      <w:pPr>
        <w:widowControl w:val="0"/>
        <w:spacing w:before="16" w:line="288" w:lineRule="auto"/>
        <w:ind w:left="120"/>
        <w:rPr>
          <w:rFonts w:ascii="Arial" w:eastAsia="Arial" w:hAnsi="Arial" w:cs="Arial"/>
          <w:b/>
          <w:bCs/>
          <w:sz w:val="20"/>
          <w:szCs w:val="20"/>
        </w:rPr>
      </w:pPr>
    </w:p>
    <w:p w14:paraId="287136EE" w14:textId="77777777" w:rsidR="00DA7966" w:rsidRDefault="00DA7966" w:rsidP="00DA7966">
      <w:pPr>
        <w:widowControl w:val="0"/>
        <w:spacing w:before="16" w:line="288" w:lineRule="auto"/>
        <w:ind w:left="120"/>
        <w:rPr>
          <w:rFonts w:ascii="Arial" w:eastAsia="Arial" w:hAnsi="Arial" w:cs="Arial"/>
          <w:b/>
          <w:bCs/>
          <w:sz w:val="20"/>
          <w:szCs w:val="20"/>
        </w:rPr>
      </w:pPr>
    </w:p>
    <w:p w14:paraId="4DB3056C" w14:textId="77777777" w:rsidR="00DA7966" w:rsidRDefault="00DA7966" w:rsidP="00DA7966">
      <w:pPr>
        <w:widowControl w:val="0"/>
        <w:spacing w:before="16" w:line="288" w:lineRule="auto"/>
        <w:ind w:left="120"/>
        <w:rPr>
          <w:rFonts w:ascii="Arial" w:eastAsia="Arial" w:hAnsi="Arial" w:cs="Arial"/>
          <w:b/>
          <w:bCs/>
          <w:sz w:val="20"/>
          <w:szCs w:val="20"/>
        </w:rPr>
      </w:pPr>
    </w:p>
    <w:p w14:paraId="2BBBD65E" w14:textId="77777777" w:rsidR="00DA7966" w:rsidRDefault="00DA7966" w:rsidP="00DA7966">
      <w:pPr>
        <w:widowControl w:val="0"/>
        <w:spacing w:before="16" w:line="288" w:lineRule="auto"/>
        <w:ind w:left="120"/>
        <w:rPr>
          <w:rFonts w:ascii="Arial" w:eastAsia="Arial" w:hAnsi="Arial" w:cs="Arial"/>
          <w:b/>
          <w:bCs/>
          <w:sz w:val="20"/>
          <w:szCs w:val="20"/>
        </w:rPr>
      </w:pPr>
    </w:p>
    <w:p w14:paraId="1FF75FB5" w14:textId="77777777" w:rsidR="00DA7966" w:rsidRDefault="00DA7966" w:rsidP="00DA7966">
      <w:pPr>
        <w:widowControl w:val="0"/>
        <w:spacing w:before="16" w:line="288" w:lineRule="auto"/>
        <w:ind w:left="120"/>
        <w:rPr>
          <w:rFonts w:ascii="Arial" w:eastAsia="Arial" w:hAnsi="Arial" w:cs="Arial"/>
          <w:b/>
          <w:bCs/>
          <w:sz w:val="20"/>
          <w:szCs w:val="20"/>
        </w:rPr>
      </w:pPr>
    </w:p>
    <w:p w14:paraId="7E89581A" w14:textId="77777777" w:rsidR="00DA7966" w:rsidRDefault="00DA7966" w:rsidP="00DA7966">
      <w:pPr>
        <w:widowControl w:val="0"/>
        <w:spacing w:before="16" w:line="288" w:lineRule="auto"/>
        <w:ind w:left="120"/>
        <w:rPr>
          <w:rFonts w:ascii="Arial" w:eastAsia="Arial" w:hAnsi="Arial" w:cs="Arial"/>
          <w:b/>
          <w:bCs/>
          <w:sz w:val="20"/>
          <w:szCs w:val="20"/>
        </w:rPr>
      </w:pPr>
    </w:p>
    <w:p w14:paraId="575D5A59" w14:textId="77777777" w:rsidR="00DA7966" w:rsidRDefault="00DA7966" w:rsidP="00DA7966">
      <w:pPr>
        <w:widowControl w:val="0"/>
        <w:spacing w:before="16" w:line="288" w:lineRule="auto"/>
        <w:ind w:left="120"/>
        <w:rPr>
          <w:rFonts w:ascii="Arial" w:eastAsia="Arial" w:hAnsi="Arial" w:cs="Arial"/>
          <w:b/>
          <w:bCs/>
          <w:sz w:val="20"/>
          <w:szCs w:val="20"/>
        </w:rPr>
      </w:pPr>
    </w:p>
    <w:p w14:paraId="016BB88A" w14:textId="77777777" w:rsidR="00DA7966" w:rsidRDefault="00DA7966" w:rsidP="00DA7966">
      <w:pPr>
        <w:widowControl w:val="0"/>
        <w:spacing w:before="16" w:line="288" w:lineRule="auto"/>
        <w:ind w:left="120"/>
        <w:rPr>
          <w:rFonts w:ascii="Arial" w:eastAsia="Arial" w:hAnsi="Arial" w:cs="Arial"/>
          <w:b/>
          <w:bCs/>
          <w:sz w:val="20"/>
          <w:szCs w:val="20"/>
        </w:rPr>
      </w:pPr>
    </w:p>
    <w:p w14:paraId="55A5F7E6" w14:textId="77777777" w:rsidR="00DA7966" w:rsidRDefault="00DA7966" w:rsidP="00DA7966">
      <w:pPr>
        <w:widowControl w:val="0"/>
        <w:spacing w:before="16" w:line="288" w:lineRule="auto"/>
        <w:ind w:left="120"/>
        <w:rPr>
          <w:rFonts w:ascii="Arial" w:eastAsia="Arial" w:hAnsi="Arial" w:cs="Arial"/>
          <w:b/>
          <w:bCs/>
          <w:sz w:val="20"/>
          <w:szCs w:val="20"/>
        </w:rPr>
      </w:pPr>
    </w:p>
    <w:p w14:paraId="11345DE2" w14:textId="77777777" w:rsidR="00DA7966" w:rsidRDefault="00DA7966" w:rsidP="00DA7966">
      <w:pPr>
        <w:widowControl w:val="0"/>
        <w:spacing w:before="16" w:line="288" w:lineRule="auto"/>
        <w:ind w:left="120"/>
        <w:rPr>
          <w:rFonts w:ascii="Arial" w:eastAsia="Arial" w:hAnsi="Arial" w:cs="Arial"/>
          <w:b/>
          <w:bCs/>
          <w:sz w:val="20"/>
          <w:szCs w:val="20"/>
        </w:rPr>
      </w:pPr>
    </w:p>
    <w:p w14:paraId="7242B278" w14:textId="77777777" w:rsidR="00DA7966" w:rsidRDefault="00DA7966" w:rsidP="00DA7966">
      <w:pPr>
        <w:widowControl w:val="0"/>
        <w:spacing w:before="16" w:line="288" w:lineRule="auto"/>
        <w:ind w:left="120"/>
        <w:rPr>
          <w:rFonts w:ascii="Arial" w:eastAsia="Arial" w:hAnsi="Arial" w:cs="Arial"/>
          <w:b/>
          <w:bCs/>
          <w:sz w:val="20"/>
          <w:szCs w:val="20"/>
        </w:rPr>
      </w:pPr>
    </w:p>
    <w:p w14:paraId="4F961EF1" w14:textId="77777777" w:rsidR="00DA7966" w:rsidRDefault="00DA7966" w:rsidP="00DA7966">
      <w:pPr>
        <w:widowControl w:val="0"/>
        <w:spacing w:before="16" w:line="288" w:lineRule="auto"/>
        <w:ind w:left="120"/>
        <w:rPr>
          <w:rFonts w:ascii="Arial" w:eastAsia="Arial" w:hAnsi="Arial" w:cs="Arial"/>
          <w:b/>
          <w:bCs/>
          <w:sz w:val="20"/>
          <w:szCs w:val="20"/>
        </w:rPr>
      </w:pPr>
    </w:p>
    <w:p w14:paraId="76BAD2A8" w14:textId="77777777" w:rsidR="00DA7966" w:rsidRDefault="00DA7966" w:rsidP="00DA7966">
      <w:pPr>
        <w:widowControl w:val="0"/>
        <w:spacing w:before="16" w:line="288" w:lineRule="auto"/>
        <w:ind w:left="120"/>
        <w:rPr>
          <w:rFonts w:ascii="Arial" w:eastAsia="Arial" w:hAnsi="Arial" w:cs="Arial"/>
          <w:b/>
          <w:bCs/>
          <w:sz w:val="20"/>
          <w:szCs w:val="20"/>
        </w:rPr>
      </w:pPr>
    </w:p>
    <w:p w14:paraId="7538B787" w14:textId="77777777" w:rsidR="00DA7966" w:rsidRDefault="00DA7966" w:rsidP="00DA7966">
      <w:pPr>
        <w:widowControl w:val="0"/>
        <w:spacing w:before="16" w:line="288" w:lineRule="auto"/>
        <w:ind w:left="120"/>
        <w:rPr>
          <w:rFonts w:ascii="Arial" w:eastAsia="Arial" w:hAnsi="Arial" w:cs="Arial"/>
          <w:b/>
          <w:bCs/>
          <w:sz w:val="20"/>
          <w:szCs w:val="20"/>
        </w:rPr>
      </w:pPr>
    </w:p>
    <w:p w14:paraId="55A1AB3D" w14:textId="77777777" w:rsidR="00DA7966" w:rsidRDefault="00DA7966" w:rsidP="00DA7966">
      <w:pPr>
        <w:widowControl w:val="0"/>
        <w:spacing w:before="16" w:line="288" w:lineRule="auto"/>
        <w:ind w:left="120"/>
        <w:rPr>
          <w:rFonts w:ascii="Arial" w:eastAsia="Arial" w:hAnsi="Arial" w:cs="Arial"/>
          <w:b/>
          <w:bCs/>
          <w:sz w:val="20"/>
          <w:szCs w:val="20"/>
        </w:rPr>
      </w:pPr>
    </w:p>
    <w:p w14:paraId="61CCBC18" w14:textId="77777777" w:rsidR="00DA7966" w:rsidRDefault="00DA7966" w:rsidP="00DA7966">
      <w:pPr>
        <w:widowControl w:val="0"/>
        <w:spacing w:before="16" w:line="288" w:lineRule="auto"/>
        <w:ind w:left="120"/>
        <w:rPr>
          <w:rFonts w:ascii="Arial" w:eastAsia="Arial" w:hAnsi="Arial" w:cs="Arial"/>
          <w:b/>
          <w:bCs/>
          <w:sz w:val="20"/>
          <w:szCs w:val="20"/>
        </w:rPr>
      </w:pPr>
    </w:p>
    <w:p w14:paraId="168D5A5F" w14:textId="77777777" w:rsidR="00DA7966" w:rsidRDefault="00DA7966" w:rsidP="00DA7966">
      <w:pPr>
        <w:widowControl w:val="0"/>
        <w:spacing w:before="16" w:line="288" w:lineRule="auto"/>
        <w:ind w:left="120"/>
        <w:rPr>
          <w:rFonts w:ascii="Arial" w:eastAsia="Arial" w:hAnsi="Arial" w:cs="Arial"/>
          <w:b/>
          <w:bCs/>
          <w:sz w:val="20"/>
          <w:szCs w:val="20"/>
        </w:rPr>
      </w:pPr>
    </w:p>
    <w:p w14:paraId="2D94EE09" w14:textId="77777777" w:rsidR="00DA7966" w:rsidRDefault="00DA7966" w:rsidP="00DA7966">
      <w:pPr>
        <w:widowControl w:val="0"/>
        <w:spacing w:before="16" w:line="288" w:lineRule="auto"/>
        <w:ind w:left="120"/>
        <w:rPr>
          <w:rFonts w:ascii="Arial" w:eastAsia="Arial" w:hAnsi="Arial" w:cs="Arial"/>
          <w:b/>
          <w:bCs/>
          <w:sz w:val="20"/>
          <w:szCs w:val="20"/>
        </w:rPr>
      </w:pPr>
    </w:p>
    <w:p w14:paraId="58682040" w14:textId="77777777" w:rsidR="00DA7966" w:rsidRDefault="00DA7966" w:rsidP="00DA7966">
      <w:pPr>
        <w:widowControl w:val="0"/>
        <w:spacing w:before="16" w:line="288" w:lineRule="auto"/>
        <w:ind w:left="120"/>
        <w:rPr>
          <w:rFonts w:ascii="Arial" w:eastAsia="Arial" w:hAnsi="Arial" w:cs="Arial"/>
          <w:b/>
          <w:bCs/>
          <w:sz w:val="20"/>
          <w:szCs w:val="20"/>
        </w:rPr>
      </w:pPr>
    </w:p>
    <w:p w14:paraId="72D9B472" w14:textId="77777777" w:rsidR="00DA7966" w:rsidRDefault="00DA7966" w:rsidP="00DA7966">
      <w:pPr>
        <w:widowControl w:val="0"/>
        <w:spacing w:before="16" w:line="288" w:lineRule="auto"/>
        <w:ind w:left="120"/>
        <w:rPr>
          <w:rFonts w:ascii="Arial" w:eastAsia="Arial" w:hAnsi="Arial" w:cs="Arial"/>
          <w:b/>
          <w:bCs/>
          <w:sz w:val="20"/>
          <w:szCs w:val="20"/>
        </w:rPr>
      </w:pPr>
    </w:p>
    <w:p w14:paraId="52D6D1AA" w14:textId="2C032D90" w:rsidR="000E6E87" w:rsidRDefault="00DA7966" w:rsidP="00DA7966">
      <w:pPr>
        <w:widowControl w:val="0"/>
        <w:spacing w:before="16" w:line="288" w:lineRule="auto"/>
        <w:ind w:left="120"/>
        <w:jc w:val="center"/>
        <w:rPr>
          <w:sz w:val="20"/>
          <w:szCs w:val="20"/>
        </w:rPr>
      </w:pPr>
      <w:r>
        <w:rPr>
          <w:rFonts w:ascii="Arial" w:eastAsia="Arial" w:hAnsi="Arial" w:cs="Arial"/>
          <w:b/>
          <w:bCs/>
          <w:sz w:val="20"/>
          <w:szCs w:val="20"/>
        </w:rPr>
        <w:lastRenderedPageBreak/>
        <w:t>(3) TERMS AND CONDITIONS FOR INTERNET USE</w:t>
      </w:r>
    </w:p>
    <w:p w14:paraId="16364459" w14:textId="77777777" w:rsidR="000E6E87" w:rsidRDefault="000E6E87">
      <w:pPr>
        <w:widowControl w:val="0"/>
        <w:spacing w:line="288" w:lineRule="auto"/>
        <w:rPr>
          <w:rFonts w:ascii="Arial" w:eastAsia="Arial" w:hAnsi="Arial" w:cs="Arial"/>
          <w:b/>
          <w:bCs/>
        </w:rPr>
      </w:pPr>
    </w:p>
    <w:p w14:paraId="3AE8B8CA" w14:textId="77777777" w:rsidR="000E6E87" w:rsidRDefault="00000000">
      <w:pPr>
        <w:widowControl w:val="0"/>
        <w:spacing w:before="152" w:line="288" w:lineRule="auto"/>
        <w:rPr>
          <w:rFonts w:ascii="Arial" w:eastAsia="Arial" w:hAnsi="Arial" w:cs="Arial"/>
          <w:b/>
          <w:bCs/>
          <w:sz w:val="16"/>
          <w:szCs w:val="16"/>
        </w:rPr>
      </w:pPr>
      <w:r>
        <w:rPr>
          <w:rFonts w:ascii="Arial" w:eastAsia="Arial" w:hAnsi="Arial" w:cs="Arial"/>
          <w:b/>
          <w:bCs/>
          <w:sz w:val="16"/>
          <w:szCs w:val="16"/>
        </w:rPr>
        <w:t>Mode and duration of the internet use</w:t>
      </w:r>
    </w:p>
    <w:p w14:paraId="0D05E88A" w14:textId="77777777" w:rsidR="000E6E87" w:rsidRDefault="000E6E87">
      <w:pPr>
        <w:widowControl w:val="0"/>
        <w:spacing w:before="9" w:line="288" w:lineRule="auto"/>
        <w:rPr>
          <w:rFonts w:ascii="Arial" w:eastAsia="Arial" w:hAnsi="Arial" w:cs="Arial"/>
          <w:b/>
          <w:bCs/>
          <w:sz w:val="18"/>
          <w:szCs w:val="18"/>
        </w:rPr>
      </w:pPr>
    </w:p>
    <w:p w14:paraId="36B6B0BA" w14:textId="77777777" w:rsidR="000E6E87" w:rsidRDefault="00000000">
      <w:pPr>
        <w:widowControl w:val="0"/>
        <w:numPr>
          <w:ilvl w:val="0"/>
          <w:numId w:val="16"/>
        </w:numPr>
        <w:spacing w:line="288" w:lineRule="auto"/>
        <w:ind w:right="284"/>
        <w:rPr>
          <w:rFonts w:ascii="Arial" w:eastAsia="Arial" w:hAnsi="Arial" w:cs="Arial"/>
          <w:sz w:val="16"/>
          <w:szCs w:val="16"/>
        </w:rPr>
      </w:pPr>
      <w:r>
        <w:rPr>
          <w:rFonts w:ascii="Arial" w:eastAsia="Arial" w:hAnsi="Arial" w:cs="Arial"/>
          <w:sz w:val="16"/>
          <w:szCs w:val="16"/>
        </w:rPr>
        <w:t>The lessee is allowed to use the internet access point available in the rented apartment in accordance with the following terms and conditions.</w:t>
      </w:r>
    </w:p>
    <w:p w14:paraId="19A6AB0F" w14:textId="77777777" w:rsidR="000E6E87" w:rsidRDefault="000E6E87">
      <w:pPr>
        <w:widowControl w:val="0"/>
        <w:spacing w:line="288" w:lineRule="auto"/>
        <w:ind w:left="720" w:right="284"/>
        <w:rPr>
          <w:rFonts w:ascii="Arial" w:eastAsia="Arial" w:hAnsi="Arial" w:cs="Arial"/>
          <w:sz w:val="15"/>
          <w:szCs w:val="15"/>
        </w:rPr>
      </w:pPr>
    </w:p>
    <w:p w14:paraId="29FD2FF9" w14:textId="77777777" w:rsidR="000E6E87" w:rsidRDefault="00000000">
      <w:pPr>
        <w:widowControl w:val="0"/>
        <w:numPr>
          <w:ilvl w:val="0"/>
          <w:numId w:val="16"/>
        </w:numPr>
        <w:spacing w:line="288" w:lineRule="auto"/>
        <w:ind w:right="284"/>
        <w:rPr>
          <w:rFonts w:ascii="Arial" w:eastAsia="Arial" w:hAnsi="Arial" w:cs="Arial"/>
          <w:sz w:val="16"/>
          <w:szCs w:val="16"/>
        </w:rPr>
      </w:pPr>
      <w:r>
        <w:rPr>
          <w:rFonts w:ascii="Arial" w:eastAsia="Arial" w:hAnsi="Arial" w:cs="Arial"/>
          <w:sz w:val="16"/>
          <w:szCs w:val="16"/>
        </w:rPr>
        <w:t>The lessee may use the internet access in a normal, reasonable way (e-mailing, surfing, downloading, etc.). Any use that violates copyrights, trademarks, personal rights or that falls under criminal law provisions is prohibited. Particularly forbidden is:</w:t>
      </w:r>
    </w:p>
    <w:p w14:paraId="71262EE8"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Any sort of file sharing and any use of file sharing software, peer-to-peer and bittorrent networks, etc.</w:t>
      </w:r>
    </w:p>
    <w:p w14:paraId="60E2771C"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The violation of copyrights or other legally protected rights by up- or downloading content protected by copyright (movies, music, software, etc.)</w:t>
      </w:r>
    </w:p>
    <w:p w14:paraId="6B005E89"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Insulting or humiliating other individuals</w:t>
      </w:r>
    </w:p>
    <w:p w14:paraId="0837A728"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Sharing photos of other people without permission</w:t>
      </w:r>
    </w:p>
    <w:p w14:paraId="5A1466E5"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Publishing harmful and/or illegal content</w:t>
      </w:r>
    </w:p>
    <w:p w14:paraId="5BBC5653"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Sending mass-e-mails (spamming)</w:t>
      </w:r>
    </w:p>
    <w:p w14:paraId="6348A703"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Spreading computer viruses</w:t>
      </w:r>
    </w:p>
    <w:p w14:paraId="753BF767"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Visiting websites with indictable content (hate-speech, child- or underage pornography, violence-glorifying, etc.) or which contain links to such content</w:t>
      </w:r>
    </w:p>
    <w:p w14:paraId="188F180A" w14:textId="77777777" w:rsidR="000E6E87" w:rsidRDefault="00000000">
      <w:pPr>
        <w:widowControl w:val="0"/>
        <w:numPr>
          <w:ilvl w:val="0"/>
          <w:numId w:val="2"/>
        </w:numPr>
        <w:spacing w:line="288" w:lineRule="auto"/>
        <w:rPr>
          <w:sz w:val="16"/>
          <w:szCs w:val="16"/>
        </w:rPr>
      </w:pPr>
      <w:r>
        <w:rPr>
          <w:rFonts w:ascii="Arial" w:eastAsia="Arial" w:hAnsi="Arial" w:cs="Arial"/>
          <w:sz w:val="16"/>
          <w:szCs w:val="16"/>
        </w:rPr>
        <w:t>Entering (or trying to enter) foreign data-networks, which are not meant for public access (hacking).</w:t>
      </w:r>
    </w:p>
    <w:p w14:paraId="449A0795" w14:textId="77777777" w:rsidR="000E6E87" w:rsidRDefault="000E6E87">
      <w:pPr>
        <w:widowControl w:val="0"/>
        <w:spacing w:before="9" w:line="288" w:lineRule="auto"/>
        <w:rPr>
          <w:rFonts w:ascii="Arial" w:eastAsia="Arial" w:hAnsi="Arial" w:cs="Arial"/>
          <w:sz w:val="18"/>
          <w:szCs w:val="18"/>
        </w:rPr>
      </w:pPr>
    </w:p>
    <w:p w14:paraId="6421B1B3" w14:textId="77777777" w:rsidR="000E6E87" w:rsidRDefault="00000000">
      <w:pPr>
        <w:widowControl w:val="0"/>
        <w:numPr>
          <w:ilvl w:val="0"/>
          <w:numId w:val="16"/>
        </w:numPr>
        <w:spacing w:line="288" w:lineRule="auto"/>
        <w:rPr>
          <w:rFonts w:ascii="Arial" w:eastAsia="Arial" w:hAnsi="Arial" w:cs="Arial"/>
          <w:sz w:val="16"/>
          <w:szCs w:val="16"/>
        </w:rPr>
      </w:pPr>
      <w:r>
        <w:rPr>
          <w:rFonts w:ascii="Arial" w:eastAsia="Arial" w:hAnsi="Arial" w:cs="Arial"/>
          <w:sz w:val="16"/>
          <w:szCs w:val="16"/>
        </w:rPr>
        <w:t>The lessee shall not use any online services that cause claims against the lessor.</w:t>
      </w:r>
    </w:p>
    <w:p w14:paraId="7BAB004F" w14:textId="77777777" w:rsidR="000E6E87" w:rsidRDefault="000E6E87">
      <w:pPr>
        <w:widowControl w:val="0"/>
        <w:spacing w:before="2" w:line="288" w:lineRule="auto"/>
        <w:rPr>
          <w:rFonts w:ascii="Arial" w:eastAsia="Arial" w:hAnsi="Arial" w:cs="Arial"/>
          <w:sz w:val="18"/>
          <w:szCs w:val="18"/>
        </w:rPr>
      </w:pPr>
    </w:p>
    <w:p w14:paraId="6A37C032" w14:textId="77777777" w:rsidR="000E6E87" w:rsidRDefault="000E6E87">
      <w:pPr>
        <w:widowControl w:val="0"/>
        <w:spacing w:before="2" w:line="288" w:lineRule="auto"/>
        <w:rPr>
          <w:rFonts w:ascii="Arial" w:eastAsia="Arial" w:hAnsi="Arial" w:cs="Arial"/>
          <w:sz w:val="18"/>
          <w:szCs w:val="18"/>
        </w:rPr>
      </w:pPr>
    </w:p>
    <w:p w14:paraId="77D534C6" w14:textId="77777777" w:rsidR="000E6E87" w:rsidRDefault="00000000">
      <w:pPr>
        <w:widowControl w:val="0"/>
        <w:spacing w:line="288" w:lineRule="auto"/>
        <w:rPr>
          <w:rFonts w:ascii="Arial" w:eastAsia="Arial" w:hAnsi="Arial" w:cs="Arial"/>
          <w:b/>
          <w:bCs/>
          <w:sz w:val="16"/>
          <w:szCs w:val="16"/>
        </w:rPr>
      </w:pPr>
      <w:r>
        <w:rPr>
          <w:rFonts w:ascii="Arial" w:eastAsia="Arial" w:hAnsi="Arial" w:cs="Arial"/>
          <w:b/>
          <w:bCs/>
          <w:sz w:val="16"/>
          <w:szCs w:val="16"/>
        </w:rPr>
        <w:t>Login data</w:t>
      </w:r>
    </w:p>
    <w:p w14:paraId="49567E60" w14:textId="77777777" w:rsidR="000E6E87" w:rsidRDefault="000E6E87">
      <w:pPr>
        <w:widowControl w:val="0"/>
        <w:spacing w:before="9" w:line="288" w:lineRule="auto"/>
        <w:rPr>
          <w:rFonts w:ascii="Arial" w:eastAsia="Arial" w:hAnsi="Arial" w:cs="Arial"/>
          <w:b/>
          <w:bCs/>
          <w:sz w:val="18"/>
          <w:szCs w:val="18"/>
        </w:rPr>
      </w:pPr>
    </w:p>
    <w:p w14:paraId="163AF8AD" w14:textId="77777777" w:rsidR="000E6E87" w:rsidRDefault="00000000">
      <w:pPr>
        <w:widowControl w:val="0"/>
        <w:numPr>
          <w:ilvl w:val="0"/>
          <w:numId w:val="9"/>
        </w:numPr>
        <w:spacing w:line="288" w:lineRule="auto"/>
        <w:ind w:right="285"/>
        <w:rPr>
          <w:rFonts w:ascii="Arial" w:eastAsia="Arial" w:hAnsi="Arial" w:cs="Arial"/>
          <w:sz w:val="16"/>
          <w:szCs w:val="16"/>
        </w:rPr>
      </w:pPr>
      <w:r>
        <w:rPr>
          <w:rFonts w:ascii="Arial" w:eastAsia="Arial" w:hAnsi="Arial" w:cs="Arial"/>
          <w:sz w:val="16"/>
          <w:szCs w:val="16"/>
        </w:rPr>
        <w:t>The lessee shall maintain the secrecy of the login data provided by the lessor (SSID of the wireless network, network key, etc.). He shall not reveal it to any third person without permission of the lessor. This obligation also applies after the expiration of the contract term.</w:t>
      </w:r>
    </w:p>
    <w:p w14:paraId="6F62C97B" w14:textId="77777777" w:rsidR="000E6E87" w:rsidRDefault="000E6E87">
      <w:pPr>
        <w:widowControl w:val="0"/>
        <w:spacing w:line="288" w:lineRule="auto"/>
        <w:ind w:left="720" w:right="285"/>
        <w:rPr>
          <w:rFonts w:ascii="Arial" w:eastAsia="Arial" w:hAnsi="Arial" w:cs="Arial"/>
          <w:sz w:val="16"/>
          <w:szCs w:val="16"/>
        </w:rPr>
      </w:pPr>
    </w:p>
    <w:p w14:paraId="3BD85C36" w14:textId="77777777" w:rsidR="000E6E87" w:rsidRDefault="00000000">
      <w:pPr>
        <w:widowControl w:val="0"/>
        <w:numPr>
          <w:ilvl w:val="0"/>
          <w:numId w:val="9"/>
        </w:numPr>
        <w:spacing w:line="288" w:lineRule="auto"/>
        <w:ind w:right="285"/>
        <w:rPr>
          <w:rFonts w:ascii="Arial" w:eastAsia="Arial" w:hAnsi="Arial" w:cs="Arial"/>
          <w:sz w:val="16"/>
          <w:szCs w:val="16"/>
        </w:rPr>
      </w:pPr>
      <w:r>
        <w:rPr>
          <w:rFonts w:ascii="Arial" w:eastAsia="Arial" w:hAnsi="Arial" w:cs="Arial"/>
          <w:sz w:val="16"/>
          <w:szCs w:val="16"/>
        </w:rPr>
        <w:t xml:space="preserve"> In case the lessee finds out that a third person – for whatever reason – has knowledge about the login data, he is obliged to immediately inform the lessor so that he can secure the internet access by changing the login data.</w:t>
      </w:r>
    </w:p>
    <w:p w14:paraId="76564613" w14:textId="77777777" w:rsidR="000E6E87" w:rsidRDefault="000E6E87">
      <w:pPr>
        <w:widowControl w:val="0"/>
        <w:spacing w:before="3" w:line="288" w:lineRule="auto"/>
        <w:rPr>
          <w:rFonts w:ascii="Arial" w:eastAsia="Arial" w:hAnsi="Arial" w:cs="Arial"/>
          <w:sz w:val="17"/>
          <w:szCs w:val="17"/>
        </w:rPr>
      </w:pPr>
    </w:p>
    <w:p w14:paraId="66CB4B86" w14:textId="77777777" w:rsidR="000E6E87" w:rsidRDefault="000E6E87">
      <w:pPr>
        <w:widowControl w:val="0"/>
        <w:spacing w:before="3" w:line="288" w:lineRule="auto"/>
        <w:rPr>
          <w:rFonts w:ascii="Arial" w:eastAsia="Arial" w:hAnsi="Arial" w:cs="Arial"/>
          <w:sz w:val="17"/>
          <w:szCs w:val="17"/>
        </w:rPr>
      </w:pPr>
    </w:p>
    <w:p w14:paraId="201D40DA" w14:textId="77777777" w:rsidR="000E6E87" w:rsidRDefault="00000000">
      <w:pPr>
        <w:widowControl w:val="0"/>
        <w:spacing w:line="288" w:lineRule="auto"/>
        <w:rPr>
          <w:rFonts w:ascii="Arial" w:eastAsia="Arial" w:hAnsi="Arial" w:cs="Arial"/>
          <w:b/>
          <w:bCs/>
          <w:sz w:val="16"/>
          <w:szCs w:val="16"/>
        </w:rPr>
      </w:pPr>
      <w:r>
        <w:rPr>
          <w:rFonts w:ascii="Arial" w:eastAsia="Arial" w:hAnsi="Arial" w:cs="Arial"/>
          <w:b/>
          <w:bCs/>
          <w:sz w:val="16"/>
          <w:szCs w:val="16"/>
        </w:rPr>
        <w:t>Availability of the internet access</w:t>
      </w:r>
    </w:p>
    <w:p w14:paraId="1D4DB7A0" w14:textId="77777777" w:rsidR="000E6E87" w:rsidRDefault="000E6E87">
      <w:pPr>
        <w:widowControl w:val="0"/>
        <w:spacing w:before="9" w:line="288" w:lineRule="auto"/>
        <w:rPr>
          <w:rFonts w:ascii="Arial" w:eastAsia="Arial" w:hAnsi="Arial" w:cs="Arial"/>
          <w:b/>
          <w:bCs/>
          <w:sz w:val="18"/>
          <w:szCs w:val="18"/>
        </w:rPr>
      </w:pPr>
    </w:p>
    <w:p w14:paraId="498A3317" w14:textId="77777777" w:rsidR="000E6E87" w:rsidRDefault="00000000">
      <w:pPr>
        <w:widowControl w:val="0"/>
        <w:numPr>
          <w:ilvl w:val="0"/>
          <w:numId w:val="7"/>
        </w:numPr>
        <w:spacing w:line="288" w:lineRule="auto"/>
        <w:ind w:right="285"/>
        <w:rPr>
          <w:rFonts w:ascii="Arial" w:eastAsia="Arial" w:hAnsi="Arial" w:cs="Arial"/>
          <w:sz w:val="16"/>
          <w:szCs w:val="16"/>
        </w:rPr>
      </w:pPr>
      <w:r>
        <w:rPr>
          <w:rFonts w:ascii="Arial" w:eastAsia="Arial" w:hAnsi="Arial" w:cs="Arial"/>
          <w:sz w:val="16"/>
          <w:szCs w:val="16"/>
        </w:rPr>
        <w:t>The internet access is only provided within the limits of the technical requirements and the contract with the access provider of the apartment’s internet access point. The lessee is not entitled to claim a minimum bandwidth or other performance features.</w:t>
      </w:r>
    </w:p>
    <w:p w14:paraId="55D6DB83" w14:textId="77777777" w:rsidR="000E6E87" w:rsidRDefault="000E6E87">
      <w:pPr>
        <w:widowControl w:val="0"/>
        <w:spacing w:line="288" w:lineRule="auto"/>
        <w:ind w:left="720" w:right="285"/>
        <w:rPr>
          <w:rFonts w:ascii="Arial" w:eastAsia="Arial" w:hAnsi="Arial" w:cs="Arial"/>
          <w:sz w:val="16"/>
          <w:szCs w:val="16"/>
        </w:rPr>
      </w:pPr>
    </w:p>
    <w:p w14:paraId="2EB0087B" w14:textId="77777777" w:rsidR="000E6E87" w:rsidRDefault="00000000">
      <w:pPr>
        <w:widowControl w:val="0"/>
        <w:numPr>
          <w:ilvl w:val="0"/>
          <w:numId w:val="7"/>
        </w:numPr>
        <w:spacing w:line="288" w:lineRule="auto"/>
        <w:ind w:right="285"/>
        <w:rPr>
          <w:rFonts w:ascii="Arial" w:eastAsia="Arial" w:hAnsi="Arial" w:cs="Arial"/>
          <w:sz w:val="16"/>
          <w:szCs w:val="16"/>
        </w:rPr>
      </w:pPr>
      <w:r>
        <w:rPr>
          <w:rFonts w:ascii="Arial" w:eastAsia="Arial" w:hAnsi="Arial" w:cs="Arial"/>
          <w:sz w:val="16"/>
          <w:szCs w:val="16"/>
        </w:rPr>
        <w:t>The lessor is not liable for any disfunction of the internet access because of force majeure, line fault or maintenance activity by the internet provider. The lessor guarantees no minimum level of service, nor for a permanent availability of the internet access.</w:t>
      </w:r>
    </w:p>
    <w:p w14:paraId="324232FF" w14:textId="77777777" w:rsidR="000E6E87" w:rsidRDefault="000E6E87">
      <w:pPr>
        <w:widowControl w:val="0"/>
        <w:spacing w:before="3" w:line="288" w:lineRule="auto"/>
        <w:rPr>
          <w:rFonts w:ascii="Arial" w:eastAsia="Arial" w:hAnsi="Arial" w:cs="Arial"/>
          <w:sz w:val="17"/>
          <w:szCs w:val="17"/>
        </w:rPr>
      </w:pPr>
    </w:p>
    <w:p w14:paraId="30AB3216" w14:textId="77777777" w:rsidR="000E6E87" w:rsidRDefault="000E6E87">
      <w:pPr>
        <w:widowControl w:val="0"/>
        <w:spacing w:before="3" w:line="288" w:lineRule="auto"/>
        <w:rPr>
          <w:rFonts w:ascii="Arial" w:eastAsia="Arial" w:hAnsi="Arial" w:cs="Arial"/>
          <w:sz w:val="17"/>
          <w:szCs w:val="17"/>
        </w:rPr>
      </w:pPr>
    </w:p>
    <w:p w14:paraId="32AD3A7A" w14:textId="77777777" w:rsidR="000E6E87" w:rsidRDefault="00000000">
      <w:pPr>
        <w:widowControl w:val="0"/>
        <w:spacing w:line="288" w:lineRule="auto"/>
        <w:rPr>
          <w:rFonts w:ascii="Arial" w:eastAsia="Arial" w:hAnsi="Arial" w:cs="Arial"/>
          <w:b/>
          <w:bCs/>
          <w:sz w:val="16"/>
          <w:szCs w:val="16"/>
        </w:rPr>
      </w:pPr>
      <w:r>
        <w:rPr>
          <w:rFonts w:ascii="Arial" w:eastAsia="Arial" w:hAnsi="Arial" w:cs="Arial"/>
          <w:b/>
          <w:bCs/>
          <w:sz w:val="16"/>
          <w:szCs w:val="16"/>
        </w:rPr>
        <w:t>Liability of the lessee</w:t>
      </w:r>
    </w:p>
    <w:p w14:paraId="3AA934E9" w14:textId="77777777" w:rsidR="000E6E87" w:rsidRDefault="000E6E87">
      <w:pPr>
        <w:widowControl w:val="0"/>
        <w:spacing w:before="9" w:line="288" w:lineRule="auto"/>
        <w:rPr>
          <w:rFonts w:ascii="Arial" w:eastAsia="Arial" w:hAnsi="Arial" w:cs="Arial"/>
          <w:b/>
          <w:bCs/>
          <w:sz w:val="18"/>
          <w:szCs w:val="18"/>
        </w:rPr>
      </w:pPr>
    </w:p>
    <w:p w14:paraId="085F9947" w14:textId="77777777" w:rsidR="000E6E87" w:rsidRDefault="00000000">
      <w:pPr>
        <w:widowControl w:val="0"/>
        <w:numPr>
          <w:ilvl w:val="0"/>
          <w:numId w:val="5"/>
        </w:numPr>
        <w:spacing w:line="288" w:lineRule="auto"/>
        <w:rPr>
          <w:rFonts w:ascii="Arial" w:eastAsia="Arial" w:hAnsi="Arial" w:cs="Arial"/>
          <w:sz w:val="16"/>
          <w:szCs w:val="16"/>
        </w:rPr>
      </w:pPr>
      <w:r>
        <w:rPr>
          <w:rFonts w:ascii="Arial" w:eastAsia="Arial" w:hAnsi="Arial" w:cs="Arial"/>
          <w:sz w:val="16"/>
          <w:szCs w:val="16"/>
        </w:rPr>
        <w:t>The lessee is responsible for all his activities on the internet, as well as for all content he up- or downloads.</w:t>
      </w:r>
    </w:p>
    <w:p w14:paraId="5687E8F9" w14:textId="77777777" w:rsidR="000E6E87" w:rsidRDefault="000E6E87">
      <w:pPr>
        <w:widowControl w:val="0"/>
        <w:spacing w:line="288" w:lineRule="auto"/>
        <w:ind w:left="720"/>
        <w:rPr>
          <w:rFonts w:ascii="Arial" w:eastAsia="Arial" w:hAnsi="Arial" w:cs="Arial"/>
          <w:sz w:val="16"/>
          <w:szCs w:val="16"/>
        </w:rPr>
      </w:pPr>
    </w:p>
    <w:p w14:paraId="37016A6E" w14:textId="77777777" w:rsidR="000E6E87" w:rsidRDefault="00000000">
      <w:pPr>
        <w:widowControl w:val="0"/>
        <w:numPr>
          <w:ilvl w:val="0"/>
          <w:numId w:val="5"/>
        </w:numPr>
        <w:spacing w:line="288" w:lineRule="auto"/>
        <w:rPr>
          <w:rFonts w:ascii="Arial" w:eastAsia="Arial" w:hAnsi="Arial" w:cs="Arial"/>
          <w:sz w:val="16"/>
          <w:szCs w:val="16"/>
        </w:rPr>
      </w:pPr>
      <w:r>
        <w:rPr>
          <w:rFonts w:ascii="Arial" w:eastAsia="Arial" w:hAnsi="Arial" w:cs="Arial"/>
          <w:sz w:val="16"/>
          <w:szCs w:val="16"/>
        </w:rPr>
        <w:t xml:space="preserve"> The lessee releases the lessor from any liability or damage that arises from the violation of these terms and conditions of the internet use. In case the internet use by the lessee causes any costs to the lessor, the lessee shall reimburse the lessor for these costs.</w:t>
      </w:r>
    </w:p>
    <w:p w14:paraId="4C5CCCDC" w14:textId="77777777" w:rsidR="000E6E87" w:rsidRDefault="000E6E87">
      <w:pPr>
        <w:widowControl w:val="0"/>
        <w:tabs>
          <w:tab w:val="left" w:pos="387"/>
        </w:tabs>
        <w:spacing w:line="288" w:lineRule="auto"/>
        <w:ind w:right="285" w:firstLine="120"/>
        <w:rPr>
          <w:rFonts w:ascii="Arial" w:eastAsia="Arial" w:hAnsi="Arial" w:cs="Arial"/>
          <w:sz w:val="16"/>
          <w:szCs w:val="16"/>
        </w:rPr>
      </w:pPr>
    </w:p>
    <w:p w14:paraId="1F2BF807" w14:textId="77777777" w:rsidR="000E6E87" w:rsidRDefault="000E6E87">
      <w:pPr>
        <w:widowControl w:val="0"/>
        <w:tabs>
          <w:tab w:val="left" w:pos="387"/>
        </w:tabs>
        <w:spacing w:line="288" w:lineRule="auto"/>
        <w:ind w:right="285" w:firstLine="120"/>
        <w:rPr>
          <w:rFonts w:ascii="Arial" w:eastAsia="Arial" w:hAnsi="Arial" w:cs="Arial"/>
          <w:sz w:val="16"/>
          <w:szCs w:val="16"/>
        </w:rPr>
      </w:pPr>
    </w:p>
    <w:p w14:paraId="74D6F1CB" w14:textId="77777777" w:rsidR="000E6E87" w:rsidRDefault="00000000">
      <w:pPr>
        <w:widowControl w:val="0"/>
        <w:spacing w:line="288" w:lineRule="auto"/>
        <w:rPr>
          <w:rFonts w:ascii="Arial" w:eastAsia="Arial" w:hAnsi="Arial" w:cs="Arial"/>
          <w:b/>
          <w:bCs/>
          <w:sz w:val="16"/>
          <w:szCs w:val="16"/>
        </w:rPr>
      </w:pPr>
      <w:r>
        <w:rPr>
          <w:rFonts w:ascii="Arial" w:eastAsia="Arial" w:hAnsi="Arial" w:cs="Arial"/>
          <w:b/>
          <w:bCs/>
          <w:sz w:val="16"/>
          <w:szCs w:val="16"/>
        </w:rPr>
        <w:t>Liability and Rights of the lessor</w:t>
      </w:r>
    </w:p>
    <w:p w14:paraId="7506DCFF" w14:textId="77777777" w:rsidR="000E6E87" w:rsidRDefault="000E6E87">
      <w:pPr>
        <w:widowControl w:val="0"/>
        <w:spacing w:before="9" w:line="288" w:lineRule="auto"/>
        <w:rPr>
          <w:rFonts w:ascii="Arial" w:eastAsia="Arial" w:hAnsi="Arial" w:cs="Arial"/>
          <w:b/>
          <w:bCs/>
          <w:sz w:val="18"/>
          <w:szCs w:val="18"/>
        </w:rPr>
      </w:pPr>
    </w:p>
    <w:p w14:paraId="23592431" w14:textId="77777777" w:rsidR="000E6E87" w:rsidRDefault="00000000">
      <w:pPr>
        <w:widowControl w:val="0"/>
        <w:numPr>
          <w:ilvl w:val="0"/>
          <w:numId w:val="12"/>
        </w:numPr>
        <w:spacing w:line="288" w:lineRule="auto"/>
        <w:ind w:right="285"/>
        <w:jc w:val="both"/>
        <w:rPr>
          <w:rFonts w:ascii="Arial" w:eastAsia="Arial" w:hAnsi="Arial" w:cs="Arial"/>
          <w:sz w:val="16"/>
          <w:szCs w:val="16"/>
        </w:rPr>
      </w:pPr>
      <w:r>
        <w:rPr>
          <w:rFonts w:ascii="Arial" w:eastAsia="Arial" w:hAnsi="Arial" w:cs="Arial"/>
          <w:sz w:val="16"/>
          <w:szCs w:val="16"/>
        </w:rPr>
        <w:t>The lessor shall not be liable for any damage that happens to the lessee in connection with the internet use. That applies particularly to damage to the lessee’s computer, to virus attacks and to content used by the lessee (on the hard-drive and / or in the internet). That, however, does not apply in the case of deliberate or grossly negligent conduct of the lessor.</w:t>
      </w:r>
    </w:p>
    <w:p w14:paraId="2DCE2187" w14:textId="77777777" w:rsidR="000E6E87" w:rsidRDefault="000E6E87">
      <w:pPr>
        <w:widowControl w:val="0"/>
        <w:spacing w:line="288" w:lineRule="auto"/>
        <w:ind w:left="720" w:right="285"/>
        <w:jc w:val="both"/>
        <w:rPr>
          <w:rFonts w:ascii="Arial" w:eastAsia="Arial" w:hAnsi="Arial" w:cs="Arial"/>
          <w:sz w:val="16"/>
          <w:szCs w:val="16"/>
        </w:rPr>
      </w:pPr>
    </w:p>
    <w:p w14:paraId="0F495485" w14:textId="4406EF8B" w:rsidR="000E6E87" w:rsidRPr="00DA7966" w:rsidRDefault="00000000" w:rsidP="00DA7966">
      <w:pPr>
        <w:widowControl w:val="0"/>
        <w:numPr>
          <w:ilvl w:val="0"/>
          <w:numId w:val="12"/>
        </w:numPr>
        <w:spacing w:line="288" w:lineRule="auto"/>
        <w:ind w:right="285"/>
        <w:jc w:val="both"/>
        <w:rPr>
          <w:rFonts w:ascii="Arial" w:eastAsia="Arial" w:hAnsi="Arial" w:cs="Arial"/>
          <w:sz w:val="16"/>
          <w:szCs w:val="16"/>
        </w:rPr>
      </w:pPr>
      <w:r>
        <w:rPr>
          <w:rFonts w:ascii="Arial" w:eastAsia="Arial" w:hAnsi="Arial" w:cs="Arial"/>
          <w:sz w:val="16"/>
          <w:szCs w:val="16"/>
        </w:rPr>
        <w:t xml:space="preserve"> The lessor is allowed to immediately block the internet access without substitution in case the lessee violates these terms and conditions for the internet use. In the case of persistent breach of these terms and conditions for internet using, the lessor is allowed to terminate the lease extraordinary</w:t>
      </w:r>
      <w:r w:rsidR="002519A5">
        <w:rPr>
          <w:noProof/>
        </w:rPr>
        <w:drawing>
          <wp:anchor distT="114300" distB="114300" distL="114300" distR="114300" simplePos="0" relativeHeight="251694080" behindDoc="1" locked="0" layoutInCell="1" hidden="0" allowOverlap="1" wp14:anchorId="68ED3604" wp14:editId="589627DA">
            <wp:simplePos x="0" y="0"/>
            <wp:positionH relativeFrom="column">
              <wp:posOffset>2460812</wp:posOffset>
            </wp:positionH>
            <wp:positionV relativeFrom="paragraph">
              <wp:posOffset>8101427</wp:posOffset>
            </wp:positionV>
            <wp:extent cx="981392" cy="505566"/>
            <wp:effectExtent l="0" t="0" r="0" b="2540"/>
            <wp:wrapNone/>
            <wp:docPr id="6366506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81392" cy="505566"/>
                    </a:xfrm>
                    <a:prstGeom prst="rect">
                      <a:avLst/>
                    </a:prstGeom>
                    <a:ln/>
                  </pic:spPr>
                </pic:pic>
              </a:graphicData>
            </a:graphic>
            <wp14:sizeRelV relativeFrom="margin">
              <wp14:pctHeight>0</wp14:pctHeight>
            </wp14:sizeRelV>
          </wp:anchor>
        </w:drawing>
      </w:r>
    </w:p>
    <w:p w14:paraId="0B3C27BE" w14:textId="2E25DA0F" w:rsidR="000E6E87" w:rsidRDefault="00000000">
      <w:pPr>
        <w:pageBreakBefore/>
        <w:spacing w:after="100" w:line="288" w:lineRule="auto"/>
        <w:jc w:val="center"/>
        <w:rPr>
          <w:rFonts w:ascii="Arial" w:eastAsia="Arial" w:hAnsi="Arial" w:cs="Arial"/>
          <w:b/>
          <w:bCs/>
          <w:sz w:val="20"/>
          <w:szCs w:val="20"/>
        </w:rPr>
      </w:pPr>
      <w:r>
        <w:rPr>
          <w:rFonts w:ascii="Arial" w:eastAsia="Arial" w:hAnsi="Arial" w:cs="Arial"/>
          <w:b/>
          <w:bCs/>
          <w:sz w:val="20"/>
          <w:szCs w:val="20"/>
        </w:rPr>
        <w:lastRenderedPageBreak/>
        <w:t>(</w:t>
      </w:r>
      <w:r w:rsidR="00DA7966">
        <w:rPr>
          <w:rFonts w:ascii="Arial" w:eastAsia="Arial" w:hAnsi="Arial" w:cs="Arial"/>
          <w:b/>
          <w:bCs/>
          <w:sz w:val="20"/>
          <w:szCs w:val="20"/>
        </w:rPr>
        <w:t>4</w:t>
      </w:r>
      <w:r>
        <w:rPr>
          <w:rFonts w:ascii="Arial" w:eastAsia="Arial" w:hAnsi="Arial" w:cs="Arial"/>
          <w:b/>
          <w:bCs/>
          <w:sz w:val="20"/>
          <w:szCs w:val="20"/>
        </w:rPr>
        <w:t>) HOUSE RULES</w:t>
      </w:r>
    </w:p>
    <w:p w14:paraId="1DCD6B0F" w14:textId="77777777" w:rsidR="000E6E87" w:rsidRDefault="000E6E87">
      <w:pPr>
        <w:spacing w:after="100" w:line="288" w:lineRule="auto"/>
        <w:jc w:val="center"/>
        <w:rPr>
          <w:b/>
          <w:bCs/>
          <w:sz w:val="20"/>
          <w:szCs w:val="20"/>
        </w:rPr>
      </w:pPr>
    </w:p>
    <w:p w14:paraId="6C90D96A" w14:textId="77777777" w:rsidR="000E6E87" w:rsidRDefault="00000000">
      <w:pPr>
        <w:spacing w:after="100" w:line="288" w:lineRule="auto"/>
        <w:rPr>
          <w:rFonts w:ascii="Arial" w:eastAsia="Arial" w:hAnsi="Arial" w:cs="Arial"/>
          <w:b/>
          <w:bCs/>
          <w:sz w:val="16"/>
          <w:szCs w:val="16"/>
        </w:rPr>
      </w:pPr>
      <w:r>
        <w:rPr>
          <w:rFonts w:ascii="Arial" w:eastAsia="Arial" w:hAnsi="Arial" w:cs="Arial"/>
          <w:b/>
          <w:bCs/>
          <w:sz w:val="16"/>
          <w:szCs w:val="16"/>
        </w:rPr>
        <w:t>A. Mutual Consideration</w:t>
      </w:r>
    </w:p>
    <w:p w14:paraId="0BF1B5D7" w14:textId="77777777" w:rsidR="000E6E87" w:rsidRDefault="00000000">
      <w:pPr>
        <w:numPr>
          <w:ilvl w:val="0"/>
          <w:numId w:val="15"/>
        </w:numPr>
        <w:spacing w:after="100" w:line="288" w:lineRule="auto"/>
        <w:rPr>
          <w:sz w:val="16"/>
          <w:szCs w:val="16"/>
        </w:rPr>
      </w:pPr>
      <w:r>
        <w:rPr>
          <w:rFonts w:ascii="Arial" w:eastAsia="Arial" w:hAnsi="Arial" w:cs="Arial"/>
          <w:sz w:val="16"/>
          <w:szCs w:val="16"/>
        </w:rPr>
        <w:t>Avoid disturbing noises inside the lessee's apartment, inside the house, in the courtyard and on the property as far as possible, in particular through the use of technical equipment, through heavy doors slamming and stairs running or through heavy music making.</w:t>
      </w:r>
    </w:p>
    <w:p w14:paraId="52D9B605" w14:textId="77777777" w:rsidR="000E6E87" w:rsidRDefault="00000000">
      <w:pPr>
        <w:numPr>
          <w:ilvl w:val="0"/>
          <w:numId w:val="15"/>
        </w:numPr>
        <w:spacing w:after="100" w:line="288" w:lineRule="auto"/>
        <w:rPr>
          <w:sz w:val="16"/>
          <w:szCs w:val="16"/>
        </w:rPr>
      </w:pPr>
      <w:r>
        <w:rPr>
          <w:rFonts w:ascii="Arial" w:eastAsia="Arial" w:hAnsi="Arial" w:cs="Arial"/>
          <w:sz w:val="16"/>
          <w:szCs w:val="16"/>
        </w:rPr>
        <w:t>Set the radio, tv, cd-player etc. to room volume at any time. Be more considerate in time of the lunch break from 1 pm to 3 pm, as well as in time of the night rest from 10 pm to 6 am.</w:t>
      </w:r>
    </w:p>
    <w:p w14:paraId="0528D182" w14:textId="77777777" w:rsidR="000E6E87" w:rsidRDefault="00000000">
      <w:pPr>
        <w:numPr>
          <w:ilvl w:val="0"/>
          <w:numId w:val="15"/>
        </w:numPr>
        <w:spacing w:after="100" w:line="288" w:lineRule="auto"/>
        <w:rPr>
          <w:sz w:val="16"/>
          <w:szCs w:val="16"/>
        </w:rPr>
      </w:pPr>
      <w:r>
        <w:rPr>
          <w:rFonts w:ascii="Arial" w:eastAsia="Arial" w:hAnsi="Arial" w:cs="Arial"/>
          <w:sz w:val="16"/>
          <w:szCs w:val="16"/>
        </w:rPr>
        <w:t>Please do not disturb STACEY employees in their own apartments.</w:t>
      </w:r>
    </w:p>
    <w:p w14:paraId="09FA2D17" w14:textId="77777777" w:rsidR="000E6E87" w:rsidRDefault="00000000">
      <w:pPr>
        <w:spacing w:after="100" w:line="288" w:lineRule="auto"/>
        <w:rPr>
          <w:b/>
          <w:bCs/>
          <w:sz w:val="16"/>
          <w:szCs w:val="16"/>
        </w:rPr>
      </w:pPr>
      <w:r>
        <w:rPr>
          <w:rFonts w:ascii="Arial" w:eastAsia="Arial" w:hAnsi="Arial" w:cs="Arial"/>
          <w:b/>
          <w:bCs/>
          <w:sz w:val="16"/>
          <w:szCs w:val="16"/>
        </w:rPr>
        <w:t>B. Use of common spaces</w:t>
      </w:r>
    </w:p>
    <w:p w14:paraId="5DA07C0F" w14:textId="77777777" w:rsidR="000E6E87" w:rsidRDefault="00000000">
      <w:pPr>
        <w:numPr>
          <w:ilvl w:val="0"/>
          <w:numId w:val="10"/>
        </w:numPr>
        <w:spacing w:after="100" w:line="288" w:lineRule="auto"/>
        <w:rPr>
          <w:sz w:val="16"/>
          <w:szCs w:val="16"/>
        </w:rPr>
      </w:pPr>
      <w:r>
        <w:rPr>
          <w:rFonts w:ascii="Arial" w:eastAsia="Arial" w:hAnsi="Arial" w:cs="Arial"/>
          <w:sz w:val="16"/>
          <w:szCs w:val="16"/>
        </w:rPr>
        <w:t>Remove your own items from common areas when leaving (i.e. clothes, water bottles, laptops, phones, keys, etc...)</w:t>
      </w:r>
    </w:p>
    <w:p w14:paraId="70C427D5" w14:textId="77777777" w:rsidR="000E6E87" w:rsidRDefault="00000000">
      <w:pPr>
        <w:numPr>
          <w:ilvl w:val="0"/>
          <w:numId w:val="10"/>
        </w:numPr>
        <w:spacing w:after="100" w:line="288" w:lineRule="auto"/>
        <w:rPr>
          <w:sz w:val="16"/>
          <w:szCs w:val="16"/>
        </w:rPr>
      </w:pPr>
      <w:r>
        <w:rPr>
          <w:rFonts w:ascii="Arial" w:eastAsia="Arial" w:hAnsi="Arial" w:cs="Arial"/>
          <w:sz w:val="16"/>
          <w:szCs w:val="16"/>
        </w:rPr>
        <w:t>No signs are allowed on each tenants individual door or in the common space of the building</w:t>
      </w:r>
    </w:p>
    <w:p w14:paraId="30391529" w14:textId="77777777" w:rsidR="000E6E87" w:rsidRDefault="00000000">
      <w:pPr>
        <w:numPr>
          <w:ilvl w:val="0"/>
          <w:numId w:val="10"/>
        </w:numPr>
        <w:spacing w:after="100" w:line="288" w:lineRule="auto"/>
        <w:rPr>
          <w:sz w:val="16"/>
          <w:szCs w:val="16"/>
        </w:rPr>
      </w:pPr>
      <w:r>
        <w:rPr>
          <w:rFonts w:ascii="Arial" w:eastAsia="Arial" w:hAnsi="Arial" w:cs="Arial"/>
          <w:sz w:val="16"/>
          <w:szCs w:val="16"/>
        </w:rPr>
        <w:t>Do not leave the building door open. Please close all doors to avoid external people entering the building and guaranteeing the security of all tenants. Do not attach your own names on the mailbox: The STACEY team has to take care of this in compliance with the rules of the building. We will provide you with the correct c/o to address your mail</w:t>
      </w:r>
    </w:p>
    <w:p w14:paraId="18ED8643" w14:textId="77777777" w:rsidR="000E6E87" w:rsidRDefault="00000000">
      <w:pPr>
        <w:numPr>
          <w:ilvl w:val="0"/>
          <w:numId w:val="10"/>
        </w:numPr>
        <w:spacing w:after="100" w:line="288" w:lineRule="auto"/>
        <w:rPr>
          <w:sz w:val="16"/>
          <w:szCs w:val="16"/>
        </w:rPr>
      </w:pPr>
      <w:r>
        <w:rPr>
          <w:rFonts w:ascii="Arial" w:eastAsia="Arial" w:hAnsi="Arial" w:cs="Arial"/>
          <w:sz w:val="16"/>
          <w:szCs w:val="16"/>
        </w:rPr>
        <w:t>Do not leave trash in the hallway</w:t>
      </w:r>
    </w:p>
    <w:p w14:paraId="6B446CF0" w14:textId="77777777" w:rsidR="000E6E87" w:rsidRDefault="00000000">
      <w:pPr>
        <w:spacing w:after="100" w:line="288" w:lineRule="auto"/>
        <w:rPr>
          <w:b/>
          <w:bCs/>
          <w:sz w:val="16"/>
          <w:szCs w:val="16"/>
        </w:rPr>
      </w:pPr>
      <w:r>
        <w:rPr>
          <w:rFonts w:ascii="Arial" w:eastAsia="Arial" w:hAnsi="Arial" w:cs="Arial"/>
          <w:b/>
          <w:bCs/>
          <w:sz w:val="16"/>
          <w:szCs w:val="16"/>
        </w:rPr>
        <w:t>C. Use of shared kitchens</w:t>
      </w:r>
    </w:p>
    <w:p w14:paraId="3B1420A9" w14:textId="77777777" w:rsidR="000E6E87" w:rsidRDefault="00000000">
      <w:pPr>
        <w:numPr>
          <w:ilvl w:val="0"/>
          <w:numId w:val="8"/>
        </w:numPr>
        <w:spacing w:after="100" w:line="288" w:lineRule="auto"/>
        <w:rPr>
          <w:sz w:val="16"/>
          <w:szCs w:val="16"/>
        </w:rPr>
      </w:pPr>
      <w:r>
        <w:rPr>
          <w:rFonts w:ascii="Arial" w:eastAsia="Arial" w:hAnsi="Arial" w:cs="Arial"/>
          <w:sz w:val="16"/>
          <w:szCs w:val="16"/>
        </w:rPr>
        <w:t>Put items in the dishwasher when finished using</w:t>
      </w:r>
    </w:p>
    <w:p w14:paraId="0E35B569" w14:textId="77777777" w:rsidR="000E6E87" w:rsidRDefault="00000000">
      <w:pPr>
        <w:numPr>
          <w:ilvl w:val="0"/>
          <w:numId w:val="8"/>
        </w:numPr>
        <w:spacing w:after="100" w:line="288" w:lineRule="auto"/>
        <w:rPr>
          <w:sz w:val="16"/>
          <w:szCs w:val="16"/>
        </w:rPr>
      </w:pPr>
      <w:r>
        <w:rPr>
          <w:rFonts w:ascii="Arial" w:eastAsia="Arial" w:hAnsi="Arial" w:cs="Arial"/>
          <w:sz w:val="16"/>
          <w:szCs w:val="16"/>
        </w:rPr>
        <w:t>Once you see dishwasher at its max capacity, please turn on the dishwasher</w:t>
      </w:r>
    </w:p>
    <w:p w14:paraId="3D7D3198" w14:textId="77777777" w:rsidR="000E6E87" w:rsidRDefault="00000000">
      <w:pPr>
        <w:numPr>
          <w:ilvl w:val="0"/>
          <w:numId w:val="8"/>
        </w:numPr>
        <w:spacing w:after="100" w:line="288" w:lineRule="auto"/>
        <w:rPr>
          <w:sz w:val="16"/>
          <w:szCs w:val="16"/>
        </w:rPr>
      </w:pPr>
      <w:r>
        <w:rPr>
          <w:rFonts w:ascii="Arial" w:eastAsia="Arial" w:hAnsi="Arial" w:cs="Arial"/>
          <w:sz w:val="16"/>
          <w:szCs w:val="16"/>
        </w:rPr>
        <w:t>If the dishwasher is finished, please remove and place all items in the shelves</w:t>
      </w:r>
    </w:p>
    <w:p w14:paraId="06E473C2" w14:textId="77777777" w:rsidR="000E6E87" w:rsidRDefault="00000000">
      <w:pPr>
        <w:numPr>
          <w:ilvl w:val="0"/>
          <w:numId w:val="8"/>
        </w:numPr>
        <w:spacing w:after="100" w:line="288" w:lineRule="auto"/>
        <w:rPr>
          <w:sz w:val="16"/>
          <w:szCs w:val="16"/>
        </w:rPr>
      </w:pPr>
      <w:r>
        <w:rPr>
          <w:rFonts w:ascii="Arial" w:eastAsia="Arial" w:hAnsi="Arial" w:cs="Arial"/>
          <w:sz w:val="16"/>
          <w:szCs w:val="16"/>
        </w:rPr>
        <w:t>If you see a full trash bag, please bring the trash out.</w:t>
      </w:r>
    </w:p>
    <w:p w14:paraId="05397D4C" w14:textId="77777777" w:rsidR="000E6E87" w:rsidRDefault="00000000">
      <w:pPr>
        <w:spacing w:after="100" w:line="288" w:lineRule="auto"/>
        <w:rPr>
          <w:b/>
          <w:bCs/>
          <w:sz w:val="16"/>
          <w:szCs w:val="16"/>
        </w:rPr>
      </w:pPr>
      <w:r>
        <w:rPr>
          <w:rFonts w:ascii="Arial" w:eastAsia="Arial" w:hAnsi="Arial" w:cs="Arial"/>
          <w:b/>
          <w:bCs/>
          <w:sz w:val="16"/>
          <w:szCs w:val="16"/>
        </w:rPr>
        <w:t>D. Use of shared bathrooms</w:t>
      </w:r>
    </w:p>
    <w:p w14:paraId="09887958" w14:textId="77777777" w:rsidR="000E6E87" w:rsidRDefault="00000000">
      <w:pPr>
        <w:numPr>
          <w:ilvl w:val="0"/>
          <w:numId w:val="18"/>
        </w:numPr>
        <w:spacing w:after="100" w:line="288" w:lineRule="auto"/>
        <w:rPr>
          <w:sz w:val="16"/>
          <w:szCs w:val="16"/>
        </w:rPr>
      </w:pPr>
      <w:r>
        <w:rPr>
          <w:rFonts w:ascii="Arial" w:eastAsia="Arial" w:hAnsi="Arial" w:cs="Arial"/>
          <w:sz w:val="16"/>
          <w:szCs w:val="16"/>
        </w:rPr>
        <w:t>Always clean after yourself in respect of your roommates</w:t>
      </w:r>
    </w:p>
    <w:p w14:paraId="53A3E94D" w14:textId="77777777" w:rsidR="000E6E87" w:rsidRDefault="00000000">
      <w:pPr>
        <w:numPr>
          <w:ilvl w:val="0"/>
          <w:numId w:val="18"/>
        </w:numPr>
        <w:spacing w:after="100" w:line="288" w:lineRule="auto"/>
        <w:rPr>
          <w:sz w:val="16"/>
          <w:szCs w:val="16"/>
        </w:rPr>
      </w:pPr>
      <w:r>
        <w:rPr>
          <w:rFonts w:ascii="Arial" w:eastAsia="Arial" w:hAnsi="Arial" w:cs="Arial"/>
          <w:sz w:val="16"/>
          <w:szCs w:val="16"/>
        </w:rPr>
        <w:t>Limit the amount of personal items you leave in the bathroom, use storage units provided in bathrooms and bedrooms.</w:t>
      </w:r>
    </w:p>
    <w:p w14:paraId="523A21FD" w14:textId="77777777" w:rsidR="000E6E87" w:rsidRDefault="00000000">
      <w:pPr>
        <w:spacing w:after="100" w:line="288" w:lineRule="auto"/>
        <w:rPr>
          <w:b/>
          <w:bCs/>
          <w:sz w:val="16"/>
          <w:szCs w:val="16"/>
        </w:rPr>
      </w:pPr>
      <w:r>
        <w:rPr>
          <w:rFonts w:ascii="Arial" w:eastAsia="Arial" w:hAnsi="Arial" w:cs="Arial"/>
          <w:b/>
          <w:bCs/>
          <w:sz w:val="16"/>
          <w:szCs w:val="16"/>
        </w:rPr>
        <w:t>F. Smoking and Drugs Consumption</w:t>
      </w:r>
    </w:p>
    <w:p w14:paraId="1B36B9C9" w14:textId="77777777" w:rsidR="000E6E87" w:rsidRDefault="00000000">
      <w:pPr>
        <w:numPr>
          <w:ilvl w:val="0"/>
          <w:numId w:val="3"/>
        </w:numPr>
        <w:spacing w:after="100" w:line="288" w:lineRule="auto"/>
        <w:rPr>
          <w:sz w:val="16"/>
          <w:szCs w:val="16"/>
        </w:rPr>
      </w:pPr>
      <w:r>
        <w:rPr>
          <w:rFonts w:ascii="Arial" w:eastAsia="Arial" w:hAnsi="Arial" w:cs="Arial"/>
          <w:sz w:val="16"/>
          <w:szCs w:val="16"/>
        </w:rPr>
        <w:t>Smoking is not allowed inside the house</w:t>
      </w:r>
    </w:p>
    <w:p w14:paraId="1D820374" w14:textId="77777777" w:rsidR="000E6E87" w:rsidRDefault="00000000">
      <w:pPr>
        <w:numPr>
          <w:ilvl w:val="0"/>
          <w:numId w:val="3"/>
        </w:numPr>
        <w:spacing w:after="100" w:line="288" w:lineRule="auto"/>
        <w:rPr>
          <w:sz w:val="16"/>
          <w:szCs w:val="16"/>
        </w:rPr>
      </w:pPr>
      <w:r>
        <w:rPr>
          <w:rFonts w:ascii="Arial" w:eastAsia="Arial" w:hAnsi="Arial" w:cs="Arial"/>
          <w:sz w:val="16"/>
          <w:szCs w:val="16"/>
        </w:rPr>
        <w:t>Smoking is allowed on balconies with closed windows</w:t>
      </w:r>
    </w:p>
    <w:p w14:paraId="1FCB2BCB" w14:textId="77777777" w:rsidR="000E6E87" w:rsidRDefault="00000000">
      <w:pPr>
        <w:numPr>
          <w:ilvl w:val="0"/>
          <w:numId w:val="3"/>
        </w:numPr>
        <w:spacing w:after="100" w:line="288" w:lineRule="auto"/>
        <w:rPr>
          <w:sz w:val="16"/>
          <w:szCs w:val="16"/>
        </w:rPr>
      </w:pPr>
      <w:r>
        <w:rPr>
          <w:rFonts w:ascii="Arial" w:eastAsia="Arial" w:hAnsi="Arial" w:cs="Arial"/>
          <w:sz w:val="16"/>
          <w:szCs w:val="16"/>
        </w:rPr>
        <w:t>Do not throw the cigarette stub off the balconies</w:t>
      </w:r>
    </w:p>
    <w:p w14:paraId="505BDC7E" w14:textId="77777777" w:rsidR="000E6E87" w:rsidRDefault="00000000">
      <w:pPr>
        <w:numPr>
          <w:ilvl w:val="0"/>
          <w:numId w:val="3"/>
        </w:numPr>
        <w:spacing w:after="100" w:line="288" w:lineRule="auto"/>
        <w:rPr>
          <w:sz w:val="16"/>
          <w:szCs w:val="16"/>
        </w:rPr>
      </w:pPr>
      <w:r>
        <w:rPr>
          <w:rFonts w:ascii="Arial" w:eastAsia="Arial" w:hAnsi="Arial" w:cs="Arial"/>
          <w:sz w:val="16"/>
          <w:szCs w:val="16"/>
        </w:rPr>
        <w:t>Using drugs is not allowed inside or in front of the house</w:t>
      </w:r>
    </w:p>
    <w:p w14:paraId="6F26AE21" w14:textId="36E6AE95" w:rsidR="000E6E87" w:rsidRDefault="00000000">
      <w:pPr>
        <w:spacing w:after="100" w:line="288" w:lineRule="auto"/>
        <w:rPr>
          <w:b/>
          <w:bCs/>
          <w:sz w:val="16"/>
          <w:szCs w:val="16"/>
        </w:rPr>
      </w:pPr>
      <w:r>
        <w:rPr>
          <w:rFonts w:ascii="Arial" w:eastAsia="Arial" w:hAnsi="Arial" w:cs="Arial"/>
          <w:b/>
          <w:bCs/>
          <w:sz w:val="16"/>
          <w:szCs w:val="16"/>
        </w:rPr>
        <w:t>E. Pets</w:t>
      </w:r>
    </w:p>
    <w:p w14:paraId="39F31875" w14:textId="09AFC65E" w:rsidR="000E6E87" w:rsidRDefault="00000000">
      <w:pPr>
        <w:spacing w:after="100" w:line="288" w:lineRule="auto"/>
        <w:rPr>
          <w:sz w:val="16"/>
          <w:szCs w:val="16"/>
        </w:rPr>
      </w:pPr>
      <w:r>
        <w:rPr>
          <w:rFonts w:ascii="Arial" w:eastAsia="Arial" w:hAnsi="Arial" w:cs="Arial"/>
          <w:sz w:val="16"/>
          <w:szCs w:val="16"/>
        </w:rPr>
        <w:t>The STACEY member cannot keep any animal without the permission of STACEY.</w:t>
      </w:r>
    </w:p>
    <w:p w14:paraId="3DFE0CB5" w14:textId="2AD1BE82" w:rsidR="000E6E87" w:rsidRDefault="00000000">
      <w:pPr>
        <w:spacing w:after="100" w:line="288" w:lineRule="auto"/>
        <w:rPr>
          <w:b/>
          <w:bCs/>
          <w:sz w:val="16"/>
          <w:szCs w:val="16"/>
        </w:rPr>
      </w:pPr>
      <w:r>
        <w:rPr>
          <w:rFonts w:ascii="Arial" w:eastAsia="Arial" w:hAnsi="Arial" w:cs="Arial"/>
          <w:b/>
          <w:bCs/>
          <w:sz w:val="16"/>
          <w:szCs w:val="16"/>
        </w:rPr>
        <w:t>F. Guests</w:t>
      </w:r>
    </w:p>
    <w:p w14:paraId="563A4B2D" w14:textId="075ED959" w:rsidR="000E6E87" w:rsidRDefault="00000000">
      <w:pPr>
        <w:numPr>
          <w:ilvl w:val="0"/>
          <w:numId w:val="13"/>
        </w:numPr>
        <w:spacing w:after="100" w:line="288" w:lineRule="auto"/>
        <w:rPr>
          <w:sz w:val="16"/>
          <w:szCs w:val="16"/>
        </w:rPr>
      </w:pPr>
      <w:r>
        <w:rPr>
          <w:rFonts w:ascii="Arial" w:eastAsia="Arial" w:hAnsi="Arial" w:cs="Arial"/>
          <w:sz w:val="16"/>
          <w:szCs w:val="16"/>
        </w:rPr>
        <w:t>Daytime guests are allowed at any time</w:t>
      </w:r>
    </w:p>
    <w:p w14:paraId="1562EBDF" w14:textId="4EB1C3D6" w:rsidR="000E6E87" w:rsidRDefault="00000000">
      <w:pPr>
        <w:numPr>
          <w:ilvl w:val="0"/>
          <w:numId w:val="13"/>
        </w:numPr>
        <w:spacing w:after="100" w:line="288" w:lineRule="auto"/>
        <w:rPr>
          <w:sz w:val="16"/>
          <w:szCs w:val="16"/>
        </w:rPr>
      </w:pPr>
      <w:r>
        <w:rPr>
          <w:rFonts w:ascii="Arial" w:eastAsia="Arial" w:hAnsi="Arial" w:cs="Arial"/>
          <w:sz w:val="16"/>
          <w:szCs w:val="16"/>
        </w:rPr>
        <w:t>Overnight guests are allowed for a maximum consecutive time of 7 days and max 7 days per month cumulative</w:t>
      </w:r>
    </w:p>
    <w:p w14:paraId="0EFF7A6B" w14:textId="186A1C34" w:rsidR="000E6E87" w:rsidRDefault="00000000">
      <w:pPr>
        <w:numPr>
          <w:ilvl w:val="0"/>
          <w:numId w:val="13"/>
        </w:numPr>
        <w:spacing w:after="100" w:line="288" w:lineRule="auto"/>
        <w:rPr>
          <w:sz w:val="16"/>
          <w:szCs w:val="16"/>
        </w:rPr>
      </w:pPr>
      <w:r>
        <w:rPr>
          <w:rFonts w:ascii="Arial" w:eastAsia="Arial" w:hAnsi="Arial" w:cs="Arial"/>
          <w:sz w:val="16"/>
          <w:szCs w:val="16"/>
        </w:rPr>
        <w:t>Guests must always sleep in your room, it is not allowed for them to sleep in common areas (couches) nor in other rooms, even when vacant</w:t>
      </w:r>
    </w:p>
    <w:p w14:paraId="7A081B62" w14:textId="6E304CF6" w:rsidR="000E6E87" w:rsidRDefault="00000000">
      <w:pPr>
        <w:numPr>
          <w:ilvl w:val="0"/>
          <w:numId w:val="13"/>
        </w:numPr>
        <w:spacing w:after="100" w:line="288" w:lineRule="auto"/>
        <w:rPr>
          <w:sz w:val="16"/>
          <w:szCs w:val="16"/>
        </w:rPr>
      </w:pPr>
      <w:r>
        <w:rPr>
          <w:rFonts w:ascii="Arial" w:eastAsia="Arial" w:hAnsi="Arial" w:cs="Arial"/>
          <w:sz w:val="16"/>
          <w:szCs w:val="16"/>
        </w:rPr>
        <w:t>If you want to invite an out of ordinary amount of guests that can be disruptive, you must receive approval from your cohabitants.</w:t>
      </w:r>
    </w:p>
    <w:p w14:paraId="240F6781" w14:textId="77BB376F" w:rsidR="000E6E87" w:rsidRDefault="00000000">
      <w:pPr>
        <w:spacing w:after="100" w:line="288" w:lineRule="auto"/>
        <w:rPr>
          <w:b/>
          <w:bCs/>
          <w:sz w:val="16"/>
          <w:szCs w:val="16"/>
        </w:rPr>
      </w:pPr>
      <w:r>
        <w:rPr>
          <w:rFonts w:ascii="Arial" w:eastAsia="Arial" w:hAnsi="Arial" w:cs="Arial"/>
          <w:b/>
          <w:bCs/>
          <w:sz w:val="16"/>
          <w:szCs w:val="16"/>
        </w:rPr>
        <w:t>G. Miscellaneous</w:t>
      </w:r>
    </w:p>
    <w:p w14:paraId="52450774" w14:textId="7C26042F" w:rsidR="000E6E87" w:rsidRPr="002519A5" w:rsidRDefault="002519A5" w:rsidP="002519A5">
      <w:pPr>
        <w:spacing w:after="100" w:line="288" w:lineRule="auto"/>
        <w:rPr>
          <w:rFonts w:ascii="Arial" w:eastAsia="Arial" w:hAnsi="Arial" w:cs="Arial"/>
          <w:sz w:val="16"/>
          <w:szCs w:val="16"/>
        </w:rPr>
      </w:pPr>
      <w:r>
        <w:rPr>
          <w:rFonts w:ascii="Arial" w:eastAsia="Arial" w:hAnsi="Arial" w:cs="Arial"/>
          <w:sz w:val="16"/>
          <w:szCs w:val="16"/>
        </w:rPr>
        <w:t>It is not allowed to bring or buy your own furniture, nor hang things on the wall without approval from STACEY. If you need any additional items, please contact us first, and we will try to find a solution for you.</w:t>
      </w:r>
      <w:r w:rsidRPr="002519A5">
        <w:rPr>
          <w:noProof/>
        </w:rPr>
        <w:t xml:space="preserve"> </w:t>
      </w:r>
    </w:p>
    <w:sectPr w:rsidR="000E6E87" w:rsidRPr="002519A5">
      <w:headerReference w:type="even" r:id="rId15"/>
      <w:headerReference w:type="default" r:id="rId16"/>
      <w:footerReference w:type="even" r:id="rId17"/>
      <w:footerReference w:type="default" r:id="rId18"/>
      <w:headerReference w:type="first" r:id="rId19"/>
      <w:footerReference w:type="first" r:id="rId20"/>
      <w:pgSz w:w="11920" w:h="16840"/>
      <w:pgMar w:top="1020" w:right="1020" w:bottom="102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0248" w14:textId="77777777" w:rsidR="000D5D33" w:rsidRDefault="000D5D33">
      <w:r>
        <w:separator/>
      </w:r>
    </w:p>
  </w:endnote>
  <w:endnote w:type="continuationSeparator" w:id="0">
    <w:p w14:paraId="23130D51" w14:textId="77777777" w:rsidR="000D5D33" w:rsidRDefault="000D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02E26-44BB-7A4C-8C1F-80149875F71B}"/>
    <w:embedBold r:id="rId2" w:fontKey="{741F4E06-98F9-4546-BD2B-433503C78D82}"/>
  </w:font>
  <w:font w:name="Noto Sans Symbols">
    <w:panose1 w:val="020B0604020202020204"/>
    <w:charset w:val="00"/>
    <w:family w:val="auto"/>
    <w:pitch w:val="default"/>
    <w:embedRegular r:id="rId3" w:fontKey="{6BC5FFD2-4E82-2C44-B32C-9A6BA132A728}"/>
  </w:font>
  <w:font w:name="Arimo">
    <w:panose1 w:val="020B0604020202020204"/>
    <w:charset w:val="00"/>
    <w:family w:val="auto"/>
    <w:pitch w:val="default"/>
    <w:embedRegular r:id="rId4" w:fontKey="{3059D02D-6552-0342-8551-EF5EAC611BAB}"/>
  </w:font>
  <w:font w:name="Arial">
    <w:panose1 w:val="020B0604020202020204"/>
    <w:charset w:val="00"/>
    <w:family w:val="swiss"/>
    <w:pitch w:val="variable"/>
    <w:sig w:usb0="E0002AFF" w:usb1="C0007843" w:usb2="00000009" w:usb3="00000000" w:csb0="000001FF" w:csb1="00000000"/>
    <w:embedRegular r:id="rId5" w:fontKey="{C01826D5-70B0-D243-A1F9-FFC5D7B308DB}"/>
    <w:embedBold r:id="rId6" w:fontKey="{5868B7D4-FC97-4D4B-A3C6-D1EA1C9FDBC9}"/>
  </w:font>
  <w:font w:name="Symbol">
    <w:panose1 w:val="05050102010706020507"/>
    <w:charset w:val="02"/>
    <w:family w:val="decorative"/>
    <w:pitch w:val="variable"/>
    <w:sig w:usb0="00000000" w:usb1="10000000" w:usb2="00000000" w:usb3="00000000" w:csb0="80000000" w:csb1="00000000"/>
    <w:embedRegular r:id="rId7" w:fontKey="{2384B8BA-DC59-F747-B535-6444D9587237}"/>
  </w:font>
  <w:font w:name="Courier New">
    <w:panose1 w:val="02070309020205020404"/>
    <w:charset w:val="00"/>
    <w:family w:val="modern"/>
    <w:pitch w:val="fixed"/>
    <w:sig w:usb0="E0002AFF" w:usb1="C0007843" w:usb2="00000009" w:usb3="00000000" w:csb0="000001FF" w:csb1="00000000"/>
    <w:embedRegular r:id="rId8" w:fontKey="{0E98072B-3C02-7C48-82C8-EB62CB2CE781}"/>
  </w:font>
  <w:font w:name="Wingdings">
    <w:panose1 w:val="05000000000000000000"/>
    <w:charset w:val="4D"/>
    <w:family w:val="decorative"/>
    <w:pitch w:val="variable"/>
    <w:sig w:usb0="00000003" w:usb1="00000000" w:usb2="00000000" w:usb3="00000000" w:csb0="80000001" w:csb1="00000000"/>
    <w:embedRegular r:id="rId9" w:fontKey="{C6373FDB-C45E-C242-A2BF-C47EFF929025}"/>
  </w:font>
  <w:font w:name="Georgia">
    <w:panose1 w:val="02040502050405020303"/>
    <w:charset w:val="00"/>
    <w:family w:val="roman"/>
    <w:pitch w:val="variable"/>
    <w:sig w:usb0="00000287" w:usb1="00000000" w:usb2="00000000" w:usb3="00000000" w:csb0="0000009F" w:csb1="00000000"/>
    <w:embedItalic r:id="rId10" w:fontKey="{20A002EC-8456-EB4E-81EB-DCCD99ECB27F}"/>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2" w:fontKey="{B66C4E2F-1B92-634D-8E29-F340BD24F8F6}"/>
  </w:font>
  <w:font w:name="Cambria">
    <w:panose1 w:val="02040503050406030204"/>
    <w:charset w:val="00"/>
    <w:family w:val="roman"/>
    <w:pitch w:val="variable"/>
    <w:sig w:usb0="E00002FF" w:usb1="400004FF" w:usb2="00000000" w:usb3="00000000" w:csb0="0000019F" w:csb1="00000000"/>
    <w:embedRegular r:id="rId13" w:fontKey="{7FDC4417-A800-2D43-9F47-9B3BF697ED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D63E" w14:textId="77777777" w:rsidR="00E41C90" w:rsidRDefault="00E41C9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BA3C" w14:textId="77777777" w:rsidR="000E6E87" w:rsidRDefault="000E6E87">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9D5F" w14:textId="77777777" w:rsidR="000E6E87" w:rsidRDefault="000E6E8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AF8B" w14:textId="77777777" w:rsidR="00E41C90" w:rsidRDefault="00E41C90">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13D7" w14:textId="77777777" w:rsidR="00E41C90" w:rsidRDefault="00E41C90">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0CB7" w14:textId="77777777" w:rsidR="00E41C90" w:rsidRDefault="00E41C9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335C7" w14:textId="77777777" w:rsidR="000D5D33" w:rsidRDefault="000D5D33">
      <w:r>
        <w:separator/>
      </w:r>
    </w:p>
  </w:footnote>
  <w:footnote w:type="continuationSeparator" w:id="0">
    <w:p w14:paraId="305E9E71" w14:textId="77777777" w:rsidR="000D5D33" w:rsidRDefault="000D5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14B4" w14:textId="77777777" w:rsidR="00E41C90" w:rsidRDefault="00E41C9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7819" w14:textId="77777777" w:rsidR="000E6E87" w:rsidRDefault="00000000">
    <w:pPr>
      <w:tabs>
        <w:tab w:val="right" w:pos="9020"/>
      </w:tabs>
      <w:jc w:val="center"/>
      <w:rPr>
        <w:rFonts w:ascii="Helvetica Neue" w:eastAsia="Helvetica Neue" w:hAnsi="Helvetica Neue" w:cs="Helvetica Neue"/>
        <w:color w:val="000000"/>
      </w:rPr>
    </w:pPr>
    <w:r>
      <w:rPr>
        <w:rFonts w:ascii="Helvetica Neue" w:eastAsia="Helvetica Neue" w:hAnsi="Helvetica Neue" w:cs="Helvetica Neue"/>
        <w:noProof/>
      </w:rPr>
      <w:drawing>
        <wp:inline distT="114300" distB="114300" distL="114300" distR="114300" wp14:anchorId="12B71570" wp14:editId="14BE3705">
          <wp:extent cx="1898813" cy="343839"/>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98813" cy="343839"/>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BF29" w14:textId="77777777" w:rsidR="000E6E87" w:rsidRDefault="000E6E8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EB1B" w14:textId="77777777" w:rsidR="00E41C90" w:rsidRDefault="00E41C90">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AE57" w14:textId="77777777" w:rsidR="000E6E87" w:rsidRDefault="000E6E87">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139C" w14:textId="77777777" w:rsidR="00E41C90" w:rsidRDefault="00E41C9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9A1"/>
    <w:multiLevelType w:val="multilevel"/>
    <w:tmpl w:val="742421E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ED81D4D"/>
    <w:multiLevelType w:val="multilevel"/>
    <w:tmpl w:val="73BEE102"/>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2" w15:restartNumberingAfterBreak="0">
    <w:nsid w:val="1D131DDB"/>
    <w:multiLevelType w:val="multilevel"/>
    <w:tmpl w:val="277285D0"/>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3" w15:restartNumberingAfterBreak="0">
    <w:nsid w:val="21C36AE3"/>
    <w:multiLevelType w:val="multilevel"/>
    <w:tmpl w:val="8ECCD3EE"/>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4" w15:restartNumberingAfterBreak="0">
    <w:nsid w:val="225E2C75"/>
    <w:multiLevelType w:val="multilevel"/>
    <w:tmpl w:val="8160E8E4"/>
    <w:lvl w:ilvl="0">
      <w:start w:val="3"/>
      <w:numFmt w:val="decimal"/>
      <w:lvlText w:val="%1."/>
      <w:lvlJc w:val="left"/>
      <w:pPr>
        <w:ind w:left="297" w:hanging="177"/>
      </w:pPr>
      <w:rPr>
        <w:rFonts w:ascii="Arial" w:eastAsia="Arial" w:hAnsi="Arial" w:cs="Arial"/>
        <w:b/>
        <w:bCs/>
        <w:i w:val="0"/>
        <w:iCs w:val="0"/>
        <w:smallCaps w:val="0"/>
        <w:strike w:val="0"/>
        <w:shd w:val="clear" w:color="auto" w:fill="auto"/>
        <w:vertAlign w:val="baseline"/>
      </w:rPr>
    </w:lvl>
    <w:lvl w:ilvl="1">
      <w:start w:val="1"/>
      <w:numFmt w:val="decimal"/>
      <w:lvlText w:val="%2."/>
      <w:lvlJc w:val="left"/>
      <w:pPr>
        <w:ind w:left="897" w:hanging="177"/>
      </w:pPr>
      <w:rPr>
        <w:rFonts w:ascii="Arial" w:eastAsia="Arial" w:hAnsi="Arial" w:cs="Arial"/>
        <w:b/>
        <w:bCs/>
        <w:i w:val="0"/>
        <w:iCs w:val="0"/>
        <w:smallCaps w:val="0"/>
        <w:strike w:val="0"/>
        <w:shd w:val="clear" w:color="auto" w:fill="auto"/>
        <w:vertAlign w:val="baseline"/>
      </w:rPr>
    </w:lvl>
    <w:lvl w:ilvl="2">
      <w:start w:val="1"/>
      <w:numFmt w:val="decimal"/>
      <w:lvlText w:val="%3."/>
      <w:lvlJc w:val="left"/>
      <w:pPr>
        <w:ind w:left="1617" w:hanging="177"/>
      </w:pPr>
      <w:rPr>
        <w:rFonts w:ascii="Arial" w:eastAsia="Arial" w:hAnsi="Arial" w:cs="Arial"/>
        <w:b/>
        <w:bCs/>
        <w:i w:val="0"/>
        <w:iCs w:val="0"/>
        <w:smallCaps w:val="0"/>
        <w:strike w:val="0"/>
        <w:shd w:val="clear" w:color="auto" w:fill="auto"/>
        <w:vertAlign w:val="baseline"/>
      </w:rPr>
    </w:lvl>
    <w:lvl w:ilvl="3">
      <w:start w:val="1"/>
      <w:numFmt w:val="decimal"/>
      <w:lvlText w:val="%4."/>
      <w:lvlJc w:val="left"/>
      <w:pPr>
        <w:ind w:left="2337" w:hanging="177"/>
      </w:pPr>
      <w:rPr>
        <w:rFonts w:ascii="Arial" w:eastAsia="Arial" w:hAnsi="Arial" w:cs="Arial"/>
        <w:b/>
        <w:bCs/>
        <w:i w:val="0"/>
        <w:iCs w:val="0"/>
        <w:smallCaps w:val="0"/>
        <w:strike w:val="0"/>
        <w:shd w:val="clear" w:color="auto" w:fill="auto"/>
        <w:vertAlign w:val="baseline"/>
      </w:rPr>
    </w:lvl>
    <w:lvl w:ilvl="4">
      <w:start w:val="1"/>
      <w:numFmt w:val="decimal"/>
      <w:lvlText w:val="%5."/>
      <w:lvlJc w:val="left"/>
      <w:pPr>
        <w:ind w:left="3057" w:hanging="177"/>
      </w:pPr>
      <w:rPr>
        <w:rFonts w:ascii="Arial" w:eastAsia="Arial" w:hAnsi="Arial" w:cs="Arial"/>
        <w:b/>
        <w:bCs/>
        <w:i w:val="0"/>
        <w:iCs w:val="0"/>
        <w:smallCaps w:val="0"/>
        <w:strike w:val="0"/>
        <w:shd w:val="clear" w:color="auto" w:fill="auto"/>
        <w:vertAlign w:val="baseline"/>
      </w:rPr>
    </w:lvl>
    <w:lvl w:ilvl="5">
      <w:start w:val="1"/>
      <w:numFmt w:val="decimal"/>
      <w:lvlText w:val="%6."/>
      <w:lvlJc w:val="left"/>
      <w:pPr>
        <w:ind w:left="3777" w:hanging="177"/>
      </w:pPr>
      <w:rPr>
        <w:rFonts w:ascii="Arial" w:eastAsia="Arial" w:hAnsi="Arial" w:cs="Arial"/>
        <w:b/>
        <w:bCs/>
        <w:i w:val="0"/>
        <w:iCs w:val="0"/>
        <w:smallCaps w:val="0"/>
        <w:strike w:val="0"/>
        <w:shd w:val="clear" w:color="auto" w:fill="auto"/>
        <w:vertAlign w:val="baseline"/>
      </w:rPr>
    </w:lvl>
    <w:lvl w:ilvl="6">
      <w:start w:val="1"/>
      <w:numFmt w:val="decimal"/>
      <w:lvlText w:val="%7."/>
      <w:lvlJc w:val="left"/>
      <w:pPr>
        <w:ind w:left="4497" w:hanging="177"/>
      </w:pPr>
      <w:rPr>
        <w:rFonts w:ascii="Arial" w:eastAsia="Arial" w:hAnsi="Arial" w:cs="Arial"/>
        <w:b/>
        <w:bCs/>
        <w:i w:val="0"/>
        <w:iCs w:val="0"/>
        <w:smallCaps w:val="0"/>
        <w:strike w:val="0"/>
        <w:shd w:val="clear" w:color="auto" w:fill="auto"/>
        <w:vertAlign w:val="baseline"/>
      </w:rPr>
    </w:lvl>
    <w:lvl w:ilvl="7">
      <w:start w:val="1"/>
      <w:numFmt w:val="decimal"/>
      <w:lvlText w:val="%8."/>
      <w:lvlJc w:val="left"/>
      <w:pPr>
        <w:ind w:left="5217" w:hanging="176"/>
      </w:pPr>
      <w:rPr>
        <w:rFonts w:ascii="Arial" w:eastAsia="Arial" w:hAnsi="Arial" w:cs="Arial"/>
        <w:b/>
        <w:bCs/>
        <w:i w:val="0"/>
        <w:iCs w:val="0"/>
        <w:smallCaps w:val="0"/>
        <w:strike w:val="0"/>
        <w:shd w:val="clear" w:color="auto" w:fill="auto"/>
        <w:vertAlign w:val="baseline"/>
      </w:rPr>
    </w:lvl>
    <w:lvl w:ilvl="8">
      <w:start w:val="1"/>
      <w:numFmt w:val="decimal"/>
      <w:lvlText w:val="%9."/>
      <w:lvlJc w:val="left"/>
      <w:pPr>
        <w:ind w:left="5937" w:hanging="177"/>
      </w:pPr>
      <w:rPr>
        <w:rFonts w:ascii="Arial" w:eastAsia="Arial" w:hAnsi="Arial" w:cs="Arial"/>
        <w:b/>
        <w:bCs/>
        <w:i w:val="0"/>
        <w:iCs w:val="0"/>
        <w:smallCaps w:val="0"/>
        <w:strike w:val="0"/>
        <w:shd w:val="clear" w:color="auto" w:fill="auto"/>
        <w:vertAlign w:val="baseline"/>
      </w:rPr>
    </w:lvl>
  </w:abstractNum>
  <w:abstractNum w:abstractNumId="5" w15:restartNumberingAfterBreak="0">
    <w:nsid w:val="2B3D6FA0"/>
    <w:multiLevelType w:val="multilevel"/>
    <w:tmpl w:val="3E907412"/>
    <w:lvl w:ilvl="0">
      <w:start w:val="1"/>
      <w:numFmt w:val="decimal"/>
      <w:lvlText w:val="%1."/>
      <w:lvlJc w:val="left"/>
      <w:pPr>
        <w:ind w:left="297" w:hanging="177"/>
      </w:pPr>
      <w:rPr>
        <w:rFonts w:ascii="Arial" w:eastAsia="Arial" w:hAnsi="Arial" w:cs="Arial"/>
        <w:b/>
        <w:bCs/>
        <w:i w:val="0"/>
        <w:iCs w:val="0"/>
        <w:smallCaps w:val="0"/>
        <w:strike w:val="0"/>
        <w:shd w:val="clear" w:color="auto" w:fill="auto"/>
        <w:vertAlign w:val="baseline"/>
      </w:rPr>
    </w:lvl>
    <w:lvl w:ilvl="1">
      <w:start w:val="1"/>
      <w:numFmt w:val="decimal"/>
      <w:lvlText w:val="%2."/>
      <w:lvlJc w:val="left"/>
      <w:pPr>
        <w:ind w:left="897" w:hanging="177"/>
      </w:pPr>
      <w:rPr>
        <w:rFonts w:ascii="Arial" w:eastAsia="Arial" w:hAnsi="Arial" w:cs="Arial"/>
        <w:b/>
        <w:bCs/>
        <w:i w:val="0"/>
        <w:iCs w:val="0"/>
        <w:smallCaps w:val="0"/>
        <w:strike w:val="0"/>
        <w:shd w:val="clear" w:color="auto" w:fill="auto"/>
        <w:vertAlign w:val="baseline"/>
      </w:rPr>
    </w:lvl>
    <w:lvl w:ilvl="2">
      <w:start w:val="1"/>
      <w:numFmt w:val="decimal"/>
      <w:lvlText w:val="%3."/>
      <w:lvlJc w:val="left"/>
      <w:pPr>
        <w:ind w:left="1617" w:hanging="177"/>
      </w:pPr>
      <w:rPr>
        <w:rFonts w:ascii="Arial" w:eastAsia="Arial" w:hAnsi="Arial" w:cs="Arial"/>
        <w:b/>
        <w:bCs/>
        <w:i w:val="0"/>
        <w:iCs w:val="0"/>
        <w:smallCaps w:val="0"/>
        <w:strike w:val="0"/>
        <w:shd w:val="clear" w:color="auto" w:fill="auto"/>
        <w:vertAlign w:val="baseline"/>
      </w:rPr>
    </w:lvl>
    <w:lvl w:ilvl="3">
      <w:start w:val="1"/>
      <w:numFmt w:val="decimal"/>
      <w:lvlText w:val="%4."/>
      <w:lvlJc w:val="left"/>
      <w:pPr>
        <w:ind w:left="2337" w:hanging="177"/>
      </w:pPr>
      <w:rPr>
        <w:rFonts w:ascii="Arial" w:eastAsia="Arial" w:hAnsi="Arial" w:cs="Arial"/>
        <w:b/>
        <w:bCs/>
        <w:i w:val="0"/>
        <w:iCs w:val="0"/>
        <w:smallCaps w:val="0"/>
        <w:strike w:val="0"/>
        <w:shd w:val="clear" w:color="auto" w:fill="auto"/>
        <w:vertAlign w:val="baseline"/>
      </w:rPr>
    </w:lvl>
    <w:lvl w:ilvl="4">
      <w:start w:val="1"/>
      <w:numFmt w:val="decimal"/>
      <w:lvlText w:val="%5."/>
      <w:lvlJc w:val="left"/>
      <w:pPr>
        <w:ind w:left="3057" w:hanging="177"/>
      </w:pPr>
      <w:rPr>
        <w:rFonts w:ascii="Arial" w:eastAsia="Arial" w:hAnsi="Arial" w:cs="Arial"/>
        <w:b/>
        <w:bCs/>
        <w:i w:val="0"/>
        <w:iCs w:val="0"/>
        <w:smallCaps w:val="0"/>
        <w:strike w:val="0"/>
        <w:shd w:val="clear" w:color="auto" w:fill="auto"/>
        <w:vertAlign w:val="baseline"/>
      </w:rPr>
    </w:lvl>
    <w:lvl w:ilvl="5">
      <w:start w:val="1"/>
      <w:numFmt w:val="decimal"/>
      <w:lvlText w:val="%6."/>
      <w:lvlJc w:val="left"/>
      <w:pPr>
        <w:ind w:left="3777" w:hanging="177"/>
      </w:pPr>
      <w:rPr>
        <w:rFonts w:ascii="Arial" w:eastAsia="Arial" w:hAnsi="Arial" w:cs="Arial"/>
        <w:b/>
        <w:bCs/>
        <w:i w:val="0"/>
        <w:iCs w:val="0"/>
        <w:smallCaps w:val="0"/>
        <w:strike w:val="0"/>
        <w:shd w:val="clear" w:color="auto" w:fill="auto"/>
        <w:vertAlign w:val="baseline"/>
      </w:rPr>
    </w:lvl>
    <w:lvl w:ilvl="6">
      <w:start w:val="1"/>
      <w:numFmt w:val="decimal"/>
      <w:lvlText w:val="%7."/>
      <w:lvlJc w:val="left"/>
      <w:pPr>
        <w:ind w:left="4497" w:hanging="177"/>
      </w:pPr>
      <w:rPr>
        <w:rFonts w:ascii="Arial" w:eastAsia="Arial" w:hAnsi="Arial" w:cs="Arial"/>
        <w:b/>
        <w:bCs/>
        <w:i w:val="0"/>
        <w:iCs w:val="0"/>
        <w:smallCaps w:val="0"/>
        <w:strike w:val="0"/>
        <w:shd w:val="clear" w:color="auto" w:fill="auto"/>
        <w:vertAlign w:val="baseline"/>
      </w:rPr>
    </w:lvl>
    <w:lvl w:ilvl="7">
      <w:start w:val="1"/>
      <w:numFmt w:val="decimal"/>
      <w:lvlText w:val="%8."/>
      <w:lvlJc w:val="left"/>
      <w:pPr>
        <w:ind w:left="5217" w:hanging="176"/>
      </w:pPr>
      <w:rPr>
        <w:rFonts w:ascii="Arial" w:eastAsia="Arial" w:hAnsi="Arial" w:cs="Arial"/>
        <w:b/>
        <w:bCs/>
        <w:i w:val="0"/>
        <w:iCs w:val="0"/>
        <w:smallCaps w:val="0"/>
        <w:strike w:val="0"/>
        <w:shd w:val="clear" w:color="auto" w:fill="auto"/>
        <w:vertAlign w:val="baseline"/>
      </w:rPr>
    </w:lvl>
    <w:lvl w:ilvl="8">
      <w:start w:val="1"/>
      <w:numFmt w:val="decimal"/>
      <w:lvlText w:val="%9."/>
      <w:lvlJc w:val="left"/>
      <w:pPr>
        <w:ind w:left="5937" w:hanging="177"/>
      </w:pPr>
      <w:rPr>
        <w:rFonts w:ascii="Arial" w:eastAsia="Arial" w:hAnsi="Arial" w:cs="Arial"/>
        <w:b/>
        <w:bCs/>
        <w:i w:val="0"/>
        <w:iCs w:val="0"/>
        <w:smallCaps w:val="0"/>
        <w:strike w:val="0"/>
        <w:shd w:val="clear" w:color="auto" w:fill="auto"/>
        <w:vertAlign w:val="baseline"/>
      </w:rPr>
    </w:lvl>
  </w:abstractNum>
  <w:abstractNum w:abstractNumId="6" w15:restartNumberingAfterBreak="0">
    <w:nsid w:val="2D4031E1"/>
    <w:multiLevelType w:val="multilevel"/>
    <w:tmpl w:val="60147192"/>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7" w15:restartNumberingAfterBreak="0">
    <w:nsid w:val="2F69147E"/>
    <w:multiLevelType w:val="multilevel"/>
    <w:tmpl w:val="B0AA113C"/>
    <w:lvl w:ilvl="0">
      <w:start w:val="1"/>
      <w:numFmt w:val="bullet"/>
      <w:lvlText w:val="●"/>
      <w:lvlJc w:val="left"/>
      <w:pPr>
        <w:ind w:left="8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56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28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300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72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44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16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88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600" w:hanging="360"/>
      </w:pPr>
      <w:rPr>
        <w:rFonts w:ascii="Arimo" w:eastAsia="Arimo" w:hAnsi="Arimo" w:cs="Arimo"/>
        <w:b w:val="0"/>
        <w:bCs w:val="0"/>
        <w:i w:val="0"/>
        <w:iCs w:val="0"/>
        <w:smallCaps w:val="0"/>
        <w:strike w:val="0"/>
        <w:shd w:val="clear" w:color="auto" w:fill="auto"/>
        <w:vertAlign w:val="baseline"/>
      </w:rPr>
    </w:lvl>
  </w:abstractNum>
  <w:abstractNum w:abstractNumId="8" w15:restartNumberingAfterBreak="0">
    <w:nsid w:val="39D722C0"/>
    <w:multiLevelType w:val="multilevel"/>
    <w:tmpl w:val="BBA07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DD67243"/>
    <w:multiLevelType w:val="multilevel"/>
    <w:tmpl w:val="7C22B732"/>
    <w:lvl w:ilvl="0">
      <w:start w:val="1"/>
      <w:numFmt w:val="decimal"/>
      <w:lvlText w:val="%1."/>
      <w:lvlJc w:val="left"/>
      <w:pPr>
        <w:ind w:left="840" w:hanging="360"/>
      </w:pPr>
      <w:rPr>
        <w:smallCaps w:val="0"/>
        <w:strike w:val="0"/>
        <w:shd w:val="clear" w:color="auto" w:fill="auto"/>
        <w:vertAlign w:val="baseline"/>
      </w:rPr>
    </w:lvl>
    <w:lvl w:ilvl="1">
      <w:start w:val="1"/>
      <w:numFmt w:val="lowerLetter"/>
      <w:lvlText w:val="%2."/>
      <w:lvlJc w:val="left"/>
      <w:pPr>
        <w:ind w:left="1560" w:hanging="360"/>
      </w:pPr>
      <w:rPr>
        <w:smallCaps w:val="0"/>
        <w:strike w:val="0"/>
        <w:shd w:val="clear" w:color="auto" w:fill="auto"/>
        <w:vertAlign w:val="baseline"/>
      </w:rPr>
    </w:lvl>
    <w:lvl w:ilvl="2">
      <w:start w:val="1"/>
      <w:numFmt w:val="lowerRoman"/>
      <w:lvlText w:val="%3."/>
      <w:lvlJc w:val="left"/>
      <w:pPr>
        <w:ind w:left="2280" w:hanging="269"/>
      </w:pPr>
      <w:rPr>
        <w:smallCaps w:val="0"/>
        <w:strike w:val="0"/>
        <w:shd w:val="clear" w:color="auto" w:fill="auto"/>
        <w:vertAlign w:val="baseline"/>
      </w:rPr>
    </w:lvl>
    <w:lvl w:ilvl="3">
      <w:start w:val="1"/>
      <w:numFmt w:val="decimal"/>
      <w:lvlText w:val="%4."/>
      <w:lvlJc w:val="left"/>
      <w:pPr>
        <w:ind w:left="3000" w:hanging="360"/>
      </w:pPr>
      <w:rPr>
        <w:smallCaps w:val="0"/>
        <w:strike w:val="0"/>
        <w:shd w:val="clear" w:color="auto" w:fill="auto"/>
        <w:vertAlign w:val="baseline"/>
      </w:rPr>
    </w:lvl>
    <w:lvl w:ilvl="4">
      <w:start w:val="1"/>
      <w:numFmt w:val="lowerLetter"/>
      <w:lvlText w:val="%5."/>
      <w:lvlJc w:val="left"/>
      <w:pPr>
        <w:ind w:left="3720" w:hanging="360"/>
      </w:pPr>
      <w:rPr>
        <w:smallCaps w:val="0"/>
        <w:strike w:val="0"/>
        <w:shd w:val="clear" w:color="auto" w:fill="auto"/>
        <w:vertAlign w:val="baseline"/>
      </w:rPr>
    </w:lvl>
    <w:lvl w:ilvl="5">
      <w:start w:val="1"/>
      <w:numFmt w:val="lowerRoman"/>
      <w:lvlText w:val="%6."/>
      <w:lvlJc w:val="left"/>
      <w:pPr>
        <w:ind w:left="4440" w:hanging="269"/>
      </w:pPr>
      <w:rPr>
        <w:smallCaps w:val="0"/>
        <w:strike w:val="0"/>
        <w:shd w:val="clear" w:color="auto" w:fill="auto"/>
        <w:vertAlign w:val="baseline"/>
      </w:rPr>
    </w:lvl>
    <w:lvl w:ilvl="6">
      <w:start w:val="1"/>
      <w:numFmt w:val="decimal"/>
      <w:lvlText w:val="%7."/>
      <w:lvlJc w:val="left"/>
      <w:pPr>
        <w:ind w:left="5160" w:hanging="360"/>
      </w:pPr>
      <w:rPr>
        <w:smallCaps w:val="0"/>
        <w:strike w:val="0"/>
        <w:shd w:val="clear" w:color="auto" w:fill="auto"/>
        <w:vertAlign w:val="baseline"/>
      </w:rPr>
    </w:lvl>
    <w:lvl w:ilvl="7">
      <w:start w:val="1"/>
      <w:numFmt w:val="lowerLetter"/>
      <w:lvlText w:val="%8."/>
      <w:lvlJc w:val="left"/>
      <w:pPr>
        <w:ind w:left="5880" w:hanging="360"/>
      </w:pPr>
      <w:rPr>
        <w:smallCaps w:val="0"/>
        <w:strike w:val="0"/>
        <w:shd w:val="clear" w:color="auto" w:fill="auto"/>
        <w:vertAlign w:val="baseline"/>
      </w:rPr>
    </w:lvl>
    <w:lvl w:ilvl="8">
      <w:start w:val="1"/>
      <w:numFmt w:val="lowerRoman"/>
      <w:lvlText w:val="%9."/>
      <w:lvlJc w:val="left"/>
      <w:pPr>
        <w:ind w:left="6600" w:hanging="269"/>
      </w:pPr>
      <w:rPr>
        <w:smallCaps w:val="0"/>
        <w:strike w:val="0"/>
        <w:shd w:val="clear" w:color="auto" w:fill="auto"/>
        <w:vertAlign w:val="baseline"/>
      </w:rPr>
    </w:lvl>
  </w:abstractNum>
  <w:abstractNum w:abstractNumId="10" w15:restartNumberingAfterBreak="0">
    <w:nsid w:val="40E66C13"/>
    <w:multiLevelType w:val="hybridMultilevel"/>
    <w:tmpl w:val="E04A2884"/>
    <w:lvl w:ilvl="0" w:tplc="04070001">
      <w:start w:val="1"/>
      <w:numFmt w:val="bullet"/>
      <w:lvlText w:val=""/>
      <w:lvlJc w:val="left"/>
      <w:pPr>
        <w:ind w:left="847" w:hanging="360"/>
      </w:pPr>
      <w:rPr>
        <w:rFonts w:ascii="Symbol" w:hAnsi="Symbol" w:hint="default"/>
      </w:rPr>
    </w:lvl>
    <w:lvl w:ilvl="1" w:tplc="04070003" w:tentative="1">
      <w:start w:val="1"/>
      <w:numFmt w:val="bullet"/>
      <w:lvlText w:val="o"/>
      <w:lvlJc w:val="left"/>
      <w:pPr>
        <w:ind w:left="1567" w:hanging="360"/>
      </w:pPr>
      <w:rPr>
        <w:rFonts w:ascii="Courier New" w:hAnsi="Courier New" w:hint="default"/>
      </w:rPr>
    </w:lvl>
    <w:lvl w:ilvl="2" w:tplc="04070005" w:tentative="1">
      <w:start w:val="1"/>
      <w:numFmt w:val="bullet"/>
      <w:lvlText w:val=""/>
      <w:lvlJc w:val="left"/>
      <w:pPr>
        <w:ind w:left="2287" w:hanging="360"/>
      </w:pPr>
      <w:rPr>
        <w:rFonts w:ascii="Wingdings" w:hAnsi="Wingdings" w:hint="default"/>
      </w:rPr>
    </w:lvl>
    <w:lvl w:ilvl="3" w:tplc="04070001" w:tentative="1">
      <w:start w:val="1"/>
      <w:numFmt w:val="bullet"/>
      <w:lvlText w:val=""/>
      <w:lvlJc w:val="left"/>
      <w:pPr>
        <w:ind w:left="3007" w:hanging="360"/>
      </w:pPr>
      <w:rPr>
        <w:rFonts w:ascii="Symbol" w:hAnsi="Symbol" w:hint="default"/>
      </w:rPr>
    </w:lvl>
    <w:lvl w:ilvl="4" w:tplc="04070003" w:tentative="1">
      <w:start w:val="1"/>
      <w:numFmt w:val="bullet"/>
      <w:lvlText w:val="o"/>
      <w:lvlJc w:val="left"/>
      <w:pPr>
        <w:ind w:left="3727" w:hanging="360"/>
      </w:pPr>
      <w:rPr>
        <w:rFonts w:ascii="Courier New" w:hAnsi="Courier New" w:hint="default"/>
      </w:rPr>
    </w:lvl>
    <w:lvl w:ilvl="5" w:tplc="04070005" w:tentative="1">
      <w:start w:val="1"/>
      <w:numFmt w:val="bullet"/>
      <w:lvlText w:val=""/>
      <w:lvlJc w:val="left"/>
      <w:pPr>
        <w:ind w:left="4447" w:hanging="360"/>
      </w:pPr>
      <w:rPr>
        <w:rFonts w:ascii="Wingdings" w:hAnsi="Wingdings" w:hint="default"/>
      </w:rPr>
    </w:lvl>
    <w:lvl w:ilvl="6" w:tplc="04070001" w:tentative="1">
      <w:start w:val="1"/>
      <w:numFmt w:val="bullet"/>
      <w:lvlText w:val=""/>
      <w:lvlJc w:val="left"/>
      <w:pPr>
        <w:ind w:left="5167" w:hanging="360"/>
      </w:pPr>
      <w:rPr>
        <w:rFonts w:ascii="Symbol" w:hAnsi="Symbol" w:hint="default"/>
      </w:rPr>
    </w:lvl>
    <w:lvl w:ilvl="7" w:tplc="04070003" w:tentative="1">
      <w:start w:val="1"/>
      <w:numFmt w:val="bullet"/>
      <w:lvlText w:val="o"/>
      <w:lvlJc w:val="left"/>
      <w:pPr>
        <w:ind w:left="5887" w:hanging="360"/>
      </w:pPr>
      <w:rPr>
        <w:rFonts w:ascii="Courier New" w:hAnsi="Courier New" w:hint="default"/>
      </w:rPr>
    </w:lvl>
    <w:lvl w:ilvl="8" w:tplc="04070005" w:tentative="1">
      <w:start w:val="1"/>
      <w:numFmt w:val="bullet"/>
      <w:lvlText w:val=""/>
      <w:lvlJc w:val="left"/>
      <w:pPr>
        <w:ind w:left="6607" w:hanging="360"/>
      </w:pPr>
      <w:rPr>
        <w:rFonts w:ascii="Wingdings" w:hAnsi="Wingdings" w:hint="default"/>
      </w:rPr>
    </w:lvl>
  </w:abstractNum>
  <w:abstractNum w:abstractNumId="11" w15:restartNumberingAfterBreak="0">
    <w:nsid w:val="46EB7B64"/>
    <w:multiLevelType w:val="multilevel"/>
    <w:tmpl w:val="F222C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AF01F35"/>
    <w:multiLevelType w:val="multilevel"/>
    <w:tmpl w:val="DFD6937E"/>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13" w15:restartNumberingAfterBreak="0">
    <w:nsid w:val="4B39014A"/>
    <w:multiLevelType w:val="multilevel"/>
    <w:tmpl w:val="51A47264"/>
    <w:lvl w:ilvl="0">
      <w:start w:val="1"/>
      <w:numFmt w:val="decimal"/>
      <w:lvlText w:val="(%1)"/>
      <w:lvlJc w:val="left"/>
      <w:pPr>
        <w:ind w:left="4085" w:hanging="285"/>
      </w:pPr>
      <w:rPr>
        <w:rFonts w:ascii="Arial" w:eastAsia="Arial" w:hAnsi="Arial" w:cs="Arial"/>
        <w:b/>
        <w:bCs/>
        <w:i w:val="0"/>
        <w:iCs w:val="0"/>
        <w:smallCaps w:val="0"/>
        <w:strike w:val="0"/>
        <w:shd w:val="clear" w:color="auto" w:fill="auto"/>
        <w:vertAlign w:val="baseline"/>
      </w:rPr>
    </w:lvl>
    <w:lvl w:ilvl="1">
      <w:start w:val="1"/>
      <w:numFmt w:val="decimal"/>
      <w:lvlText w:val="(%2)"/>
      <w:lvlJc w:val="left"/>
      <w:pPr>
        <w:ind w:left="1005" w:hanging="285"/>
      </w:pPr>
      <w:rPr>
        <w:rFonts w:ascii="Arial" w:eastAsia="Arial" w:hAnsi="Arial" w:cs="Arial"/>
        <w:b/>
        <w:bCs/>
        <w:i w:val="0"/>
        <w:iCs w:val="0"/>
        <w:smallCaps w:val="0"/>
        <w:strike w:val="0"/>
        <w:shd w:val="clear" w:color="auto" w:fill="auto"/>
        <w:vertAlign w:val="baseline"/>
      </w:rPr>
    </w:lvl>
    <w:lvl w:ilvl="2">
      <w:start w:val="1"/>
      <w:numFmt w:val="decimal"/>
      <w:lvlText w:val="(%3)"/>
      <w:lvlJc w:val="left"/>
      <w:pPr>
        <w:ind w:left="1725" w:hanging="285"/>
      </w:pPr>
      <w:rPr>
        <w:rFonts w:ascii="Arial" w:eastAsia="Arial" w:hAnsi="Arial" w:cs="Arial"/>
        <w:b/>
        <w:bCs/>
        <w:i w:val="0"/>
        <w:iCs w:val="0"/>
        <w:smallCaps w:val="0"/>
        <w:strike w:val="0"/>
        <w:shd w:val="clear" w:color="auto" w:fill="auto"/>
        <w:vertAlign w:val="baseline"/>
      </w:rPr>
    </w:lvl>
    <w:lvl w:ilvl="3">
      <w:start w:val="1"/>
      <w:numFmt w:val="decimal"/>
      <w:lvlText w:val="(%4)"/>
      <w:lvlJc w:val="left"/>
      <w:pPr>
        <w:ind w:left="2445" w:hanging="285"/>
      </w:pPr>
      <w:rPr>
        <w:rFonts w:ascii="Arial" w:eastAsia="Arial" w:hAnsi="Arial" w:cs="Arial"/>
        <w:b/>
        <w:bCs/>
        <w:i w:val="0"/>
        <w:iCs w:val="0"/>
        <w:smallCaps w:val="0"/>
        <w:strike w:val="0"/>
        <w:shd w:val="clear" w:color="auto" w:fill="auto"/>
        <w:vertAlign w:val="baseline"/>
      </w:rPr>
    </w:lvl>
    <w:lvl w:ilvl="4">
      <w:start w:val="1"/>
      <w:numFmt w:val="decimal"/>
      <w:lvlText w:val="(%5)"/>
      <w:lvlJc w:val="left"/>
      <w:pPr>
        <w:ind w:left="3165" w:hanging="285"/>
      </w:pPr>
      <w:rPr>
        <w:rFonts w:ascii="Arial" w:eastAsia="Arial" w:hAnsi="Arial" w:cs="Arial"/>
        <w:b/>
        <w:bCs/>
        <w:i w:val="0"/>
        <w:iCs w:val="0"/>
        <w:smallCaps w:val="0"/>
        <w:strike w:val="0"/>
        <w:shd w:val="clear" w:color="auto" w:fill="auto"/>
        <w:vertAlign w:val="baseline"/>
      </w:rPr>
    </w:lvl>
    <w:lvl w:ilvl="5">
      <w:start w:val="1"/>
      <w:numFmt w:val="decimal"/>
      <w:lvlText w:val="(%6)"/>
      <w:lvlJc w:val="left"/>
      <w:pPr>
        <w:ind w:left="3885" w:hanging="285"/>
      </w:pPr>
      <w:rPr>
        <w:rFonts w:ascii="Arial" w:eastAsia="Arial" w:hAnsi="Arial" w:cs="Arial"/>
        <w:b/>
        <w:bCs/>
        <w:i w:val="0"/>
        <w:iCs w:val="0"/>
        <w:smallCaps w:val="0"/>
        <w:strike w:val="0"/>
        <w:shd w:val="clear" w:color="auto" w:fill="auto"/>
        <w:vertAlign w:val="baseline"/>
      </w:rPr>
    </w:lvl>
    <w:lvl w:ilvl="6">
      <w:start w:val="1"/>
      <w:numFmt w:val="decimal"/>
      <w:lvlText w:val="(%7)"/>
      <w:lvlJc w:val="left"/>
      <w:pPr>
        <w:ind w:left="4605" w:hanging="285"/>
      </w:pPr>
      <w:rPr>
        <w:rFonts w:ascii="Arial" w:eastAsia="Arial" w:hAnsi="Arial" w:cs="Arial"/>
        <w:b/>
        <w:bCs/>
        <w:i w:val="0"/>
        <w:iCs w:val="0"/>
        <w:smallCaps w:val="0"/>
        <w:strike w:val="0"/>
        <w:shd w:val="clear" w:color="auto" w:fill="auto"/>
        <w:vertAlign w:val="baseline"/>
      </w:rPr>
    </w:lvl>
    <w:lvl w:ilvl="7">
      <w:start w:val="1"/>
      <w:numFmt w:val="decimal"/>
      <w:lvlText w:val="(%8)"/>
      <w:lvlJc w:val="left"/>
      <w:pPr>
        <w:ind w:left="5325" w:hanging="285"/>
      </w:pPr>
      <w:rPr>
        <w:rFonts w:ascii="Arial" w:eastAsia="Arial" w:hAnsi="Arial" w:cs="Arial"/>
        <w:b/>
        <w:bCs/>
        <w:i w:val="0"/>
        <w:iCs w:val="0"/>
        <w:smallCaps w:val="0"/>
        <w:strike w:val="0"/>
        <w:shd w:val="clear" w:color="auto" w:fill="auto"/>
        <w:vertAlign w:val="baseline"/>
      </w:rPr>
    </w:lvl>
    <w:lvl w:ilvl="8">
      <w:start w:val="1"/>
      <w:numFmt w:val="decimal"/>
      <w:lvlText w:val="(%9)"/>
      <w:lvlJc w:val="left"/>
      <w:pPr>
        <w:ind w:left="6045" w:hanging="285"/>
      </w:pPr>
      <w:rPr>
        <w:rFonts w:ascii="Arial" w:eastAsia="Arial" w:hAnsi="Arial" w:cs="Arial"/>
        <w:b/>
        <w:bCs/>
        <w:i w:val="0"/>
        <w:iCs w:val="0"/>
        <w:smallCaps w:val="0"/>
        <w:strike w:val="0"/>
        <w:shd w:val="clear" w:color="auto" w:fill="auto"/>
        <w:vertAlign w:val="baseline"/>
      </w:rPr>
    </w:lvl>
  </w:abstractNum>
  <w:abstractNum w:abstractNumId="14" w15:restartNumberingAfterBreak="0">
    <w:nsid w:val="53F76851"/>
    <w:multiLevelType w:val="multilevel"/>
    <w:tmpl w:val="7BFE5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7F51C99"/>
    <w:multiLevelType w:val="multilevel"/>
    <w:tmpl w:val="87649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CD3391D"/>
    <w:multiLevelType w:val="multilevel"/>
    <w:tmpl w:val="910AD010"/>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abstractNum w:abstractNumId="17" w15:restartNumberingAfterBreak="0">
    <w:nsid w:val="6FE03F67"/>
    <w:multiLevelType w:val="multilevel"/>
    <w:tmpl w:val="2B8E6570"/>
    <w:lvl w:ilvl="0">
      <w:start w:val="2"/>
      <w:numFmt w:val="decimal"/>
      <w:lvlText w:val="(%1)"/>
      <w:lvlJc w:val="left"/>
      <w:pPr>
        <w:ind w:left="2805" w:hanging="285"/>
      </w:pPr>
      <w:rPr>
        <w:rFonts w:ascii="Arial" w:eastAsia="Arial" w:hAnsi="Arial" w:cs="Arial"/>
        <w:b/>
        <w:bCs/>
        <w:i w:val="0"/>
        <w:iCs w:val="0"/>
        <w:smallCaps w:val="0"/>
        <w:strike w:val="0"/>
        <w:shd w:val="clear" w:color="auto" w:fill="auto"/>
        <w:vertAlign w:val="baseline"/>
      </w:rPr>
    </w:lvl>
    <w:lvl w:ilvl="1">
      <w:start w:val="1"/>
      <w:numFmt w:val="decimal"/>
      <w:lvlText w:val="(%2)"/>
      <w:lvlJc w:val="left"/>
      <w:pPr>
        <w:ind w:left="1005" w:hanging="285"/>
      </w:pPr>
      <w:rPr>
        <w:rFonts w:ascii="Arial" w:eastAsia="Arial" w:hAnsi="Arial" w:cs="Arial"/>
        <w:b/>
        <w:bCs/>
        <w:i w:val="0"/>
        <w:iCs w:val="0"/>
        <w:smallCaps w:val="0"/>
        <w:strike w:val="0"/>
        <w:shd w:val="clear" w:color="auto" w:fill="auto"/>
        <w:vertAlign w:val="baseline"/>
      </w:rPr>
    </w:lvl>
    <w:lvl w:ilvl="2">
      <w:start w:val="1"/>
      <w:numFmt w:val="decimal"/>
      <w:lvlText w:val="(%3)"/>
      <w:lvlJc w:val="left"/>
      <w:pPr>
        <w:ind w:left="1725" w:hanging="285"/>
      </w:pPr>
      <w:rPr>
        <w:rFonts w:ascii="Arial" w:eastAsia="Arial" w:hAnsi="Arial" w:cs="Arial"/>
        <w:b/>
        <w:bCs/>
        <w:i w:val="0"/>
        <w:iCs w:val="0"/>
        <w:smallCaps w:val="0"/>
        <w:strike w:val="0"/>
        <w:shd w:val="clear" w:color="auto" w:fill="auto"/>
        <w:vertAlign w:val="baseline"/>
      </w:rPr>
    </w:lvl>
    <w:lvl w:ilvl="3">
      <w:start w:val="1"/>
      <w:numFmt w:val="decimal"/>
      <w:lvlText w:val="(%4)"/>
      <w:lvlJc w:val="left"/>
      <w:pPr>
        <w:ind w:left="2445" w:hanging="285"/>
      </w:pPr>
      <w:rPr>
        <w:rFonts w:ascii="Arial" w:eastAsia="Arial" w:hAnsi="Arial" w:cs="Arial"/>
        <w:b/>
        <w:bCs/>
        <w:i w:val="0"/>
        <w:iCs w:val="0"/>
        <w:smallCaps w:val="0"/>
        <w:strike w:val="0"/>
        <w:shd w:val="clear" w:color="auto" w:fill="auto"/>
        <w:vertAlign w:val="baseline"/>
      </w:rPr>
    </w:lvl>
    <w:lvl w:ilvl="4">
      <w:start w:val="1"/>
      <w:numFmt w:val="decimal"/>
      <w:lvlText w:val="(%5)"/>
      <w:lvlJc w:val="left"/>
      <w:pPr>
        <w:ind w:left="3165" w:hanging="285"/>
      </w:pPr>
      <w:rPr>
        <w:rFonts w:ascii="Arial" w:eastAsia="Arial" w:hAnsi="Arial" w:cs="Arial"/>
        <w:b/>
        <w:bCs/>
        <w:i w:val="0"/>
        <w:iCs w:val="0"/>
        <w:smallCaps w:val="0"/>
        <w:strike w:val="0"/>
        <w:shd w:val="clear" w:color="auto" w:fill="auto"/>
        <w:vertAlign w:val="baseline"/>
      </w:rPr>
    </w:lvl>
    <w:lvl w:ilvl="5">
      <w:start w:val="1"/>
      <w:numFmt w:val="decimal"/>
      <w:lvlText w:val="(%6)"/>
      <w:lvlJc w:val="left"/>
      <w:pPr>
        <w:ind w:left="3885" w:hanging="285"/>
      </w:pPr>
      <w:rPr>
        <w:rFonts w:ascii="Arial" w:eastAsia="Arial" w:hAnsi="Arial" w:cs="Arial"/>
        <w:b/>
        <w:bCs/>
        <w:i w:val="0"/>
        <w:iCs w:val="0"/>
        <w:smallCaps w:val="0"/>
        <w:strike w:val="0"/>
        <w:shd w:val="clear" w:color="auto" w:fill="auto"/>
        <w:vertAlign w:val="baseline"/>
      </w:rPr>
    </w:lvl>
    <w:lvl w:ilvl="6">
      <w:start w:val="1"/>
      <w:numFmt w:val="decimal"/>
      <w:lvlText w:val="(%7)"/>
      <w:lvlJc w:val="left"/>
      <w:pPr>
        <w:ind w:left="4605" w:hanging="285"/>
      </w:pPr>
      <w:rPr>
        <w:rFonts w:ascii="Arial" w:eastAsia="Arial" w:hAnsi="Arial" w:cs="Arial"/>
        <w:b/>
        <w:bCs/>
        <w:i w:val="0"/>
        <w:iCs w:val="0"/>
        <w:smallCaps w:val="0"/>
        <w:strike w:val="0"/>
        <w:shd w:val="clear" w:color="auto" w:fill="auto"/>
        <w:vertAlign w:val="baseline"/>
      </w:rPr>
    </w:lvl>
    <w:lvl w:ilvl="7">
      <w:start w:val="1"/>
      <w:numFmt w:val="decimal"/>
      <w:lvlText w:val="(%8)"/>
      <w:lvlJc w:val="left"/>
      <w:pPr>
        <w:ind w:left="5325" w:hanging="285"/>
      </w:pPr>
      <w:rPr>
        <w:rFonts w:ascii="Arial" w:eastAsia="Arial" w:hAnsi="Arial" w:cs="Arial"/>
        <w:b/>
        <w:bCs/>
        <w:i w:val="0"/>
        <w:iCs w:val="0"/>
        <w:smallCaps w:val="0"/>
        <w:strike w:val="0"/>
        <w:shd w:val="clear" w:color="auto" w:fill="auto"/>
        <w:vertAlign w:val="baseline"/>
      </w:rPr>
    </w:lvl>
    <w:lvl w:ilvl="8">
      <w:start w:val="1"/>
      <w:numFmt w:val="decimal"/>
      <w:lvlText w:val="(%9)"/>
      <w:lvlJc w:val="left"/>
      <w:pPr>
        <w:ind w:left="6045" w:hanging="285"/>
      </w:pPr>
      <w:rPr>
        <w:rFonts w:ascii="Arial" w:eastAsia="Arial" w:hAnsi="Arial" w:cs="Arial"/>
        <w:b/>
        <w:bCs/>
        <w:i w:val="0"/>
        <w:iCs w:val="0"/>
        <w:smallCaps w:val="0"/>
        <w:strike w:val="0"/>
        <w:shd w:val="clear" w:color="auto" w:fill="auto"/>
        <w:vertAlign w:val="baseline"/>
      </w:rPr>
    </w:lvl>
  </w:abstractNum>
  <w:abstractNum w:abstractNumId="18" w15:restartNumberingAfterBreak="0">
    <w:nsid w:val="721C6448"/>
    <w:multiLevelType w:val="multilevel"/>
    <w:tmpl w:val="D2C202EE"/>
    <w:lvl w:ilvl="0">
      <w:start w:val="1"/>
      <w:numFmt w:val="bullet"/>
      <w:lvlText w:val="●"/>
      <w:lvlJc w:val="left"/>
      <w:pPr>
        <w:ind w:left="720" w:hanging="360"/>
      </w:pPr>
      <w:rPr>
        <w:rFonts w:ascii="Noto Sans Symbols" w:eastAsia="Noto Sans Symbols" w:hAnsi="Noto Sans Symbols" w:cs="Noto Sans Symbols"/>
        <w:b w:val="0"/>
        <w:bCs w:val="0"/>
        <w:i w:val="0"/>
        <w:iCs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bCs w:val="0"/>
        <w:i w:val="0"/>
        <w:iCs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bCs w:val="0"/>
        <w:i w:val="0"/>
        <w:iCs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bCs w:val="0"/>
        <w:i w:val="0"/>
        <w:iCs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bCs w:val="0"/>
        <w:i w:val="0"/>
        <w:iCs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bCs w:val="0"/>
        <w:i w:val="0"/>
        <w:iCs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bCs w:val="0"/>
        <w:i w:val="0"/>
        <w:iCs w:val="0"/>
        <w:smallCaps w:val="0"/>
        <w:strike w:val="0"/>
        <w:shd w:val="clear" w:color="auto" w:fill="auto"/>
        <w:vertAlign w:val="baseline"/>
      </w:rPr>
    </w:lvl>
  </w:abstractNum>
  <w:num w:numId="1" w16cid:durableId="1391877049">
    <w:abstractNumId w:val="5"/>
  </w:num>
  <w:num w:numId="2" w16cid:durableId="1260791864">
    <w:abstractNumId w:val="12"/>
  </w:num>
  <w:num w:numId="3" w16cid:durableId="565653335">
    <w:abstractNumId w:val="18"/>
  </w:num>
  <w:num w:numId="4" w16cid:durableId="1747874987">
    <w:abstractNumId w:val="13"/>
  </w:num>
  <w:num w:numId="5" w16cid:durableId="1680303506">
    <w:abstractNumId w:val="14"/>
  </w:num>
  <w:num w:numId="6" w16cid:durableId="1536501538">
    <w:abstractNumId w:val="7"/>
  </w:num>
  <w:num w:numId="7" w16cid:durableId="601257241">
    <w:abstractNumId w:val="15"/>
  </w:num>
  <w:num w:numId="8" w16cid:durableId="97064301">
    <w:abstractNumId w:val="3"/>
  </w:num>
  <w:num w:numId="9" w16cid:durableId="736364941">
    <w:abstractNumId w:val="8"/>
  </w:num>
  <w:num w:numId="10" w16cid:durableId="1864584908">
    <w:abstractNumId w:val="6"/>
  </w:num>
  <w:num w:numId="11" w16cid:durableId="1798597380">
    <w:abstractNumId w:val="17"/>
  </w:num>
  <w:num w:numId="12" w16cid:durableId="386300106">
    <w:abstractNumId w:val="11"/>
  </w:num>
  <w:num w:numId="13" w16cid:durableId="1701006853">
    <w:abstractNumId w:val="1"/>
  </w:num>
  <w:num w:numId="14" w16cid:durableId="2025932076">
    <w:abstractNumId w:val="9"/>
  </w:num>
  <w:num w:numId="15" w16cid:durableId="1422020128">
    <w:abstractNumId w:val="2"/>
  </w:num>
  <w:num w:numId="16" w16cid:durableId="1940873965">
    <w:abstractNumId w:val="0"/>
  </w:num>
  <w:num w:numId="17" w16cid:durableId="292636426">
    <w:abstractNumId w:val="4"/>
  </w:num>
  <w:num w:numId="18" w16cid:durableId="808670850">
    <w:abstractNumId w:val="16"/>
  </w:num>
  <w:num w:numId="19" w16cid:durableId="1977636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E87"/>
    <w:rsid w:val="000479FE"/>
    <w:rsid w:val="000D5D33"/>
    <w:rsid w:val="000E6E87"/>
    <w:rsid w:val="001308B4"/>
    <w:rsid w:val="00220958"/>
    <w:rsid w:val="002519A5"/>
    <w:rsid w:val="004F4FD5"/>
    <w:rsid w:val="007924C9"/>
    <w:rsid w:val="007B1552"/>
    <w:rsid w:val="008007EF"/>
    <w:rsid w:val="008B2218"/>
    <w:rsid w:val="009132F0"/>
    <w:rsid w:val="00A91EE4"/>
    <w:rsid w:val="00C50ECB"/>
    <w:rsid w:val="00DA7966"/>
    <w:rsid w:val="00E41C90"/>
    <w:rsid w:val="00F871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C0EC4"/>
  <w15:docId w15:val="{8D195AE7-96F5-6543-A6F5-1B81C432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bCs/>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rPr>
  </w:style>
  <w:style w:type="paragraph" w:styleId="berschrift5">
    <w:name w:val="heading 5"/>
    <w:basedOn w:val="Standard"/>
    <w:next w:val="Standard"/>
    <w:uiPriority w:val="9"/>
    <w:semiHidden/>
    <w:unhideWhenUsed/>
    <w:qFormat/>
    <w:pPr>
      <w:keepNext/>
      <w:keepLines/>
      <w:spacing w:before="220" w:after="40"/>
      <w:outlineLvl w:val="4"/>
    </w:pPr>
    <w:rPr>
      <w:b/>
      <w:bCs/>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Kopfzeile">
    <w:name w:val="header"/>
    <w:basedOn w:val="Standard"/>
    <w:link w:val="KopfzeileZchn"/>
    <w:uiPriority w:val="99"/>
    <w:unhideWhenUsed/>
    <w:rsid w:val="00E41C90"/>
    <w:pPr>
      <w:tabs>
        <w:tab w:val="center" w:pos="4536"/>
        <w:tab w:val="right" w:pos="9072"/>
      </w:tabs>
    </w:pPr>
  </w:style>
  <w:style w:type="character" w:customStyle="1" w:styleId="KopfzeileZchn">
    <w:name w:val="Kopfzeile Zchn"/>
    <w:basedOn w:val="Absatz-Standardschriftart"/>
    <w:link w:val="Kopfzeile"/>
    <w:uiPriority w:val="99"/>
    <w:rsid w:val="00E41C90"/>
  </w:style>
  <w:style w:type="paragraph" w:styleId="Fuzeile">
    <w:name w:val="footer"/>
    <w:basedOn w:val="Standard"/>
    <w:link w:val="FuzeileZchn"/>
    <w:uiPriority w:val="99"/>
    <w:unhideWhenUsed/>
    <w:rsid w:val="00E41C90"/>
    <w:pPr>
      <w:tabs>
        <w:tab w:val="center" w:pos="4536"/>
        <w:tab w:val="right" w:pos="9072"/>
      </w:tabs>
    </w:pPr>
  </w:style>
  <w:style w:type="character" w:customStyle="1" w:styleId="FuzeileZchn">
    <w:name w:val="Fußzeile Zchn"/>
    <w:basedOn w:val="Absatz-Standardschriftart"/>
    <w:link w:val="Fuzeile"/>
    <w:uiPriority w:val="99"/>
    <w:rsid w:val="00E41C90"/>
  </w:style>
  <w:style w:type="table" w:styleId="Tabellenraster">
    <w:name w:val="Table Grid"/>
    <w:basedOn w:val="NormaleTabelle"/>
    <w:uiPriority w:val="39"/>
    <w:rsid w:val="00DA79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DA79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B6EDF-D8C2-594F-9314-FA08369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2807</Words>
  <Characters>17686</Characters>
  <Application>Microsoft Office Word</Application>
  <DocSecurity>0</DocSecurity>
  <Lines>147</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Matteo Kreidler Stacey Real Estate GmbH</cp:lastModifiedBy>
  <cp:revision>5</cp:revision>
  <dcterms:created xsi:type="dcterms:W3CDTF">2026-04-06T19:28:00Z</dcterms:created>
  <dcterms:modified xsi:type="dcterms:W3CDTF">2026-04-07T11:39:00Z</dcterms:modified>
</cp:coreProperties>
</file>