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32E" w:rsidRDefault="005B6014">
      <w:pPr>
        <w:spacing w:after="0" w:line="259" w:lineRule="auto"/>
        <w:ind w:left="0" w:right="0" w:firstLine="0"/>
      </w:pPr>
      <w:r>
        <w:rPr>
          <w:b/>
          <w:sz w:val="36"/>
        </w:rPr>
        <w:t xml:space="preserve">Parth Dwivedi </w:t>
      </w:r>
    </w:p>
    <w:p w:rsidR="00E0632E" w:rsidRDefault="005B6014">
      <w:pPr>
        <w:spacing w:after="17" w:line="259" w:lineRule="auto"/>
        <w:ind w:left="0" w:right="0" w:firstLine="0"/>
      </w:pPr>
      <w:r>
        <w:rPr>
          <w:sz w:val="24"/>
        </w:rPr>
        <w:t xml:space="preserve">  </w:t>
      </w:r>
    </w:p>
    <w:p w:rsidR="00E0632E" w:rsidRDefault="005B6014">
      <w:pPr>
        <w:tabs>
          <w:tab w:val="center" w:pos="2071"/>
        </w:tabs>
        <w:spacing w:after="0" w:line="259" w:lineRule="auto"/>
        <w:ind w:left="-15" w:right="0" w:firstLine="0"/>
      </w:pPr>
      <w:r>
        <w:rPr>
          <w:sz w:val="24"/>
        </w:rPr>
        <w:t>SAP ABAP Consultant</w:t>
      </w:r>
      <w:r>
        <w:rPr>
          <w:sz w:val="37"/>
          <w:vertAlign w:val="subscript"/>
        </w:rPr>
        <w:t xml:space="preserve"> </w:t>
      </w:r>
      <w:r>
        <w:rPr>
          <w:sz w:val="37"/>
          <w:vertAlign w:val="subscript"/>
        </w:rPr>
        <w:tab/>
      </w:r>
      <w:r>
        <w:rPr>
          <w:sz w:val="20"/>
        </w:rPr>
        <w:t xml:space="preserve"> </w:t>
      </w:r>
    </w:p>
    <w:p w:rsidR="00E0632E" w:rsidRDefault="005B6014" w:rsidP="009D5E52">
      <w:pPr>
        <w:tabs>
          <w:tab w:val="center" w:pos="3376"/>
          <w:tab w:val="center" w:pos="6481"/>
        </w:tabs>
        <w:spacing w:line="259" w:lineRule="auto"/>
        <w:ind w:left="-15" w:right="0" w:firstLine="0"/>
      </w:pPr>
      <w:r>
        <w:rPr>
          <w:sz w:val="24"/>
        </w:rPr>
        <w:t xml:space="preserve">Mob: +91 </w:t>
      </w:r>
      <w:r>
        <w:rPr>
          <w:sz w:val="24"/>
        </w:rPr>
        <w:tab/>
        <w:t xml:space="preserve">-8072323663 | E-mail: </w:t>
      </w:r>
      <w:r>
        <w:rPr>
          <w:color w:val="0000FF"/>
          <w:sz w:val="24"/>
          <w:u w:val="single" w:color="0000FF"/>
        </w:rPr>
        <w:t>parthdwivedi3@gmail.com</w:t>
      </w:r>
      <w:r>
        <w:rPr>
          <w:sz w:val="24"/>
        </w:rPr>
        <w:t xml:space="preserve">  </w:t>
      </w:r>
    </w:p>
    <w:p w:rsidR="00E0632E" w:rsidRDefault="005B6014" w:rsidP="009D5E52">
      <w:pPr>
        <w:spacing w:after="21" w:line="259" w:lineRule="auto"/>
        <w:ind w:left="0" w:right="0" w:firstLine="0"/>
      </w:pPr>
      <w:r>
        <w:rPr>
          <w:noProof/>
        </w:rPr>
        <w:drawing>
          <wp:inline distT="0" distB="0" distL="0" distR="0">
            <wp:extent cx="6160009" cy="112776"/>
            <wp:effectExtent l="0" t="0" r="0" b="0"/>
            <wp:docPr id="6636" name="Picture 6636"/>
            <wp:cNvGraphicFramePr/>
            <a:graphic xmlns:a="http://schemas.openxmlformats.org/drawingml/2006/main">
              <a:graphicData uri="http://schemas.openxmlformats.org/drawingml/2006/picture">
                <pic:pic xmlns:pic="http://schemas.openxmlformats.org/drawingml/2006/picture">
                  <pic:nvPicPr>
                    <pic:cNvPr id="6636" name="Picture 6636"/>
                    <pic:cNvPicPr/>
                  </pic:nvPicPr>
                  <pic:blipFill>
                    <a:blip r:embed="rId7"/>
                    <a:stretch>
                      <a:fillRect/>
                    </a:stretch>
                  </pic:blipFill>
                  <pic:spPr>
                    <a:xfrm>
                      <a:off x="0" y="0"/>
                      <a:ext cx="6160009" cy="112776"/>
                    </a:xfrm>
                    <a:prstGeom prst="rect">
                      <a:avLst/>
                    </a:prstGeom>
                  </pic:spPr>
                </pic:pic>
              </a:graphicData>
            </a:graphic>
          </wp:inline>
        </w:drawing>
      </w:r>
      <w:r>
        <w:rPr>
          <w:sz w:val="24"/>
        </w:rPr>
        <w:t xml:space="preserve"> </w:t>
      </w:r>
    </w:p>
    <w:p w:rsidR="00E0632E" w:rsidRDefault="005B6014" w:rsidP="00EE5C0F">
      <w:pPr>
        <w:tabs>
          <w:tab w:val="center" w:pos="1872"/>
        </w:tabs>
        <w:spacing w:line="259" w:lineRule="auto"/>
        <w:ind w:left="-15" w:right="0" w:firstLine="0"/>
      </w:pPr>
      <w:r>
        <w:rPr>
          <w:b/>
          <w:sz w:val="26"/>
          <w:u w:val="double" w:color="000000"/>
        </w:rPr>
        <w:t>Career Objective:</w:t>
      </w:r>
      <w:r>
        <w:rPr>
          <w:sz w:val="37"/>
          <w:vertAlign w:val="subscript"/>
        </w:rPr>
        <w:t xml:space="preserve"> </w:t>
      </w:r>
      <w:r>
        <w:rPr>
          <w:sz w:val="37"/>
          <w:vertAlign w:val="subscript"/>
        </w:rPr>
        <w:tab/>
      </w:r>
      <w:r>
        <w:rPr>
          <w:sz w:val="20"/>
        </w:rPr>
        <w:t xml:space="preserve"> </w:t>
      </w:r>
    </w:p>
    <w:p w:rsidR="00E0632E" w:rsidRDefault="00CB4731">
      <w:pPr>
        <w:spacing w:after="0"/>
      </w:pPr>
      <w:r>
        <w:t>T</w:t>
      </w:r>
      <w:r w:rsidR="005B6014">
        <w:t>o climb the ladder in ever-evolving IT world as an energetic all-rounder and to learn and master the new business processes and technologies on a regular interval. Building simple business solutions with quality from complex requirements, where I can prove my analytical, logical and technical skills.</w:t>
      </w:r>
      <w:r w:rsidR="005B6014">
        <w:rPr>
          <w:sz w:val="37"/>
          <w:vertAlign w:val="subscript"/>
        </w:rPr>
        <w:t xml:space="preserve"> </w:t>
      </w:r>
      <w:r w:rsidR="005B6014">
        <w:rPr>
          <w:sz w:val="37"/>
          <w:vertAlign w:val="subscript"/>
        </w:rPr>
        <w:tab/>
      </w:r>
      <w:r w:rsidR="005B6014">
        <w:rPr>
          <w:sz w:val="20"/>
        </w:rPr>
        <w:t xml:space="preserve"> </w:t>
      </w:r>
    </w:p>
    <w:p w:rsidR="00E0632E" w:rsidRDefault="00E0632E">
      <w:pPr>
        <w:spacing w:after="52" w:line="259" w:lineRule="auto"/>
        <w:ind w:left="0" w:right="0" w:firstLine="0"/>
      </w:pPr>
    </w:p>
    <w:p w:rsidR="00E0632E" w:rsidRDefault="005B6014" w:rsidP="00EE5C0F">
      <w:pPr>
        <w:tabs>
          <w:tab w:val="center" w:pos="1102"/>
        </w:tabs>
        <w:spacing w:line="259" w:lineRule="auto"/>
        <w:ind w:left="-15" w:right="0" w:firstLine="0"/>
      </w:pPr>
      <w:r>
        <w:rPr>
          <w:b/>
          <w:sz w:val="26"/>
          <w:u w:val="double" w:color="000000"/>
        </w:rPr>
        <w:t>Summary:</w:t>
      </w:r>
      <w:r>
        <w:rPr>
          <w:sz w:val="37"/>
          <w:vertAlign w:val="subscript"/>
        </w:rPr>
        <w:t xml:space="preserve">  </w:t>
      </w:r>
      <w:r>
        <w:rPr>
          <w:sz w:val="37"/>
          <w:vertAlign w:val="subscript"/>
        </w:rPr>
        <w:tab/>
      </w:r>
      <w:r>
        <w:rPr>
          <w:sz w:val="20"/>
        </w:rPr>
        <w:t xml:space="preserve"> </w:t>
      </w:r>
    </w:p>
    <w:p w:rsidR="00E0632E" w:rsidRDefault="005B6014">
      <w:pPr>
        <w:numPr>
          <w:ilvl w:val="0"/>
          <w:numId w:val="1"/>
        </w:numPr>
        <w:ind w:hanging="240"/>
      </w:pPr>
      <w:r>
        <w:t>2</w:t>
      </w:r>
      <w:r w:rsidR="00EE5C0F">
        <w:t xml:space="preserve"> years 9</w:t>
      </w:r>
      <w:r>
        <w:t xml:space="preserve"> months of experience in SAP R/3 as SAP ABAP Consultant in Wipro Limited, Hyderabad. </w:t>
      </w:r>
    </w:p>
    <w:p w:rsidR="00E0632E" w:rsidRDefault="005B6014">
      <w:pPr>
        <w:numPr>
          <w:ilvl w:val="0"/>
          <w:numId w:val="1"/>
        </w:numPr>
        <w:ind w:hanging="240"/>
      </w:pPr>
      <w:r>
        <w:t xml:space="preserve">Experience working on Data dictionary Objects.  </w:t>
      </w:r>
    </w:p>
    <w:p w:rsidR="00E0632E" w:rsidRDefault="00435BD2">
      <w:pPr>
        <w:numPr>
          <w:ilvl w:val="0"/>
          <w:numId w:val="1"/>
        </w:numPr>
        <w:ind w:hanging="240"/>
      </w:pPr>
      <w:r>
        <w:t xml:space="preserve">Extensive </w:t>
      </w:r>
      <w:r w:rsidR="00860FDE">
        <w:t xml:space="preserve">knowledge and </w:t>
      </w:r>
      <w:r>
        <w:t>e</w:t>
      </w:r>
      <w:r w:rsidR="005B6014">
        <w:t xml:space="preserve">xperience in Debugging techniques. </w:t>
      </w:r>
    </w:p>
    <w:p w:rsidR="00E0632E" w:rsidRDefault="005B6014">
      <w:pPr>
        <w:numPr>
          <w:ilvl w:val="0"/>
          <w:numId w:val="1"/>
        </w:numPr>
        <w:ind w:hanging="240"/>
      </w:pPr>
      <w:r>
        <w:t xml:space="preserve">Experience in ALV, Classical and Interactive Reports. </w:t>
      </w:r>
    </w:p>
    <w:p w:rsidR="00E0632E" w:rsidRDefault="005B6014">
      <w:pPr>
        <w:numPr>
          <w:ilvl w:val="0"/>
          <w:numId w:val="1"/>
        </w:numPr>
        <w:ind w:hanging="240"/>
      </w:pPr>
      <w:r>
        <w:t xml:space="preserve">Worked on enhancements - BADI / Customer Exit / User Exit.  </w:t>
      </w:r>
    </w:p>
    <w:p w:rsidR="00E0632E" w:rsidRDefault="005B6014">
      <w:pPr>
        <w:numPr>
          <w:ilvl w:val="0"/>
          <w:numId w:val="1"/>
        </w:numPr>
        <w:ind w:hanging="240"/>
      </w:pPr>
      <w:r>
        <w:t>Worked on Smart</w:t>
      </w:r>
      <w:r w:rsidR="00CB4731">
        <w:t xml:space="preserve"> forms, Script forms</w:t>
      </w:r>
      <w:r>
        <w:t xml:space="preserve">, Workflow, Interface (Proxy), IDOC, BDC, BAPI. </w:t>
      </w:r>
    </w:p>
    <w:p w:rsidR="00E0632E" w:rsidRDefault="005B6014">
      <w:pPr>
        <w:numPr>
          <w:ilvl w:val="0"/>
          <w:numId w:val="1"/>
        </w:numPr>
        <w:ind w:hanging="240"/>
      </w:pPr>
      <w:r>
        <w:t>Technical analysis of functional requirements, drafting technical specifications, developments, unit testing</w:t>
      </w:r>
      <w:r w:rsidR="00EE5C0F">
        <w:t xml:space="preserve"> and Code review</w:t>
      </w:r>
      <w:r>
        <w:t xml:space="preserve">.  </w:t>
      </w:r>
    </w:p>
    <w:p w:rsidR="00E0632E" w:rsidRDefault="005B6014">
      <w:pPr>
        <w:numPr>
          <w:ilvl w:val="0"/>
          <w:numId w:val="1"/>
        </w:numPr>
        <w:ind w:hanging="240"/>
      </w:pPr>
      <w:r>
        <w:t xml:space="preserve">Exposure to different modules like SAP PM, SD, Localization, SRM, EHS, MM(Supply), Finance. </w:t>
      </w:r>
    </w:p>
    <w:p w:rsidR="00EE5C0F" w:rsidRDefault="00EE5C0F">
      <w:pPr>
        <w:numPr>
          <w:ilvl w:val="0"/>
          <w:numId w:val="1"/>
        </w:numPr>
        <w:ind w:hanging="240"/>
      </w:pPr>
      <w:r>
        <w:t>Gathered and acquired knowledge on concepts of SAP UI5 Fiori and Odata.</w:t>
      </w:r>
    </w:p>
    <w:p w:rsidR="00B2415B" w:rsidRPr="00B2415B" w:rsidRDefault="005B6014" w:rsidP="00B2415B">
      <w:pPr>
        <w:numPr>
          <w:ilvl w:val="0"/>
          <w:numId w:val="1"/>
        </w:numPr>
        <w:ind w:hanging="240"/>
      </w:pPr>
      <w:r>
        <w:t>Experience of gathering and under</w:t>
      </w:r>
      <w:r w:rsidR="00B2415B">
        <w:t>standing customer requirements.</w:t>
      </w:r>
    </w:p>
    <w:p w:rsidR="00E0632E" w:rsidRDefault="005B6014" w:rsidP="00B2415B">
      <w:pPr>
        <w:numPr>
          <w:ilvl w:val="0"/>
          <w:numId w:val="1"/>
        </w:numPr>
        <w:ind w:hanging="240"/>
      </w:pPr>
      <w:r>
        <w:t xml:space="preserve">Experience in handling functionals as well as customers individually. </w:t>
      </w:r>
    </w:p>
    <w:p w:rsidR="00E0632E" w:rsidRDefault="005B6014">
      <w:pPr>
        <w:numPr>
          <w:ilvl w:val="0"/>
          <w:numId w:val="1"/>
        </w:numPr>
        <w:ind w:hanging="240"/>
      </w:pPr>
      <w:r>
        <w:t xml:space="preserve">Collaborated closely with the multiple teams to ensure that requirement traceability is met throughout the project execution. </w:t>
      </w:r>
    </w:p>
    <w:p w:rsidR="00E0632E" w:rsidRDefault="005B6014">
      <w:pPr>
        <w:numPr>
          <w:ilvl w:val="0"/>
          <w:numId w:val="1"/>
        </w:numPr>
        <w:ind w:hanging="240"/>
      </w:pPr>
      <w:r>
        <w:t xml:space="preserve">Having knowledge in ABAP OOPs programming and its features. </w:t>
      </w:r>
    </w:p>
    <w:p w:rsidR="00E0632E" w:rsidRDefault="005B6096">
      <w:pPr>
        <w:numPr>
          <w:ilvl w:val="0"/>
          <w:numId w:val="1"/>
        </w:numPr>
        <w:ind w:hanging="240"/>
      </w:pPr>
      <w:r>
        <w:t>Performance Tuning.</w:t>
      </w:r>
    </w:p>
    <w:p w:rsidR="005B6096" w:rsidRDefault="005B6096">
      <w:pPr>
        <w:numPr>
          <w:ilvl w:val="0"/>
          <w:numId w:val="1"/>
        </w:numPr>
        <w:ind w:hanging="240"/>
      </w:pPr>
      <w:r>
        <w:t>Worked with seniors/team in sharing and taking initiatives to stream line the process wihin the project.</w:t>
      </w:r>
    </w:p>
    <w:p w:rsidR="00E0632E" w:rsidRDefault="005B6014">
      <w:pPr>
        <w:spacing w:after="16" w:line="259" w:lineRule="auto"/>
        <w:ind w:left="0" w:right="0" w:firstLine="0"/>
      </w:pPr>
      <w:r>
        <w:rPr>
          <w:b/>
        </w:rPr>
        <w:t xml:space="preserve"> </w:t>
      </w:r>
    </w:p>
    <w:p w:rsidR="00435BD2" w:rsidRDefault="005B6014" w:rsidP="00EE5C0F">
      <w:pPr>
        <w:spacing w:line="259" w:lineRule="auto"/>
        <w:ind w:left="-5" w:right="0"/>
      </w:pPr>
      <w:r>
        <w:rPr>
          <w:b/>
          <w:sz w:val="26"/>
          <w:u w:val="double" w:color="000000"/>
        </w:rPr>
        <w:t>Accounts/Project:</w:t>
      </w:r>
      <w:r>
        <w:rPr>
          <w:b/>
          <w:sz w:val="26"/>
        </w:rPr>
        <w:t xml:space="preserve"> </w:t>
      </w:r>
    </w:p>
    <w:tbl>
      <w:tblPr>
        <w:tblStyle w:val="TableGrid"/>
        <w:tblW w:w="4058" w:type="dxa"/>
        <w:tblInd w:w="0" w:type="dxa"/>
        <w:tblLook w:val="04A0" w:firstRow="1" w:lastRow="0" w:firstColumn="1" w:lastColumn="0" w:noHBand="0" w:noVBand="1"/>
      </w:tblPr>
      <w:tblGrid>
        <w:gridCol w:w="1440"/>
        <w:gridCol w:w="2618"/>
      </w:tblGrid>
      <w:tr w:rsidR="00E0632E">
        <w:trPr>
          <w:trHeight w:val="237"/>
        </w:trPr>
        <w:tc>
          <w:tcPr>
            <w:tcW w:w="1440" w:type="dxa"/>
            <w:tcBorders>
              <w:top w:val="nil"/>
              <w:left w:val="nil"/>
              <w:bottom w:val="nil"/>
              <w:right w:val="nil"/>
            </w:tcBorders>
          </w:tcPr>
          <w:p w:rsidR="00E0632E" w:rsidRDefault="005B6014">
            <w:pPr>
              <w:spacing w:after="0" w:line="259" w:lineRule="auto"/>
              <w:ind w:left="0" w:right="0" w:firstLine="0"/>
            </w:pPr>
            <w:r>
              <w:rPr>
                <w:b/>
              </w:rPr>
              <w:t xml:space="preserve">Client  </w:t>
            </w:r>
          </w:p>
        </w:tc>
        <w:tc>
          <w:tcPr>
            <w:tcW w:w="2619" w:type="dxa"/>
            <w:tcBorders>
              <w:top w:val="nil"/>
              <w:left w:val="nil"/>
              <w:bottom w:val="nil"/>
              <w:right w:val="nil"/>
            </w:tcBorders>
          </w:tcPr>
          <w:p w:rsidR="00E0632E" w:rsidRDefault="005B6014">
            <w:pPr>
              <w:spacing w:after="0" w:line="259" w:lineRule="auto"/>
              <w:ind w:left="0" w:right="0" w:firstLine="0"/>
            </w:pPr>
            <w:r>
              <w:rPr>
                <w:b/>
              </w:rPr>
              <w:t>:</w:t>
            </w:r>
            <w:r>
              <w:t xml:space="preserve"> VALE </w:t>
            </w:r>
          </w:p>
        </w:tc>
      </w:tr>
      <w:tr w:rsidR="00E0632E">
        <w:trPr>
          <w:trHeight w:val="259"/>
        </w:trPr>
        <w:tc>
          <w:tcPr>
            <w:tcW w:w="1440" w:type="dxa"/>
            <w:tcBorders>
              <w:top w:val="nil"/>
              <w:left w:val="nil"/>
              <w:bottom w:val="nil"/>
              <w:right w:val="nil"/>
            </w:tcBorders>
          </w:tcPr>
          <w:p w:rsidR="00E0632E" w:rsidRDefault="005B6014">
            <w:pPr>
              <w:tabs>
                <w:tab w:val="center" w:pos="720"/>
              </w:tabs>
              <w:spacing w:after="0" w:line="259" w:lineRule="auto"/>
              <w:ind w:left="0" w:right="0" w:firstLine="0"/>
            </w:pPr>
            <w:r>
              <w:rPr>
                <w:b/>
              </w:rPr>
              <w:t xml:space="preserve">Type </w:t>
            </w:r>
            <w:r>
              <w:rPr>
                <w:b/>
              </w:rPr>
              <w:tab/>
              <w:t xml:space="preserve"> </w:t>
            </w:r>
          </w:p>
        </w:tc>
        <w:tc>
          <w:tcPr>
            <w:tcW w:w="2619" w:type="dxa"/>
            <w:tcBorders>
              <w:top w:val="nil"/>
              <w:left w:val="nil"/>
              <w:bottom w:val="nil"/>
              <w:right w:val="nil"/>
            </w:tcBorders>
          </w:tcPr>
          <w:p w:rsidR="00E0632E" w:rsidRDefault="005B6014">
            <w:pPr>
              <w:spacing w:after="0" w:line="259" w:lineRule="auto"/>
              <w:ind w:left="0" w:right="0" w:firstLine="0"/>
            </w:pPr>
            <w:r>
              <w:rPr>
                <w:b/>
              </w:rPr>
              <w:t xml:space="preserve">: </w:t>
            </w:r>
            <w:r>
              <w:t xml:space="preserve">Mining Company </w:t>
            </w:r>
          </w:p>
        </w:tc>
      </w:tr>
      <w:tr w:rsidR="00E0632E">
        <w:trPr>
          <w:trHeight w:val="268"/>
        </w:trPr>
        <w:tc>
          <w:tcPr>
            <w:tcW w:w="1440" w:type="dxa"/>
            <w:tcBorders>
              <w:top w:val="nil"/>
              <w:left w:val="nil"/>
              <w:bottom w:val="nil"/>
              <w:right w:val="nil"/>
            </w:tcBorders>
          </w:tcPr>
          <w:p w:rsidR="00E0632E" w:rsidRDefault="005B6014">
            <w:pPr>
              <w:spacing w:after="0" w:line="259" w:lineRule="auto"/>
              <w:ind w:left="0" w:right="0" w:firstLine="0"/>
            </w:pPr>
            <w:r>
              <w:rPr>
                <w:b/>
              </w:rPr>
              <w:t xml:space="preserve">Duration </w:t>
            </w:r>
          </w:p>
        </w:tc>
        <w:tc>
          <w:tcPr>
            <w:tcW w:w="2619" w:type="dxa"/>
            <w:tcBorders>
              <w:top w:val="nil"/>
              <w:left w:val="nil"/>
              <w:bottom w:val="nil"/>
              <w:right w:val="nil"/>
            </w:tcBorders>
          </w:tcPr>
          <w:p w:rsidR="00E0632E" w:rsidRDefault="005B6014">
            <w:pPr>
              <w:spacing w:after="0" w:line="259" w:lineRule="auto"/>
              <w:ind w:left="0" w:right="0" w:firstLine="0"/>
              <w:jc w:val="both"/>
            </w:pPr>
            <w:r>
              <w:rPr>
                <w:b/>
              </w:rPr>
              <w:t xml:space="preserve">: </w:t>
            </w:r>
            <w:r>
              <w:t xml:space="preserve">November 2017 to till date </w:t>
            </w:r>
            <w:r>
              <w:rPr>
                <w:b/>
              </w:rPr>
              <w:t xml:space="preserve"> </w:t>
            </w:r>
          </w:p>
        </w:tc>
      </w:tr>
      <w:tr w:rsidR="00E0632E">
        <w:trPr>
          <w:trHeight w:val="246"/>
        </w:trPr>
        <w:tc>
          <w:tcPr>
            <w:tcW w:w="1440" w:type="dxa"/>
            <w:tcBorders>
              <w:top w:val="nil"/>
              <w:left w:val="nil"/>
              <w:bottom w:val="nil"/>
              <w:right w:val="nil"/>
            </w:tcBorders>
          </w:tcPr>
          <w:p w:rsidR="00E0632E" w:rsidRDefault="005B6014">
            <w:pPr>
              <w:tabs>
                <w:tab w:val="center" w:pos="720"/>
              </w:tabs>
              <w:spacing w:after="0" w:line="259" w:lineRule="auto"/>
              <w:ind w:left="0" w:right="0" w:firstLine="0"/>
            </w:pPr>
            <w:r>
              <w:rPr>
                <w:b/>
              </w:rPr>
              <w:t xml:space="preserve">Role </w:t>
            </w:r>
            <w:r>
              <w:rPr>
                <w:b/>
              </w:rPr>
              <w:tab/>
              <w:t xml:space="preserve"> </w:t>
            </w:r>
          </w:p>
        </w:tc>
        <w:tc>
          <w:tcPr>
            <w:tcW w:w="2619" w:type="dxa"/>
            <w:tcBorders>
              <w:top w:val="nil"/>
              <w:left w:val="nil"/>
              <w:bottom w:val="nil"/>
              <w:right w:val="nil"/>
            </w:tcBorders>
          </w:tcPr>
          <w:p w:rsidR="00E0632E" w:rsidRDefault="005B6014">
            <w:pPr>
              <w:spacing w:after="0" w:line="259" w:lineRule="auto"/>
              <w:ind w:left="0" w:right="0" w:firstLine="0"/>
            </w:pPr>
            <w:r>
              <w:rPr>
                <w:b/>
              </w:rPr>
              <w:t xml:space="preserve">: </w:t>
            </w:r>
            <w:r>
              <w:t>SAP ABAP Consultant.</w:t>
            </w:r>
            <w:r>
              <w:rPr>
                <w:b/>
              </w:rPr>
              <w:t xml:space="preserve"> </w:t>
            </w:r>
          </w:p>
        </w:tc>
      </w:tr>
    </w:tbl>
    <w:p w:rsidR="00E0632E" w:rsidRDefault="005B6014">
      <w:pPr>
        <w:spacing w:after="0"/>
        <w:ind w:right="467"/>
      </w:pPr>
      <w:r>
        <w:rPr>
          <w:b/>
        </w:rPr>
        <w:t>Region Covered:</w:t>
      </w:r>
      <w:r>
        <w:t xml:space="preserve"> Brazil, China, Mozambique, Canada, Indonesia, Malaysia, Oman, Japan, New Caledonia                                and Australia.  </w:t>
      </w:r>
    </w:p>
    <w:p w:rsidR="00435BD2" w:rsidRDefault="00435BD2">
      <w:pPr>
        <w:spacing w:after="0"/>
        <w:ind w:right="467"/>
      </w:pPr>
    </w:p>
    <w:p w:rsidR="005B6096" w:rsidRDefault="005B6096" w:rsidP="005B6096">
      <w:pPr>
        <w:spacing w:after="113" w:line="259" w:lineRule="auto"/>
        <w:ind w:left="0" w:right="0" w:firstLine="0"/>
        <w:rPr>
          <w:b/>
        </w:rPr>
      </w:pPr>
    </w:p>
    <w:p w:rsidR="001D5F3A" w:rsidRDefault="001D5F3A" w:rsidP="005B6096">
      <w:pPr>
        <w:spacing w:after="113" w:line="259" w:lineRule="auto"/>
        <w:ind w:left="0" w:right="0" w:firstLine="0"/>
        <w:rPr>
          <w:b/>
        </w:rPr>
      </w:pPr>
    </w:p>
    <w:p w:rsidR="00E0632E" w:rsidRDefault="005B6014" w:rsidP="005B6096">
      <w:pPr>
        <w:spacing w:after="113" w:line="259" w:lineRule="auto"/>
        <w:ind w:left="0" w:right="0" w:firstLine="0"/>
      </w:pPr>
      <w:r>
        <w:rPr>
          <w:b/>
        </w:rPr>
        <w:lastRenderedPageBreak/>
        <w:t xml:space="preserve">Client Description: </w:t>
      </w:r>
    </w:p>
    <w:p w:rsidR="00E0632E" w:rsidRDefault="005B6014">
      <w:r>
        <w:rPr>
          <w:b/>
        </w:rPr>
        <w:t>Vale S.A.</w:t>
      </w:r>
      <w:r>
        <w:t xml:space="preserve"> is a Brazilian multinational corporation engaged in metals and mining and one of the largest logistics operators in Brazil. Vale is the largest producer of iron ore and nickel in the world. </w:t>
      </w:r>
    </w:p>
    <w:p w:rsidR="00860FDE" w:rsidRDefault="00860FDE"/>
    <w:p w:rsidR="001D5F3A" w:rsidRPr="001D5F3A" w:rsidRDefault="005B6014" w:rsidP="001D5F3A">
      <w:pPr>
        <w:spacing w:after="113" w:line="259" w:lineRule="auto"/>
        <w:ind w:left="-5" w:right="0"/>
        <w:rPr>
          <w:b/>
        </w:rPr>
      </w:pPr>
      <w:r>
        <w:rPr>
          <w:b/>
        </w:rPr>
        <w:t>Roles and Responsibilities:</w:t>
      </w:r>
    </w:p>
    <w:p w:rsidR="00E0632E" w:rsidRDefault="005B6014">
      <w:pPr>
        <w:numPr>
          <w:ilvl w:val="0"/>
          <w:numId w:val="1"/>
        </w:numPr>
        <w:ind w:hanging="240"/>
      </w:pPr>
      <w:r>
        <w:t xml:space="preserve">Involved in all the phases of Implementation starting from project preparation to go-live. </w:t>
      </w:r>
    </w:p>
    <w:p w:rsidR="00E0632E" w:rsidRDefault="005B6014">
      <w:pPr>
        <w:numPr>
          <w:ilvl w:val="0"/>
          <w:numId w:val="1"/>
        </w:numPr>
        <w:ind w:hanging="240"/>
      </w:pPr>
      <w:r>
        <w:t xml:space="preserve">Understanding the current business processes of different plants related to ABAP like Enhancements in standard transactions, function modules/reports, implementation of BADIs/BAPIs. </w:t>
      </w:r>
    </w:p>
    <w:p w:rsidR="00E0632E" w:rsidRDefault="005B6014">
      <w:pPr>
        <w:numPr>
          <w:ilvl w:val="0"/>
          <w:numId w:val="1"/>
        </w:numPr>
        <w:ind w:hanging="240"/>
      </w:pPr>
      <w:r>
        <w:t xml:space="preserve">Experience of gathering and understanding customer requirements. </w:t>
      </w:r>
    </w:p>
    <w:p w:rsidR="00E0632E" w:rsidRDefault="005B6014">
      <w:pPr>
        <w:numPr>
          <w:ilvl w:val="0"/>
          <w:numId w:val="1"/>
        </w:numPr>
        <w:ind w:hanging="240"/>
      </w:pPr>
      <w:r>
        <w:t xml:space="preserve">Prepared Impact Analysis and Technical Specifications document for all the changes done. </w:t>
      </w:r>
    </w:p>
    <w:p w:rsidR="00E0632E" w:rsidRDefault="005B6014">
      <w:pPr>
        <w:numPr>
          <w:ilvl w:val="0"/>
          <w:numId w:val="1"/>
        </w:numPr>
        <w:ind w:hanging="240"/>
      </w:pPr>
      <w:r>
        <w:t xml:space="preserve">Implemented OSS notes for the corrections and user required modification in standard tables and program. </w:t>
      </w:r>
    </w:p>
    <w:p w:rsidR="00E0632E" w:rsidRDefault="005B6014">
      <w:pPr>
        <w:numPr>
          <w:ilvl w:val="0"/>
          <w:numId w:val="1"/>
        </w:numPr>
        <w:ind w:hanging="240"/>
      </w:pPr>
      <w:r>
        <w:t xml:space="preserve">Having knowledge on movement of TR (Transport request) to different environments using </w:t>
      </w:r>
      <w:r w:rsidR="00435BD2">
        <w:t>SOLMAN</w:t>
      </w:r>
      <w:r>
        <w:t xml:space="preserve"> portal. </w:t>
      </w:r>
    </w:p>
    <w:p w:rsidR="00E0632E" w:rsidRDefault="005B6014">
      <w:pPr>
        <w:numPr>
          <w:ilvl w:val="0"/>
          <w:numId w:val="1"/>
        </w:numPr>
        <w:ind w:hanging="240"/>
      </w:pPr>
      <w:r>
        <w:t xml:space="preserve">Creation of DDIC objects like tables, domains, data elements, views, append structures to standard SAP tables, Structures, Table maintenance etc. </w:t>
      </w:r>
    </w:p>
    <w:p w:rsidR="00E0632E" w:rsidRDefault="005B6014">
      <w:pPr>
        <w:numPr>
          <w:ilvl w:val="0"/>
          <w:numId w:val="1"/>
        </w:numPr>
        <w:ind w:hanging="240"/>
      </w:pPr>
      <w:r>
        <w:t>Having experience in solving issues for SRM and EHS portal</w:t>
      </w:r>
      <w:r w:rsidR="00435BD2">
        <w:t xml:space="preserve"> (Webdynpro and FPM)</w:t>
      </w:r>
      <w:r>
        <w:t xml:space="preserve">. </w:t>
      </w:r>
    </w:p>
    <w:p w:rsidR="00E0632E" w:rsidRDefault="005B6014">
      <w:pPr>
        <w:numPr>
          <w:ilvl w:val="0"/>
          <w:numId w:val="1"/>
        </w:numPr>
        <w:ind w:hanging="240"/>
      </w:pPr>
      <w:r>
        <w:t xml:space="preserve">Having Programming knowledge on PM, Localization modules and SD with proper understanding of the process used. </w:t>
      </w:r>
    </w:p>
    <w:p w:rsidR="00E0632E" w:rsidRDefault="005B6014">
      <w:pPr>
        <w:numPr>
          <w:ilvl w:val="0"/>
          <w:numId w:val="1"/>
        </w:numPr>
        <w:ind w:hanging="240"/>
      </w:pPr>
      <w:r>
        <w:t xml:space="preserve">Creation of Reports (Classical, Interactive, ALV). </w:t>
      </w:r>
    </w:p>
    <w:p w:rsidR="00E0632E" w:rsidRDefault="005B6014">
      <w:pPr>
        <w:numPr>
          <w:ilvl w:val="0"/>
          <w:numId w:val="1"/>
        </w:numPr>
        <w:ind w:hanging="240"/>
      </w:pPr>
      <w:r>
        <w:t xml:space="preserve">Creation of Z Function Modules and Function Groups. </w:t>
      </w:r>
    </w:p>
    <w:p w:rsidR="00E0632E" w:rsidRDefault="005B6014">
      <w:pPr>
        <w:numPr>
          <w:ilvl w:val="0"/>
          <w:numId w:val="1"/>
        </w:numPr>
        <w:ind w:hanging="240"/>
      </w:pPr>
      <w:r>
        <w:t xml:space="preserve">Experience in Performance tuning of Z Reports and creating Indexes. </w:t>
      </w:r>
    </w:p>
    <w:p w:rsidR="00E0632E" w:rsidRDefault="005B6014">
      <w:pPr>
        <w:numPr>
          <w:ilvl w:val="0"/>
          <w:numId w:val="1"/>
        </w:numPr>
        <w:ind w:hanging="240"/>
      </w:pPr>
      <w:r>
        <w:t xml:space="preserve">Technical analysis of functional requirements, drafting technical specifications, developments, unit testing. </w:t>
      </w:r>
    </w:p>
    <w:p w:rsidR="00E0632E" w:rsidRDefault="005B6014">
      <w:pPr>
        <w:numPr>
          <w:ilvl w:val="0"/>
          <w:numId w:val="1"/>
        </w:numPr>
        <w:ind w:hanging="240"/>
      </w:pPr>
      <w:r>
        <w:t xml:space="preserve">Debugging techniques - Break Points (Session and external) and Watch Points, Backtracking, Problem simplification etc. </w:t>
      </w:r>
    </w:p>
    <w:p w:rsidR="00E0632E" w:rsidRDefault="005B6014">
      <w:pPr>
        <w:numPr>
          <w:ilvl w:val="0"/>
          <w:numId w:val="1"/>
        </w:numPr>
        <w:ind w:hanging="240"/>
      </w:pPr>
      <w:r>
        <w:t>Worked on change in layouts of Smart</w:t>
      </w:r>
      <w:r w:rsidR="00E120BE">
        <w:t xml:space="preserve"> </w:t>
      </w:r>
      <w:r>
        <w:t>forms</w:t>
      </w:r>
      <w:r w:rsidR="00E120BE">
        <w:t>/Script forms</w:t>
      </w:r>
      <w:r>
        <w:t xml:space="preserve"> and experience in Debugging Smart</w:t>
      </w:r>
      <w:r w:rsidR="00E120BE">
        <w:t xml:space="preserve"> forms.</w:t>
      </w:r>
    </w:p>
    <w:p w:rsidR="00E0632E" w:rsidRDefault="005B6014">
      <w:pPr>
        <w:numPr>
          <w:ilvl w:val="0"/>
          <w:numId w:val="1"/>
        </w:numPr>
        <w:ind w:hanging="240"/>
      </w:pPr>
      <w:r>
        <w:t>Added new functionality in Smart</w:t>
      </w:r>
      <w:r w:rsidR="00E120BE">
        <w:t xml:space="preserve"> </w:t>
      </w:r>
      <w:r>
        <w:t xml:space="preserve">forms and SAP scripts. </w:t>
      </w:r>
    </w:p>
    <w:p w:rsidR="00E0632E" w:rsidRDefault="005B6014">
      <w:pPr>
        <w:numPr>
          <w:ilvl w:val="0"/>
          <w:numId w:val="1"/>
        </w:numPr>
        <w:ind w:hanging="240"/>
      </w:pPr>
      <w:r>
        <w:t xml:space="preserve">Worked on enhancements - BADI / Customer Exit / User Exit.  </w:t>
      </w:r>
    </w:p>
    <w:p w:rsidR="00E0632E" w:rsidRDefault="005B6014">
      <w:pPr>
        <w:numPr>
          <w:ilvl w:val="0"/>
          <w:numId w:val="1"/>
        </w:numPr>
        <w:ind w:hanging="240"/>
      </w:pPr>
      <w:r>
        <w:t xml:space="preserve">Used the Modularization Techniques and Best Coding Practices. </w:t>
      </w:r>
    </w:p>
    <w:p w:rsidR="001D5F3A" w:rsidRDefault="001D5F3A" w:rsidP="001D5F3A">
      <w:pPr>
        <w:numPr>
          <w:ilvl w:val="0"/>
          <w:numId w:val="1"/>
        </w:numPr>
        <w:ind w:hanging="240"/>
      </w:pPr>
      <w:r>
        <w:t>Have an experience of 5 months working on Apps build on Fiori and Odata technology.</w:t>
      </w:r>
    </w:p>
    <w:p w:rsidR="00E0632E" w:rsidRDefault="005B6014">
      <w:pPr>
        <w:spacing w:after="0" w:line="259" w:lineRule="auto"/>
        <w:ind w:left="0" w:right="0" w:firstLine="0"/>
      </w:pPr>
      <w:r>
        <w:t xml:space="preserve"> </w:t>
      </w:r>
    </w:p>
    <w:p w:rsidR="00E0632E" w:rsidRDefault="005B6014">
      <w:pPr>
        <w:spacing w:after="113" w:line="259" w:lineRule="auto"/>
        <w:ind w:left="-5" w:right="0"/>
      </w:pPr>
      <w:r>
        <w:rPr>
          <w:b/>
        </w:rPr>
        <w:t xml:space="preserve">Key Objects Developed: </w:t>
      </w:r>
    </w:p>
    <w:p w:rsidR="00E0632E" w:rsidRDefault="005B6014">
      <w:pPr>
        <w:numPr>
          <w:ilvl w:val="0"/>
          <w:numId w:val="1"/>
        </w:numPr>
        <w:ind w:hanging="240"/>
      </w:pPr>
      <w:r>
        <w:t>Development done in existing Smart</w:t>
      </w:r>
      <w:r w:rsidR="00E120BE">
        <w:t xml:space="preserve"> </w:t>
      </w:r>
      <w:r>
        <w:t>form</w:t>
      </w:r>
      <w:r w:rsidR="0093546F">
        <w:t xml:space="preserve"> - PM Modue</w:t>
      </w:r>
      <w:r>
        <w:t xml:space="preserve"> for new layout and additional data requirement to display on form like Barcode, Start/End Date and Time, </w:t>
      </w:r>
      <w:r w:rsidR="00E120BE">
        <w:t xml:space="preserve">Purchase Order and line item, Location, System Condition </w:t>
      </w:r>
      <w:r>
        <w:t xml:space="preserve">etc. </w:t>
      </w:r>
    </w:p>
    <w:p w:rsidR="00E0632E" w:rsidRDefault="005B6014">
      <w:pPr>
        <w:numPr>
          <w:ilvl w:val="0"/>
          <w:numId w:val="1"/>
        </w:numPr>
        <w:ind w:hanging="240"/>
      </w:pPr>
      <w:r>
        <w:t>Development done for existing Custom report for Batch data input on standard transaction/sc</w:t>
      </w:r>
      <w:r w:rsidR="00E120BE">
        <w:t>reen using BDC and standard FM.</w:t>
      </w:r>
    </w:p>
    <w:p w:rsidR="00E0632E" w:rsidRDefault="005B6014" w:rsidP="00F86923">
      <w:pPr>
        <w:numPr>
          <w:ilvl w:val="0"/>
          <w:numId w:val="1"/>
        </w:numPr>
        <w:ind w:hanging="240"/>
      </w:pPr>
      <w:r>
        <w:t>Created a functionality to send the data of the executed custom report as an attachment to the responsible p</w:t>
      </w:r>
      <w:r w:rsidR="005B6096">
        <w:t>erson through email on outlook.</w:t>
      </w:r>
    </w:p>
    <w:p w:rsidR="0093546F" w:rsidRDefault="0093546F" w:rsidP="0017400F">
      <w:pPr>
        <w:numPr>
          <w:ilvl w:val="0"/>
          <w:numId w:val="1"/>
        </w:numPr>
        <w:ind w:hanging="240"/>
      </w:pPr>
      <w:r>
        <w:lastRenderedPageBreak/>
        <w:t>Development done for transaction in Localization Module to view the records in the report by updating the custom table according to specific plants and movement types while performing actions on standard Tcodes- MIGO, VL01N, etc.</w:t>
      </w:r>
    </w:p>
    <w:p w:rsidR="0093546F" w:rsidRDefault="0093546F" w:rsidP="0017400F">
      <w:pPr>
        <w:numPr>
          <w:ilvl w:val="0"/>
          <w:numId w:val="1"/>
        </w:numPr>
        <w:ind w:hanging="240"/>
      </w:pPr>
      <w:r>
        <w:t>Development done in existing report for Finance Module to send the formatted text in the file to bank regarding Payment Proposal and Payment Medium according to the Government regulations.</w:t>
      </w:r>
    </w:p>
    <w:p w:rsidR="00EE5C0F" w:rsidRDefault="0093546F" w:rsidP="0093546F">
      <w:pPr>
        <w:numPr>
          <w:ilvl w:val="0"/>
          <w:numId w:val="1"/>
        </w:numPr>
        <w:ind w:hanging="240"/>
      </w:pPr>
      <w:r>
        <w:t xml:space="preserve">Development done to Automate the process </w:t>
      </w:r>
      <w:r w:rsidR="005B6096">
        <w:t>on Purchase Group creation</w:t>
      </w:r>
      <w:r>
        <w:t xml:space="preserve"> and its details, User creation and assignment to purchase Group and Delimit user assignment, etc in ECC and SRM systems.</w:t>
      </w:r>
    </w:p>
    <w:p w:rsidR="0093546F" w:rsidRPr="0093546F" w:rsidRDefault="0093546F" w:rsidP="0093546F">
      <w:pPr>
        <w:ind w:left="465" w:firstLine="0"/>
      </w:pPr>
    </w:p>
    <w:p w:rsidR="00E0632E" w:rsidRDefault="005B6014" w:rsidP="00EE5C0F">
      <w:pPr>
        <w:spacing w:after="113" w:line="259" w:lineRule="auto"/>
        <w:ind w:left="0" w:right="0" w:firstLine="0"/>
      </w:pPr>
      <w:r>
        <w:rPr>
          <w:b/>
        </w:rPr>
        <w:t xml:space="preserve">Automations: </w:t>
      </w:r>
    </w:p>
    <w:p w:rsidR="00E0632E" w:rsidRDefault="005B6014">
      <w:pPr>
        <w:numPr>
          <w:ilvl w:val="0"/>
          <w:numId w:val="1"/>
        </w:numPr>
        <w:ind w:hanging="240"/>
      </w:pPr>
      <w:r>
        <w:t xml:space="preserve">Automation done for the processing of multiple records from at a time in custom report to execute the functionality for the users which saved hours of time by reducing the manual efforts. </w:t>
      </w:r>
    </w:p>
    <w:p w:rsidR="00EE5C0F" w:rsidRDefault="005B6014" w:rsidP="001D5F3A">
      <w:pPr>
        <w:numPr>
          <w:ilvl w:val="0"/>
          <w:numId w:val="1"/>
        </w:numPr>
        <w:ind w:hanging="240"/>
      </w:pPr>
      <w:r>
        <w:t xml:space="preserve">Automation done for Citrix Users to reduce the manual efforts for changing the IP address while logging in. </w:t>
      </w:r>
    </w:p>
    <w:p w:rsidR="001D5F3A" w:rsidRPr="001D5F3A" w:rsidRDefault="001D5F3A" w:rsidP="001D5F3A">
      <w:pPr>
        <w:ind w:left="465" w:firstLine="0"/>
      </w:pPr>
    </w:p>
    <w:p w:rsidR="00E0632E" w:rsidRPr="00C879A8" w:rsidRDefault="005B6014" w:rsidP="00C879A8">
      <w:pPr>
        <w:spacing w:after="96" w:line="259" w:lineRule="auto"/>
        <w:ind w:left="-5" w:right="0"/>
        <w:rPr>
          <w:b/>
          <w:sz w:val="26"/>
          <w:u w:val="double" w:color="000000"/>
        </w:rPr>
      </w:pPr>
      <w:r>
        <w:rPr>
          <w:b/>
          <w:sz w:val="26"/>
          <w:u w:val="double" w:color="000000"/>
        </w:rPr>
        <w:t>IT Exposure</w:t>
      </w:r>
      <w:r w:rsidRPr="00C879A8">
        <w:rPr>
          <w:b/>
          <w:sz w:val="26"/>
          <w:u w:val="double" w:color="000000"/>
        </w:rPr>
        <w:t xml:space="preserve">  </w:t>
      </w:r>
    </w:p>
    <w:p w:rsidR="00E0632E" w:rsidRDefault="005B6014">
      <w:pPr>
        <w:numPr>
          <w:ilvl w:val="0"/>
          <w:numId w:val="1"/>
        </w:numPr>
        <w:ind w:hanging="240"/>
      </w:pPr>
      <w:r>
        <w:t xml:space="preserve">SAP ECC6 – Support Package EHP7  </w:t>
      </w:r>
    </w:p>
    <w:p w:rsidR="00F86923" w:rsidRDefault="00F86923">
      <w:pPr>
        <w:numPr>
          <w:ilvl w:val="0"/>
          <w:numId w:val="1"/>
        </w:numPr>
        <w:ind w:hanging="240"/>
      </w:pPr>
      <w:r>
        <w:t>SOLMAN/</w:t>
      </w:r>
      <w:r w:rsidR="005B6014">
        <w:t>Charm – Transport Request Management (Creation and movement of TR)</w:t>
      </w:r>
    </w:p>
    <w:p w:rsidR="00E0632E" w:rsidRDefault="005B6014">
      <w:pPr>
        <w:numPr>
          <w:ilvl w:val="0"/>
          <w:numId w:val="1"/>
        </w:numPr>
        <w:ind w:hanging="240"/>
      </w:pPr>
      <w:r>
        <w:t xml:space="preserve">Remedy: To monitor the tickets/issues that arises in our account. </w:t>
      </w:r>
    </w:p>
    <w:p w:rsidR="00E0632E" w:rsidRDefault="005B6014">
      <w:pPr>
        <w:numPr>
          <w:ilvl w:val="0"/>
          <w:numId w:val="1"/>
        </w:numPr>
        <w:ind w:hanging="240"/>
      </w:pPr>
      <w:r>
        <w:t xml:space="preserve">MS-office: Word 2016, Excel 2016, PowerPoint 2016, Teams, Outlook. </w:t>
      </w:r>
    </w:p>
    <w:p w:rsidR="00E0632E" w:rsidRDefault="005B6014">
      <w:pPr>
        <w:numPr>
          <w:ilvl w:val="0"/>
          <w:numId w:val="1"/>
        </w:numPr>
        <w:ind w:hanging="240"/>
      </w:pPr>
      <w:r>
        <w:t xml:space="preserve">Cisco Web-ex, Skype for Business. </w:t>
      </w:r>
    </w:p>
    <w:p w:rsidR="00E0632E" w:rsidRDefault="005B6014">
      <w:pPr>
        <w:spacing w:after="17" w:line="259" w:lineRule="auto"/>
        <w:ind w:left="0" w:right="0" w:firstLine="0"/>
      </w:pPr>
      <w:r>
        <w:t xml:space="preserve"> </w:t>
      </w:r>
    </w:p>
    <w:p w:rsidR="00E0632E" w:rsidRDefault="005B6014">
      <w:pPr>
        <w:spacing w:after="96" w:line="259" w:lineRule="auto"/>
        <w:ind w:left="-5" w:right="0"/>
      </w:pPr>
      <w:r>
        <w:rPr>
          <w:b/>
          <w:sz w:val="26"/>
          <w:u w:val="double" w:color="000000"/>
        </w:rPr>
        <w:t>ACHIEVEMENTS:</w:t>
      </w:r>
      <w:r>
        <w:rPr>
          <w:sz w:val="20"/>
        </w:rPr>
        <w:t xml:space="preserve"> </w:t>
      </w:r>
    </w:p>
    <w:p w:rsidR="00E0632E" w:rsidRDefault="005B6014">
      <w:pPr>
        <w:numPr>
          <w:ilvl w:val="0"/>
          <w:numId w:val="1"/>
        </w:numPr>
        <w:ind w:hanging="240"/>
      </w:pPr>
      <w:r>
        <w:t>Appreciations received from functionals and customer for quick/on-time support and good resolution of issues</w:t>
      </w:r>
      <w:r w:rsidR="005B6096">
        <w:t xml:space="preserve"> and fast delivery of Customer requirements</w:t>
      </w:r>
      <w:r>
        <w:t xml:space="preserve">. </w:t>
      </w:r>
    </w:p>
    <w:p w:rsidR="00E0632E" w:rsidRDefault="005B6014">
      <w:pPr>
        <w:numPr>
          <w:ilvl w:val="0"/>
          <w:numId w:val="1"/>
        </w:numPr>
        <w:ind w:hanging="240"/>
      </w:pPr>
      <w:r>
        <w:t xml:space="preserve">Recognition award: Round of Applause recognition from Project Lead in the category - Collaborative Working for dedication towards the work and maintaining work culture - Hygiene activities. </w:t>
      </w:r>
    </w:p>
    <w:p w:rsidR="00E0632E" w:rsidRDefault="005B6014">
      <w:pPr>
        <w:numPr>
          <w:ilvl w:val="0"/>
          <w:numId w:val="1"/>
        </w:numPr>
        <w:ind w:hanging="240"/>
      </w:pPr>
      <w:r>
        <w:t xml:space="preserve">Recognition award: Inspiring Performance recognition from Technical Lead for providing support and commitment to the Supply team in performance tuning of the report. </w:t>
      </w:r>
    </w:p>
    <w:p w:rsidR="00E0632E" w:rsidRDefault="005B6014">
      <w:pPr>
        <w:numPr>
          <w:ilvl w:val="0"/>
          <w:numId w:val="1"/>
        </w:numPr>
        <w:spacing w:after="58" w:line="239" w:lineRule="auto"/>
        <w:ind w:hanging="240"/>
      </w:pPr>
      <w:r>
        <w:t xml:space="preserve">Recognition award: Round of Applause recognition from Incident Management Lead in the category - Contribution to sustainability for Amazing smart work to streamline the AMS engagement in terms of SLAs and KPIs compliance. Adding Multitasking in the Roles and keeping customer satisfaction. Plans to Think Beyond and drive the project towards Automation phase. </w:t>
      </w:r>
    </w:p>
    <w:p w:rsidR="00E0632E" w:rsidRDefault="005B6014">
      <w:pPr>
        <w:numPr>
          <w:ilvl w:val="0"/>
          <w:numId w:val="1"/>
        </w:numPr>
        <w:ind w:hanging="240"/>
      </w:pPr>
      <w:r>
        <w:t>Recognition award: Victory League recognition from Project Lead in the category - Achievement Orientation for quick resolution</w:t>
      </w:r>
      <w:r w:rsidR="005B6096">
        <w:t xml:space="preserve"> of complex and critical tasks.</w:t>
      </w:r>
    </w:p>
    <w:p w:rsidR="005B6096" w:rsidRPr="005B6096" w:rsidRDefault="005B6096" w:rsidP="005B6096">
      <w:pPr>
        <w:numPr>
          <w:ilvl w:val="0"/>
          <w:numId w:val="1"/>
        </w:numPr>
        <w:ind w:hanging="240"/>
      </w:pPr>
      <w:r w:rsidRPr="005B6096">
        <w:t xml:space="preserve">Recognition award: Inspiring Performance recognition from Delivery </w:t>
      </w:r>
      <w:r>
        <w:t>Head</w:t>
      </w:r>
      <w:r w:rsidRPr="005B6096">
        <w:t xml:space="preserve"> </w:t>
      </w:r>
      <w:r>
        <w:t>for the Outstanding P</w:t>
      </w:r>
      <w:r w:rsidRPr="005B6096">
        <w:t>erformance at Vale Project.</w:t>
      </w:r>
    </w:p>
    <w:p w:rsidR="00E0632E" w:rsidRDefault="005B6014">
      <w:pPr>
        <w:numPr>
          <w:ilvl w:val="0"/>
          <w:numId w:val="1"/>
        </w:numPr>
        <w:ind w:hanging="240"/>
      </w:pPr>
      <w:r>
        <w:t xml:space="preserve">Received Best Performer Certificate from Project Manager. </w:t>
      </w:r>
    </w:p>
    <w:p w:rsidR="00E0632E" w:rsidRDefault="005B6014">
      <w:pPr>
        <w:numPr>
          <w:ilvl w:val="0"/>
          <w:numId w:val="1"/>
        </w:numPr>
        <w:ind w:hanging="240"/>
      </w:pPr>
      <w:r>
        <w:t xml:space="preserve">Appreciation received from onsite and offshore Tech leads/Project Leads/Project Managers/ Coordinators on various other subjects. </w:t>
      </w:r>
    </w:p>
    <w:p w:rsidR="00E0632E" w:rsidRDefault="005B6014" w:rsidP="00F86923">
      <w:pPr>
        <w:numPr>
          <w:ilvl w:val="0"/>
          <w:numId w:val="1"/>
        </w:numPr>
        <w:ind w:hanging="240"/>
      </w:pPr>
      <w:r>
        <w:t xml:space="preserve">Generated Revenue for the </w:t>
      </w:r>
      <w:r w:rsidR="00EE5C0F">
        <w:t>Company</w:t>
      </w:r>
      <w:r w:rsidR="005B6096">
        <w:t xml:space="preserve"> by working on Additional Demands/f</w:t>
      </w:r>
      <w:r>
        <w:t xml:space="preserve">unctional requirements. </w:t>
      </w:r>
    </w:p>
    <w:p w:rsidR="00E0632E" w:rsidRDefault="005B6014" w:rsidP="001D5F3A">
      <w:pPr>
        <w:spacing w:after="0" w:line="259" w:lineRule="auto"/>
        <w:ind w:left="0" w:right="0" w:firstLine="0"/>
      </w:pPr>
      <w:bookmarkStart w:id="0" w:name="_GoBack"/>
      <w:bookmarkEnd w:id="0"/>
      <w:r>
        <w:rPr>
          <w:b/>
          <w:sz w:val="26"/>
          <w:u w:val="double" w:color="000000"/>
        </w:rPr>
        <w:lastRenderedPageBreak/>
        <w:t>ACADEMIC QUALIFICATION</w:t>
      </w:r>
      <w:r>
        <w:rPr>
          <w:b/>
          <w:sz w:val="26"/>
        </w:rPr>
        <w:t xml:space="preserve"> </w:t>
      </w:r>
    </w:p>
    <w:p w:rsidR="00E0632E" w:rsidRDefault="005B6014">
      <w:pPr>
        <w:spacing w:after="0" w:line="259" w:lineRule="auto"/>
        <w:ind w:left="0" w:right="0" w:firstLine="0"/>
      </w:pPr>
      <w:r>
        <w:rPr>
          <w:b/>
          <w:sz w:val="26"/>
        </w:rPr>
        <w:t xml:space="preserve"> </w:t>
      </w:r>
    </w:p>
    <w:tbl>
      <w:tblPr>
        <w:tblStyle w:val="TableGrid"/>
        <w:tblW w:w="9352" w:type="dxa"/>
        <w:tblInd w:w="5" w:type="dxa"/>
        <w:tblCellMar>
          <w:top w:w="2" w:type="dxa"/>
          <w:left w:w="226" w:type="dxa"/>
          <w:right w:w="58" w:type="dxa"/>
        </w:tblCellMar>
        <w:tblLook w:val="04A0" w:firstRow="1" w:lastRow="0" w:firstColumn="1" w:lastColumn="0" w:noHBand="0" w:noVBand="1"/>
      </w:tblPr>
      <w:tblGrid>
        <w:gridCol w:w="2042"/>
        <w:gridCol w:w="2545"/>
        <w:gridCol w:w="1800"/>
        <w:gridCol w:w="1621"/>
        <w:gridCol w:w="1344"/>
      </w:tblGrid>
      <w:tr w:rsidR="00E0632E">
        <w:trPr>
          <w:trHeight w:val="516"/>
        </w:trPr>
        <w:tc>
          <w:tcPr>
            <w:tcW w:w="2042"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5" w:right="0" w:firstLine="0"/>
            </w:pPr>
            <w:r>
              <w:rPr>
                <w:rFonts w:ascii="Times New Roman" w:eastAsia="Times New Roman" w:hAnsi="Times New Roman" w:cs="Times New Roman"/>
                <w:b/>
              </w:rPr>
              <w:t xml:space="preserve">DEGREE/CLASS </w:t>
            </w:r>
          </w:p>
        </w:tc>
        <w:tc>
          <w:tcPr>
            <w:tcW w:w="2545"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54" w:firstLine="0"/>
              <w:jc w:val="center"/>
            </w:pPr>
            <w:r>
              <w:rPr>
                <w:rFonts w:ascii="Times New Roman" w:eastAsia="Times New Roman" w:hAnsi="Times New Roman" w:cs="Times New Roman"/>
                <w:b/>
              </w:rPr>
              <w:t xml:space="preserve">INSTITUTE </w:t>
            </w:r>
          </w:p>
        </w:tc>
        <w:tc>
          <w:tcPr>
            <w:tcW w:w="1800"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0" w:firstLine="0"/>
              <w:jc w:val="center"/>
            </w:pPr>
            <w:r>
              <w:rPr>
                <w:rFonts w:ascii="Times New Roman" w:eastAsia="Times New Roman" w:hAnsi="Times New Roman" w:cs="Times New Roman"/>
                <w:b/>
              </w:rPr>
              <w:t xml:space="preserve">BOARD/ UNIVERSITY </w:t>
            </w:r>
          </w:p>
        </w:tc>
        <w:tc>
          <w:tcPr>
            <w:tcW w:w="1621"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57" w:firstLine="0"/>
              <w:jc w:val="center"/>
            </w:pPr>
            <w:r>
              <w:rPr>
                <w:rFonts w:ascii="Times New Roman" w:eastAsia="Times New Roman" w:hAnsi="Times New Roman" w:cs="Times New Roman"/>
                <w:b/>
              </w:rPr>
              <w:t xml:space="preserve">YEAR </w:t>
            </w:r>
          </w:p>
        </w:tc>
        <w:tc>
          <w:tcPr>
            <w:tcW w:w="1344"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0" w:firstLine="0"/>
              <w:jc w:val="center"/>
            </w:pPr>
            <w:r>
              <w:rPr>
                <w:rFonts w:ascii="Times New Roman" w:eastAsia="Times New Roman" w:hAnsi="Times New Roman" w:cs="Times New Roman"/>
                <w:b/>
              </w:rPr>
              <w:t xml:space="preserve">RESULT/ CGPA </w:t>
            </w:r>
          </w:p>
        </w:tc>
      </w:tr>
      <w:tr w:rsidR="00E0632E">
        <w:trPr>
          <w:trHeight w:val="734"/>
        </w:trPr>
        <w:tc>
          <w:tcPr>
            <w:tcW w:w="2042"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2" w:right="0" w:firstLine="0"/>
            </w:pPr>
            <w:r>
              <w:rPr>
                <w:rFonts w:ascii="Times New Roman" w:eastAsia="Times New Roman" w:hAnsi="Times New Roman" w:cs="Times New Roman"/>
              </w:rPr>
              <w:t xml:space="preserve">B. Tech </w:t>
            </w:r>
          </w:p>
          <w:p w:rsidR="00E0632E" w:rsidRDefault="005B6014">
            <w:pPr>
              <w:spacing w:after="0" w:line="259" w:lineRule="auto"/>
              <w:ind w:left="2" w:right="0" w:firstLine="0"/>
            </w:pPr>
            <w:r>
              <w:rPr>
                <w:rFonts w:ascii="Times New Roman" w:eastAsia="Times New Roman" w:hAnsi="Times New Roman" w:cs="Times New Roman"/>
              </w:rPr>
              <w:t xml:space="preserve">(Information Technology) </w:t>
            </w:r>
          </w:p>
        </w:tc>
        <w:tc>
          <w:tcPr>
            <w:tcW w:w="2545"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0" w:firstLine="0"/>
            </w:pPr>
            <w:r>
              <w:rPr>
                <w:rFonts w:ascii="Times New Roman" w:eastAsia="Times New Roman" w:hAnsi="Times New Roman" w:cs="Times New Roman"/>
              </w:rPr>
              <w:t xml:space="preserve">SRM University, Chennai </w:t>
            </w:r>
          </w:p>
        </w:tc>
        <w:tc>
          <w:tcPr>
            <w:tcW w:w="1800"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0" w:firstLine="0"/>
            </w:pPr>
            <w:r>
              <w:rPr>
                <w:rFonts w:ascii="Times New Roman" w:eastAsia="Times New Roman" w:hAnsi="Times New Roman" w:cs="Times New Roman"/>
              </w:rPr>
              <w:t xml:space="preserve">Deemed </w:t>
            </w:r>
          </w:p>
          <w:p w:rsidR="00E0632E" w:rsidRDefault="005B6014">
            <w:pPr>
              <w:spacing w:after="0" w:line="259" w:lineRule="auto"/>
              <w:ind w:left="0" w:right="0" w:firstLine="0"/>
            </w:pPr>
            <w:r>
              <w:rPr>
                <w:rFonts w:ascii="Times New Roman" w:eastAsia="Times New Roman" w:hAnsi="Times New Roman" w:cs="Times New Roman"/>
              </w:rPr>
              <w:t xml:space="preserve">University </w:t>
            </w:r>
          </w:p>
          <w:p w:rsidR="00E0632E" w:rsidRDefault="005B6014">
            <w:pPr>
              <w:spacing w:after="0" w:line="259" w:lineRule="auto"/>
              <w:ind w:left="0" w:right="0" w:firstLine="0"/>
            </w:pPr>
            <w:r>
              <w:rPr>
                <w:rFonts w:ascii="Times New Roman" w:eastAsia="Times New Roman" w:hAnsi="Times New Roman" w:cs="Times New Roman"/>
              </w:rPr>
              <w:t xml:space="preserve"> </w:t>
            </w:r>
          </w:p>
        </w:tc>
        <w:tc>
          <w:tcPr>
            <w:tcW w:w="1621"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0" w:firstLine="0"/>
            </w:pPr>
            <w:r>
              <w:rPr>
                <w:rFonts w:ascii="Times New Roman" w:eastAsia="Times New Roman" w:hAnsi="Times New Roman" w:cs="Times New Roman"/>
              </w:rPr>
              <w:t xml:space="preserve"> </w:t>
            </w:r>
          </w:p>
          <w:p w:rsidR="00E0632E" w:rsidRDefault="005B6014">
            <w:pPr>
              <w:spacing w:after="0" w:line="259" w:lineRule="auto"/>
              <w:ind w:left="0" w:right="0" w:firstLine="0"/>
            </w:pPr>
            <w:r>
              <w:rPr>
                <w:rFonts w:ascii="Times New Roman" w:eastAsia="Times New Roman" w:hAnsi="Times New Roman" w:cs="Times New Roman"/>
              </w:rPr>
              <w:t xml:space="preserve">2013-2017 </w:t>
            </w:r>
          </w:p>
        </w:tc>
        <w:tc>
          <w:tcPr>
            <w:tcW w:w="1344" w:type="dxa"/>
            <w:tcBorders>
              <w:top w:val="single" w:sz="4" w:space="0" w:color="000000"/>
              <w:left w:val="single" w:sz="4" w:space="0" w:color="000000"/>
              <w:bottom w:val="single" w:sz="4" w:space="0" w:color="000000"/>
              <w:right w:val="single" w:sz="4" w:space="0" w:color="000000"/>
            </w:tcBorders>
          </w:tcPr>
          <w:p w:rsidR="00E0632E" w:rsidRDefault="005B6014">
            <w:pPr>
              <w:spacing w:after="0" w:line="259" w:lineRule="auto"/>
              <w:ind w:left="0" w:right="0" w:firstLine="0"/>
            </w:pPr>
            <w:r>
              <w:rPr>
                <w:rFonts w:ascii="Times New Roman" w:eastAsia="Times New Roman" w:hAnsi="Times New Roman" w:cs="Times New Roman"/>
              </w:rPr>
              <w:t xml:space="preserve"> </w:t>
            </w:r>
          </w:p>
          <w:p w:rsidR="00E0632E" w:rsidRDefault="005B6014">
            <w:pPr>
              <w:spacing w:after="0" w:line="259" w:lineRule="auto"/>
              <w:ind w:left="0" w:right="143" w:firstLine="0"/>
              <w:jc w:val="center"/>
            </w:pPr>
            <w:r>
              <w:rPr>
                <w:rFonts w:ascii="Times New Roman" w:eastAsia="Times New Roman" w:hAnsi="Times New Roman" w:cs="Times New Roman"/>
              </w:rPr>
              <w:t xml:space="preserve">9.2 CGPA </w:t>
            </w:r>
          </w:p>
        </w:tc>
      </w:tr>
    </w:tbl>
    <w:p w:rsidR="00E0632E" w:rsidRDefault="00E0632E" w:rsidP="005B6096">
      <w:pPr>
        <w:ind w:left="0" w:right="6869" w:firstLine="0"/>
      </w:pPr>
    </w:p>
    <w:sectPr w:rsidR="00E0632E">
      <w:headerReference w:type="even" r:id="rId8"/>
      <w:headerReference w:type="default" r:id="rId9"/>
      <w:footerReference w:type="even" r:id="rId10"/>
      <w:footerReference w:type="default" r:id="rId11"/>
      <w:headerReference w:type="first" r:id="rId12"/>
      <w:footerReference w:type="first" r:id="rId13"/>
      <w:pgSz w:w="12240" w:h="15840"/>
      <w:pgMar w:top="1483" w:right="1050" w:bottom="147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8D0" w:rsidRDefault="003E38D0">
      <w:pPr>
        <w:spacing w:after="0" w:line="240" w:lineRule="auto"/>
      </w:pPr>
      <w:r>
        <w:separator/>
      </w:r>
    </w:p>
  </w:endnote>
  <w:endnote w:type="continuationSeparator" w:id="0">
    <w:p w:rsidR="003E38D0" w:rsidRDefault="003E3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2E" w:rsidRDefault="005B6014">
    <w:pPr>
      <w:spacing w:after="0" w:line="259" w:lineRule="auto"/>
      <w:ind w:left="-1440" w:right="11190" w:firstLine="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691" name="Group 669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020" name="Shape 702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1" name="Shape 702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2" name="Shape 702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1" style="width:564.12pt;height:1.44pt;position:absolute;mso-position-horizontal-relative:page;mso-position-horizontal:absolute;margin-left:24pt;mso-position-vertical-relative:page;margin-top:766.68pt;" coordsize="71643,182">
              <v:shape id="Shape 7023" style="position:absolute;width:182;height:182;left:0;top:0;" coordsize="18288,18288" path="m0,0l18288,0l18288,18288l0,18288l0,0">
                <v:stroke weight="0pt" endcap="flat" joinstyle="miter" miterlimit="10" on="false" color="#000000" opacity="0"/>
                <v:fill on="true" color="#000000"/>
              </v:shape>
              <v:shape id="Shape 7024" style="position:absolute;width:71277;height:182;left:182;top:0;" coordsize="7127748,18288" path="m0,0l7127748,0l7127748,18288l0,18288l0,0">
                <v:stroke weight="0pt" endcap="flat" joinstyle="miter" miterlimit="10" on="false" color="#000000" opacity="0"/>
                <v:fill on="true" color="#000000"/>
              </v:shape>
              <v:shape id="Shape 702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2E" w:rsidRDefault="002D4C22">
    <w:pPr>
      <w:spacing w:after="0" w:line="259" w:lineRule="auto"/>
      <w:ind w:left="-1440" w:right="11190" w:firstLine="0"/>
    </w:pPr>
    <w:r>
      <w:rPr>
        <w:noProof/>
      </w:rPr>
      <mc:AlternateContent>
        <mc:Choice Requires="wps">
          <w:drawing>
            <wp:anchor distT="0" distB="0" distL="114300" distR="114300" simplePos="0" relativeHeight="251667456"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a1641cab3ec381bdc9fc93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D4C22" w:rsidRPr="002D4C22" w:rsidRDefault="002D4C22" w:rsidP="002D4C22">
                          <w:pPr>
                            <w:spacing w:after="0"/>
                            <w:ind w:left="0" w:right="0"/>
                            <w:jc w:val="center"/>
                            <w:rPr>
                              <w:rFonts w:ascii="Arial" w:hAnsi="Arial" w:cs="Arial"/>
                              <w:sz w:val="14"/>
                            </w:rPr>
                          </w:pPr>
                          <w:r w:rsidRPr="002D4C22">
                            <w:rPr>
                              <w:rFonts w:ascii="Arial" w:hAnsi="Arial" w:cs="Arial"/>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a1641cab3ec381bdc9fc93f" o:spid="_x0000_s1026" type="#_x0000_t202" alt="{&quot;HashCode&quot;:2133105206,&quot;Height&quot;:792.0,&quot;Width&quot;:612.0,&quot;Placement&quot;:&quot;Footer&quot;,&quot;Index&quot;:&quot;Primary&quot;,&quot;Section&quot;:1,&quot;Top&quot;:0.0,&quot;Left&quot;:0.0}" style="position:absolute;left:0;text-align:left;margin-left:0;margin-top:756pt;width:612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OdX+E0WAwAANgYAAA4AAAAAAAAAAAAAAAAALgIA&#10;AGRycy9lMm9Eb2MueG1sUEsBAi0AFAAGAAgAAAAhAFjjpDzcAAAACwEAAA8AAAAAAAAAAAAAAAAA&#10;cAUAAGRycy9kb3ducmV2LnhtbFBLBQYAAAAABAAEAPMAAAB5BgAAAAA=&#10;" o:allowincell="f" filled="f" stroked="f" strokeweight=".5pt">
              <v:textbox inset=",0,,0">
                <w:txbxContent>
                  <w:p w:rsidR="002D4C22" w:rsidRPr="002D4C22" w:rsidRDefault="002D4C22" w:rsidP="002D4C22">
                    <w:pPr>
                      <w:spacing w:after="0"/>
                      <w:ind w:left="0" w:right="0"/>
                      <w:jc w:val="center"/>
                      <w:rPr>
                        <w:rFonts w:ascii="Arial" w:hAnsi="Arial" w:cs="Arial"/>
                        <w:sz w:val="14"/>
                      </w:rPr>
                    </w:pPr>
                    <w:r w:rsidRPr="002D4C22">
                      <w:rPr>
                        <w:rFonts w:ascii="Arial" w:hAnsi="Arial" w:cs="Arial"/>
                        <w:sz w:val="14"/>
                      </w:rPr>
                      <w:t>Sensitivity: Internal &amp; Restricted</w:t>
                    </w:r>
                  </w:p>
                </w:txbxContent>
              </v:textbox>
              <w10:wrap anchorx="page" anchory="page"/>
            </v:shape>
          </w:pict>
        </mc:Fallback>
      </mc:AlternateContent>
    </w:r>
    <w:r w:rsidR="005B6014">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672" name="Group 667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014" name="Shape 701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 name="Shape 701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6" name="Shape 701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72" style="width:564.12pt;height:1.44pt;position:absolute;mso-position-horizontal-relative:page;mso-position-horizontal:absolute;margin-left:24pt;mso-position-vertical-relative:page;margin-top:766.68pt;" coordsize="71643,182">
              <v:shape id="Shape 7017" style="position:absolute;width:182;height:182;left:0;top:0;" coordsize="18288,18288" path="m0,0l18288,0l18288,18288l0,18288l0,0">
                <v:stroke weight="0pt" endcap="flat" joinstyle="miter" miterlimit="10" on="false" color="#000000" opacity="0"/>
                <v:fill on="true" color="#000000"/>
              </v:shape>
              <v:shape id="Shape 7018" style="position:absolute;width:71277;height:182;left:182;top:0;" coordsize="7127748,18288" path="m0,0l7127748,0l7127748,18288l0,18288l0,0">
                <v:stroke weight="0pt" endcap="flat" joinstyle="miter" miterlimit="10" on="false" color="#000000" opacity="0"/>
                <v:fill on="true" color="#000000"/>
              </v:shape>
              <v:shape id="Shape 701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2E" w:rsidRDefault="005B6014">
    <w:pPr>
      <w:spacing w:after="0" w:line="259" w:lineRule="auto"/>
      <w:ind w:left="-1440" w:right="11190" w:firstLine="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653" name="Group 665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008" name="Shape 700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9" name="Shape 700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0" name="Shape 701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64.12pt;height:1.44pt;position:absolute;mso-position-horizontal-relative:page;mso-position-horizontal:absolute;margin-left:24pt;mso-position-vertical-relative:page;margin-top:766.68pt;" coordsize="71643,182">
              <v:shape id="Shape 7011" style="position:absolute;width:182;height:182;left:0;top:0;" coordsize="18288,18288" path="m0,0l18288,0l18288,18288l0,18288l0,0">
                <v:stroke weight="0pt" endcap="flat" joinstyle="miter" miterlimit="10" on="false" color="#000000" opacity="0"/>
                <v:fill on="true" color="#000000"/>
              </v:shape>
              <v:shape id="Shape 7012" style="position:absolute;width:71277;height:182;left:182;top:0;" coordsize="7127748,18288" path="m0,0l7127748,0l7127748,18288l0,18288l0,0">
                <v:stroke weight="0pt" endcap="flat" joinstyle="miter" miterlimit="10" on="false" color="#000000" opacity="0"/>
                <v:fill on="true" color="#000000"/>
              </v:shape>
              <v:shape id="Shape 701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8D0" w:rsidRDefault="003E38D0">
      <w:pPr>
        <w:spacing w:after="0" w:line="240" w:lineRule="auto"/>
      </w:pPr>
      <w:r>
        <w:separator/>
      </w:r>
    </w:p>
  </w:footnote>
  <w:footnote w:type="continuationSeparator" w:id="0">
    <w:p w:rsidR="003E38D0" w:rsidRDefault="003E3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2E" w:rsidRDefault="005B6014">
    <w:pPr>
      <w:spacing w:after="0" w:line="259" w:lineRule="auto"/>
      <w:ind w:left="-1440" w:right="11190" w:firstLine="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680" name="Group 668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98" name="Shape 699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 name="Shape 699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 name="Shape 700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80" style="width:564.12pt;height:1.44pt;position:absolute;mso-position-horizontal-relative:page;mso-position-horizontal:absolute;margin-left:24pt;mso-position-vertical-relative:page;margin-top:24pt;" coordsize="71643,182">
              <v:shape id="Shape 7001" style="position:absolute;width:182;height:182;left:0;top:0;" coordsize="18288,18288" path="m0,0l18288,0l18288,18288l0,18288l0,0">
                <v:stroke weight="0pt" endcap="flat" joinstyle="miter" miterlimit="10" on="false" color="#000000" opacity="0"/>
                <v:fill on="true" color="#000000"/>
              </v:shape>
              <v:shape id="Shape 7002" style="position:absolute;width:71277;height:182;left:182;top:0;" coordsize="7127748,18288" path="m0,0l7127748,0l7127748,18288l0,18288l0,0">
                <v:stroke weight="0pt" endcap="flat" joinstyle="miter" miterlimit="10" on="false" color="#000000" opacity="0"/>
                <v:fill on="true" color="#000000"/>
              </v:shape>
              <v:shape id="Shape 700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rsidR="00E0632E" w:rsidRDefault="005B601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684" name="Group 6684"/>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004" name="Shape 700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 name="Shape 7005"/>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84" style="width:564.12pt;height:741.24pt;position:absolute;z-index:-2147483648;mso-position-horizontal-relative:page;mso-position-horizontal:absolute;margin-left:24pt;mso-position-vertical-relative:page;margin-top:25.44pt;" coordsize="71643,94137">
              <v:shape id="Shape 7006" style="position:absolute;width:182;height:94137;left:0;top:0;" coordsize="18288,9413748" path="m0,0l18288,0l18288,9413748l0,9413748l0,0">
                <v:stroke weight="0pt" endcap="flat" joinstyle="miter" miterlimit="10" on="false" color="#000000" opacity="0"/>
                <v:fill on="true" color="#000000"/>
              </v:shape>
              <v:shape id="Shape 7007"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2E" w:rsidRDefault="005B6014">
    <w:pPr>
      <w:spacing w:after="0" w:line="259" w:lineRule="auto"/>
      <w:ind w:left="-1440" w:right="11190" w:firstLine="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661" name="Group 666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88" name="Shape 698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9" name="Shape 698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0" name="Shape 699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1" style="width:564.12pt;height:1.44pt;position:absolute;mso-position-horizontal-relative:page;mso-position-horizontal:absolute;margin-left:24pt;mso-position-vertical-relative:page;margin-top:24pt;" coordsize="71643,182">
              <v:shape id="Shape 6991" style="position:absolute;width:182;height:182;left:0;top:0;" coordsize="18288,18288" path="m0,0l18288,0l18288,18288l0,18288l0,0">
                <v:stroke weight="0pt" endcap="flat" joinstyle="miter" miterlimit="10" on="false" color="#000000" opacity="0"/>
                <v:fill on="true" color="#000000"/>
              </v:shape>
              <v:shape id="Shape 6992" style="position:absolute;width:71277;height:182;left:182;top:0;" coordsize="7127748,18288" path="m0,0l7127748,0l7127748,18288l0,18288l0,0">
                <v:stroke weight="0pt" endcap="flat" joinstyle="miter" miterlimit="10" on="false" color="#000000" opacity="0"/>
                <v:fill on="true" color="#000000"/>
              </v:shape>
              <v:shape id="Shape 699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rsidR="00E0632E" w:rsidRDefault="005B601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665" name="Group 6665"/>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994" name="Shape 699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5" name="Shape 6995"/>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5" style="width:564.12pt;height:741.24pt;position:absolute;z-index:-2147483648;mso-position-horizontal-relative:page;mso-position-horizontal:absolute;margin-left:24pt;mso-position-vertical-relative:page;margin-top:25.44pt;" coordsize="71643,94137">
              <v:shape id="Shape 6996" style="position:absolute;width:182;height:94137;left:0;top:0;" coordsize="18288,9413748" path="m0,0l18288,0l18288,9413748l0,9413748l0,0">
                <v:stroke weight="0pt" endcap="flat" joinstyle="miter" miterlimit="10" on="false" color="#000000" opacity="0"/>
                <v:fill on="true" color="#000000"/>
              </v:shape>
              <v:shape id="Shape 6997"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2E" w:rsidRDefault="005B6014">
    <w:pPr>
      <w:spacing w:after="0" w:line="259" w:lineRule="auto"/>
      <w:ind w:left="-1440" w:right="11190" w:firstLine="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642" name="Group 664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978" name="Shape 697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9" name="Shape 697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0" name="Shape 698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2" style="width:564.12pt;height:1.44pt;position:absolute;mso-position-horizontal-relative:page;mso-position-horizontal:absolute;margin-left:24pt;mso-position-vertical-relative:page;margin-top:24pt;" coordsize="71643,182">
              <v:shape id="Shape 6981" style="position:absolute;width:182;height:182;left:0;top:0;" coordsize="18288,18288" path="m0,0l18288,0l18288,18288l0,18288l0,0">
                <v:stroke weight="0pt" endcap="flat" joinstyle="miter" miterlimit="10" on="false" color="#000000" opacity="0"/>
                <v:fill on="true" color="#000000"/>
              </v:shape>
              <v:shape id="Shape 6982" style="position:absolute;width:71277;height:182;left:182;top:0;" coordsize="7127748,18288" path="m0,0l7127748,0l7127748,18288l0,18288l0,0">
                <v:stroke weight="0pt" endcap="flat" joinstyle="miter" miterlimit="10" on="false" color="#000000" opacity="0"/>
                <v:fill on="true" color="#000000"/>
              </v:shape>
              <v:shape id="Shape 698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rsidR="00E0632E" w:rsidRDefault="005B601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646" name="Group 664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984" name="Shape 698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5" name="Shape 6985"/>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6" style="width:564.12pt;height:741.24pt;position:absolute;z-index:-2147483648;mso-position-horizontal-relative:page;mso-position-horizontal:absolute;margin-left:24pt;mso-position-vertical-relative:page;margin-top:25.44pt;" coordsize="71643,94137">
              <v:shape id="Shape 6986" style="position:absolute;width:182;height:94137;left:0;top:0;" coordsize="18288,9413748" path="m0,0l18288,0l18288,9413748l0,9413748l0,0">
                <v:stroke weight="0pt" endcap="flat" joinstyle="miter" miterlimit="10" on="false" color="#000000" opacity="0"/>
                <v:fill on="true" color="#000000"/>
              </v:shape>
              <v:shape id="Shape 6987"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CF5"/>
    <w:multiLevelType w:val="hybridMultilevel"/>
    <w:tmpl w:val="DA1E2CCE"/>
    <w:lvl w:ilvl="0" w:tplc="4E34B454">
      <w:start w:val="1"/>
      <w:numFmt w:val="bullet"/>
      <w:lvlText w:val=""/>
      <w:lvlJc w:val="left"/>
      <w:pPr>
        <w:ind w:left="465"/>
      </w:pPr>
      <w:rPr>
        <w:rFonts w:ascii="Wingdings" w:hAnsi="Wingdings" w:hint="default"/>
        <w:b w:val="0"/>
        <w:i w:val="0"/>
        <w:strike w:val="0"/>
        <w:dstrike w:val="0"/>
        <w:color w:val="000000"/>
        <w:sz w:val="22"/>
        <w:szCs w:val="12"/>
        <w:u w:val="none" w:color="000000"/>
        <w:bdr w:val="none" w:sz="0" w:space="0" w:color="auto"/>
        <w:shd w:val="clear" w:color="auto" w:fill="auto"/>
        <w:vertAlign w:val="baseline"/>
      </w:rPr>
    </w:lvl>
    <w:lvl w:ilvl="1" w:tplc="A43654D8">
      <w:start w:val="1"/>
      <w:numFmt w:val="bullet"/>
      <w:lvlText w:val="o"/>
      <w:lvlJc w:val="left"/>
      <w:pPr>
        <w:ind w:left="132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2" w:tplc="72C68118">
      <w:start w:val="1"/>
      <w:numFmt w:val="bullet"/>
      <w:lvlText w:val="▪"/>
      <w:lvlJc w:val="left"/>
      <w:pPr>
        <w:ind w:left="204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3" w:tplc="D818CF7E">
      <w:start w:val="1"/>
      <w:numFmt w:val="bullet"/>
      <w:lvlText w:val="•"/>
      <w:lvlJc w:val="left"/>
      <w:pPr>
        <w:ind w:left="276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4" w:tplc="C388CB72">
      <w:start w:val="1"/>
      <w:numFmt w:val="bullet"/>
      <w:lvlText w:val="o"/>
      <w:lvlJc w:val="left"/>
      <w:pPr>
        <w:ind w:left="348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5" w:tplc="6A72FE92">
      <w:start w:val="1"/>
      <w:numFmt w:val="bullet"/>
      <w:lvlText w:val="▪"/>
      <w:lvlJc w:val="left"/>
      <w:pPr>
        <w:ind w:left="420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6" w:tplc="E45E8D46">
      <w:start w:val="1"/>
      <w:numFmt w:val="bullet"/>
      <w:lvlText w:val="•"/>
      <w:lvlJc w:val="left"/>
      <w:pPr>
        <w:ind w:left="492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7" w:tplc="58843C94">
      <w:start w:val="1"/>
      <w:numFmt w:val="bullet"/>
      <w:lvlText w:val="o"/>
      <w:lvlJc w:val="left"/>
      <w:pPr>
        <w:ind w:left="564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lvl w:ilvl="8" w:tplc="6EB46024">
      <w:start w:val="1"/>
      <w:numFmt w:val="bullet"/>
      <w:lvlText w:val="▪"/>
      <w:lvlJc w:val="left"/>
      <w:pPr>
        <w:ind w:left="6360"/>
      </w:pPr>
      <w:rPr>
        <w:rFonts w:ascii="Wingdings" w:eastAsia="Wingdings" w:hAnsi="Wingdings" w:cs="Wingdings"/>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D367C14"/>
    <w:multiLevelType w:val="multilevel"/>
    <w:tmpl w:val="C180F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2E"/>
    <w:rsid w:val="001D5F3A"/>
    <w:rsid w:val="002D4C22"/>
    <w:rsid w:val="003E38D0"/>
    <w:rsid w:val="003F7084"/>
    <w:rsid w:val="00435BD2"/>
    <w:rsid w:val="005B6014"/>
    <w:rsid w:val="005B6096"/>
    <w:rsid w:val="0064185A"/>
    <w:rsid w:val="00860FDE"/>
    <w:rsid w:val="008A65D5"/>
    <w:rsid w:val="0093546F"/>
    <w:rsid w:val="009D5E52"/>
    <w:rsid w:val="00B2415B"/>
    <w:rsid w:val="00C879A8"/>
    <w:rsid w:val="00CB4731"/>
    <w:rsid w:val="00E0632E"/>
    <w:rsid w:val="00E120BE"/>
    <w:rsid w:val="00EE5C0F"/>
    <w:rsid w:val="00F86923"/>
    <w:rsid w:val="00FD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D1CDD"/>
  <w15:docId w15:val="{128A77EF-7E97-40BB-89BF-79C1B5C9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50" w:lineRule="auto"/>
      <w:ind w:left="10" w:right="25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Dwivedi (MAS)</dc:creator>
  <cp:keywords/>
  <cp:lastModifiedBy>Parth Dwivedi (Cloud Enterprise Platforms – CEP)</cp:lastModifiedBy>
  <cp:revision>16</cp:revision>
  <cp:lastPrinted>2020-02-24T19:55:00Z</cp:lastPrinted>
  <dcterms:created xsi:type="dcterms:W3CDTF">2020-02-24T19:30:00Z</dcterms:created>
  <dcterms:modified xsi:type="dcterms:W3CDTF">2020-07-13T17:50:00Z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BH318523@wipro.com</vt:lpwstr>
  </property>
  <property fmtid="{D5CDD505-2E9C-101B-9397-08002B2CF9AE}" pid="5" name="MSIP_Label_b9a70571-31c6-4603-80c1-ef2fb871a62a_SetDate">
    <vt:lpwstr>2020-02-24T19:30:12.1285206Z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81fada71-55b6-4243-b4e1-bc2db3d67b14</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