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8.jpeg" ContentType="image/jpeg"/>
  <Override PartName="/word/media/image29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media/image35.jpeg" ContentType="image/jpeg"/>
  <Override PartName="/word/media/image36.jpeg" ContentType="image/jpeg"/>
  <Override PartName="/word/media/image37.jpeg" ContentType="image/jpeg"/>
  <Override PartName="/word/media/image38.jpeg" ContentType="image/jpeg"/>
  <Override PartName="/word/media/image39.jpeg" ContentType="image/jpeg"/>
  <Override PartName="/word/media/image40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383"/>
        <w:gridCol w:w="8188"/>
      </w:tblGrid>
      <w:tr>
        <w:tblPrEx>
          <w:shd w:val="clear" w:color="auto" w:fill="ced7e7"/>
        </w:tblPrEx>
        <w:trPr>
          <w:trHeight w:val="1671" w:hRule="atLeast"/>
        </w:trPr>
        <w:tc>
          <w:tcPr>
            <w:tcW w:type="dxa" w:w="138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18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Министерство науки и высшего образования Российской Федерации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высшего образования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«Московский государственный технический университет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имени Н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Баумана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национальный исследовательский университет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)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»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МГТУ им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Баумана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)</w:t>
            </w:r>
          </w:p>
        </w:tc>
      </w:tr>
    </w:tbl>
    <w:p>
      <w:pPr>
        <w:pStyle w:val="Normal.0"/>
      </w:pPr>
    </w:p>
    <w:p>
      <w:pPr>
        <w:pStyle w:val="Обычный"/>
        <w:pBdr>
          <w:top w:val="nil"/>
          <w:left w:val="nil"/>
          <w:bottom w:val="single" w:color="000000" w:sz="24" w:space="0" w:shadow="0" w:frame="0"/>
          <w:right w:val="nil"/>
        </w:pBdr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10"/>
          <w:szCs w:val="1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ФАКУЛЬТЕТ </w:t>
      </w:r>
      <w:r>
        <w:rPr>
          <w:rFonts w:ascii="Times New Roman" w:hAnsi="Times New Roman" w:hint="default"/>
          <w:rtl w:val="0"/>
          <w:lang w:val="ru-RU"/>
        </w:rPr>
        <w:t>«Информатика и системы управления»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КАФЕДРА </w:t>
      </w:r>
      <w:r>
        <w:rPr>
          <w:rFonts w:ascii="Times New Roman" w:hAnsi="Times New Roman" w:hint="default"/>
          <w:rtl w:val="0"/>
          <w:lang w:val="ru-RU"/>
        </w:rPr>
        <w:t>«Системы обработки информации и управления»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18"/>
          <w:szCs w:val="18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 w:hint="default"/>
          <w:b w:val="1"/>
          <w:bCs w:val="1"/>
          <w:sz w:val="44"/>
          <w:szCs w:val="44"/>
          <w:rtl w:val="0"/>
          <w:lang w:val="ru-RU"/>
        </w:rPr>
        <w:t>РАСЧЕТНО</w:t>
      </w:r>
      <w:r>
        <w:rPr>
          <w:rFonts w:ascii="Times New Roman" w:hAnsi="Times New Roman"/>
          <w:b w:val="1"/>
          <w:bCs w:val="1"/>
          <w:sz w:val="44"/>
          <w:szCs w:val="44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44"/>
          <w:szCs w:val="44"/>
          <w:rtl w:val="0"/>
          <w:lang w:val="ru-RU"/>
        </w:rPr>
        <w:t>ПОЯСНИТЕЛЬНАЯ ЗАПИСКА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К   КУРСОВО</w:t>
      </w: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МУ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 xml:space="preserve">   </w:t>
      </w: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ПРОЕКТУ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НА ТЕМУ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: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</w:t>
      </w:r>
      <w:r>
        <w:rPr>
          <w:b w:val="1"/>
          <w:bCs w:val="1"/>
          <w:i w:val="1"/>
          <w:iCs w:val="1"/>
          <w:sz w:val="36"/>
          <w:szCs w:val="36"/>
          <w:rtl w:val="0"/>
          <w:lang w:val="ru-RU"/>
        </w:rPr>
        <w:t>Решение задачи машинного обучения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 xml:space="preserve">Студент </w:t>
      </w:r>
      <w:r>
        <w:rPr>
          <w:rFonts w:ascii="Times New Roman" w:hAnsi="Times New Roman" w:hint="default"/>
          <w:rtl w:val="0"/>
          <w:lang w:val="ru-RU"/>
        </w:rPr>
        <w:t>группы ИУ</w:t>
      </w:r>
      <w:r>
        <w:rPr>
          <w:rFonts w:ascii="Times New Roman" w:hAnsi="Times New Roman"/>
          <w:rtl w:val="0"/>
          <w:lang w:val="ru-RU"/>
        </w:rPr>
        <w:t>5-64</w:t>
      </w:r>
      <w:r>
        <w:rPr>
          <w:rFonts w:ascii="Times New Roman" w:hAnsi="Times New Roman" w:hint="default"/>
          <w:rtl w:val="0"/>
          <w:lang w:val="ru-RU"/>
        </w:rPr>
        <w:t>Б</w:t>
      </w:r>
      <w:r>
        <w:rPr>
          <w:rFonts w:ascii="Times New Roman" w:cs="Times New Roman" w:hAnsi="Times New Roman" w:eastAsia="Times New Roman"/>
        </w:rPr>
        <w:tab/>
        <w:tab/>
      </w:r>
      <w:r>
        <w:rPr>
          <w:rFonts w:ascii="Times New Roman" w:hAnsi="Times New Roman"/>
          <w:rtl w:val="0"/>
          <w:lang w:val="ru-RU"/>
        </w:rPr>
        <w:t xml:space="preserve">             </w:t>
      </w:r>
      <w:r>
        <w:rPr>
          <w:rFonts w:ascii="Times New Roman" w:cs="Times New Roman" w:hAnsi="Times New Roman" w:eastAsia="Times New Roman"/>
        </w:rPr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     </w:t>
      </w:r>
      <w:r>
        <w:rPr>
          <w:rFonts w:ascii="Times New Roman" w:hAnsi="Times New Roman" w:hint="default"/>
          <w:rtl w:val="0"/>
          <w:lang w:val="ru-RU"/>
        </w:rPr>
        <w:t>Корыткина А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Н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ind w:left="709" w:right="565" w:firstLine="709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Группа</w:t>
      </w:r>
      <w:r>
        <w:rPr>
          <w:rFonts w:ascii="Times New Roman" w:hAnsi="Times New Roman"/>
          <w:sz w:val="18"/>
          <w:szCs w:val="18"/>
          <w:rtl w:val="0"/>
          <w:lang w:val="ru-RU"/>
        </w:rPr>
        <w:t>)</w:t>
        <w:tab/>
        <w:tab/>
        <w:tab/>
        <w:tab/>
        <w:tab/>
        <w:t xml:space="preserve">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>Руководитель курсово</w:t>
      </w:r>
      <w:r>
        <w:rPr>
          <w:rFonts w:ascii="Times New Roman" w:hAnsi="Times New Roman" w:hint="default"/>
          <w:rtl w:val="0"/>
          <w:lang w:val="ru-RU"/>
        </w:rPr>
        <w:t>го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проекта</w:t>
      </w:r>
      <w:r>
        <w:rPr>
          <w:rFonts w:ascii="Times New Roman" w:hAnsi="Times New Roman"/>
          <w:rtl w:val="0"/>
          <w:lang w:val="ru-RU"/>
        </w:rPr>
        <w:t xml:space="preserve"> </w:t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</w:t>
      </w:r>
      <w:r>
        <w:rPr>
          <w:rFonts w:ascii="Times New Roman" w:hAnsi="Times New Roman"/>
          <w:rtl w:val="0"/>
          <w:lang w:val="ru-RU"/>
        </w:rPr>
        <w:t xml:space="preserve">           </w:t>
      </w:r>
      <w:r>
        <w:rPr>
          <w:rFonts w:ascii="Times New Roman" w:hAnsi="Times New Roman" w:hint="default"/>
          <w:rtl w:val="0"/>
          <w:lang w:val="ru-RU"/>
        </w:rPr>
        <w:t>Гапанюк Ю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Е</w:t>
      </w:r>
      <w:r>
        <w:rPr>
          <w:rFonts w:ascii="Times New Roman" w:hAnsi="Times New Roman"/>
          <w:rtl w:val="0"/>
          <w:lang w:val="ru-RU"/>
        </w:rPr>
        <w:t xml:space="preserve">.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 xml:space="preserve">Консультант </w:t>
        <w:tab/>
        <w:tab/>
        <w:tab/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____________________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20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20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г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Обычный"/>
        <w:spacing w:after="0"/>
        <w:jc w:val="center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1" w:bottom="1134" w:left="1418" w:header="709" w:footer="709"/>
          <w:titlePg w:val="1"/>
          <w:bidi w:val="0"/>
        </w:sect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 xml:space="preserve">Федеральное государственное бюджетное образовательное учреждение 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высшего образования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«Московский государственный технический университет имени Н</w:t>
      </w:r>
      <w:r>
        <w:rPr>
          <w:rFonts w:ascii="Times New Roman" w:hAnsi="Times New Roman"/>
          <w:b w:val="1"/>
          <w:bCs w:val="1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Э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Баумана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национальный исследовательский университет</w:t>
      </w:r>
      <w:r>
        <w:rPr>
          <w:rFonts w:ascii="Times New Roman" w:hAnsi="Times New Roman"/>
          <w:b w:val="1"/>
          <w:bCs w:val="1"/>
          <w:rtl w:val="0"/>
          <w:lang w:val="ru-RU"/>
        </w:rPr>
        <w:t>)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»</w:t>
      </w:r>
    </w:p>
    <w:p>
      <w:pPr>
        <w:pStyle w:val="Обычный"/>
        <w:pBdr>
          <w:top w:val="nil"/>
          <w:left w:val="nil"/>
          <w:bottom w:val="single" w:color="000000" w:sz="24" w:space="0" w:shadow="0" w:frame="0"/>
          <w:right w:val="nil"/>
        </w:pBdr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МГТУ им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Н</w:t>
      </w:r>
      <w:r>
        <w:rPr>
          <w:rFonts w:ascii="Times New Roman" w:hAnsi="Times New Roman"/>
          <w:b w:val="1"/>
          <w:bCs w:val="1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Э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Баумана</w:t>
      </w:r>
      <w:r>
        <w:rPr>
          <w:rFonts w:ascii="Times New Roman" w:hAnsi="Times New Roman"/>
          <w:b w:val="1"/>
          <w:bCs w:val="1"/>
          <w:rtl w:val="0"/>
          <w:lang w:val="ru-RU"/>
        </w:rPr>
        <w:t>)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Обычный"/>
        <w:spacing w:after="0"/>
        <w:ind w:right="1418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УТВЕРЖДАЮ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Заведующий кафедрой </w:t>
      </w:r>
      <w:r>
        <w:rPr>
          <w:rFonts w:ascii="Times New Roman" w:hAnsi="Times New Roman"/>
          <w:rtl w:val="0"/>
          <w:lang w:val="ru-RU"/>
        </w:rPr>
        <w:t>__________</w:t>
      </w:r>
    </w:p>
    <w:p>
      <w:pPr>
        <w:pStyle w:val="Обычный"/>
        <w:spacing w:after="0"/>
        <w:ind w:left="7799" w:firstLine="709"/>
        <w:jc w:val="center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rtl w:val="0"/>
          <w:lang w:val="ru-RU"/>
        </w:rPr>
        <w:t>(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Индекс</w:t>
      </w:r>
      <w:r>
        <w:rPr>
          <w:rFonts w:ascii="Times New Roman" w:hAnsi="Times New Roman"/>
          <w:sz w:val="16"/>
          <w:szCs w:val="16"/>
          <w:rtl w:val="0"/>
          <w:lang w:val="ru-RU"/>
        </w:rPr>
        <w:t>)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  _______________</w:t>
      </w:r>
    </w:p>
    <w:p>
      <w:pPr>
        <w:pStyle w:val="Обычный"/>
        <w:spacing w:after="0"/>
        <w:ind w:left="7799" w:firstLine="709"/>
        <w:jc w:val="center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rtl w:val="0"/>
          <w:lang w:val="ru-RU"/>
        </w:rPr>
        <w:t>(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И</w:t>
      </w:r>
      <w:r>
        <w:rPr>
          <w:rFonts w:ascii="Times New Roman" w:hAnsi="Times New Roman"/>
          <w:sz w:val="16"/>
          <w:szCs w:val="16"/>
          <w:rtl w:val="0"/>
          <w:lang w:val="ru-RU"/>
        </w:rPr>
        <w:t>.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О</w:t>
      </w:r>
      <w:r>
        <w:rPr>
          <w:rFonts w:ascii="Times New Roman" w:hAnsi="Times New Roman"/>
          <w:sz w:val="16"/>
          <w:szCs w:val="16"/>
          <w:rtl w:val="0"/>
          <w:lang w:val="ru-RU"/>
        </w:rPr>
        <w:t>.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Фамилия</w:t>
      </w:r>
      <w:r>
        <w:rPr>
          <w:rFonts w:ascii="Times New Roman" w:hAnsi="Times New Roman"/>
          <w:sz w:val="16"/>
          <w:szCs w:val="16"/>
          <w:rtl w:val="0"/>
          <w:lang w:val="ru-RU"/>
        </w:rPr>
        <w:t>)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« </w:t>
      </w:r>
      <w:r>
        <w:rPr>
          <w:rFonts w:ascii="Times New Roman" w:hAnsi="Times New Roman"/>
          <w:rtl w:val="0"/>
          <w:lang w:val="ru-RU"/>
        </w:rPr>
        <w:t xml:space="preserve">_____ </w:t>
      </w:r>
      <w:r>
        <w:rPr>
          <w:rFonts w:ascii="Times New Roman" w:hAnsi="Times New Roman" w:hint="default"/>
          <w:rtl w:val="0"/>
          <w:lang w:val="ru-RU"/>
        </w:rPr>
        <w:t xml:space="preserve">» </w:t>
      </w:r>
      <w:r>
        <w:rPr>
          <w:rFonts w:ascii="Times New Roman" w:hAnsi="Times New Roman"/>
          <w:rtl w:val="0"/>
          <w:lang w:val="ru-RU"/>
        </w:rPr>
        <w:t xml:space="preserve">____________ 20 ____ </w:t>
      </w:r>
      <w:r>
        <w:rPr>
          <w:rFonts w:ascii="Times New Roman" w:hAnsi="Times New Roman" w:hint="default"/>
          <w:rtl w:val="0"/>
          <w:lang w:val="ru-RU"/>
        </w:rPr>
        <w:t>г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Normal.0"/>
        <w:widowControl w:val="1"/>
        <w:rPr>
          <w:sz w:val="14"/>
          <w:szCs w:val="14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 w:hint="default"/>
          <w:b w:val="1"/>
          <w:bCs w:val="1"/>
          <w:spacing w:val="100"/>
          <w:sz w:val="36"/>
          <w:szCs w:val="36"/>
          <w:rtl w:val="0"/>
          <w:lang w:val="ru-RU"/>
        </w:rPr>
        <w:t>ЗАДАНИЕ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на выполнение курсов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ого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проекта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4"/>
          <w:szCs w:val="14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по дисциплине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tl w:val="0"/>
          <w:lang w:val="ru-RU"/>
        </w:rPr>
        <w:t>«Технологии машинного обучения»</w:t>
      </w:r>
      <w:r>
        <w:rPr>
          <w:rFonts w:ascii="Times New Roman" w:hAnsi="Times New Roman"/>
          <w:rtl w:val="0"/>
          <w:lang w:val="ru-RU"/>
        </w:rPr>
        <w:t>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Студент группы </w:t>
      </w:r>
      <w:r>
        <w:rPr>
          <w:rFonts w:ascii="Times New Roman" w:hAnsi="Times New Roman" w:hint="default"/>
          <w:rtl w:val="0"/>
          <w:lang w:val="ru-RU"/>
        </w:rPr>
        <w:t>ИУ</w:t>
      </w:r>
      <w:r>
        <w:rPr>
          <w:rFonts w:ascii="Times New Roman" w:hAnsi="Times New Roman"/>
          <w:rtl w:val="0"/>
          <w:lang w:val="ru-RU"/>
        </w:rPr>
        <w:t>5-64</w:t>
      </w:r>
      <w:r>
        <w:rPr>
          <w:rFonts w:ascii="Times New Roman" w:hAnsi="Times New Roman" w:hint="default"/>
          <w:rtl w:val="0"/>
          <w:lang w:val="ru-RU"/>
        </w:rPr>
        <w:t>Б</w:t>
      </w:r>
      <w:r>
        <w:rPr>
          <w:rFonts w:ascii="Times New Roman" w:hAnsi="Times New Roman"/>
          <w:rtl w:val="0"/>
          <w:lang w:val="ru-RU"/>
        </w:rPr>
        <w:t>___________________________________________________________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4"/>
          <w:szCs w:val="14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</w:t>
      </w:r>
      <w:r>
        <w:rPr>
          <w:rFonts w:ascii="Times New Roman" w:hAnsi="Times New Roman"/>
          <w:rtl w:val="0"/>
          <w:lang w:val="ru-RU"/>
        </w:rPr>
        <w:t>____</w:t>
      </w:r>
      <w:r>
        <w:rPr>
          <w:rFonts w:ascii="Times New Roman" w:hAnsi="Times New Roman"/>
          <w:rtl w:val="0"/>
          <w:lang w:val="ru-RU"/>
        </w:rPr>
        <w:t>_</w:t>
      </w:r>
      <w:r>
        <w:rPr>
          <w:rFonts w:ascii="Times New Roman" w:hAnsi="Times New Roman"/>
          <w:rtl w:val="0"/>
          <w:lang w:val="ru-RU"/>
        </w:rPr>
        <w:t>_</w:t>
      </w:r>
      <w:r>
        <w:rPr>
          <w:rFonts w:ascii="Times New Roman" w:hAnsi="Times New Roman"/>
          <w:rtl w:val="0"/>
          <w:lang w:val="ru-RU"/>
        </w:rPr>
        <w:t>___</w:t>
      </w:r>
      <w:r>
        <w:rPr>
          <w:rFonts w:ascii="Times New Roman" w:hAnsi="Times New Roman" w:hint="default"/>
          <w:rtl w:val="0"/>
          <w:lang w:val="ru-RU"/>
        </w:rPr>
        <w:t>Корыткина Анастасия Никитична</w:t>
      </w:r>
      <w:r>
        <w:rPr>
          <w:rFonts w:ascii="Times New Roman" w:hAnsi="Times New Roman"/>
          <w:rtl w:val="0"/>
          <w:lang w:val="ru-RU"/>
        </w:rPr>
        <w:t>________________________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(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Фамилия</w:t>
      </w:r>
      <w:r>
        <w:rPr>
          <w:rFonts w:ascii="Times New Roman" w:hAnsi="Times New Roman"/>
          <w:sz w:val="20"/>
          <w:szCs w:val="2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имя</w:t>
      </w:r>
      <w:r>
        <w:rPr>
          <w:rFonts w:ascii="Times New Roman" w:hAnsi="Times New Roman"/>
          <w:sz w:val="20"/>
          <w:szCs w:val="2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отчество</w:t>
      </w:r>
      <w:r>
        <w:rPr>
          <w:rFonts w:ascii="Times New Roman" w:hAnsi="Times New Roman"/>
          <w:sz w:val="20"/>
          <w:szCs w:val="20"/>
          <w:rtl w:val="0"/>
          <w:lang w:val="ru-RU"/>
        </w:rPr>
        <w:t>)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2"/>
          <w:szCs w:val="12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Тема курсово</w:t>
      </w:r>
      <w:r>
        <w:rPr>
          <w:rFonts w:ascii="Times New Roman" w:hAnsi="Times New Roman" w:hint="default"/>
          <w:rtl w:val="0"/>
          <w:lang w:val="ru-RU"/>
        </w:rPr>
        <w:t>го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проекта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tl w:val="0"/>
          <w:lang w:val="ru-RU"/>
        </w:rPr>
        <w:t>«Бинарная классификация»</w:t>
      </w:r>
      <w:r>
        <w:rPr>
          <w:rFonts w:ascii="Times New Roman" w:hAnsi="Times New Roman"/>
          <w:rtl w:val="0"/>
          <w:lang w:val="ru-RU"/>
        </w:rPr>
        <w:t>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2"/>
          <w:szCs w:val="12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Направленность К</w:t>
      </w:r>
      <w:r>
        <w:rPr>
          <w:rFonts w:ascii="Times New Roman" w:hAnsi="Times New Roman" w:hint="default"/>
          <w:rtl w:val="0"/>
          <w:lang w:val="ru-RU"/>
        </w:rPr>
        <w:t>П</w:t>
      </w:r>
      <w:r>
        <w:rPr>
          <w:rFonts w:ascii="Times New Roman" w:hAnsi="Times New Roman"/>
          <w:rtl w:val="0"/>
          <w:lang w:val="ru-RU"/>
        </w:rPr>
        <w:t xml:space="preserve"> (</w:t>
      </w:r>
      <w:r>
        <w:rPr>
          <w:rFonts w:ascii="Times New Roman" w:hAnsi="Times New Roman" w:hint="default"/>
          <w:rtl w:val="0"/>
          <w:lang w:val="ru-RU"/>
        </w:rPr>
        <w:t>учебная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исследовательская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практическая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производственная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др</w:t>
      </w:r>
      <w:r>
        <w:rPr>
          <w:rFonts w:ascii="Times New Roman" w:hAnsi="Times New Roman"/>
          <w:rtl w:val="0"/>
          <w:lang w:val="ru-RU"/>
        </w:rPr>
        <w:t>.)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Источник тематики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кафедра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предприятие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НИР</w:t>
      </w:r>
      <w:r>
        <w:rPr>
          <w:rFonts w:ascii="Times New Roman" w:hAnsi="Times New Roman"/>
          <w:rtl w:val="0"/>
          <w:lang w:val="ru-RU"/>
        </w:rPr>
        <w:t>) 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График выполнения работы</w:t>
      </w:r>
      <w:r>
        <w:rPr>
          <w:rFonts w:ascii="Times New Roman" w:hAnsi="Times New Roman"/>
          <w:rtl w:val="0"/>
          <w:lang w:val="ru-RU"/>
        </w:rPr>
        <w:t xml:space="preserve">:  25%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50%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75%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100%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сновной текст 2"/>
        <w:spacing w:after="0" w:line="240" w:lineRule="auto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сновной текст 3"/>
        <w:spacing w:after="0"/>
        <w:rPr>
          <w:sz w:val="22"/>
          <w:szCs w:val="22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ru-RU"/>
        </w:rPr>
        <w:t>Задание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sz w:val="22"/>
          <w:szCs w:val="22"/>
          <w:rtl w:val="0"/>
          <w:lang w:val="ru-RU"/>
        </w:rPr>
        <w:t>решение задачи машинного обучения на основе материалов дисциплины</w:t>
      </w:r>
      <w:r>
        <w:rPr>
          <w:sz w:val="22"/>
          <w:szCs w:val="22"/>
          <w:rtl w:val="0"/>
          <w:lang w:val="ru-RU"/>
        </w:rPr>
        <w:t xml:space="preserve">, </w:t>
      </w:r>
    </w:p>
    <w:p>
      <w:pPr>
        <w:pStyle w:val="Основной текст 3"/>
        <w:spacing w:after="0"/>
        <w:rPr>
          <w:rFonts w:ascii="Times New Roman" w:cs="Times New Roman" w:hAnsi="Times New Roman" w:eastAsia="Times New Roman"/>
        </w:rPr>
      </w:pPr>
      <w:r>
        <w:rPr>
          <w:sz w:val="22"/>
          <w:szCs w:val="22"/>
          <w:rtl w:val="0"/>
          <w:lang w:val="ru-RU"/>
        </w:rPr>
        <w:t>выполняется студентом единолично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rFonts w:ascii="Times New Roman" w:hAnsi="Times New Roman"/>
          <w:rtl w:val="0"/>
          <w:lang w:val="ru-RU"/>
        </w:rPr>
        <w:t>______</w:t>
      </w:r>
      <w:r>
        <w:rPr>
          <w:rFonts w:ascii="Times New Roman" w:hAnsi="Times New Roman"/>
          <w:rtl w:val="0"/>
          <w:lang w:val="ru-RU"/>
        </w:rPr>
        <w:t>_____</w:t>
      </w:r>
      <w:r>
        <w:rPr>
          <w:rFonts w:ascii="Times New Roman" w:hAnsi="Times New Roman"/>
          <w:rtl w:val="0"/>
          <w:lang w:val="ru-RU"/>
        </w:rPr>
        <w:t>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Оформление курсово</w:t>
      </w: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го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проекта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>: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8"/>
          <w:szCs w:val="8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Расчетно</w:t>
      </w:r>
      <w:r>
        <w:rPr>
          <w:rFonts w:ascii="Times New Roman" w:hAnsi="Times New Roman"/>
          <w:rtl w:val="0"/>
          <w:lang w:val="ru-RU"/>
        </w:rPr>
        <w:t>-</w:t>
      </w:r>
      <w:r>
        <w:rPr>
          <w:rFonts w:ascii="Times New Roman" w:hAnsi="Times New Roman" w:hint="default"/>
          <w:rtl w:val="0"/>
          <w:lang w:val="ru-RU"/>
        </w:rPr>
        <w:t xml:space="preserve">пояснительная записка на </w:t>
      </w:r>
      <w:r>
        <w:rPr>
          <w:rFonts w:ascii="Times New Roman" w:hAnsi="Times New Roman"/>
          <w:rtl w:val="0"/>
          <w:lang w:val="ru-RU"/>
        </w:rPr>
        <w:t>30</w:t>
      </w:r>
      <w:r>
        <w:rPr>
          <w:rFonts w:ascii="Times New Roman" w:hAnsi="Times New Roman" w:hint="default"/>
          <w:rtl w:val="0"/>
          <w:lang w:val="ru-RU"/>
        </w:rPr>
        <w:t xml:space="preserve"> листах формата А</w:t>
      </w:r>
      <w:r>
        <w:rPr>
          <w:rFonts w:ascii="Times New Roman" w:hAnsi="Times New Roman"/>
          <w:rtl w:val="0"/>
          <w:lang w:val="ru-RU"/>
        </w:rPr>
        <w:t>4.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Перечень графического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иллюстративного</w:t>
      </w:r>
      <w:r>
        <w:rPr>
          <w:rFonts w:ascii="Times New Roman" w:hAnsi="Times New Roman"/>
          <w:rtl w:val="0"/>
          <w:lang w:val="ru-RU"/>
        </w:rPr>
        <w:t xml:space="preserve">) </w:t>
      </w:r>
      <w:r>
        <w:rPr>
          <w:rFonts w:ascii="Times New Roman" w:hAnsi="Times New Roman" w:hint="default"/>
          <w:rtl w:val="0"/>
          <w:lang w:val="ru-RU"/>
        </w:rPr>
        <w:t xml:space="preserve">материала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чертежи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плакаты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слайды и т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п</w:t>
      </w:r>
      <w:r>
        <w:rPr>
          <w:rFonts w:ascii="Times New Roman" w:hAnsi="Times New Roman"/>
          <w:rtl w:val="0"/>
          <w:lang w:val="ru-RU"/>
        </w:rPr>
        <w:t xml:space="preserve">.)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6"/>
          <w:szCs w:val="16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Дата выдачи задания « </w:t>
      </w:r>
      <w:r>
        <w:rPr>
          <w:rFonts w:ascii="Times New Roman" w:hAnsi="Times New Roman"/>
          <w:rtl w:val="0"/>
          <w:lang w:val="ru-RU"/>
        </w:rPr>
        <w:t>12</w:t>
      </w:r>
      <w:r>
        <w:rPr>
          <w:rFonts w:ascii="Times New Roman" w:hAnsi="Times New Roman" w:hint="default"/>
          <w:rtl w:val="0"/>
          <w:lang w:val="ru-RU"/>
        </w:rPr>
        <w:t xml:space="preserve"> »</w:t>
      </w:r>
      <w:r>
        <w:rPr>
          <w:rFonts w:ascii="Times New Roman" w:hAnsi="Times New Roman" w:hint="default"/>
          <w:rtl w:val="0"/>
          <w:lang w:val="ru-RU"/>
        </w:rPr>
        <w:t xml:space="preserve"> февраля</w:t>
      </w:r>
      <w:r>
        <w:rPr>
          <w:rFonts w:ascii="Times New Roman" w:hAnsi="Times New Roman"/>
          <w:rtl w:val="0"/>
          <w:lang w:val="ru-RU"/>
        </w:rPr>
        <w:t xml:space="preserve"> 20</w:t>
      </w:r>
      <w:r>
        <w:rPr>
          <w:rFonts w:ascii="Times New Roman" w:hAnsi="Times New Roman"/>
          <w:rtl w:val="0"/>
          <w:lang w:val="ru-RU"/>
        </w:rPr>
        <w:t>20</w:t>
      </w:r>
      <w:r>
        <w:rPr>
          <w:rFonts w:ascii="Times New Roman" w:hAnsi="Times New Roman" w:hint="default"/>
          <w:rtl w:val="0"/>
          <w:lang w:val="ru-RU"/>
        </w:rPr>
        <w:t xml:space="preserve"> г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Руководитель курсово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го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проекта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</w:t>
        <w:tab/>
      </w:r>
      <w:r>
        <w:rPr>
          <w:rFonts w:ascii="Times New Roman" w:cs="Times New Roman" w:hAnsi="Times New Roman" w:eastAsia="Times New Roman"/>
          <w:rtl w:val="0"/>
        </w:rPr>
        <w:tab/>
        <w:t xml:space="preserve">_________________ </w:t>
      </w:r>
      <w:r>
        <w:rPr>
          <w:rFonts w:ascii="Times New Roman" w:hAnsi="Times New Roman"/>
          <w:rtl w:val="0"/>
          <w:lang w:val="ru-RU"/>
        </w:rPr>
        <w:t xml:space="preserve">                </w:t>
      </w:r>
      <w:r>
        <w:rPr>
          <w:rFonts w:ascii="Times New Roman" w:hAnsi="Times New Roman" w:hint="default"/>
          <w:rtl w:val="0"/>
          <w:lang w:val="ru-RU"/>
        </w:rPr>
        <w:t xml:space="preserve"> Гапанюк Ю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Е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/>
          <w:rtl w:val="0"/>
          <w:lang w:val="ru-RU"/>
        </w:rPr>
        <w:t xml:space="preserve">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Студент</w:t>
        <w:tab/>
        <w:tab/>
        <w:tab/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 </w:t>
      </w:r>
      <w:r>
        <w:rPr>
          <w:rFonts w:ascii="Times New Roman" w:hAnsi="Times New Roman" w:hint="default"/>
          <w:rtl w:val="0"/>
          <w:lang w:val="ru-RU"/>
        </w:rPr>
        <w:t xml:space="preserve">    Корыткина А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Н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6"/>
          <w:szCs w:val="16"/>
          <w:u w:val="single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u w:val="single"/>
          <w:rtl w:val="0"/>
          <w:lang w:val="ru-RU"/>
        </w:rPr>
        <w:t>Примечание</w:t>
      </w:r>
      <w:r>
        <w:rPr>
          <w:rFonts w:ascii="Times New Roman" w:hAnsi="Times New Roman"/>
          <w:rtl w:val="0"/>
          <w:lang w:val="ru-RU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Задание оформляется в двух экземплярах</w:t>
      </w:r>
      <w:r>
        <w:rPr>
          <w:rFonts w:ascii="Times New Roman" w:hAnsi="Times New Roman"/>
          <w:rtl w:val="0"/>
          <w:lang w:val="ru-RU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один выдается студенту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второй хранится на кафедре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2227" w:right="1813" w:firstLine="0"/>
        <w:jc w:val="center"/>
        <w:outlineLvl w:val="1"/>
        <w:rPr>
          <w:rFonts w:ascii="Calibri" w:cs="Calibri" w:hAnsi="Calibri" w:eastAsia="Calibri"/>
          <w:sz w:val="32"/>
          <w:szCs w:val="32"/>
          <w:u w:color="000000"/>
          <w:rtl w:val="0"/>
        </w:rPr>
      </w:pPr>
      <w:r>
        <w:rPr>
          <w:rFonts w:ascii="Calibri" w:hAnsi="Calibri" w:hint="default"/>
          <w:sz w:val="32"/>
          <w:szCs w:val="32"/>
          <w:u w:color="000000"/>
          <w:rtl w:val="0"/>
          <w:lang w:val="ru-RU"/>
        </w:rPr>
        <w:t>Оглавление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 w:line="360" w:lineRule="auto"/>
        <w:ind w:left="2227" w:right="1813" w:firstLine="0"/>
        <w:jc w:val="center"/>
        <w:outlineLvl w:val="1"/>
        <w:rPr>
          <w:rFonts w:ascii="Calibri" w:cs="Calibri" w:hAnsi="Calibri" w:eastAsia="Calibri"/>
          <w:sz w:val="32"/>
          <w:szCs w:val="32"/>
          <w:u w:color="000000"/>
          <w:rtl w:val="0"/>
        </w:rPr>
      </w:pP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Calibri" w:hAnsi="Calibri" w:hint="default"/>
          <w:sz w:val="28"/>
          <w:szCs w:val="28"/>
          <w:u w:color="000000"/>
          <w:rtl w:val="0"/>
          <w:lang w:val="ru-RU"/>
        </w:rPr>
      </w:pP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Задание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………………………………………………………………………………………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5</w:t>
      </w: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Calibri" w:hAnsi="Calibri" w:hint="default"/>
          <w:sz w:val="28"/>
          <w:szCs w:val="28"/>
          <w:u w:color="000000"/>
          <w:rtl w:val="0"/>
          <w:lang w:val="ru-RU"/>
        </w:rPr>
      </w:pP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Введение…………………………………………………………………………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.7</w:t>
      </w: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Calibri" w:hAnsi="Calibri" w:hint="default"/>
          <w:sz w:val="28"/>
          <w:szCs w:val="28"/>
          <w:u w:color="000000"/>
          <w:rtl w:val="0"/>
          <w:lang w:val="ru-RU"/>
        </w:rPr>
      </w:pP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Выполнение…………………………………………………………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.8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3.1.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Поиск и выбор набора данных для построения моделей машинного обучения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На основе выбранного набора данных студент должен построить модели машинного обучения для решения или задачи классификации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или задачи регресси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…………………………………………………………………………………………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8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3.2.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Проведение разведочного анализа данных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Построение графиков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необходимых для понимания структуры данных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Анализ и заполнение пропусков в данных……………………………………………………………………………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9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3.3.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Выбор признаков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подходящих для построения моделей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Кодирование категориальных признаков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Масштабирование данных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Формирование вспомогательных признаков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улучшающих качество моделей……………………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12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3.4.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Проведение корреляционного анализа данных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Формирование промежуточных выводов о возможности построения моделей машинного обучения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В зависимости от набора данных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 xml:space="preserve">порядок выполнения пунктов 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2, 3, 4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может быть изменен…………………………………………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16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3.5.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Выбор метрик для последующей оценки качества моделей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Необходимо выбрать не менее трех метрик и обосновать выбор………………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18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3.6.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Выбор наиболее подходящих моделей для решения задачи классификации или регрессии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Необходимо использовать не менее пяти моделей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две из которых должны быть ансамблевыми………………………………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20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3.7.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Формирование обучающей и тестовой выборок на основе исходного набора данных…………………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……………………………………………………………………………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21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3.8.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 xml:space="preserve">Построение базового решения 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(baseline)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для выбранных моделей без подбора гиперпараметров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Производится обучение моделей на основе обучающей выборки и оценка качества моделей на основе тестовой выборки……………………………………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21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3.9.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Подбор гиперпараметров для выбранных моделей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Рекомендуется использовать методы кросс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-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валидации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 xml:space="preserve">В зависимости от используемой библиотеки можно применять функцию 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GridSearchCV,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использовать перебор параметров в цикле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или использовать другие методы…………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25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3.10.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 xml:space="preserve">Повторение пункта 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8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для найденных оптимальных значений гиперпараметров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 xml:space="preserve">Сравнение качества полученных моделей с качеством 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baseline-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моделей……………………………………………………………………………………………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26</w:t>
      </w:r>
    </w:p>
    <w:p>
      <w:pPr>
        <w:pStyle w:val="По умолчанию"/>
        <w:widowControl w:val="0"/>
        <w:tabs>
          <w:tab w:val="left" w:pos="856"/>
          <w:tab w:val="left" w:pos="1317"/>
          <w:tab w:val="left" w:pos="9927" w:leader="dot"/>
        </w:tabs>
        <w:bidi w:val="0"/>
        <w:spacing w:before="47" w:line="360" w:lineRule="auto"/>
        <w:ind w:left="460" w:right="0" w:hanging="460"/>
        <w:jc w:val="left"/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  <w:lang w:val="ru-RU"/>
        </w:rPr>
        <w:tab/>
        <w:t xml:space="preserve">3.11.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Формирование выводов о качестве построенных моделей на основе выбранных метрик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Результаты сравнения качества рекомендуется отобразить в виде графиков и сделать выводы в форме текстового описания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Рекомендуется построение графиков обучения и валидации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влияния значений гиперпарметров на качество моделей и т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д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26</w:t>
      </w: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Calibri" w:hAnsi="Calibri" w:hint="default"/>
          <w:sz w:val="28"/>
          <w:szCs w:val="28"/>
          <w:u w:color="000000"/>
          <w:rtl w:val="0"/>
          <w:lang w:val="ru-RU"/>
        </w:rPr>
      </w:pP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Заключение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……………………………………………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28</w:t>
      </w: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Calibri" w:hAnsi="Calibri" w:hint="default"/>
          <w:sz w:val="28"/>
          <w:szCs w:val="28"/>
          <w:u w:color="000000"/>
          <w:rtl w:val="0"/>
          <w:lang w:val="ru-RU"/>
        </w:rPr>
      </w:pP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Литература…………………………………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..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</w:t>
      </w:r>
      <w:r>
        <w:rPr>
          <w:rFonts w:ascii="Calibri" w:hAnsi="Calibri" w:hint="default"/>
          <w:sz w:val="28"/>
          <w:szCs w:val="28"/>
          <w:u w:color="000000"/>
          <w:rtl w:val="0"/>
          <w:lang w:val="ru-RU"/>
        </w:rPr>
        <w:t>………………………………………………</w:t>
      </w:r>
      <w:r>
        <w:rPr>
          <w:rFonts w:ascii="Calibri" w:hAnsi="Calibri"/>
          <w:sz w:val="28"/>
          <w:szCs w:val="28"/>
          <w:u w:color="000000"/>
          <w:rtl w:val="0"/>
          <w:lang w:val="ru-RU"/>
        </w:rPr>
        <w:t>29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tLeast"/>
        <w:ind w:left="0" w:right="0" w:firstLine="0"/>
        <w:jc w:val="left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Calibri" w:cs="Calibri" w:hAnsi="Calibri" w:eastAsia="Calibri"/>
          <w:sz w:val="32"/>
          <w:szCs w:val="32"/>
          <w:u w:color="000000"/>
          <w:rtl w:val="0"/>
        </w:rPr>
      </w:pPr>
      <w:r>
        <w:rPr>
          <w:rFonts w:ascii="Calibri" w:hAnsi="Calibri"/>
          <w:sz w:val="32"/>
          <w:szCs w:val="32"/>
          <w:u w:color="000000"/>
          <w:rtl w:val="0"/>
        </w:rPr>
        <w:t xml:space="preserve">1. </w:t>
      </w:r>
      <w:r>
        <w:rPr>
          <w:rFonts w:ascii="Calibri" w:hAnsi="Calibri" w:hint="default"/>
          <w:sz w:val="32"/>
          <w:szCs w:val="32"/>
          <w:u w:color="000000"/>
          <w:rtl w:val="0"/>
          <w:lang w:val="ru-RU"/>
        </w:rPr>
        <w:t>Задание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48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 данно</w:t>
      </w:r>
      <w:r>
        <w:rPr>
          <w:rFonts w:ascii="Calibri" w:hAnsi="Calibri" w:hint="default"/>
          <w:sz w:val="28"/>
          <w:szCs w:val="28"/>
          <w:rtl w:val="0"/>
          <w:lang w:val="ru-RU"/>
        </w:rPr>
        <w:t>м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 курсово</w:t>
      </w:r>
      <w:r>
        <w:rPr>
          <w:rFonts w:ascii="Calibri" w:hAnsi="Calibri" w:hint="default"/>
          <w:sz w:val="28"/>
          <w:szCs w:val="28"/>
          <w:rtl w:val="0"/>
          <w:lang w:val="ru-RU"/>
        </w:rPr>
        <w:t>м</w:t>
      </w:r>
      <w:r>
        <w:rPr>
          <w:rFonts w:ascii="Calibri" w:hAnsi="Calibri"/>
          <w:sz w:val="28"/>
          <w:szCs w:val="28"/>
          <w:rtl w:val="0"/>
        </w:rPr>
        <w:t xml:space="preserve"> </w:t>
      </w:r>
      <w:r>
        <w:rPr>
          <w:rFonts w:ascii="Calibri" w:hAnsi="Calibri" w:hint="default"/>
          <w:sz w:val="28"/>
          <w:szCs w:val="28"/>
          <w:rtl w:val="0"/>
          <w:lang w:val="ru-RU"/>
        </w:rPr>
        <w:t>проекте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 необходимо предпринять следующие шаги</w:t>
      </w:r>
      <w:r>
        <w:rPr>
          <w:rFonts w:ascii="Calibri" w:hAnsi="Calibri"/>
          <w:sz w:val="28"/>
          <w:szCs w:val="28"/>
          <w:rtl w:val="0"/>
        </w:rPr>
        <w:t>: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Поиск и выбор набора данных для построения моделей машинного обучения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На основе выбранного набора данных студент должен построить модели машинного обучения для решения или задачи классификации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или задачи регрессии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Проведение разведочного анализа данных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Построение графиков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необходимых для понимания структуры данных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Анализ и заполнение пропусков в данных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Выбор признаков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подходящих для построения моделей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Кодирование категориальных признаков Масштабирование данных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Формирование вспомогательных признаков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улучшающих качество моделей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Проведение корреляционного анализа данных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Формирование промежуточных выводов о возможности построения моделей машинного обучения</w:t>
      </w:r>
      <w:r>
        <w:rPr>
          <w:rFonts w:ascii="Calibri" w:hAnsi="Calibri"/>
          <w:sz w:val="28"/>
          <w:szCs w:val="28"/>
          <w:rtl w:val="0"/>
        </w:rPr>
        <w:t>.</w:t>
      </w:r>
      <w:r>
        <w:rPr>
          <w:rFonts w:ascii="Calibri" w:hAnsi="Calibri" w:hint="default"/>
          <w:sz w:val="28"/>
          <w:szCs w:val="28"/>
          <w:rtl w:val="0"/>
          <w:lang w:val="ru-RU"/>
        </w:rPr>
        <w:t>В зависимости от набора данных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порядок выполнения пунктов </w:t>
      </w:r>
      <w:r>
        <w:rPr>
          <w:rFonts w:ascii="Calibri" w:hAnsi="Calibri"/>
          <w:sz w:val="28"/>
          <w:szCs w:val="28"/>
          <w:rtl w:val="0"/>
        </w:rPr>
        <w:t xml:space="preserve">2, 3, 4 </w:t>
      </w:r>
      <w:r>
        <w:rPr>
          <w:rFonts w:ascii="Calibri" w:hAnsi="Calibri" w:hint="default"/>
          <w:sz w:val="28"/>
          <w:szCs w:val="28"/>
          <w:rtl w:val="0"/>
          <w:lang w:val="ru-RU"/>
        </w:rPr>
        <w:t>может быть изменен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Выбор метрик для последующей оценки качества моделей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Необходимо выбрать не менее трех метрик и обосновать выбор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Выбор наиболее подходящих моделей для решения задачи классификации или регрессии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Необходимо использовать не менее пяти моделей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две из которых должны быть ансамблевыми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Формирование обучающей и тестовой выборок на основе исходного набора данных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Построение базового решения </w:t>
      </w:r>
      <w:r>
        <w:rPr>
          <w:rFonts w:ascii="Calibri" w:hAnsi="Calibri"/>
          <w:sz w:val="28"/>
          <w:szCs w:val="28"/>
          <w:rtl w:val="0"/>
        </w:rPr>
        <w:t xml:space="preserve">(baseline) </w:t>
      </w:r>
      <w:r>
        <w:rPr>
          <w:rFonts w:ascii="Calibri" w:hAnsi="Calibri" w:hint="default"/>
          <w:sz w:val="28"/>
          <w:szCs w:val="28"/>
          <w:rtl w:val="0"/>
          <w:lang w:val="ru-RU"/>
        </w:rPr>
        <w:t>для выбранных моделей без подбора гиперпараметров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Производится обучение моделей на основе обучающей выборки и оценка качества моделей на основе тестовой выборки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Подбор гиперпараметров для выбранных моделей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Рекомендуется использовать методы кросс</w:t>
      </w:r>
      <w:r>
        <w:rPr>
          <w:rFonts w:ascii="Calibri" w:hAnsi="Calibri"/>
          <w:sz w:val="28"/>
          <w:szCs w:val="28"/>
          <w:rtl w:val="0"/>
        </w:rPr>
        <w:t>-</w:t>
      </w:r>
      <w:r>
        <w:rPr>
          <w:rFonts w:ascii="Calibri" w:hAnsi="Calibri" w:hint="default"/>
          <w:sz w:val="28"/>
          <w:szCs w:val="28"/>
          <w:rtl w:val="0"/>
          <w:lang w:val="ru-RU"/>
        </w:rPr>
        <w:t>валидации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В зависимости от используемой библиотеки можно применять функцию 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GridSearchCV, </w:t>
      </w:r>
      <w:r>
        <w:rPr>
          <w:rFonts w:ascii="Calibri" w:hAnsi="Calibri" w:hint="default"/>
          <w:sz w:val="28"/>
          <w:szCs w:val="28"/>
          <w:rtl w:val="0"/>
          <w:lang w:val="ru-RU"/>
        </w:rPr>
        <w:t>использовать перебор параметров в цикле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или использовать другие методы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ru-RU"/>
        </w:rPr>
      </w:pP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</w:rPr>
        <w:t xml:space="preserve">Повторение пункта </w:t>
      </w:r>
      <w:r>
        <w:rPr>
          <w:rFonts w:ascii="Calibri" w:hAnsi="Calibri"/>
          <w:sz w:val="28"/>
          <w:szCs w:val="28"/>
          <w:rtl w:val="0"/>
        </w:rPr>
        <w:t xml:space="preserve">8 </w:t>
      </w:r>
      <w:r>
        <w:rPr>
          <w:rFonts w:ascii="Calibri" w:hAnsi="Calibri" w:hint="default"/>
          <w:sz w:val="28"/>
          <w:szCs w:val="28"/>
          <w:rtl w:val="0"/>
          <w:lang w:val="ru-RU"/>
        </w:rPr>
        <w:t>для найденных оптимальных значений гиперпараметров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Сравнение качества полученных моделей с качеством </w:t>
      </w:r>
      <w:r>
        <w:rPr>
          <w:rFonts w:ascii="Calibri" w:hAnsi="Calibri"/>
          <w:sz w:val="28"/>
          <w:szCs w:val="28"/>
          <w:rtl w:val="0"/>
          <w:lang w:val="da-DK"/>
        </w:rPr>
        <w:t>baseline-</w:t>
      </w:r>
      <w:r>
        <w:rPr>
          <w:rFonts w:ascii="Calibri" w:hAnsi="Calibri" w:hint="default"/>
          <w:sz w:val="28"/>
          <w:szCs w:val="28"/>
          <w:rtl w:val="0"/>
          <w:lang w:val="ru-RU"/>
        </w:rPr>
        <w:t>моделей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ru-RU"/>
        </w:rPr>
      </w:pP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  <w:lang w:val="ru-RU"/>
        </w:rPr>
        <w:t>Формирование выводов о качестве построенных моделей на основе выбранных метрик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Результаты сравнения качества рекомендуется отобразить в виде графиков и сделать выводы в форме текстового описания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Рекомендуется постройение графиков обучения и валидации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влияния значений гиперпарметров на качество моделей и т</w:t>
      </w:r>
      <w:r>
        <w:rPr>
          <w:rFonts w:ascii="Calibri" w:hAnsi="Calibri"/>
          <w:sz w:val="28"/>
          <w:szCs w:val="28"/>
          <w:rtl w:val="0"/>
        </w:rPr>
        <w:t>.</w:t>
      </w:r>
      <w:r>
        <w:rPr>
          <w:rFonts w:ascii="Calibri" w:hAnsi="Calibri" w:hint="default"/>
          <w:sz w:val="28"/>
          <w:szCs w:val="28"/>
          <w:rtl w:val="0"/>
        </w:rPr>
        <w:t>д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Arial" w:cs="Arial" w:hAnsi="Arial" w:eastAsia="Arial"/>
          <w:sz w:val="22"/>
          <w:szCs w:val="22"/>
          <w:u w:color="000000"/>
          <w:rtl w:val="0"/>
        </w:rPr>
        <w:sectPr>
          <w:headerReference w:type="default" r:id="rId8"/>
          <w:headerReference w:type="first" r:id="rId9"/>
          <w:pgSz w:w="11900" w:h="16840" w:orient="portrait"/>
          <w:pgMar w:top="1134" w:right="851" w:bottom="1134" w:left="1418" w:header="709" w:footer="709"/>
          <w:titlePg w:val="1"/>
          <w:bidi w:val="0"/>
        </w:sectPr>
      </w:pPr>
      <w:r>
        <w:rPr>
          <w:rFonts w:ascii="Arial" w:cs="Arial" w:hAnsi="Arial" w:eastAsia="Arial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Calibri" w:cs="Calibri" w:hAnsi="Calibri" w:eastAsia="Calibri"/>
          <w:sz w:val="32"/>
          <w:szCs w:val="32"/>
          <w:u w:color="000000"/>
          <w:rtl w:val="0"/>
        </w:rPr>
      </w:pP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2. </w:t>
      </w:r>
      <w:r>
        <w:rPr>
          <w:rFonts w:ascii="Calibri" w:hAnsi="Calibri" w:hint="default"/>
          <w:sz w:val="32"/>
          <w:szCs w:val="32"/>
          <w:u w:color="000000"/>
          <w:rtl w:val="0"/>
          <w:lang w:val="ru-RU"/>
        </w:rPr>
        <w:t>Введение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cs="Calibri" w:hAnsi="Calibri" w:eastAsia="Calibri"/>
          <w:sz w:val="28"/>
          <w:szCs w:val="28"/>
          <w:rtl w:val="0"/>
        </w:rPr>
        <w:tab/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В данном курсовом проекте предстоит выполнить типовую задачу машинного обучения 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- </w:t>
      </w:r>
      <w:r>
        <w:rPr>
          <w:rFonts w:ascii="Calibri" w:hAnsi="Calibri" w:hint="default"/>
          <w:sz w:val="28"/>
          <w:szCs w:val="28"/>
          <w:rtl w:val="0"/>
          <w:lang w:val="ru-RU"/>
        </w:rPr>
        <w:t>провести анализ данных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провести некоторые операции с датасетом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подобрать модели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а также подобрать наиболее подходящие гиперпараметры выбранных моделей</w:t>
      </w:r>
      <w:r>
        <w:rPr>
          <w:rFonts w:ascii="Calibri" w:hAnsi="Calibri"/>
          <w:sz w:val="28"/>
          <w:szCs w:val="28"/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cs="Calibri" w:hAnsi="Calibri" w:eastAsia="Calibri"/>
          <w:sz w:val="28"/>
          <w:szCs w:val="28"/>
          <w:rtl w:val="0"/>
        </w:rPr>
        <w:tab/>
      </w:r>
      <w:r>
        <w:rPr>
          <w:rFonts w:ascii="Calibri" w:hAnsi="Calibri" w:hint="default"/>
          <w:sz w:val="28"/>
          <w:szCs w:val="28"/>
          <w:rtl w:val="0"/>
          <w:lang w:val="ru-RU"/>
        </w:rPr>
        <w:t>Машинное обучение очень актуально в современном мире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оно используется практически во многих сферах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Программист должен подбирать подходящие технологии машинного обучения для достижения наилучших результатов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Чему мы и научимся в этом курсовом проекте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Попробуем не менее пяти видов различных моделей и подберем наилучшую из них на основе выбранных метрик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Также построим вспомогательные графики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которые помогут нам визуально взглянуть на все необходимые показатели</w:t>
      </w:r>
      <w:r>
        <w:rPr>
          <w:rFonts w:ascii="Calibri" w:hAnsi="Calibri"/>
          <w:sz w:val="28"/>
          <w:szCs w:val="28"/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440" w:lineRule="atLeast"/>
        <w:ind w:left="0" w:right="0" w:firstLine="0"/>
        <w:jc w:val="left"/>
        <w:rPr>
          <w:rFonts w:ascii="Times New Roman" w:cs="Times New Roman" w:hAnsi="Times New Roman" w:eastAsia="Times New Roman"/>
          <w:sz w:val="37"/>
          <w:szCs w:val="37"/>
          <w:rtl w:val="0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ru-RU"/>
        </w:rPr>
        <w:t>3</w:t>
      </w: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Выполнение</w:t>
      </w: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ru-RU"/>
        </w:rPr>
        <w:t xml:space="preserve">3.1.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Поиск и выбор набора данных для построения моделей машинного обучения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На основе выбранного набора данных студент должен построить модели машинного обучения для решения или задачи классификации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или задачи регресси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и</w:t>
      </w:r>
      <w:r>
        <w:rPr>
          <w:rFonts w:ascii="Calibri" w:hAnsi="Calibri"/>
          <w:b w:val="1"/>
          <w:bCs w:val="1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 качестве набора данных будем использовать набор данных по обнаружению сердечного заболевания у пациента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Файл содержит следующие колонки</w:t>
      </w:r>
      <w:r>
        <w:rPr>
          <w:rFonts w:ascii="Calibri" w:hAnsi="Calibri"/>
          <w:sz w:val="28"/>
          <w:szCs w:val="28"/>
          <w:rtl w:val="0"/>
        </w:rPr>
        <w:t>: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da-DK"/>
        </w:rPr>
      </w:pPr>
      <w:r>
        <w:rPr>
          <w:rFonts w:ascii="Calibri" w:hAnsi="Calibri"/>
          <w:sz w:val="28"/>
          <w:szCs w:val="28"/>
          <w:rtl w:val="0"/>
          <w:lang w:val="da-DK"/>
        </w:rPr>
        <w:t xml:space="preserve">age </w:t>
      </w:r>
      <w:r>
        <w:rPr>
          <w:rFonts w:ascii="Calibri" w:hAnsi="Calibri" w:hint="default"/>
          <w:sz w:val="28"/>
          <w:szCs w:val="28"/>
          <w:rtl w:val="0"/>
          <w:lang w:val="ru-RU"/>
        </w:rPr>
        <w:t>—</w:t>
      </w:r>
      <w:r>
        <w:rPr>
          <w:rFonts w:ascii="Calibri" w:hAnsi="Calibri" w:hint="default"/>
          <w:sz w:val="28"/>
          <w:szCs w:val="28"/>
          <w:rtl w:val="0"/>
        </w:rPr>
        <w:t xml:space="preserve"> возраст пациента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sex </w:t>
      </w:r>
      <w:r>
        <w:rPr>
          <w:rFonts w:ascii="Calibri" w:hAnsi="Calibri" w:hint="default"/>
          <w:sz w:val="28"/>
          <w:szCs w:val="28"/>
          <w:rtl w:val="0"/>
          <w:lang w:val="ru-RU"/>
        </w:rPr>
        <w:t>—</w:t>
      </w:r>
      <w:r>
        <w:rPr>
          <w:rFonts w:ascii="Calibri" w:hAnsi="Calibri" w:hint="default"/>
          <w:sz w:val="28"/>
          <w:szCs w:val="28"/>
          <w:rtl w:val="0"/>
        </w:rPr>
        <w:t xml:space="preserve"> пол пациента </w:t>
      </w:r>
      <w:r>
        <w:rPr>
          <w:rFonts w:ascii="Calibri" w:hAnsi="Calibri"/>
          <w:sz w:val="28"/>
          <w:szCs w:val="28"/>
          <w:rtl w:val="0"/>
        </w:rPr>
        <w:t xml:space="preserve">(1 = </w:t>
      </w:r>
      <w:r>
        <w:rPr>
          <w:rFonts w:ascii="Calibri" w:hAnsi="Calibri" w:hint="default"/>
          <w:sz w:val="28"/>
          <w:szCs w:val="28"/>
          <w:rtl w:val="0"/>
        </w:rPr>
        <w:t>мужчина</w:t>
      </w:r>
      <w:r>
        <w:rPr>
          <w:rFonts w:ascii="Calibri" w:hAnsi="Calibri"/>
          <w:sz w:val="28"/>
          <w:szCs w:val="28"/>
          <w:rtl w:val="0"/>
        </w:rPr>
        <w:t xml:space="preserve">; 0 = </w:t>
      </w:r>
      <w:r>
        <w:rPr>
          <w:rFonts w:ascii="Calibri" w:hAnsi="Calibri" w:hint="default"/>
          <w:sz w:val="28"/>
          <w:szCs w:val="28"/>
          <w:rtl w:val="0"/>
          <w:lang w:val="ru-RU"/>
        </w:rPr>
        <w:t>женщина</w:t>
      </w:r>
      <w:r>
        <w:rPr>
          <w:rFonts w:ascii="Calibri" w:hAnsi="Calibri"/>
          <w:sz w:val="28"/>
          <w:szCs w:val="28"/>
          <w:rtl w:val="0"/>
        </w:rPr>
        <w:t>)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chest pain type (4 values) - </w:t>
      </w:r>
      <w:r>
        <w:rPr>
          <w:rFonts w:ascii="Calibri" w:hAnsi="Calibri" w:hint="default"/>
          <w:sz w:val="28"/>
          <w:szCs w:val="28"/>
          <w:rtl w:val="0"/>
        </w:rPr>
        <w:t>тип боли в груди пациента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resting blood pressure </w:t>
      </w:r>
      <w:r>
        <w:rPr>
          <w:rFonts w:ascii="Calibri" w:hAnsi="Calibri" w:hint="default"/>
          <w:sz w:val="28"/>
          <w:szCs w:val="28"/>
          <w:rtl w:val="0"/>
          <w:lang w:val="ru-RU"/>
        </w:rPr>
        <w:t>—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 кровяное давление в покое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serum cholestoral in mg/dl </w:t>
      </w:r>
      <w:r>
        <w:rPr>
          <w:rFonts w:ascii="Calibri" w:hAnsi="Calibri" w:hint="default"/>
          <w:sz w:val="28"/>
          <w:szCs w:val="28"/>
          <w:rtl w:val="0"/>
          <w:lang w:val="ru-RU"/>
        </w:rPr>
        <w:t>—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 содержание холестирина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fasting blood sugar &gt; 120 mg/dl </w:t>
      </w:r>
      <w:r>
        <w:rPr>
          <w:rFonts w:ascii="Calibri" w:hAnsi="Calibri" w:hint="default"/>
          <w:sz w:val="28"/>
          <w:szCs w:val="28"/>
          <w:rtl w:val="0"/>
          <w:lang w:val="ru-RU"/>
        </w:rPr>
        <w:t>—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 уровень сахара в крови натощак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>resting</w:t>
        <w:tab/>
        <w:t>electrocardiographic</w:t>
        <w:tab/>
        <w:t>results</w:t>
        <w:tab/>
        <w:t>(values</w:t>
        <w:tab/>
        <w:t>0,1,2)</w:t>
        <w:tab/>
        <w:t>-</w:t>
        <w:tab/>
      </w:r>
      <w:r>
        <w:rPr>
          <w:rFonts w:ascii="Calibri" w:hAnsi="Calibri" w:hint="default"/>
          <w:sz w:val="28"/>
          <w:szCs w:val="28"/>
          <w:rtl w:val="0"/>
          <w:lang w:val="ru-RU"/>
        </w:rPr>
        <w:t>результаты электрокардиографии в покое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pt-PT"/>
        </w:rPr>
      </w:pPr>
      <w:r>
        <w:rPr>
          <w:rFonts w:ascii="Calibri" w:hAnsi="Calibri"/>
          <w:sz w:val="28"/>
          <w:szCs w:val="28"/>
          <w:rtl w:val="0"/>
          <w:lang w:val="en-US"/>
        </w:rPr>
        <w:t>maximum</w:t>
        <w:tab/>
        <w:t>heart</w:t>
        <w:tab/>
        <w:t>rate</w:t>
        <w:tab/>
        <w:t>achieved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 — </w:t>
      </w:r>
      <w:r>
        <w:rPr>
          <w:rFonts w:ascii="Calibri" w:hAnsi="Calibri" w:hint="default"/>
          <w:sz w:val="28"/>
          <w:szCs w:val="28"/>
          <w:rtl w:val="0"/>
          <w:lang w:val="ru-RU"/>
        </w:rPr>
        <w:t>максимальная</w:t>
        <w:tab/>
        <w:t>частота</w:t>
        <w:tab/>
        <w:t>сердечных сокращений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exercise induced angina </w:t>
      </w:r>
      <w:r>
        <w:rPr>
          <w:rFonts w:ascii="Calibri" w:hAnsi="Calibri" w:hint="default"/>
          <w:sz w:val="28"/>
          <w:szCs w:val="28"/>
          <w:rtl w:val="0"/>
          <w:lang w:val="ru-RU"/>
        </w:rPr>
        <w:t>—</w:t>
      </w:r>
      <w:r>
        <w:rPr>
          <w:rFonts w:ascii="Calibri" w:hAnsi="Calibri" w:hint="default"/>
          <w:sz w:val="28"/>
          <w:szCs w:val="28"/>
          <w:rtl w:val="0"/>
        </w:rPr>
        <w:t xml:space="preserve"> стенокардия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вызванная физической нагрузкой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oldpeak = ST depression induced by exercise relative to rest - </w:t>
      </w:r>
      <w:r>
        <w:rPr>
          <w:rFonts w:ascii="Calibri" w:hAnsi="Calibri" w:hint="default"/>
          <w:sz w:val="28"/>
          <w:szCs w:val="28"/>
          <w:rtl w:val="0"/>
          <w:lang w:val="ru-RU"/>
        </w:rPr>
        <w:t>показание на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  <w:lang w:val="ru-RU"/>
        </w:rPr>
        <w:t>электрокардиограмме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de-DE"/>
        </w:rPr>
        <w:t>the</w:t>
        <w:tab/>
        <w:t>slope</w:t>
        <w:tab/>
        <w:t>of</w:t>
        <w:tab/>
        <w:t>the</w:t>
        <w:tab/>
        <w:t>peak</w:t>
        <w:tab/>
        <w:t>exercise</w:t>
        <w:tab/>
        <w:t>ST</w:t>
        <w:tab/>
        <w:t>segment</w:t>
        <w:tab/>
        <w:t>-</w:t>
        <w:tab/>
      </w:r>
      <w:r>
        <w:rPr>
          <w:rFonts w:ascii="Calibri" w:hAnsi="Calibri" w:hint="default"/>
          <w:sz w:val="28"/>
          <w:szCs w:val="28"/>
          <w:rtl w:val="0"/>
          <w:lang w:val="ru-RU"/>
        </w:rPr>
        <w:t>показание</w:t>
        <w:tab/>
        <w:t>на электрокардиограмме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number of major vessels (0-3) colored by flourosopy - </w:t>
      </w:r>
      <w:r>
        <w:rPr>
          <w:rFonts w:ascii="Calibri" w:hAnsi="Calibri" w:hint="default"/>
          <w:sz w:val="28"/>
          <w:szCs w:val="28"/>
          <w:rtl w:val="0"/>
          <w:lang w:val="ru-RU"/>
        </w:rPr>
        <w:t>количество крупных сосудов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thal: 3 = normal; 6 = fixed defect; 7 = reversable defect - </w:t>
      </w:r>
      <w:r>
        <w:rPr>
          <w:rFonts w:ascii="Calibri" w:hAnsi="Calibri" w:hint="default"/>
          <w:sz w:val="28"/>
          <w:szCs w:val="28"/>
          <w:rtl w:val="0"/>
        </w:rPr>
        <w:t>анализ из крови</w:t>
      </w:r>
    </w:p>
    <w:p>
      <w:pPr>
        <w:pStyle w:val="По умолчанию"/>
        <w:numPr>
          <w:ilvl w:val="0"/>
          <w:numId w:val="6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target - </w:t>
      </w:r>
      <w:r>
        <w:rPr>
          <w:rFonts w:ascii="Calibri" w:hAnsi="Calibri" w:hint="default"/>
          <w:sz w:val="28"/>
          <w:szCs w:val="28"/>
          <w:rtl w:val="0"/>
          <w:lang w:val="ru-RU"/>
        </w:rPr>
        <w:t>наличие или отсутствие сердечного заболевания у пациента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Будем решать задачу классификации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</w:rPr>
        <w:t xml:space="preserve">В качестве целевого признака возьмем колонку 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exercise induced angina. </w:t>
      </w:r>
      <w:r>
        <w:rPr>
          <w:rFonts w:ascii="Calibri" w:hAnsi="Calibri" w:hint="default"/>
          <w:sz w:val="28"/>
          <w:szCs w:val="28"/>
          <w:rtl w:val="0"/>
        </w:rPr>
        <w:t xml:space="preserve">Поскольку она содержит только значения </w:t>
      </w:r>
      <w:r>
        <w:rPr>
          <w:rFonts w:ascii="Calibri" w:hAnsi="Calibri"/>
          <w:sz w:val="28"/>
          <w:szCs w:val="28"/>
          <w:rtl w:val="0"/>
        </w:rPr>
        <w:t xml:space="preserve">0 </w:t>
      </w:r>
      <w:r>
        <w:rPr>
          <w:rFonts w:ascii="Calibri" w:hAnsi="Calibri" w:hint="default"/>
          <w:sz w:val="28"/>
          <w:szCs w:val="28"/>
          <w:rtl w:val="0"/>
        </w:rPr>
        <w:t xml:space="preserve">или </w:t>
      </w:r>
      <w:r>
        <w:rPr>
          <w:rFonts w:ascii="Calibri" w:hAnsi="Calibri"/>
          <w:sz w:val="28"/>
          <w:szCs w:val="28"/>
          <w:rtl w:val="0"/>
        </w:rPr>
        <w:t xml:space="preserve">1, </w:t>
      </w:r>
      <w:r>
        <w:rPr>
          <w:rFonts w:ascii="Calibri" w:hAnsi="Calibri" w:hint="default"/>
          <w:sz w:val="28"/>
          <w:szCs w:val="28"/>
          <w:rtl w:val="0"/>
          <w:lang w:val="ru-RU"/>
        </w:rPr>
        <w:t>то это задача бинарной классификации</w:t>
      </w:r>
      <w:r>
        <w:rPr>
          <w:rFonts w:ascii="Calibri" w:hAnsi="Calibri"/>
          <w:sz w:val="28"/>
          <w:szCs w:val="28"/>
          <w:rtl w:val="0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36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6029198" cy="2375633"/>
            <wp:effectExtent l="0" t="0" r="0" b="0"/>
            <wp:docPr id="1073741825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.jpeg" descr="image2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98" cy="2375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widowControl w:val="0"/>
        <w:tabs>
          <w:tab w:val="left" w:pos="1217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80" w:after="0" w:line="357" w:lineRule="auto"/>
        <w:ind w:right="165"/>
        <w:jc w:val="both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ru-RU"/>
        </w:rPr>
        <w:t xml:space="preserve">3.2.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Проведение разведочного анализа данных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Построение графиков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необходимых для понимания структуры данных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Анализ и заполнение пропусков в данных</w:t>
      </w:r>
      <w:r>
        <w:rPr>
          <w:rFonts w:ascii="Calibri" w:hAnsi="Calibri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Загрузим данные с помощью библиотеки </w:t>
      </w:r>
      <w:r>
        <w:rPr>
          <w:rFonts w:ascii="Calibri" w:hAnsi="Calibri"/>
          <w:sz w:val="28"/>
          <w:szCs w:val="28"/>
          <w:rtl w:val="0"/>
          <w:lang w:val="pt-PT"/>
        </w:rPr>
        <w:t xml:space="preserve">pandas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и выведем первые </w:t>
      </w:r>
      <w:r>
        <w:rPr>
          <w:rFonts w:ascii="Calibri" w:hAnsi="Calibri"/>
          <w:sz w:val="28"/>
          <w:szCs w:val="28"/>
          <w:rtl w:val="0"/>
        </w:rPr>
        <w:t xml:space="preserve">5 </w:t>
      </w:r>
      <w:r>
        <w:rPr>
          <w:rFonts w:ascii="Calibri" w:hAnsi="Calibri" w:hint="default"/>
          <w:sz w:val="28"/>
          <w:szCs w:val="28"/>
          <w:rtl w:val="0"/>
        </w:rPr>
        <w:t>строк</w:t>
      </w:r>
      <w:r>
        <w:rPr>
          <w:rFonts w:ascii="Calibri" w:hAnsi="Calibri"/>
          <w:sz w:val="28"/>
          <w:szCs w:val="28"/>
          <w:rtl w:val="0"/>
        </w:rPr>
        <w:t>.</w:t>
      </w:r>
      <w:r>
        <w:rPr>
          <w:rFonts w:ascii="Calibri" w:cs="Calibri" w:hAnsi="Calibri" w:eastAsia="Calibri"/>
          <w:sz w:val="28"/>
          <w:szCs w:val="28"/>
          <w:rtl w:val="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-62599</wp:posOffset>
            </wp:positionH>
            <wp:positionV relativeFrom="line">
              <wp:posOffset>213739</wp:posOffset>
            </wp:positionV>
            <wp:extent cx="6171935" cy="2137411"/>
            <wp:effectExtent l="0" t="0" r="0" b="0"/>
            <wp:wrapTopAndBottom distT="0" distB="0"/>
            <wp:docPr id="1073741826" name="officeArt object" descr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3.jpeg" descr="image3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935" cy="2137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36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-46488</wp:posOffset>
            </wp:positionH>
            <wp:positionV relativeFrom="page">
              <wp:posOffset>394716</wp:posOffset>
            </wp:positionV>
            <wp:extent cx="6155824" cy="650748"/>
            <wp:effectExtent l="0" t="0" r="0" b="0"/>
            <wp:wrapTopAndBottom distT="0" distB="0"/>
            <wp:docPr id="1073741827" name="officeArt object" descr="image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4.jpeg" descr="image4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824" cy="650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6115558" cy="1041878"/>
            <wp:effectExtent l="0" t="0" r="0" b="0"/>
            <wp:docPr id="1073741828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558" cy="1041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59972</wp:posOffset>
            </wp:positionH>
            <wp:positionV relativeFrom="line">
              <wp:posOffset>187119</wp:posOffset>
            </wp:positionV>
            <wp:extent cx="5983040" cy="3095149"/>
            <wp:effectExtent l="0" t="0" r="0" b="0"/>
            <wp:wrapTopAndBottom distT="0" distB="0"/>
            <wp:docPr id="1073741829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ng" descr="image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040" cy="3095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-2943</wp:posOffset>
            </wp:positionH>
            <wp:positionV relativeFrom="line">
              <wp:posOffset>272928</wp:posOffset>
            </wp:positionV>
            <wp:extent cx="6159171" cy="2800540"/>
            <wp:effectExtent l="0" t="0" r="0" b="0"/>
            <wp:wrapTopAndBottom distT="0" distB="0"/>
            <wp:docPr id="1073741830" name="officeArt object" descr="image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.jpeg" descr="image7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171" cy="280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5"/>
          <w:szCs w:val="2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5"/>
          <w:szCs w:val="2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</w:rPr>
        <w:t>Видим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что датасет не содержит пропусков данных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36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6029198" cy="660597"/>
            <wp:effectExtent l="0" t="0" r="0" b="0"/>
            <wp:docPr id="1073741831" name="officeArt object" descr="image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8.jpeg" descr="image8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98" cy="660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9"/>
          <w:szCs w:val="19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170572</wp:posOffset>
            </wp:positionV>
            <wp:extent cx="6138067" cy="3330893"/>
            <wp:effectExtent l="0" t="0" r="0" b="0"/>
            <wp:wrapTopAndBottom distT="0" distB="0"/>
            <wp:docPr id="1073741832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9.png" descr="image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067" cy="33308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Выясним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</w:rPr>
        <w:t>сколько значений под «</w:t>
      </w:r>
      <w:r>
        <w:rPr>
          <w:rFonts w:ascii="Calibri" w:hAnsi="Calibri"/>
          <w:sz w:val="28"/>
          <w:szCs w:val="28"/>
          <w:rtl w:val="0"/>
        </w:rPr>
        <w:t>0</w:t>
      </w:r>
      <w:r>
        <w:rPr>
          <w:rFonts w:ascii="Calibri" w:hAnsi="Calibri" w:hint="default"/>
          <w:sz w:val="28"/>
          <w:szCs w:val="28"/>
          <w:rtl w:val="0"/>
          <w:lang w:val="it-IT"/>
        </w:rPr>
        <w:t>»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</w:rPr>
        <w:t>а сколько под «</w:t>
      </w:r>
      <w:r>
        <w:rPr>
          <w:rFonts w:ascii="Calibri" w:hAnsi="Calibri"/>
          <w:sz w:val="28"/>
          <w:szCs w:val="28"/>
          <w:rtl w:val="0"/>
        </w:rPr>
        <w:t>1</w:t>
      </w:r>
      <w:r>
        <w:rPr>
          <w:rFonts w:ascii="Calibri" w:hAnsi="Calibri" w:hint="default"/>
          <w:sz w:val="28"/>
          <w:szCs w:val="28"/>
          <w:rtl w:val="0"/>
          <w:lang w:val="it-IT"/>
        </w:rPr>
        <w:t>»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924554</wp:posOffset>
            </wp:positionH>
            <wp:positionV relativeFrom="line">
              <wp:posOffset>103851</wp:posOffset>
            </wp:positionV>
            <wp:extent cx="5818886" cy="906208"/>
            <wp:effectExtent l="0" t="0" r="0" b="0"/>
            <wp:wrapTopAndBottom distT="0" distB="0"/>
            <wp:docPr id="1073741833" name="officeArt object" descr="image1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0.jpeg" descr="image10.jpe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86" cy="9062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1246851</wp:posOffset>
            </wp:positionV>
            <wp:extent cx="6156705" cy="1332739"/>
            <wp:effectExtent l="0" t="0" r="0" b="0"/>
            <wp:wrapTopAndBottom distT="0" distB="0"/>
            <wp:docPr id="1073741834" name="officeArt object" descr="image1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1.jpeg" descr="image11.jpe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705" cy="1332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Д</w:t>
      </w:r>
      <w:r>
        <w:rPr>
          <w:rFonts w:ascii="Calibri" w:hAnsi="Calibri" w:hint="default"/>
          <w:sz w:val="28"/>
          <w:szCs w:val="28"/>
          <w:rtl w:val="0"/>
          <w:lang w:val="ru-RU"/>
        </w:rPr>
        <w:t>исбаланс классов практически отсутствует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6"/>
          <w:szCs w:val="26"/>
          <w:rtl w:val="0"/>
        </w:rPr>
      </w:pPr>
      <w:r>
        <w:rPr>
          <w:rFonts w:ascii="Calibri" w:cs="Calibri" w:hAnsi="Calibri" w:eastAsia="Calibri"/>
          <w:sz w:val="28"/>
          <w:szCs w:val="28"/>
          <w:rtl w:val="0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221771</wp:posOffset>
            </wp:positionV>
            <wp:extent cx="6029800" cy="817245"/>
            <wp:effectExtent l="0" t="0" r="0" b="0"/>
            <wp:wrapTopAndBottom distT="0" distB="0"/>
            <wp:docPr id="1073741835" name="officeArt object" descr="image1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2.jpeg" descr="image12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800" cy="817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5101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592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</w:rPr>
      </w:pPr>
      <w:r>
        <w:rPr>
          <w:rFonts w:ascii="Times New Roman" w:cs="Times New Roman" w:hAnsi="Times New Roman" w:eastAsia="Times New Roman"/>
          <w:sz w:val="20"/>
          <w:szCs w:val="20"/>
          <w:u w:color="000000"/>
          <w:rtl w:val="0"/>
        </w:rPr>
        <w:drawing>
          <wp:inline distT="0" distB="0" distL="0" distR="0">
            <wp:extent cx="2639941" cy="1959674"/>
            <wp:effectExtent l="0" t="0" r="0" b="0"/>
            <wp:docPr id="1073741836" name="officeArt object" descr="image1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3.jpeg" descr="image13.jpe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41" cy="1959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0"/>
          <w:szCs w:val="20"/>
          <w:u w:color="000000"/>
          <w:rtl w:val="0"/>
        </w:rPr>
        <w:tab/>
      </w:r>
      <w:r>
        <w:rPr>
          <w:rFonts w:ascii="Times New Roman" w:cs="Times New Roman" w:hAnsi="Times New Roman" w:eastAsia="Times New Roman"/>
          <w:position w:val="10"/>
          <w:sz w:val="20"/>
          <w:szCs w:val="20"/>
          <w:u w:color="000000"/>
          <w:rtl w:val="0"/>
        </w:rPr>
        <w:drawing>
          <wp:inline distT="0" distB="0" distL="0" distR="0">
            <wp:extent cx="2642705" cy="1944243"/>
            <wp:effectExtent l="0" t="0" r="0" b="0"/>
            <wp:docPr id="1073741837" name="officeArt object" descr="image1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4.jpeg" descr="image14.jpe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05" cy="1944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1234805</wp:posOffset>
            </wp:positionH>
            <wp:positionV relativeFrom="line">
              <wp:posOffset>189917</wp:posOffset>
            </wp:positionV>
            <wp:extent cx="2641982" cy="1939099"/>
            <wp:effectExtent l="0" t="0" r="0" b="0"/>
            <wp:wrapTopAndBottom distT="0" distB="0"/>
            <wp:docPr id="1073741838" name="officeArt object" descr="image1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5.jpeg" descr="image15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82" cy="1939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4058344</wp:posOffset>
            </wp:positionH>
            <wp:positionV relativeFrom="line">
              <wp:posOffset>196660</wp:posOffset>
            </wp:positionV>
            <wp:extent cx="2586180" cy="1908238"/>
            <wp:effectExtent l="0" t="0" r="0" b="0"/>
            <wp:wrapTopAndBottom distT="0" distB="0"/>
            <wp:docPr id="1073741839" name="officeArt object" descr="image1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6.jpeg" descr="image16.jpe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180" cy="1908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2697429</wp:posOffset>
            </wp:positionH>
            <wp:positionV relativeFrom="line">
              <wp:posOffset>2273979</wp:posOffset>
            </wp:positionV>
            <wp:extent cx="2447444" cy="1795462"/>
            <wp:effectExtent l="0" t="0" r="0" b="0"/>
            <wp:wrapTopAndBottom distT="0" distB="0"/>
            <wp:docPr id="1073741840" name="officeArt object" descr="image1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7.jpeg" descr="image17.jpe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444" cy="1795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widowControl w:val="0"/>
        <w:tabs>
          <w:tab w:val="left" w:pos="1217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88" w:after="0" w:line="360" w:lineRule="auto"/>
        <w:ind w:right="148"/>
        <w:jc w:val="both"/>
        <w:rPr>
          <w:rFonts w:ascii="Times New Roman" w:cs="Times New Roman" w:hAnsi="Times New Roman" w:eastAsia="Times New Roman"/>
          <w:b w:val="1"/>
          <w:bCs w:val="1"/>
          <w:spacing w:val="-19"/>
          <w:sz w:val="32"/>
          <w:szCs w:val="32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3.3.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Выбор признаков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подходящих для построения моделей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Кодирование категориальных признаков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Масштабирование данных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Формирование вспомогательных признаков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улучшающих качество моделей</w:t>
      </w:r>
      <w:r>
        <w:rPr>
          <w:rFonts w:ascii="Calibri" w:hAnsi="Calibri"/>
          <w:b w:val="1"/>
          <w:bCs w:val="1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Для построения моделей будем использовать все признаки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Категориальные признаки отсутствуют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их кодирования не требуется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Исключением является признак </w:t>
      </w:r>
      <w:r>
        <w:rPr>
          <w:rFonts w:ascii="Calibri" w:hAnsi="Calibri"/>
          <w:sz w:val="28"/>
          <w:szCs w:val="28"/>
          <w:rtl w:val="0"/>
        </w:rPr>
        <w:t xml:space="preserve">exang, </w:t>
      </w:r>
      <w:r>
        <w:rPr>
          <w:rFonts w:ascii="Calibri" w:hAnsi="Calibri" w:hint="default"/>
          <w:sz w:val="28"/>
          <w:szCs w:val="28"/>
          <w:rtl w:val="0"/>
        </w:rPr>
        <w:t xml:space="preserve">но в представленном датасете он уже закодирован на основе подхода </w:t>
      </w:r>
      <w:r>
        <w:rPr>
          <w:rFonts w:ascii="Calibri" w:hAnsi="Calibri"/>
          <w:sz w:val="28"/>
          <w:szCs w:val="28"/>
          <w:rtl w:val="0"/>
          <w:lang w:val="it-IT"/>
        </w:rPr>
        <w:t>LabelEncoding.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Вспомогательные признаки для улучшения качества моделей мы строить не будем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Выполним масштабирование данных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1"/>
          <w:szCs w:val="1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107840</wp:posOffset>
            </wp:positionV>
            <wp:extent cx="6131494" cy="332041"/>
            <wp:effectExtent l="0" t="0" r="0" b="0"/>
            <wp:wrapTopAndBottom distT="0" distB="0"/>
            <wp:docPr id="1073741841" name="officeArt object" descr="image1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8.jpeg" descr="image18.jpe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494" cy="332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918208</wp:posOffset>
            </wp:positionH>
            <wp:positionV relativeFrom="line">
              <wp:posOffset>547921</wp:posOffset>
            </wp:positionV>
            <wp:extent cx="6119403" cy="555212"/>
            <wp:effectExtent l="0" t="0" r="0" b="0"/>
            <wp:wrapTopAndBottom distT="0" distB="0"/>
            <wp:docPr id="107374184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9.png" descr="image19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03" cy="555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1205120</wp:posOffset>
            </wp:positionV>
            <wp:extent cx="6093027" cy="1008126"/>
            <wp:effectExtent l="0" t="0" r="0" b="0"/>
            <wp:wrapTopAndBottom distT="0" distB="0"/>
            <wp:docPr id="1073741843" name="officeArt object" descr="image2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20.jpeg" descr="image20.jpe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027" cy="1008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2299860</wp:posOffset>
            </wp:positionV>
            <wp:extent cx="6115087" cy="1463039"/>
            <wp:effectExtent l="0" t="0" r="0" b="0"/>
            <wp:wrapTopAndBottom distT="0" distB="0"/>
            <wp:docPr id="1073741844" name="officeArt object" descr="image2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1.jpeg" descr="image21.jpe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87" cy="1463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3884819</wp:posOffset>
            </wp:positionV>
            <wp:extent cx="5811976" cy="2875789"/>
            <wp:effectExtent l="0" t="0" r="0" b="0"/>
            <wp:wrapTopAndBottom distT="0" distB="0"/>
            <wp:docPr id="1073741845" name="officeArt object" descr="image2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2.jpeg" descr="image22.jpe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76" cy="2875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1204294</wp:posOffset>
            </wp:positionH>
            <wp:positionV relativeFrom="line">
              <wp:posOffset>6936868</wp:posOffset>
            </wp:positionV>
            <wp:extent cx="3198797" cy="1325118"/>
            <wp:effectExtent l="0" t="0" r="0" b="0"/>
            <wp:wrapTopAndBottom distT="0" distB="0"/>
            <wp:docPr id="1073741846" name="officeArt object" descr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3.png" descr="image2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797" cy="1325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8"/>
          <w:szCs w:val="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8"/>
          <w:szCs w:val="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5"/>
          <w:szCs w:val="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306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3341298" cy="2865691"/>
            <wp:effectExtent l="0" t="0" r="0" b="0"/>
            <wp:docPr id="1073741847" name="officeArt object" descr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4.png" descr="image24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298" cy="2865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974247</wp:posOffset>
            </wp:positionH>
            <wp:positionV relativeFrom="line">
              <wp:posOffset>206187</wp:posOffset>
            </wp:positionV>
            <wp:extent cx="3338803" cy="2865691"/>
            <wp:effectExtent l="0" t="0" r="0" b="0"/>
            <wp:wrapTopAndBottom distT="0" distB="0"/>
            <wp:docPr id="1073741848" name="officeArt object" descr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5.png" descr="image25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03" cy="2865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988563</wp:posOffset>
            </wp:positionH>
            <wp:positionV relativeFrom="line">
              <wp:posOffset>3207785</wp:posOffset>
            </wp:positionV>
            <wp:extent cx="3338966" cy="2865691"/>
            <wp:effectExtent l="0" t="0" r="0" b="0"/>
            <wp:wrapTopAndBottom distT="0" distB="0"/>
            <wp:docPr id="1073741849" name="officeArt object" descr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6.png" descr="image26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966" cy="2865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2"/>
          <w:szCs w:val="1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36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151848" cy="3473006"/>
            <wp:effectExtent l="0" t="0" r="0" b="0"/>
            <wp:docPr id="1073741850" name="officeArt object" descr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7.png" descr="image27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848" cy="34730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1005701</wp:posOffset>
            </wp:positionH>
            <wp:positionV relativeFrom="line">
              <wp:posOffset>177523</wp:posOffset>
            </wp:positionV>
            <wp:extent cx="4019480" cy="3450526"/>
            <wp:effectExtent l="0" t="0" r="0" b="0"/>
            <wp:wrapTopAndBottom distT="0" distB="0"/>
            <wp:docPr id="1073741851" name="officeArt object" descr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8.png" descr="image28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80" cy="3450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951274</wp:posOffset>
            </wp:positionH>
            <wp:positionV relativeFrom="line">
              <wp:posOffset>3763760</wp:posOffset>
            </wp:positionV>
            <wp:extent cx="4087444" cy="1691639"/>
            <wp:effectExtent l="0" t="0" r="0" b="0"/>
            <wp:wrapTopAndBottom distT="0" distB="0"/>
            <wp:docPr id="1073741852" name="officeArt object" descr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9.png" descr="image29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44" cy="1691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2"/>
          <w:szCs w:val="1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3.4.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Проведение корреляционного анализа данных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Формирование промежуточных выводов о возможности построения моделей машинного обучения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В зависимости от набора данных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 xml:space="preserve">порядок выполнения пунктов 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2, 3, 4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может быть изменен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. </w:t>
      </w:r>
      <w:r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1856103</wp:posOffset>
            </wp:positionH>
            <wp:positionV relativeFrom="line">
              <wp:posOffset>1838928</wp:posOffset>
            </wp:positionV>
            <wp:extent cx="4222306" cy="2922841"/>
            <wp:effectExtent l="0" t="0" r="0" b="0"/>
            <wp:wrapTopAndBottom distT="0" distB="0"/>
            <wp:docPr id="1073741853" name="officeArt object" descr="image3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30.jpeg" descr="image30.jpe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306" cy="2922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1"/>
          <w:szCs w:val="1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1548130</wp:posOffset>
            </wp:positionH>
            <wp:positionV relativeFrom="line">
              <wp:posOffset>110578</wp:posOffset>
            </wp:positionV>
            <wp:extent cx="4769870" cy="3055239"/>
            <wp:effectExtent l="0" t="0" r="0" b="0"/>
            <wp:wrapTopAndBottom distT="0" distB="0"/>
            <wp:docPr id="1073741854" name="officeArt object" descr="image3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31.jpeg" descr="image31.jpe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870" cy="3055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11"/>
          <w:szCs w:val="11"/>
          <w:u w:color="000000"/>
          <w:rtl w:val="0"/>
        </w:rPr>
        <w:sectPr>
          <w:type w:val="continuous"/>
          <w:pgSz w:w="11900" w:h="16840" w:orient="portrait"/>
          <w:pgMar w:top="1414" w:right="851" w:bottom="2034" w:left="1418" w:header="709" w:footer="709"/>
          <w:bidi w:val="0"/>
        </w:sectPr>
      </w:pPr>
      <w:r>
        <w:rPr>
          <w:rFonts w:ascii="Times New Roman" w:cs="Times New Roman" w:hAnsi="Times New Roman" w:eastAsia="Times New Roman"/>
          <w:b w:val="1"/>
          <w:bCs w:val="1"/>
          <w:sz w:val="11"/>
          <w:szCs w:val="11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1"/>
          <w:szCs w:val="11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403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498409" cy="4409789"/>
            <wp:effectExtent l="0" t="0" r="0" b="0"/>
            <wp:docPr id="1073741855" name="officeArt object" descr="image3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2.jpeg" descr="image32.jpe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409" cy="4409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1649095</wp:posOffset>
            </wp:positionH>
            <wp:positionV relativeFrom="line">
              <wp:posOffset>161670</wp:posOffset>
            </wp:positionV>
            <wp:extent cx="4595596" cy="4392549"/>
            <wp:effectExtent l="0" t="0" r="0" b="0"/>
            <wp:wrapTopAndBottom distT="0" distB="0"/>
            <wp:docPr id="1073741856" name="officeArt object" descr="image3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3.jpeg" descr="image33.jpe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96" cy="4392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На основе корреляционной матрицы можно сделать следующие выводы</w:t>
      </w:r>
      <w:r>
        <w:rPr>
          <w:rFonts w:ascii="Calibri" w:hAnsi="Calibri"/>
          <w:sz w:val="28"/>
          <w:szCs w:val="28"/>
          <w:rtl w:val="0"/>
        </w:rPr>
        <w:t>: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Корреляционные матрицы для исходных и масштабированных данных совпадают</w:t>
      </w:r>
      <w:r>
        <w:rPr>
          <w:rFonts w:ascii="Calibri" w:hAnsi="Calibri"/>
          <w:sz w:val="28"/>
          <w:szCs w:val="28"/>
          <w:rtl w:val="0"/>
          <w:lang w:val="ru-RU"/>
        </w:rPr>
        <w:t>.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Колонку </w:t>
      </w:r>
      <w:r>
        <w:rPr>
          <w:rFonts w:ascii="Calibri" w:hAnsi="Calibri"/>
          <w:sz w:val="28"/>
          <w:szCs w:val="28"/>
          <w:rtl w:val="0"/>
        </w:rPr>
        <w:t xml:space="preserve">trestbps, fbs, chol </w:t>
      </w:r>
      <w:r>
        <w:rPr>
          <w:rFonts w:ascii="Calibri" w:hAnsi="Calibri" w:hint="default"/>
          <w:sz w:val="28"/>
          <w:szCs w:val="28"/>
          <w:rtl w:val="0"/>
          <w:lang w:val="ru-RU"/>
        </w:rPr>
        <w:t>можно не включать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так как имеют очень слабую корреляцию с целевым признаком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</w:rPr>
        <w:t>Видно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что в данном наборе данных небольшие по модулю значения коэффициентов корреляции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это свидетельствуют о незначительной корреляции между исходными признаками и целевым признаком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но некоторая зависимость все равно имеется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поэтому на основании корреляционной матрицы можно сделать вывод о том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что данные позволяют построить модель машинного обучения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pacing w:val="-15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3.5.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Выбор метрик для последующей оценки качества моделей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Необходимо выбрать не менее трех метрик и обосновать выбор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</w:rPr>
        <w:t xml:space="preserve">Метрика 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accuracy </w:t>
      </w:r>
      <w:r>
        <w:rPr>
          <w:rFonts w:ascii="Calibri" w:hAnsi="Calibri" w:hint="default"/>
          <w:sz w:val="28"/>
          <w:szCs w:val="28"/>
          <w:rtl w:val="0"/>
          <w:lang w:val="ru-RU"/>
        </w:rPr>
        <w:t>— показывает отношения правильных предсказаний моделью ко всем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1575352</wp:posOffset>
            </wp:positionH>
            <wp:positionV relativeFrom="line">
              <wp:posOffset>102677</wp:posOffset>
            </wp:positionV>
            <wp:extent cx="3086486" cy="2209800"/>
            <wp:effectExtent l="0" t="0" r="0" b="0"/>
            <wp:wrapTopAndBottom distT="0" distB="0"/>
            <wp:docPr id="1073741857" name="officeArt object" descr="Understanding Confusion Matrix - Towards Data Sci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Understanding Confusion Matrix - Towards Data Science" descr="Understanding Confusion Matrix - Towards Data Science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486" cy="220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2"/>
          <w:szCs w:val="1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</w:rPr>
        <w:t xml:space="preserve">Метрика 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precision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— это отношение </w:t>
      </w:r>
      <w:r>
        <w:rPr>
          <w:rFonts w:ascii="Calibri" w:hAnsi="Calibri"/>
          <w:sz w:val="28"/>
          <w:szCs w:val="28"/>
          <w:rtl w:val="0"/>
          <w:lang w:val="de-DE"/>
        </w:rPr>
        <w:t xml:space="preserve">tp / (tp + fp). </w:t>
      </w:r>
      <w:r>
        <w:rPr>
          <w:rFonts w:ascii="Calibri" w:hAnsi="Calibri" w:hint="default"/>
          <w:sz w:val="28"/>
          <w:szCs w:val="28"/>
          <w:rtl w:val="0"/>
          <w:lang w:val="ru-RU"/>
        </w:rPr>
        <w:t>Доля верно предсказанных классификатором положительных объектов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</w:rPr>
        <w:t>из всех объектов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которые классификатор верно или неверно определил как положительные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</w:rPr>
        <w:t xml:space="preserve">Метрика 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recall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— это отношение </w:t>
      </w:r>
      <w:r>
        <w:rPr>
          <w:rFonts w:ascii="Calibri" w:hAnsi="Calibri"/>
          <w:sz w:val="28"/>
          <w:szCs w:val="28"/>
          <w:rtl w:val="0"/>
          <w:lang w:val="de-DE"/>
        </w:rPr>
        <w:t xml:space="preserve">tp / (tp + fn). </w:t>
      </w:r>
      <w:r>
        <w:rPr>
          <w:rFonts w:ascii="Calibri" w:hAnsi="Calibri" w:hint="default"/>
          <w:sz w:val="28"/>
          <w:szCs w:val="28"/>
          <w:rtl w:val="0"/>
          <w:lang w:val="ru-RU"/>
        </w:rPr>
        <w:t>Доля верно предсказанных классификатором положительных объектов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из всех действительно положительных объектов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</w:rPr>
        <w:t xml:space="preserve">Метрика </w:t>
      </w:r>
      <w:r>
        <w:rPr>
          <w:rFonts w:ascii="Calibri" w:hAnsi="Calibri"/>
          <w:sz w:val="28"/>
          <w:szCs w:val="28"/>
          <w:rtl w:val="0"/>
          <w:lang w:val="pt-PT"/>
        </w:rPr>
        <w:t xml:space="preserve">ROC AUC. </w:t>
      </w:r>
      <w:r>
        <w:rPr>
          <w:rFonts w:ascii="Calibri" w:hAnsi="Calibri" w:hint="default"/>
          <w:sz w:val="28"/>
          <w:szCs w:val="28"/>
          <w:rtl w:val="0"/>
          <w:lang w:val="ru-RU"/>
        </w:rPr>
        <w:t>Основана на вычислении следующих характеристик</w:t>
      </w:r>
      <w:r>
        <w:rPr>
          <w:rFonts w:ascii="Calibri" w:hAnsi="Calibri"/>
          <w:sz w:val="28"/>
          <w:szCs w:val="28"/>
          <w:rtl w:val="0"/>
        </w:rPr>
        <w:t>:</w:t>
      </w:r>
    </w:p>
    <w:p>
      <w:pPr>
        <w:pStyle w:val="По умолчанию"/>
        <w:numPr>
          <w:ilvl w:val="1"/>
          <w:numId w:val="6"/>
        </w:numPr>
        <w:bidi w:val="0"/>
        <w:spacing w:before="0" w:line="360" w:lineRule="auto"/>
        <w:ind w:right="0"/>
        <w:jc w:val="left"/>
        <w:rPr>
          <w:rFonts w:ascii="Calibri" w:hAnsi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</w:rPr>
        <w:t xml:space="preserve">tp / (tp + fn) - </w:t>
      </w:r>
      <w:r>
        <w:rPr>
          <w:rFonts w:ascii="Calibri" w:hAnsi="Calibri" w:hint="default"/>
          <w:sz w:val="28"/>
          <w:szCs w:val="28"/>
          <w:rtl w:val="0"/>
          <w:lang w:val="ru-RU"/>
        </w:rPr>
        <w:t>откладывается по оси ординат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Совпадает с </w:t>
      </w:r>
      <w:r>
        <w:rPr>
          <w:rFonts w:ascii="Calibri" w:hAnsi="Calibri"/>
          <w:sz w:val="28"/>
          <w:szCs w:val="28"/>
          <w:rtl w:val="0"/>
          <w:lang w:val="en-US"/>
        </w:rPr>
        <w:t>recall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numPr>
          <w:ilvl w:val="1"/>
          <w:numId w:val="6"/>
        </w:numPr>
        <w:bidi w:val="0"/>
        <w:spacing w:before="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de-DE"/>
        </w:rPr>
      </w:pPr>
      <w:r>
        <w:rPr>
          <w:rFonts w:ascii="Calibri" w:hAnsi="Calibri"/>
          <w:sz w:val="28"/>
          <w:szCs w:val="28"/>
          <w:rtl w:val="0"/>
          <w:lang w:val="de-DE"/>
        </w:rPr>
        <w:t xml:space="preserve">fp / (fp + tn) - </w:t>
      </w:r>
      <w:r>
        <w:rPr>
          <w:rFonts w:ascii="Calibri" w:hAnsi="Calibri" w:hint="default"/>
          <w:sz w:val="28"/>
          <w:szCs w:val="28"/>
          <w:rtl w:val="0"/>
          <w:lang w:val="ru-RU"/>
        </w:rPr>
        <w:t>откладывается по оси абсцисс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Показывает какую долю из объектов отрицательного класса алгоритм предсказал неверно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Идеальная </w:t>
      </w:r>
      <w:r>
        <w:rPr>
          <w:rFonts w:ascii="Calibri" w:hAnsi="Calibri"/>
          <w:sz w:val="28"/>
          <w:szCs w:val="28"/>
          <w:rtl w:val="0"/>
          <w:lang w:val="es-ES_tradnl"/>
        </w:rPr>
        <w:t>ROC-</w:t>
      </w:r>
      <w:r>
        <w:rPr>
          <w:rFonts w:ascii="Calibri" w:hAnsi="Calibri" w:hint="default"/>
          <w:sz w:val="28"/>
          <w:szCs w:val="28"/>
          <w:rtl w:val="0"/>
        </w:rPr>
        <w:t xml:space="preserve">кривая проходит через точки </w:t>
      </w:r>
      <w:r>
        <w:rPr>
          <w:rFonts w:ascii="Calibri" w:hAnsi="Calibri"/>
          <w:sz w:val="28"/>
          <w:szCs w:val="28"/>
          <w:rtl w:val="0"/>
        </w:rPr>
        <w:t xml:space="preserve">(0,0)-(0,1)- (1,1), </w:t>
      </w:r>
      <w:r>
        <w:rPr>
          <w:rFonts w:ascii="Calibri" w:hAnsi="Calibri" w:hint="default"/>
          <w:sz w:val="28"/>
          <w:szCs w:val="28"/>
          <w:rtl w:val="0"/>
          <w:lang w:val="ru-RU"/>
        </w:rPr>
        <w:t>то есть через верхний левый угол графика Чем сильнее отклоняется кривая от верхнего левого угла графика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тем хуже качество классификации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В качестве количественной метрики используется площадь под кривой 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- ROC AUC (Area Under the Receiver Operating Characteristic Curve). </w:t>
      </w:r>
      <w:r>
        <w:rPr>
          <w:rFonts w:ascii="Calibri" w:hAnsi="Calibri" w:hint="default"/>
          <w:sz w:val="28"/>
          <w:szCs w:val="28"/>
          <w:rtl w:val="0"/>
          <w:lang w:val="ru-RU"/>
        </w:rPr>
        <w:t>Чем ниже проходит кривая тем меньше ее площадь и тем хуже качество классификатора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602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54518" cy="3165349"/>
            <wp:effectExtent l="0" t="0" r="0" b="0"/>
            <wp:docPr id="1073741858" name="officeArt object" descr="image3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5.jpeg" descr="image35.jpe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18" cy="3165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Разработаем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  <w:lang w:val="ru-RU"/>
        </w:rPr>
        <w:t>класс</w:t>
      </w:r>
      <w:r>
        <w:rPr>
          <w:rFonts w:ascii="Calibri" w:hAnsi="Calibri"/>
          <w:sz w:val="28"/>
          <w:szCs w:val="28"/>
          <w:rtl w:val="0"/>
        </w:rPr>
        <w:t>,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  <w:lang w:val="ru-RU"/>
        </w:rPr>
        <w:t>который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</w:rPr>
        <w:t>позволит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</w:rPr>
        <w:t>сохранять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</w:rPr>
        <w:t>метрики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Fonts w:ascii="Calibri" w:hAnsi="Calibri" w:hint="default"/>
          <w:sz w:val="28"/>
          <w:szCs w:val="28"/>
          <w:rtl w:val="0"/>
          <w:lang w:val="ru-RU"/>
        </w:rPr>
        <w:t>качества построенных моделей и реализует визуализацию метрик качества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2" w:lineRule="auto"/>
        <w:ind w:left="0" w:right="0" w:firstLine="0"/>
        <w:jc w:val="left"/>
        <w:rPr>
          <w:rFonts w:ascii="Times New Roman" w:cs="Times New Roman" w:hAnsi="Times New Roman" w:eastAsia="Times New Roman"/>
          <w:sz w:val="22"/>
          <w:szCs w:val="22"/>
          <w:u w:color="000000"/>
          <w:rtl w:val="0"/>
        </w:rPr>
        <w:sectPr>
          <w:type w:val="continuous"/>
          <w:pgSz w:w="11900" w:h="16840" w:orient="portrait"/>
          <w:pgMar w:top="1234" w:right="851" w:bottom="2014" w:left="1418" w:header="709" w:footer="709"/>
          <w:bidi w:val="0"/>
        </w:sectPr>
      </w:pPr>
      <w:r>
        <w:rPr>
          <w:rFonts w:ascii="Times New Roman" w:cs="Times New Roman" w:hAnsi="Times New Roman" w:eastAsia="Times New Roman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28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901457" cy="5559362"/>
            <wp:effectExtent l="0" t="0" r="0" b="0"/>
            <wp:docPr id="1073741859" name="officeArt object" descr="image3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6.jpeg" descr="image36.jpe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57" cy="5559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3.6.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Выбор наиболее подходящих моделей для решения задачи классификации или регрессии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Необходимо использовать не менее пяти моделей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две из которых должны быть ансамблевыми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Для задачи классификации будем использовать следующие модели</w:t>
      </w:r>
      <w:r>
        <w:rPr>
          <w:rFonts w:ascii="Calibri" w:hAnsi="Calibri"/>
          <w:sz w:val="28"/>
          <w:szCs w:val="28"/>
          <w:rtl w:val="0"/>
        </w:rPr>
        <w:t>: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</w:rPr>
        <w:t xml:space="preserve">Метод ближайших соседей </w:t>
      </w:r>
      <w:r>
        <w:rPr>
          <w:rFonts w:ascii="Calibri" w:hAnsi="Calibri"/>
          <w:sz w:val="28"/>
          <w:szCs w:val="28"/>
          <w:rtl w:val="0"/>
          <w:lang w:val="nl-NL"/>
        </w:rPr>
        <w:t>(KNN)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Машина опорных векторов </w:t>
      </w:r>
      <w:r>
        <w:rPr>
          <w:rFonts w:ascii="Calibri" w:hAnsi="Calibri"/>
          <w:sz w:val="28"/>
          <w:szCs w:val="28"/>
          <w:rtl w:val="0"/>
          <w:lang w:val="pt-PT"/>
        </w:rPr>
        <w:t>(SVM)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Решающее дерево </w:t>
      </w:r>
      <w:r>
        <w:rPr>
          <w:rFonts w:ascii="Calibri" w:hAnsi="Calibri"/>
          <w:sz w:val="28"/>
          <w:szCs w:val="28"/>
          <w:rtl w:val="0"/>
          <w:lang w:val="es-ES_tradnl"/>
        </w:rPr>
        <w:t>(Desicion Tree)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Случайный лес </w:t>
      </w:r>
      <w:r>
        <w:rPr>
          <w:rFonts w:ascii="Calibri" w:hAnsi="Calibri"/>
          <w:sz w:val="28"/>
          <w:szCs w:val="28"/>
          <w:rtl w:val="0"/>
          <w:lang w:val="da-DK"/>
        </w:rPr>
        <w:t>(Random Forest)</w:t>
      </w:r>
    </w:p>
    <w:p>
      <w:pPr>
        <w:pStyle w:val="По умолчанию"/>
        <w:numPr>
          <w:ilvl w:val="0"/>
          <w:numId w:val="6"/>
        </w:numPr>
        <w:bidi w:val="0"/>
        <w:spacing w:before="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Градиентный бустинг </w:t>
      </w:r>
      <w:r>
        <w:rPr>
          <w:rFonts w:ascii="Calibri" w:hAnsi="Calibri"/>
          <w:sz w:val="28"/>
          <w:szCs w:val="28"/>
          <w:rtl w:val="0"/>
          <w:lang w:val="en-US"/>
        </w:rPr>
        <w:t>(Gradient Boosting)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2"/>
          <w:szCs w:val="22"/>
          <w:u w:color="000000"/>
          <w:rtl w:val="0"/>
        </w:rPr>
        <w:sectPr>
          <w:type w:val="continuous"/>
          <w:pgSz w:w="11900" w:h="16840" w:orient="portrait"/>
          <w:pgMar w:top="1234" w:right="851" w:bottom="2094" w:left="1418" w:header="709" w:footer="709"/>
          <w:bidi w:val="0"/>
        </w:sectPr>
      </w:pPr>
      <w:r>
        <w:rPr>
          <w:rFonts w:ascii="Times New Roman" w:cs="Times New Roman" w:hAnsi="Times New Roman" w:eastAsia="Times New Roman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3.7.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Формирование обучающей и тестовой выборок на основе исходного набора данных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. </w:t>
      </w:r>
      <w:r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553061</wp:posOffset>
            </wp:positionV>
            <wp:extent cx="6190185" cy="798672"/>
            <wp:effectExtent l="0" t="0" r="0" b="0"/>
            <wp:wrapTopAndBottom distT="0" distB="0"/>
            <wp:docPr id="1073741860" name="officeArt object" descr="image3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7.jpeg" descr="image37.jpe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185" cy="7986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Разделим выборку на обучающую и тестовую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419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793662" cy="1652873"/>
            <wp:effectExtent l="0" t="0" r="0" b="0"/>
            <wp:docPr id="1073741861" name="officeArt object" descr="image3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8.jpeg" descr="image38.jpe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62" cy="1652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3.8.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 xml:space="preserve">Построение базового решения 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(baseline)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для выбранных моделей без подбора гиперпараметров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Производится обучение моделей на основе обучающей выборки и оценка качества моделей на основе тестовой выборки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5"/>
          <w:szCs w:val="1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914154</wp:posOffset>
            </wp:positionH>
            <wp:positionV relativeFrom="line">
              <wp:posOffset>134730</wp:posOffset>
            </wp:positionV>
            <wp:extent cx="6058445" cy="1203578"/>
            <wp:effectExtent l="0" t="0" r="0" b="0"/>
            <wp:wrapTopAndBottom distT="0" distB="0"/>
            <wp:docPr id="1073741862" name="officeArt object" descr="image3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9.jpeg" descr="image39.jpe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45" cy="12035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910541</wp:posOffset>
            </wp:positionH>
            <wp:positionV relativeFrom="line">
              <wp:posOffset>1438963</wp:posOffset>
            </wp:positionV>
            <wp:extent cx="6142391" cy="617220"/>
            <wp:effectExtent l="0" t="0" r="0" b="0"/>
            <wp:wrapTopAndBottom distT="0" distB="0"/>
            <wp:docPr id="1073741863" name="officeArt object" descr="image4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40.jpeg" descr="image40.jpe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91" cy="617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2143870</wp:posOffset>
            </wp:positionV>
            <wp:extent cx="6097466" cy="1731645"/>
            <wp:effectExtent l="0" t="0" r="0" b="0"/>
            <wp:wrapTopAndBottom distT="0" distB="0"/>
            <wp:docPr id="1073741864" name="officeArt object" descr="image4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41.jpeg" descr="image41.jpe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466" cy="1731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"/>
          <w:szCs w:val="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"/>
          <w:szCs w:val="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36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6029198" cy="2414057"/>
            <wp:effectExtent l="0" t="0" r="0" b="0"/>
            <wp:docPr id="1073741865" name="officeArt object" descr="image4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2.jpeg" descr="image42.jpe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98" cy="2414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2"/>
          <w:szCs w:val="1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114717</wp:posOffset>
            </wp:positionV>
            <wp:extent cx="4884655" cy="5224082"/>
            <wp:effectExtent l="0" t="0" r="0" b="0"/>
            <wp:wrapTopAndBottom distT="0" distB="0"/>
            <wp:docPr id="1073741866" name="officeArt object" descr="image4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3.jpeg" descr="image43.jpe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55" cy="5224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12"/>
          <w:szCs w:val="12"/>
          <w:u w:color="000000"/>
          <w:rtl w:val="0"/>
        </w:rPr>
        <w:sectPr>
          <w:type w:val="continuous"/>
          <w:pgSz w:w="11900" w:h="16840" w:orient="portrait"/>
          <w:pgMar w:top="1154" w:right="851" w:bottom="2094" w:left="1418" w:header="709" w:footer="709"/>
          <w:bidi w:val="0"/>
        </w:sectPr>
      </w:pPr>
      <w:r>
        <w:rPr>
          <w:rFonts w:ascii="Times New Roman" w:cs="Times New Roman" w:hAnsi="Times New Roman" w:eastAsia="Times New Roman"/>
          <w:b w:val="1"/>
          <w:bCs w:val="1"/>
          <w:sz w:val="12"/>
          <w:szCs w:val="1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2"/>
          <w:szCs w:val="12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266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3814835" cy="4251960"/>
            <wp:effectExtent l="0" t="0" r="0" b="0"/>
            <wp:docPr id="1073741867" name="officeArt object" descr="image4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4.jpeg" descr="image44.jpe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835" cy="4251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941387</wp:posOffset>
            </wp:positionH>
            <wp:positionV relativeFrom="line">
              <wp:posOffset>194687</wp:posOffset>
            </wp:positionV>
            <wp:extent cx="3822740" cy="4500563"/>
            <wp:effectExtent l="0" t="0" r="0" b="0"/>
            <wp:wrapTopAndBottom distT="0" distB="0"/>
            <wp:docPr id="1073741868" name="officeArt object" descr="image4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45.jpeg" descr="image45.jpe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40" cy="4500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236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128992" cy="5016055"/>
            <wp:effectExtent l="0" t="0" r="0" b="0"/>
            <wp:docPr id="1073741869" name="officeArt object" descr="image4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46.jpeg" descr="image46.jpe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92" cy="5016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9"/>
          <w:szCs w:val="9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1000760</wp:posOffset>
            </wp:positionH>
            <wp:positionV relativeFrom="line">
              <wp:posOffset>91830</wp:posOffset>
            </wp:positionV>
            <wp:extent cx="2626873" cy="3633597"/>
            <wp:effectExtent l="0" t="0" r="0" b="0"/>
            <wp:wrapTopAndBottom distT="0" distB="0"/>
            <wp:docPr id="1073741870" name="officeArt object" descr="image4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47.jpeg" descr="image47.jpe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73" cy="3633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9"/>
          <w:szCs w:val="9"/>
          <w:u w:color="000000"/>
          <w:rtl w:val="0"/>
        </w:rPr>
        <w:sectPr>
          <w:type w:val="continuous"/>
          <w:pgSz w:w="11900" w:h="16840" w:orient="portrait"/>
          <w:pgMar w:top="1334" w:right="851" w:bottom="2014" w:left="1418" w:header="709" w:footer="709"/>
          <w:bidi w:val="0"/>
        </w:sectPr>
      </w:pPr>
      <w:r>
        <w:rPr>
          <w:rFonts w:ascii="Times New Roman" w:cs="Times New Roman" w:hAnsi="Times New Roman" w:eastAsia="Times New Roman"/>
          <w:b w:val="1"/>
          <w:bCs w:val="1"/>
          <w:sz w:val="9"/>
          <w:szCs w:val="9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9"/>
          <w:szCs w:val="9"/>
          <w:u w:color="000000"/>
          <w:rtl w:val="0"/>
        </w:rPr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3.9.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Подбор гиперпараметров для выбранных моделей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Рекомендуется использовать методы кросс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>-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валидации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 xml:space="preserve">В зависимости от используемой библиотеки можно применять функцию 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en-US"/>
        </w:rPr>
        <w:t xml:space="preserve">GridSearchCV,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использовать перебор параметров в цикле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или использовать другие методы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5"/>
          <w:szCs w:val="1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138337</wp:posOffset>
            </wp:positionV>
            <wp:extent cx="6119296" cy="840390"/>
            <wp:effectExtent l="0" t="0" r="0" b="0"/>
            <wp:wrapTopAndBottom distT="0" distB="0"/>
            <wp:docPr id="1073741871" name="officeArt object" descr="image4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8.jpeg" descr="image48.jpe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296" cy="840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908941</wp:posOffset>
            </wp:positionH>
            <wp:positionV relativeFrom="line">
              <wp:posOffset>101973</wp:posOffset>
            </wp:positionV>
            <wp:extent cx="6075468" cy="816101"/>
            <wp:effectExtent l="0" t="0" r="0" b="0"/>
            <wp:wrapTopAndBottom distT="0" distB="0"/>
            <wp:docPr id="1073741872" name="officeArt object" descr="image4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9.jpeg" descr="image49.jpe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468" cy="816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5"/>
          <w:szCs w:val="1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899160</wp:posOffset>
            </wp:positionH>
            <wp:positionV relativeFrom="line">
              <wp:posOffset>135152</wp:posOffset>
            </wp:positionV>
            <wp:extent cx="6092486" cy="1717928"/>
            <wp:effectExtent l="0" t="0" r="0" b="0"/>
            <wp:wrapTopAndBottom distT="0" distB="0"/>
            <wp:docPr id="1073741873" name="officeArt object" descr="image5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50.jpeg" descr="image50.jpe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486" cy="1717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194080</wp:posOffset>
            </wp:positionV>
            <wp:extent cx="6030101" cy="2272951"/>
            <wp:effectExtent l="0" t="0" r="0" b="0"/>
            <wp:wrapTopAndBottom distT="0" distB="0"/>
            <wp:docPr id="1073741874" name="officeArt object" descr="image5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51.jpeg" descr="image51.jpe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01" cy="2272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3.10.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</w:rPr>
        <w:t xml:space="preserve">Повторение пункта 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8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для найденных оптимальных значений гиперпараметров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 xml:space="preserve">Сравнение качества полученных моделей с качеством 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da-DK"/>
        </w:rPr>
        <w:t>baseline-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моделей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5"/>
          <w:szCs w:val="1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905511</wp:posOffset>
            </wp:positionH>
            <wp:positionV relativeFrom="line">
              <wp:posOffset>135072</wp:posOffset>
            </wp:positionV>
            <wp:extent cx="4633087" cy="4288536"/>
            <wp:effectExtent l="0" t="0" r="0" b="0"/>
            <wp:wrapTopAndBottom distT="0" distB="0"/>
            <wp:docPr id="1073741875" name="officeArt object" descr="image5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52.jpeg" descr="image52.jpe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087" cy="4288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7"/>
          <w:szCs w:val="1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after="240" w:line="36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pacing w:val="-16"/>
          <w:sz w:val="28"/>
          <w:szCs w:val="28"/>
          <w:rtl w:val="0"/>
        </w:rPr>
      </w:pPr>
      <w:r>
        <w:rPr>
          <w:rFonts w:ascii="Calibri" w:hAnsi="Calibri"/>
          <w:b w:val="1"/>
          <w:bCs w:val="1"/>
          <w:spacing w:val="-16"/>
          <w:sz w:val="28"/>
          <w:szCs w:val="28"/>
          <w:rtl w:val="0"/>
          <w:lang w:val="ru-RU"/>
        </w:rPr>
        <w:t xml:space="preserve">3.11.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Формирование выводов о качестве построенных моделей на основе выбранных метрик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Результаты сравнения качества рекомендуется отобразить в виде графиков и сделать выводы в форме текстового описания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Рекомендуется построение графиков обучения и валидации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  <w:lang w:val="ru-RU"/>
        </w:rPr>
        <w:t>влияния значений гиперпарметров на качество моделей и т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>.</w:t>
      </w:r>
      <w:r>
        <w:rPr>
          <w:rFonts w:ascii="Calibri" w:hAnsi="Calibri" w:hint="default"/>
          <w:b w:val="1"/>
          <w:bCs w:val="1"/>
          <w:spacing w:val="-16"/>
          <w:sz w:val="28"/>
          <w:szCs w:val="28"/>
          <w:rtl w:val="0"/>
        </w:rPr>
        <w:t>д</w:t>
      </w:r>
      <w:r>
        <w:rPr>
          <w:rFonts w:ascii="Calibri" w:hAnsi="Calibri"/>
          <w:b w:val="1"/>
          <w:bCs w:val="1"/>
          <w:spacing w:val="-16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4"/>
          <w:szCs w:val="1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905302</wp:posOffset>
            </wp:positionH>
            <wp:positionV relativeFrom="line">
              <wp:posOffset>131555</wp:posOffset>
            </wp:positionV>
            <wp:extent cx="6060174" cy="1395984"/>
            <wp:effectExtent l="0" t="0" r="0" b="0"/>
            <wp:wrapTopAndBottom distT="0" distB="0"/>
            <wp:docPr id="1073741876" name="officeArt object" descr="image5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3.jpeg" descr="image53.jpe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174" cy="1395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315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</w:rPr>
      </w:pPr>
      <w:r>
        <w:rPr>
          <w:rFonts w:ascii="Times New Roman" w:cs="Times New Roman" w:hAnsi="Times New Roman" w:eastAsia="Times New Roman"/>
          <w:position w:val="10"/>
          <w:sz w:val="20"/>
          <w:szCs w:val="20"/>
          <w:u w:color="000000"/>
          <w:rtl w:val="0"/>
        </w:rPr>
        <w:drawing>
          <wp:inline distT="0" distB="0" distL="0" distR="0">
            <wp:extent cx="2895327" cy="2397632"/>
            <wp:effectExtent l="0" t="0" r="0" b="0"/>
            <wp:docPr id="1073741877" name="officeArt object" descr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54.png" descr="image54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327" cy="2397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40"/>
          <w:position w:val="10"/>
          <w:sz w:val="20"/>
          <w:szCs w:val="20"/>
          <w:u w:color="000000"/>
          <w:rtl w:val="0"/>
        </w:rPr>
        <w:t xml:space="preserve"> </w:t>
      </w:r>
      <w:r>
        <w:rPr>
          <w:rFonts w:ascii="Times New Roman" w:cs="Times New Roman" w:hAnsi="Times New Roman" w:eastAsia="Times New Roman"/>
          <w:spacing w:val="140"/>
          <w:sz w:val="20"/>
          <w:szCs w:val="20"/>
          <w:u w:color="000000"/>
          <w:rtl w:val="0"/>
        </w:rPr>
        <w:drawing>
          <wp:inline distT="0" distB="0" distL="0" distR="0">
            <wp:extent cx="2898738" cy="2397632"/>
            <wp:effectExtent l="0" t="0" r="0" b="0"/>
            <wp:docPr id="1073741878" name="officeArt object" descr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55.png" descr="image55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38" cy="2397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1"/>
          <w:szCs w:val="1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1050619</wp:posOffset>
            </wp:positionH>
            <wp:positionV relativeFrom="line">
              <wp:posOffset>117087</wp:posOffset>
            </wp:positionV>
            <wp:extent cx="2843804" cy="2350866"/>
            <wp:effectExtent l="0" t="0" r="0" b="0"/>
            <wp:wrapTopAndBottom distT="0" distB="0"/>
            <wp:docPr id="1073741879" name="officeArt object" descr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56.png" descr="image56.pn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804" cy="2350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4000472</wp:posOffset>
            </wp:positionH>
            <wp:positionV relativeFrom="line">
              <wp:posOffset>111374</wp:posOffset>
            </wp:positionV>
            <wp:extent cx="2835867" cy="2345436"/>
            <wp:effectExtent l="0" t="0" r="0" b="0"/>
            <wp:wrapTopAndBottom distT="0" distB="0"/>
            <wp:docPr id="1073741880" name="officeArt object" descr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57.png" descr="image57.pn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867" cy="2345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5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b w:val="1"/>
          <w:bCs w:val="1"/>
          <w:sz w:val="28"/>
          <w:szCs w:val="28"/>
          <w:rtl w:val="0"/>
          <w:lang w:val="ru-RU"/>
        </w:rPr>
        <w:t>Вывод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>: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 на основании трех метрик из четырех используемых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лучшей оказалась модель </w:t>
      </w:r>
      <w:r>
        <w:rPr>
          <w:rFonts w:ascii="Calibri" w:hAnsi="Calibri"/>
          <w:sz w:val="28"/>
          <w:szCs w:val="28"/>
          <w:rtl w:val="0"/>
          <w:lang w:val="ru-RU"/>
        </w:rPr>
        <w:t xml:space="preserve">SVC - </w:t>
      </w:r>
      <w:r>
        <w:rPr>
          <w:rFonts w:ascii="Calibri" w:hAnsi="Calibri" w:hint="default"/>
          <w:sz w:val="28"/>
          <w:szCs w:val="28"/>
          <w:rtl w:val="0"/>
          <w:lang w:val="ru-RU"/>
        </w:rPr>
        <w:t>метод опорных векторов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Случайный лес в четвертой метрике 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precision 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совсем немного выиграл у </w:t>
      </w:r>
      <w:r>
        <w:rPr>
          <w:rFonts w:ascii="Calibri" w:hAnsi="Calibri"/>
          <w:sz w:val="28"/>
          <w:szCs w:val="28"/>
          <w:rtl w:val="0"/>
          <w:lang w:val="pt-PT"/>
        </w:rPr>
        <w:t>SVM.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2" w:lineRule="auto"/>
        <w:ind w:left="0" w:right="0" w:firstLine="0"/>
        <w:jc w:val="both"/>
        <w:rPr>
          <w:rFonts w:ascii="Times New Roman" w:cs="Times New Roman" w:hAnsi="Times New Roman" w:eastAsia="Times New Roman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Calibri" w:cs="Calibri" w:hAnsi="Calibri" w:eastAsia="Calibri"/>
          <w:sz w:val="32"/>
          <w:szCs w:val="32"/>
          <w:u w:color="000000"/>
          <w:rtl w:val="0"/>
        </w:rPr>
      </w:pPr>
      <w:r>
        <w:rPr>
          <w:rFonts w:ascii="Calibri" w:hAnsi="Calibri"/>
          <w:sz w:val="32"/>
          <w:szCs w:val="32"/>
          <w:u w:color="000000"/>
          <w:rtl w:val="0"/>
          <w:lang w:val="ru-RU"/>
        </w:rPr>
        <w:t>4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Calibri" w:hAnsi="Calibri" w:hint="default"/>
          <w:sz w:val="32"/>
          <w:szCs w:val="32"/>
          <w:u w:color="000000"/>
          <w:rtl w:val="0"/>
          <w:lang w:val="ru-RU"/>
        </w:rPr>
        <w:t>Заключение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8"/>
          <w:szCs w:val="3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 данном курсовом проекте мы выполнили типовую задачу машинного обучения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Провели анализ данных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провели некоторые операции с датасетом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</w:rPr>
        <w:t>подобрали модели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а также подобрали наиболее подходящие гиперпараметры</w:t>
      </w:r>
      <w:r>
        <w:rPr>
          <w:rFonts w:ascii="Calibri" w:hAnsi="Calibri"/>
          <w:sz w:val="28"/>
          <w:szCs w:val="28"/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В нашем случае классификатор на основе метода опорных векторов показал лучшие результаты в </w:t>
      </w:r>
      <w:r>
        <w:rPr>
          <w:rFonts w:ascii="Calibri" w:hAnsi="Calibri"/>
          <w:sz w:val="28"/>
          <w:szCs w:val="28"/>
          <w:rtl w:val="0"/>
        </w:rPr>
        <w:t xml:space="preserve">75% </w:t>
      </w:r>
      <w:r>
        <w:rPr>
          <w:rFonts w:ascii="Calibri" w:hAnsi="Calibri" w:hint="default"/>
          <w:sz w:val="28"/>
          <w:szCs w:val="28"/>
          <w:rtl w:val="0"/>
        </w:rPr>
        <w:t>метрик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В последней метрике немного уступил классификатору на основе случайного леса</w:t>
      </w:r>
      <w:r>
        <w:rPr>
          <w:rFonts w:ascii="Calibri" w:hAnsi="Calibri"/>
          <w:sz w:val="28"/>
          <w:szCs w:val="28"/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В данном проекте были закреплены все знания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полученные в данном курсе</w:t>
      </w:r>
      <w:r>
        <w:rPr>
          <w:rFonts w:ascii="Calibri" w:hAnsi="Calibri"/>
          <w:sz w:val="28"/>
          <w:szCs w:val="28"/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>Машинное обучение очень актуально в современном мире</w:t>
      </w:r>
      <w:r>
        <w:rPr>
          <w:rFonts w:ascii="Calibri" w:hAnsi="Calibri"/>
          <w:sz w:val="28"/>
          <w:szCs w:val="28"/>
          <w:rtl w:val="0"/>
        </w:rPr>
        <w:t xml:space="preserve">, </w:t>
      </w:r>
      <w:r>
        <w:rPr>
          <w:rFonts w:ascii="Calibri" w:hAnsi="Calibri" w:hint="default"/>
          <w:sz w:val="28"/>
          <w:szCs w:val="28"/>
          <w:rtl w:val="0"/>
          <w:lang w:val="ru-RU"/>
        </w:rPr>
        <w:t>оно используется практически во многих сферах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Программист должен подбирать подходящие технологии машинного обучения для достижения наилучших результатов</w:t>
      </w:r>
      <w:r>
        <w:rPr>
          <w:rFonts w:ascii="Calibri" w:hAnsi="Calibri"/>
          <w:sz w:val="28"/>
          <w:szCs w:val="28"/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Calibri" w:cs="Calibri" w:hAnsi="Calibri" w:eastAsia="Calibri"/>
          <w:sz w:val="32"/>
          <w:szCs w:val="32"/>
          <w:u w:color="000000"/>
          <w:rtl w:val="0"/>
        </w:rPr>
      </w:pPr>
      <w:r>
        <w:rPr>
          <w:rFonts w:ascii="Calibri" w:hAnsi="Calibri"/>
          <w:sz w:val="32"/>
          <w:szCs w:val="32"/>
          <w:u w:color="000000"/>
          <w:rtl w:val="0"/>
          <w:lang w:val="ru-RU"/>
        </w:rPr>
        <w:t>5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Calibri" w:hAnsi="Calibri" w:hint="default"/>
          <w:sz w:val="32"/>
          <w:szCs w:val="32"/>
          <w:u w:color="000000"/>
          <w:rtl w:val="0"/>
          <w:lang w:val="ru-RU"/>
        </w:rPr>
        <w:t>Список литературы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Calibri" w:cs="Calibri" w:hAnsi="Calibri" w:eastAsia="Calibri"/>
          <w:sz w:val="32"/>
          <w:szCs w:val="32"/>
          <w:u w:color="000000"/>
          <w:rtl w:val="0"/>
        </w:rPr>
      </w:pPr>
    </w:p>
    <w:p>
      <w:pPr>
        <w:pStyle w:val="По умолчанию"/>
        <w:numPr>
          <w:ilvl w:val="0"/>
          <w:numId w:val="7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Репозиторий курса </w:t>
      </w:r>
      <w:r>
        <w:rPr>
          <w:rFonts w:ascii="Calibri" w:hAnsi="Calibri"/>
          <w:sz w:val="28"/>
          <w:szCs w:val="28"/>
          <w:rtl w:val="0"/>
          <w:lang w:val="ru-RU"/>
        </w:rPr>
        <w:t>"</w:t>
      </w:r>
      <w:r>
        <w:rPr>
          <w:rFonts w:ascii="Calibri" w:hAnsi="Calibri" w:hint="default"/>
          <w:sz w:val="28"/>
          <w:szCs w:val="28"/>
          <w:rtl w:val="0"/>
          <w:lang w:val="ru-RU"/>
        </w:rPr>
        <w:t>Технологии машинного обучения</w:t>
      </w:r>
      <w:r>
        <w:rPr>
          <w:rFonts w:ascii="Calibri" w:hAnsi="Calibri"/>
          <w:sz w:val="28"/>
          <w:szCs w:val="28"/>
          <w:rtl w:val="0"/>
        </w:rPr>
        <w:t xml:space="preserve">", </w:t>
      </w:r>
      <w:r>
        <w:rPr>
          <w:rFonts w:ascii="Calibri" w:hAnsi="Calibri" w:hint="default"/>
          <w:sz w:val="28"/>
          <w:szCs w:val="28"/>
          <w:rtl w:val="0"/>
          <w:lang w:val="ru-RU"/>
        </w:rPr>
        <w:t>бакалавриат</w:t>
      </w:r>
      <w:r>
        <w:rPr>
          <w:rFonts w:ascii="Calibri" w:hAnsi="Calibri"/>
          <w:sz w:val="28"/>
          <w:szCs w:val="28"/>
          <w:rtl w:val="0"/>
        </w:rPr>
        <w:t xml:space="preserve">, 6 </w:t>
      </w:r>
      <w:r>
        <w:rPr>
          <w:rFonts w:ascii="Calibri" w:hAnsi="Calibri" w:hint="default"/>
          <w:sz w:val="28"/>
          <w:szCs w:val="28"/>
          <w:rtl w:val="0"/>
          <w:lang w:val="ru-RU"/>
        </w:rPr>
        <w:t>семестр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  <w:lang w:val="ru-RU"/>
        </w:rPr>
        <w:t>Лекции по теории машинного обучения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</w:rPr>
        <w:t>Ю</w:t>
      </w:r>
      <w:r>
        <w:rPr>
          <w:rFonts w:ascii="Calibri" w:hAnsi="Calibri"/>
          <w:sz w:val="28"/>
          <w:szCs w:val="28"/>
          <w:rtl w:val="0"/>
        </w:rPr>
        <w:t>.</w:t>
      </w:r>
      <w:r>
        <w:rPr>
          <w:rFonts w:ascii="Calibri" w:hAnsi="Calibri" w:hint="default"/>
          <w:sz w:val="28"/>
          <w:szCs w:val="28"/>
          <w:rtl w:val="0"/>
          <w:lang w:val="ru-RU"/>
        </w:rPr>
        <w:t>Е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</w:rPr>
        <w:t xml:space="preserve">Гапанюк </w:t>
      </w:r>
      <w:r>
        <w:rPr>
          <w:rFonts w:ascii="Calibri" w:hAnsi="Calibri"/>
          <w:sz w:val="28"/>
          <w:szCs w:val="28"/>
          <w:rtl w:val="0"/>
          <w:lang w:val="pt-PT"/>
        </w:rPr>
        <w:t>[</w:t>
      </w:r>
      <w:r>
        <w:rPr>
          <w:rFonts w:ascii="Calibri" w:hAnsi="Calibri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Calibri" w:hAnsi="Calibri"/>
          <w:sz w:val="28"/>
          <w:szCs w:val="28"/>
          <w:rtl w:val="0"/>
          <w:lang w:val="pt-PT"/>
        </w:rPr>
        <w:t xml:space="preserve">]. </w:t>
      </w:r>
      <w:r>
        <w:rPr>
          <w:rFonts w:ascii="Calibri" w:hAnsi="Calibri" w:hint="default"/>
          <w:sz w:val="28"/>
          <w:szCs w:val="28"/>
          <w:rtl w:val="0"/>
          <w:lang w:val="ru-RU"/>
        </w:rPr>
        <w:t>– Электрон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</w:rPr>
        <w:t>дан</w:t>
      </w:r>
      <w:r>
        <w:rPr>
          <w:rFonts w:ascii="Calibri" w:hAnsi="Calibri"/>
          <w:sz w:val="28"/>
          <w:szCs w:val="28"/>
          <w:rtl w:val="0"/>
        </w:rPr>
        <w:t xml:space="preserve">. - URL: </w:t>
      </w:r>
      <w:r>
        <w:rPr>
          <w:rFonts w:ascii="Calibri" w:cs="Calibri" w:hAnsi="Calibri" w:eastAsia="Calibri"/>
          <w:sz w:val="28"/>
          <w:szCs w:val="28"/>
          <w:rtl w:val="0"/>
        </w:rPr>
        <w:fldChar w:fldCharType="begin" w:fldLock="0"/>
      </w:r>
      <w:r>
        <w:rPr>
          <w:rFonts w:ascii="Calibri" w:cs="Calibri" w:hAnsi="Calibri" w:eastAsia="Calibri"/>
          <w:sz w:val="28"/>
          <w:szCs w:val="28"/>
          <w:rtl w:val="0"/>
        </w:rPr>
        <w:instrText xml:space="preserve"> HYPERLINK "https://github.com/ugapanyuk/ml_course_2020/wiki/COURSE_TMO"</w:instrText>
      </w:r>
      <w:r>
        <w:rPr>
          <w:rFonts w:ascii="Calibri" w:cs="Calibri" w:hAnsi="Calibri" w:eastAsia="Calibri"/>
          <w:sz w:val="28"/>
          <w:szCs w:val="28"/>
          <w:rtl w:val="0"/>
        </w:rPr>
        <w:fldChar w:fldCharType="separate" w:fldLock="0"/>
      </w:r>
      <w:r>
        <w:rPr>
          <w:rFonts w:ascii="Calibri" w:hAnsi="Calibri"/>
          <w:sz w:val="28"/>
          <w:szCs w:val="28"/>
          <w:rtl w:val="0"/>
          <w:lang w:val="en-US"/>
        </w:rPr>
        <w:t xml:space="preserve">https://github.com/ugapanyuk/ml_course_2020/wiki/COURSE_TMO </w:t>
      </w:r>
      <w:r>
        <w:rPr>
          <w:rFonts w:ascii="Calibri" w:cs="Calibri" w:hAnsi="Calibri" w:eastAsia="Calibri"/>
          <w:sz w:val="28"/>
          <w:szCs w:val="28"/>
          <w:rtl w:val="0"/>
        </w:rPr>
        <w:fldChar w:fldCharType="end" w:fldLock="0"/>
      </w:r>
      <w:r>
        <w:rPr>
          <w:rFonts w:ascii="Calibri" w:hAnsi="Calibri"/>
          <w:sz w:val="28"/>
          <w:szCs w:val="28"/>
          <w:rtl w:val="0"/>
        </w:rPr>
        <w:t>(</w:t>
      </w:r>
      <w:r>
        <w:rPr>
          <w:rFonts w:ascii="Calibri" w:hAnsi="Calibri" w:hint="default"/>
          <w:sz w:val="28"/>
          <w:szCs w:val="28"/>
          <w:rtl w:val="0"/>
        </w:rPr>
        <w:t>дата обращения</w:t>
      </w:r>
      <w:r>
        <w:rPr>
          <w:rFonts w:ascii="Calibri" w:hAnsi="Calibri"/>
          <w:sz w:val="28"/>
          <w:szCs w:val="28"/>
          <w:rtl w:val="0"/>
        </w:rPr>
        <w:t>: 03.06.2020)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 w:hint="default"/>
          <w:sz w:val="28"/>
          <w:szCs w:val="28"/>
          <w:rtl w:val="0"/>
          <w:lang w:val="ru-RU"/>
        </w:rPr>
      </w:pP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Машинное обучение </w:t>
      </w:r>
      <w:r>
        <w:rPr>
          <w:rFonts w:ascii="Calibri" w:hAnsi="Calibri"/>
          <w:sz w:val="28"/>
          <w:szCs w:val="28"/>
          <w:rtl w:val="0"/>
        </w:rPr>
        <w:t>(</w:t>
      </w:r>
      <w:r>
        <w:rPr>
          <w:rFonts w:ascii="Calibri" w:hAnsi="Calibri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Calibri" w:hAnsi="Calibri"/>
          <w:sz w:val="28"/>
          <w:szCs w:val="28"/>
          <w:rtl w:val="0"/>
        </w:rPr>
        <w:t xml:space="preserve">1). </w:t>
      </w:r>
      <w:r>
        <w:rPr>
          <w:rFonts w:ascii="Calibri" w:hAnsi="Calibri" w:hint="default"/>
          <w:sz w:val="28"/>
          <w:szCs w:val="28"/>
          <w:rtl w:val="0"/>
        </w:rPr>
        <w:t>А</w:t>
      </w:r>
      <w:r>
        <w:rPr>
          <w:rFonts w:ascii="Calibri" w:hAnsi="Calibri"/>
          <w:sz w:val="28"/>
          <w:szCs w:val="28"/>
          <w:rtl w:val="0"/>
        </w:rPr>
        <w:t>.</w:t>
      </w:r>
      <w:r>
        <w:rPr>
          <w:rFonts w:ascii="Calibri" w:hAnsi="Calibri" w:hint="default"/>
          <w:sz w:val="28"/>
          <w:szCs w:val="28"/>
          <w:rtl w:val="0"/>
        </w:rPr>
        <w:t>М</w:t>
      </w:r>
      <w:r>
        <w:rPr>
          <w:rFonts w:ascii="Calibri" w:hAnsi="Calibri"/>
          <w:sz w:val="28"/>
          <w:szCs w:val="28"/>
          <w:rtl w:val="0"/>
        </w:rPr>
        <w:t>.</w:t>
      </w:r>
      <w:r>
        <w:rPr>
          <w:rFonts w:ascii="Calibri" w:hAnsi="Calibri" w:hint="default"/>
          <w:sz w:val="28"/>
          <w:szCs w:val="28"/>
          <w:rtl w:val="0"/>
        </w:rPr>
        <w:t xml:space="preserve">Миронов </w:t>
      </w:r>
      <w:r>
        <w:rPr>
          <w:rFonts w:ascii="Calibri" w:hAnsi="Calibri"/>
          <w:sz w:val="28"/>
          <w:szCs w:val="28"/>
          <w:rtl w:val="0"/>
          <w:lang w:val="pt-PT"/>
        </w:rPr>
        <w:t>[</w:t>
      </w:r>
      <w:r>
        <w:rPr>
          <w:rFonts w:ascii="Calibri" w:hAnsi="Calibri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Calibri" w:hAnsi="Calibri"/>
          <w:sz w:val="28"/>
          <w:szCs w:val="28"/>
          <w:rtl w:val="0"/>
          <w:lang w:val="pt-PT"/>
        </w:rPr>
        <w:t xml:space="preserve">]. </w:t>
      </w:r>
      <w:r>
        <w:rPr>
          <w:rFonts w:ascii="Calibri" w:hAnsi="Calibri" w:hint="default"/>
          <w:sz w:val="28"/>
          <w:szCs w:val="28"/>
          <w:rtl w:val="0"/>
          <w:lang w:val="ru-RU"/>
        </w:rPr>
        <w:t>– Электрон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</w:rPr>
        <w:t>дан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before="0" w:after="240" w:line="360" w:lineRule="auto"/>
        <w:ind w:right="0"/>
        <w:jc w:val="left"/>
        <w:rPr>
          <w:rFonts w:ascii="Calibri" w:hAnsi="Calibri"/>
          <w:sz w:val="28"/>
          <w:szCs w:val="28"/>
          <w:rtl w:val="0"/>
          <w:lang w:val="en-US"/>
        </w:rPr>
      </w:pPr>
      <w:r>
        <w:rPr>
          <w:rFonts w:ascii="Calibri" w:hAnsi="Calibri"/>
          <w:sz w:val="28"/>
          <w:szCs w:val="28"/>
          <w:rtl w:val="0"/>
          <w:lang w:val="en-US"/>
        </w:rPr>
        <w:t>Scikit learn[</w:t>
      </w:r>
      <w:r>
        <w:rPr>
          <w:rFonts w:ascii="Calibri" w:hAnsi="Calibri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Calibri" w:hAnsi="Calibri"/>
          <w:sz w:val="28"/>
          <w:szCs w:val="28"/>
          <w:rtl w:val="0"/>
          <w:lang w:val="pt-PT"/>
        </w:rPr>
        <w:t xml:space="preserve">]. </w:t>
      </w:r>
      <w:r>
        <w:rPr>
          <w:rFonts w:ascii="Calibri" w:hAnsi="Calibri" w:hint="default"/>
          <w:sz w:val="28"/>
          <w:szCs w:val="28"/>
          <w:rtl w:val="0"/>
          <w:lang w:val="ru-RU"/>
        </w:rPr>
        <w:t>– Электрон</w:t>
      </w:r>
      <w:r>
        <w:rPr>
          <w:rFonts w:ascii="Calibri" w:hAnsi="Calibri"/>
          <w:sz w:val="28"/>
          <w:szCs w:val="28"/>
          <w:rtl w:val="0"/>
        </w:rPr>
        <w:t xml:space="preserve">. </w:t>
      </w:r>
      <w:r>
        <w:rPr>
          <w:rFonts w:ascii="Calibri" w:hAnsi="Calibri" w:hint="default"/>
          <w:sz w:val="28"/>
          <w:szCs w:val="28"/>
          <w:rtl w:val="0"/>
        </w:rPr>
        <w:t>дан</w:t>
      </w:r>
      <w:r>
        <w:rPr>
          <w:rFonts w:ascii="Calibri" w:hAnsi="Calibri"/>
          <w:sz w:val="28"/>
          <w:szCs w:val="28"/>
          <w:rtl w:val="0"/>
        </w:rPr>
        <w:t xml:space="preserve">. - URL: </w:t>
      </w:r>
      <w:r>
        <w:rPr>
          <w:rFonts w:ascii="Calibri" w:cs="Calibri" w:hAnsi="Calibri" w:eastAsia="Calibri"/>
          <w:sz w:val="28"/>
          <w:szCs w:val="28"/>
          <w:rtl w:val="0"/>
        </w:rPr>
        <w:fldChar w:fldCharType="begin" w:fldLock="0"/>
      </w:r>
      <w:r>
        <w:rPr>
          <w:rFonts w:ascii="Calibri" w:cs="Calibri" w:hAnsi="Calibri" w:eastAsia="Calibri"/>
          <w:sz w:val="28"/>
          <w:szCs w:val="28"/>
          <w:rtl w:val="0"/>
        </w:rPr>
        <w:instrText xml:space="preserve"> HYPERLINK "https://scikit-learn.org/stable/index.html"</w:instrText>
      </w:r>
      <w:r>
        <w:rPr>
          <w:rFonts w:ascii="Calibri" w:cs="Calibri" w:hAnsi="Calibri" w:eastAsia="Calibri"/>
          <w:sz w:val="28"/>
          <w:szCs w:val="28"/>
          <w:rtl w:val="0"/>
        </w:rPr>
        <w:fldChar w:fldCharType="separate" w:fldLock="0"/>
      </w:r>
      <w:r>
        <w:rPr>
          <w:rFonts w:ascii="Calibri" w:hAnsi="Calibri"/>
          <w:sz w:val="28"/>
          <w:szCs w:val="28"/>
          <w:rtl w:val="0"/>
          <w:lang w:val="en-US"/>
        </w:rPr>
        <w:t>https://scikit-</w:t>
      </w:r>
      <w:r>
        <w:rPr>
          <w:rFonts w:ascii="Calibri" w:cs="Calibri" w:hAnsi="Calibri" w:eastAsia="Calibri"/>
          <w:sz w:val="28"/>
          <w:szCs w:val="28"/>
          <w:rtl w:val="0"/>
        </w:rPr>
        <w:fldChar w:fldCharType="end" w:fldLock="0"/>
      </w:r>
      <w:r>
        <w:rPr>
          <w:rFonts w:ascii="Calibri" w:cs="Calibri" w:hAnsi="Calibri" w:eastAsia="Calibri"/>
          <w:sz w:val="28"/>
          <w:szCs w:val="28"/>
          <w:rtl w:val="0"/>
        </w:rPr>
        <w:fldChar w:fldCharType="begin" w:fldLock="0"/>
      </w:r>
      <w:r>
        <w:rPr>
          <w:rFonts w:ascii="Calibri" w:cs="Calibri" w:hAnsi="Calibri" w:eastAsia="Calibri"/>
          <w:sz w:val="28"/>
          <w:szCs w:val="28"/>
          <w:rtl w:val="0"/>
        </w:rPr>
        <w:instrText xml:space="preserve"> HYPERLINK "https://scikit-learn.org/stable/index.html"</w:instrText>
      </w:r>
      <w:r>
        <w:rPr>
          <w:rFonts w:ascii="Calibri" w:cs="Calibri" w:hAnsi="Calibri" w:eastAsia="Calibri"/>
          <w:sz w:val="28"/>
          <w:szCs w:val="28"/>
          <w:rtl w:val="0"/>
        </w:rPr>
        <w:fldChar w:fldCharType="separate" w:fldLock="0"/>
      </w:r>
      <w:r>
        <w:rPr>
          <w:rFonts w:ascii="Calibri" w:hAnsi="Calibri"/>
          <w:sz w:val="28"/>
          <w:szCs w:val="28"/>
          <w:rtl w:val="0"/>
          <w:lang w:val="en-US"/>
        </w:rPr>
        <w:t xml:space="preserve"> learn.org/stable/index.html </w:t>
      </w:r>
      <w:r>
        <w:rPr>
          <w:rFonts w:ascii="Calibri" w:cs="Calibri" w:hAnsi="Calibri" w:eastAsia="Calibri"/>
          <w:sz w:val="28"/>
          <w:szCs w:val="28"/>
          <w:rtl w:val="0"/>
        </w:rPr>
        <w:fldChar w:fldCharType="end" w:fldLock="0"/>
      </w:r>
      <w:r>
        <w:rPr>
          <w:rFonts w:ascii="Calibri" w:hAnsi="Calibri"/>
          <w:sz w:val="28"/>
          <w:szCs w:val="28"/>
          <w:rtl w:val="0"/>
        </w:rPr>
        <w:t>(</w:t>
      </w:r>
      <w:r>
        <w:rPr>
          <w:rFonts w:ascii="Calibri" w:hAnsi="Calibri" w:hint="default"/>
          <w:sz w:val="28"/>
          <w:szCs w:val="28"/>
          <w:rtl w:val="0"/>
        </w:rPr>
        <w:t>дата обращения</w:t>
      </w:r>
      <w:r>
        <w:rPr>
          <w:rFonts w:ascii="Calibri" w:hAnsi="Calibri"/>
          <w:sz w:val="28"/>
          <w:szCs w:val="28"/>
          <w:rtl w:val="0"/>
        </w:rPr>
        <w:t>: 31.05.2020)</w:t>
      </w:r>
    </w:p>
    <w:sectPr>
      <w:type w:val="continuous"/>
      <w:pgSz w:w="11900" w:h="16840" w:orient="portrait"/>
      <w:pgMar w:top="1154" w:right="851" w:bottom="2014" w:left="1418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jc w:val="righ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458"/>
          <w:tab w:val="left" w:pos="856"/>
          <w:tab w:val="left" w:pos="1317"/>
          <w:tab w:val="left" w:pos="9927" w:leader="dot"/>
        </w:tabs>
        <w:ind w:left="91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818"/>
          <w:tab w:val="left" w:pos="856"/>
          <w:tab w:val="left" w:pos="1317"/>
          <w:tab w:val="left" w:pos="9927" w:leader="dot"/>
        </w:tabs>
        <w:ind w:left="127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56"/>
          <w:tab w:val="num" w:pos="1178"/>
          <w:tab w:val="left" w:pos="1317"/>
          <w:tab w:val="left" w:pos="9927" w:leader="dot"/>
        </w:tabs>
        <w:ind w:left="16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56"/>
          <w:tab w:val="num" w:pos="1538"/>
          <w:tab w:val="left" w:pos="9927" w:leader="dot"/>
        </w:tabs>
        <w:ind w:left="199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56"/>
          <w:tab w:val="left" w:pos="1317"/>
          <w:tab w:val="num" w:pos="1898"/>
          <w:tab w:val="left" w:pos="9927" w:leader="dot"/>
        </w:tabs>
        <w:ind w:left="235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56"/>
          <w:tab w:val="left" w:pos="1317"/>
          <w:tab w:val="num" w:pos="2258"/>
          <w:tab w:val="left" w:pos="9927" w:leader="dot"/>
        </w:tabs>
        <w:ind w:left="271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56"/>
          <w:tab w:val="left" w:pos="1317"/>
          <w:tab w:val="num" w:pos="2618"/>
          <w:tab w:val="left" w:pos="9927" w:leader="dot"/>
        </w:tabs>
        <w:ind w:left="307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56"/>
          <w:tab w:val="left" w:pos="1317"/>
          <w:tab w:val="num" w:pos="2978"/>
          <w:tab w:val="left" w:pos="9927" w:leader="dot"/>
        </w:tabs>
        <w:ind w:left="34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56"/>
          <w:tab w:val="left" w:pos="1317"/>
          <w:tab w:val="num" w:pos="3338"/>
          <w:tab w:val="left" w:pos="9927" w:leader="dot"/>
        </w:tabs>
        <w:ind w:left="379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С числами.0"/>
  </w:abstractNum>
  <w:abstractNum w:abstractNumId="3">
    <w:multiLevelType w:val="hybridMultilevel"/>
    <w:styleLink w:val="С числами.0"/>
    <w:lvl w:ilvl="0">
      <w:start w:val="1"/>
      <w:numFmt w:val="decimal"/>
      <w:suff w:val="tab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Пункты"/>
  </w:abstractNum>
  <w:abstractNum w:abstractNumId="5">
    <w:multiLevelType w:val="hybridMultilevel"/>
    <w:styleLink w:val="Пункты"/>
    <w:lvl w:ilvl="0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8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4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0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6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2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8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4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бычный">
    <w:name w:val="Обычный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 2">
    <w:name w:val="Основной текст 2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48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 3">
    <w:name w:val="Основной текст 3"/>
    <w:next w:val="Основной текст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Рубрика">
    <w:name w:val="Рубрика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numbering" w:styleId="С числами.0">
    <w:name w:val="С числами.0"/>
    <w:pPr>
      <w:numPr>
        <w:numId w:val="3"/>
      </w:numPr>
    </w:p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1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ы">
    <w:name w:val="Пункты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3.pn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4.pn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image" Target="media/image17.jpeg"/><Relationship Id="rId31" Type="http://schemas.openxmlformats.org/officeDocument/2006/relationships/image" Target="media/image5.png"/><Relationship Id="rId32" Type="http://schemas.openxmlformats.org/officeDocument/2006/relationships/image" Target="media/image6.png"/><Relationship Id="rId33" Type="http://schemas.openxmlformats.org/officeDocument/2006/relationships/image" Target="media/image7.png"/><Relationship Id="rId34" Type="http://schemas.openxmlformats.org/officeDocument/2006/relationships/image" Target="media/image8.png"/><Relationship Id="rId35" Type="http://schemas.openxmlformats.org/officeDocument/2006/relationships/image" Target="media/image9.png"/><Relationship Id="rId36" Type="http://schemas.openxmlformats.org/officeDocument/2006/relationships/image" Target="media/image10.png"/><Relationship Id="rId37" Type="http://schemas.openxmlformats.org/officeDocument/2006/relationships/image" Target="media/image11.png"/><Relationship Id="rId38" Type="http://schemas.openxmlformats.org/officeDocument/2006/relationships/image" Target="media/image18.jpeg"/><Relationship Id="rId39" Type="http://schemas.openxmlformats.org/officeDocument/2006/relationships/image" Target="media/image19.jpeg"/><Relationship Id="rId40" Type="http://schemas.openxmlformats.org/officeDocument/2006/relationships/image" Target="media/image20.jpeg"/><Relationship Id="rId41" Type="http://schemas.openxmlformats.org/officeDocument/2006/relationships/image" Target="media/image21.jpeg"/><Relationship Id="rId42" Type="http://schemas.openxmlformats.org/officeDocument/2006/relationships/image" Target="media/image12.png"/><Relationship Id="rId43" Type="http://schemas.openxmlformats.org/officeDocument/2006/relationships/image" Target="media/image22.jpeg"/><Relationship Id="rId44" Type="http://schemas.openxmlformats.org/officeDocument/2006/relationships/image" Target="media/image23.jpeg"/><Relationship Id="rId45" Type="http://schemas.openxmlformats.org/officeDocument/2006/relationships/image" Target="media/image24.jpeg"/><Relationship Id="rId46" Type="http://schemas.openxmlformats.org/officeDocument/2006/relationships/image" Target="media/image25.jpeg"/><Relationship Id="rId47" Type="http://schemas.openxmlformats.org/officeDocument/2006/relationships/image" Target="media/image26.jpeg"/><Relationship Id="rId48" Type="http://schemas.openxmlformats.org/officeDocument/2006/relationships/image" Target="media/image27.jpeg"/><Relationship Id="rId49" Type="http://schemas.openxmlformats.org/officeDocument/2006/relationships/image" Target="media/image28.jpeg"/><Relationship Id="rId50" Type="http://schemas.openxmlformats.org/officeDocument/2006/relationships/image" Target="media/image29.jpeg"/><Relationship Id="rId51" Type="http://schemas.openxmlformats.org/officeDocument/2006/relationships/image" Target="media/image30.jpeg"/><Relationship Id="rId52" Type="http://schemas.openxmlformats.org/officeDocument/2006/relationships/image" Target="media/image31.jpeg"/><Relationship Id="rId53" Type="http://schemas.openxmlformats.org/officeDocument/2006/relationships/image" Target="media/image32.jpeg"/><Relationship Id="rId54" Type="http://schemas.openxmlformats.org/officeDocument/2006/relationships/image" Target="media/image33.jpeg"/><Relationship Id="rId55" Type="http://schemas.openxmlformats.org/officeDocument/2006/relationships/image" Target="media/image34.jpeg"/><Relationship Id="rId56" Type="http://schemas.openxmlformats.org/officeDocument/2006/relationships/image" Target="media/image35.jpeg"/><Relationship Id="rId57" Type="http://schemas.openxmlformats.org/officeDocument/2006/relationships/image" Target="media/image36.jpeg"/><Relationship Id="rId58" Type="http://schemas.openxmlformats.org/officeDocument/2006/relationships/image" Target="media/image37.jpeg"/><Relationship Id="rId59" Type="http://schemas.openxmlformats.org/officeDocument/2006/relationships/image" Target="media/image38.jpeg"/><Relationship Id="rId60" Type="http://schemas.openxmlformats.org/officeDocument/2006/relationships/image" Target="media/image39.jpeg"/><Relationship Id="rId61" Type="http://schemas.openxmlformats.org/officeDocument/2006/relationships/image" Target="media/image40.jpeg"/><Relationship Id="rId62" Type="http://schemas.openxmlformats.org/officeDocument/2006/relationships/image" Target="media/image13.png"/><Relationship Id="rId63" Type="http://schemas.openxmlformats.org/officeDocument/2006/relationships/image" Target="media/image14.png"/><Relationship Id="rId64" Type="http://schemas.openxmlformats.org/officeDocument/2006/relationships/image" Target="media/image15.png"/><Relationship Id="rId65" Type="http://schemas.openxmlformats.org/officeDocument/2006/relationships/image" Target="media/image16.png"/><Relationship Id="rId66" Type="http://schemas.openxmlformats.org/officeDocument/2006/relationships/numbering" Target="numbering.xml"/><Relationship Id="rId6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