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8717" w14:textId="77777777" w:rsidR="00264018" w:rsidRPr="00264018" w:rsidRDefault="00264018" w:rsidP="00264018">
      <w:pPr>
        <w:rPr>
          <w:rFonts w:ascii="Arial" w:hAnsi="Arial" w:cs="Arial"/>
        </w:rPr>
      </w:pPr>
      <w:r w:rsidRPr="00264018">
        <w:rPr>
          <w:rFonts w:ascii="Arial" w:hAnsi="Arial" w:cs="Arial"/>
          <w:b/>
          <w:bCs/>
        </w:rPr>
        <w:t>Context and Motivation: Why Did We Choose This Topic?</w:t>
      </w:r>
    </w:p>
    <w:p w14:paraId="60903F4A" w14:textId="3CDE2285" w:rsidR="00264018" w:rsidRPr="00264018" w:rsidRDefault="00264018" w:rsidP="00264018">
      <w:pPr>
        <w:rPr>
          <w:rFonts w:ascii="Arial" w:hAnsi="Arial" w:cs="Arial"/>
        </w:rPr>
      </w:pPr>
      <w:r w:rsidRPr="00264018">
        <w:rPr>
          <w:rFonts w:ascii="Arial" w:hAnsi="Arial" w:cs="Arial"/>
        </w:rPr>
        <w:t>Climate change is one of the most pressing issues of our time, with global temperature rise serving as a critical indicator of environmental shifts. Our team aimed to delve into historical temperature data to visualize and comprehend the patterns and trends of global warming. By creating an interactive platform, we sought to make this complex data accessible and engaging, thereby raising awareness and fostering informed discussions about climate change</w:t>
      </w:r>
    </w:p>
    <w:p w14:paraId="18D8F418" w14:textId="77777777" w:rsidR="00264018" w:rsidRPr="00264018" w:rsidRDefault="00264018" w:rsidP="00264018">
      <w:pPr>
        <w:rPr>
          <w:rFonts w:ascii="Arial" w:hAnsi="Arial" w:cs="Arial"/>
        </w:rPr>
      </w:pPr>
      <w:r w:rsidRPr="00264018">
        <w:rPr>
          <w:rFonts w:ascii="Arial" w:hAnsi="Arial" w:cs="Arial"/>
          <w:b/>
          <w:bCs/>
        </w:rPr>
        <w:t>Target Audience: Who Is Our Visualization For?</w:t>
      </w:r>
    </w:p>
    <w:p w14:paraId="5618FA02" w14:textId="79FD77E9" w:rsidR="00264018" w:rsidRPr="00264018" w:rsidRDefault="00264018" w:rsidP="00264018">
      <w:pPr>
        <w:rPr>
          <w:rFonts w:ascii="Arial" w:hAnsi="Arial" w:cs="Arial"/>
        </w:rPr>
      </w:pPr>
      <w:r w:rsidRPr="00264018">
        <w:rPr>
          <w:rFonts w:ascii="Arial" w:hAnsi="Arial" w:cs="Arial"/>
        </w:rPr>
        <w:t xml:space="preserve">Our visualization is designed for a broad audience, including educators, students, policymakers, and the </w:t>
      </w:r>
      <w:r w:rsidRPr="00264018">
        <w:rPr>
          <w:rFonts w:ascii="Arial" w:hAnsi="Arial" w:cs="Arial"/>
        </w:rPr>
        <w:t>public</w:t>
      </w:r>
      <w:r w:rsidRPr="00264018">
        <w:rPr>
          <w:rFonts w:ascii="Arial" w:hAnsi="Arial" w:cs="Arial"/>
        </w:rPr>
        <w:t>. By presenting temperature data in an intuitive and interactive manner, we aim to provide a valuable resource for those seeking to understand the nuances of climate change, support academic research, inform policy decisions, and promote environmental awareness</w:t>
      </w:r>
    </w:p>
    <w:p w14:paraId="173C0EE6" w14:textId="77777777" w:rsidR="00264018" w:rsidRPr="00264018" w:rsidRDefault="00264018" w:rsidP="00264018">
      <w:pPr>
        <w:rPr>
          <w:rFonts w:ascii="Arial" w:hAnsi="Arial" w:cs="Arial"/>
        </w:rPr>
      </w:pPr>
      <w:r w:rsidRPr="00264018">
        <w:rPr>
          <w:rFonts w:ascii="Arial" w:hAnsi="Arial" w:cs="Arial"/>
          <w:b/>
          <w:bCs/>
        </w:rPr>
        <w:t>Demo: Showcasing Our Interactive Visualization</w:t>
      </w:r>
    </w:p>
    <w:p w14:paraId="76143DCE" w14:textId="2A4BEA9F" w:rsidR="00264018" w:rsidRPr="00264018" w:rsidRDefault="00264018" w:rsidP="00264018">
      <w:pPr>
        <w:rPr>
          <w:rFonts w:ascii="Arial" w:hAnsi="Arial" w:cs="Arial"/>
        </w:rPr>
      </w:pPr>
      <w:r w:rsidRPr="00264018">
        <w:rPr>
          <w:rFonts w:ascii="Arial" w:hAnsi="Arial" w:cs="Arial"/>
        </w:rPr>
        <w:t xml:space="preserve">Our project culminated in the development of an interactive website hosted at </w:t>
      </w:r>
      <w:hyperlink r:id="rId5" w:history="1">
        <w:r w:rsidRPr="00264018">
          <w:rPr>
            <w:rStyle w:val="Hyperlink"/>
            <w:rFonts w:ascii="Arial" w:hAnsi="Arial" w:cs="Arial"/>
          </w:rPr>
          <w:t>stacyshki.github.io</w:t>
        </w:r>
      </w:hyperlink>
      <w:r w:rsidRPr="00264018">
        <w:rPr>
          <w:rFonts w:ascii="Arial" w:hAnsi="Arial" w:cs="Arial"/>
        </w:rPr>
        <w:t>. The platform offers various visualizations that illustrate global temperature changes over time. Key features include:</w:t>
      </w:r>
    </w:p>
    <w:p w14:paraId="01940725" w14:textId="4696F0F7" w:rsidR="00264018" w:rsidRPr="00264018" w:rsidRDefault="00264018" w:rsidP="00264018">
      <w:pPr>
        <w:numPr>
          <w:ilvl w:val="0"/>
          <w:numId w:val="1"/>
        </w:numPr>
        <w:rPr>
          <w:rFonts w:ascii="Arial" w:hAnsi="Arial" w:cs="Arial"/>
        </w:rPr>
      </w:pPr>
      <w:r w:rsidRPr="00264018">
        <w:rPr>
          <w:rFonts w:ascii="Arial" w:hAnsi="Arial" w:cs="Arial"/>
          <w:b/>
          <w:bCs/>
        </w:rPr>
        <w:t>Global Temperature Trends:</w:t>
      </w:r>
      <w:r w:rsidRPr="00264018">
        <w:rPr>
          <w:rFonts w:ascii="Arial" w:hAnsi="Arial" w:cs="Arial"/>
        </w:rPr>
        <w:t xml:space="preserve"> Charts depicting the rise in global average temperatures since the 1960s, highlighting significant deviations and trends</w:t>
      </w:r>
    </w:p>
    <w:p w14:paraId="26E2BAEF" w14:textId="4C22A9D8" w:rsidR="00264018" w:rsidRPr="00264018" w:rsidRDefault="00264018" w:rsidP="00264018">
      <w:pPr>
        <w:numPr>
          <w:ilvl w:val="0"/>
          <w:numId w:val="1"/>
        </w:numPr>
        <w:rPr>
          <w:rFonts w:ascii="Arial" w:hAnsi="Arial" w:cs="Arial"/>
        </w:rPr>
      </w:pPr>
      <w:r w:rsidRPr="00264018">
        <w:rPr>
          <w:rFonts w:ascii="Arial" w:hAnsi="Arial" w:cs="Arial"/>
          <w:b/>
          <w:bCs/>
        </w:rPr>
        <w:t>Seasonal Variations:</w:t>
      </w:r>
      <w:r w:rsidRPr="00264018">
        <w:rPr>
          <w:rFonts w:ascii="Arial" w:hAnsi="Arial" w:cs="Arial"/>
        </w:rPr>
        <w:t xml:space="preserve"> Visual representations of how seasonal temperatures have shifted, showcasing changes in temperature variability across different regions</w:t>
      </w:r>
    </w:p>
    <w:p w14:paraId="632A27E8" w14:textId="25EB9036" w:rsidR="00264018" w:rsidRPr="00264018" w:rsidRDefault="00264018" w:rsidP="00264018">
      <w:pPr>
        <w:numPr>
          <w:ilvl w:val="0"/>
          <w:numId w:val="1"/>
        </w:numPr>
        <w:rPr>
          <w:rFonts w:ascii="Arial" w:hAnsi="Arial" w:cs="Arial"/>
        </w:rPr>
      </w:pPr>
      <w:r w:rsidRPr="00264018">
        <w:rPr>
          <w:rFonts w:ascii="Arial" w:hAnsi="Arial" w:cs="Arial"/>
          <w:b/>
          <w:bCs/>
        </w:rPr>
        <w:t>Country-Specific Data:</w:t>
      </w:r>
      <w:r w:rsidRPr="00264018">
        <w:rPr>
          <w:rFonts w:ascii="Arial" w:hAnsi="Arial" w:cs="Arial"/>
        </w:rPr>
        <w:t xml:space="preserve"> Interactive graphs </w:t>
      </w:r>
      <w:r w:rsidRPr="00264018">
        <w:rPr>
          <w:rFonts w:ascii="Arial" w:hAnsi="Arial" w:cs="Arial"/>
        </w:rPr>
        <w:t>allow</w:t>
      </w:r>
      <w:r w:rsidRPr="00264018">
        <w:rPr>
          <w:rFonts w:ascii="Arial" w:hAnsi="Arial" w:cs="Arial"/>
        </w:rPr>
        <w:t xml:space="preserve"> users to explore temperature changes in specific countries, providing localized insights into global warming impacts</w:t>
      </w:r>
    </w:p>
    <w:p w14:paraId="6349E6C1" w14:textId="77777777" w:rsidR="00264018" w:rsidRPr="00264018" w:rsidRDefault="00264018" w:rsidP="00264018">
      <w:pPr>
        <w:rPr>
          <w:rFonts w:ascii="Arial" w:hAnsi="Arial" w:cs="Arial"/>
        </w:rPr>
      </w:pPr>
      <w:r w:rsidRPr="00264018">
        <w:rPr>
          <w:rFonts w:ascii="Arial" w:hAnsi="Arial" w:cs="Arial"/>
          <w:b/>
          <w:bCs/>
        </w:rPr>
        <w:t>Design and Technical Choices: Our Approach</w:t>
      </w:r>
    </w:p>
    <w:p w14:paraId="252658D3" w14:textId="59081BEA" w:rsidR="00264018" w:rsidRPr="00264018" w:rsidRDefault="00264018" w:rsidP="00264018">
      <w:pPr>
        <w:rPr>
          <w:rFonts w:ascii="Arial" w:hAnsi="Arial" w:cs="Arial"/>
        </w:rPr>
      </w:pPr>
      <w:r w:rsidRPr="00264018">
        <w:rPr>
          <w:rFonts w:ascii="Arial" w:hAnsi="Arial" w:cs="Arial"/>
        </w:rPr>
        <w:t>In designing our visualization, we prioritized clarity, interactivity, and user engagement. Our technical implementation involved:</w:t>
      </w:r>
    </w:p>
    <w:p w14:paraId="4B2A60E8" w14:textId="05907DBE" w:rsidR="00264018" w:rsidRPr="00264018" w:rsidRDefault="00264018" w:rsidP="00264018">
      <w:pPr>
        <w:numPr>
          <w:ilvl w:val="0"/>
          <w:numId w:val="2"/>
        </w:numPr>
        <w:rPr>
          <w:rFonts w:ascii="Arial" w:hAnsi="Arial" w:cs="Arial"/>
        </w:rPr>
      </w:pPr>
      <w:r w:rsidRPr="00264018">
        <w:rPr>
          <w:rFonts w:ascii="Arial" w:hAnsi="Arial" w:cs="Arial"/>
          <w:b/>
          <w:bCs/>
        </w:rPr>
        <w:t>Data Collection:</w:t>
      </w:r>
      <w:r w:rsidRPr="00264018">
        <w:rPr>
          <w:rFonts w:ascii="Arial" w:hAnsi="Arial" w:cs="Arial"/>
        </w:rPr>
        <w:t xml:space="preserve"> Utilizing comprehensive </w:t>
      </w:r>
      <w:proofErr w:type="gramStart"/>
      <w:r w:rsidRPr="00264018">
        <w:rPr>
          <w:rFonts w:ascii="Arial" w:hAnsi="Arial" w:cs="Arial"/>
        </w:rPr>
        <w:t>dataset</w:t>
      </w:r>
      <w:proofErr w:type="gramEnd"/>
      <w:r w:rsidRPr="00264018">
        <w:rPr>
          <w:rFonts w:ascii="Arial" w:hAnsi="Arial" w:cs="Arial"/>
        </w:rPr>
        <w:t xml:space="preserve"> from reputable sources to ensure accuracy and reliability</w:t>
      </w:r>
    </w:p>
    <w:p w14:paraId="33D47E59" w14:textId="0AC2565B" w:rsidR="00264018" w:rsidRPr="00264018" w:rsidRDefault="00264018" w:rsidP="00264018">
      <w:pPr>
        <w:numPr>
          <w:ilvl w:val="0"/>
          <w:numId w:val="2"/>
        </w:numPr>
        <w:rPr>
          <w:rFonts w:ascii="Arial" w:hAnsi="Arial" w:cs="Arial"/>
        </w:rPr>
      </w:pPr>
      <w:r w:rsidRPr="00264018">
        <w:rPr>
          <w:rFonts w:ascii="Arial" w:hAnsi="Arial" w:cs="Arial"/>
          <w:b/>
          <w:bCs/>
        </w:rPr>
        <w:t>Data Processing:</w:t>
      </w:r>
      <w:r w:rsidRPr="00264018">
        <w:rPr>
          <w:rFonts w:ascii="Arial" w:hAnsi="Arial" w:cs="Arial"/>
        </w:rPr>
        <w:t xml:space="preserve"> Employing data analysis techniques to clean, process, and extract meaningful insights from raw temperature data</w:t>
      </w:r>
    </w:p>
    <w:p w14:paraId="79FFDC8B" w14:textId="70FD7ACA" w:rsidR="00264018" w:rsidRPr="00264018" w:rsidRDefault="00264018" w:rsidP="00264018">
      <w:pPr>
        <w:numPr>
          <w:ilvl w:val="0"/>
          <w:numId w:val="2"/>
        </w:numPr>
        <w:rPr>
          <w:rFonts w:ascii="Arial" w:hAnsi="Arial" w:cs="Arial"/>
        </w:rPr>
      </w:pPr>
      <w:r w:rsidRPr="00264018">
        <w:rPr>
          <w:rFonts w:ascii="Arial" w:hAnsi="Arial" w:cs="Arial"/>
          <w:b/>
          <w:bCs/>
        </w:rPr>
        <w:t>Visualization Tools:</w:t>
      </w:r>
      <w:r w:rsidRPr="00264018">
        <w:rPr>
          <w:rFonts w:ascii="Arial" w:hAnsi="Arial" w:cs="Arial"/>
        </w:rPr>
        <w:t xml:space="preserve"> Leveraging modern web technologies and visualization libraries to create dynamic and responsive charts and graphs</w:t>
      </w:r>
    </w:p>
    <w:p w14:paraId="67BCB3E2" w14:textId="418CFCBA" w:rsidR="00264018" w:rsidRPr="00264018" w:rsidRDefault="00264018" w:rsidP="00264018">
      <w:pPr>
        <w:numPr>
          <w:ilvl w:val="0"/>
          <w:numId w:val="2"/>
        </w:numPr>
        <w:rPr>
          <w:rFonts w:ascii="Arial" w:hAnsi="Arial" w:cs="Arial"/>
        </w:rPr>
      </w:pPr>
      <w:r w:rsidRPr="00264018">
        <w:rPr>
          <w:rFonts w:ascii="Arial" w:hAnsi="Arial" w:cs="Arial"/>
          <w:b/>
          <w:bCs/>
        </w:rPr>
        <w:t>User Interface Design:</w:t>
      </w:r>
      <w:r w:rsidRPr="00264018">
        <w:rPr>
          <w:rFonts w:ascii="Arial" w:hAnsi="Arial" w:cs="Arial"/>
        </w:rPr>
        <w:t xml:space="preserve"> Focusing on an intuitive layout that guides users through the data narrative, enhancing the overall user experience</w:t>
      </w:r>
    </w:p>
    <w:p w14:paraId="4D4DDAD0" w14:textId="77777777" w:rsidR="00264018" w:rsidRPr="00264018" w:rsidRDefault="00264018" w:rsidP="00264018">
      <w:pPr>
        <w:rPr>
          <w:rFonts w:ascii="Arial" w:hAnsi="Arial" w:cs="Arial"/>
        </w:rPr>
      </w:pPr>
      <w:r w:rsidRPr="00264018">
        <w:rPr>
          <w:rFonts w:ascii="Arial" w:hAnsi="Arial" w:cs="Arial"/>
          <w:b/>
          <w:bCs/>
        </w:rPr>
        <w:t>Innovation: What Makes Our Project Unique?</w:t>
      </w:r>
    </w:p>
    <w:p w14:paraId="3ED0451D" w14:textId="0CE2C02A" w:rsidR="00264018" w:rsidRPr="00264018" w:rsidRDefault="00264018" w:rsidP="00264018">
      <w:pPr>
        <w:rPr>
          <w:rFonts w:ascii="Arial" w:hAnsi="Arial" w:cs="Arial"/>
        </w:rPr>
      </w:pPr>
      <w:r w:rsidRPr="00264018">
        <w:rPr>
          <w:rFonts w:ascii="Arial" w:hAnsi="Arial" w:cs="Arial"/>
        </w:rPr>
        <w:lastRenderedPageBreak/>
        <w:t>Our project stands out due to its combination of comprehensive data analysis and user-centric design. By integrating detailed temperature data with interactive visualizations, we provide users with a platform that not only informs but also engages. The inclusion of country-specific analyses and seasonal variations offers a nuanced perspective on climate change, catering to both global and local interests</w:t>
      </w:r>
    </w:p>
    <w:p w14:paraId="56F8446C" w14:textId="77777777" w:rsidR="00264018" w:rsidRPr="00264018" w:rsidRDefault="00264018" w:rsidP="00264018">
      <w:pPr>
        <w:rPr>
          <w:rFonts w:ascii="Arial" w:hAnsi="Arial" w:cs="Arial"/>
        </w:rPr>
      </w:pPr>
      <w:r w:rsidRPr="00264018">
        <w:rPr>
          <w:rFonts w:ascii="Arial" w:hAnsi="Arial" w:cs="Arial"/>
          <w:b/>
          <w:bCs/>
        </w:rPr>
        <w:t>Limitations: Challenges Faced and How We Addressed Them</w:t>
      </w:r>
    </w:p>
    <w:p w14:paraId="0D65C9BD" w14:textId="77777777" w:rsidR="00264018" w:rsidRPr="00264018" w:rsidRDefault="00264018" w:rsidP="00264018">
      <w:pPr>
        <w:rPr>
          <w:rFonts w:ascii="Arial" w:hAnsi="Arial" w:cs="Arial"/>
        </w:rPr>
      </w:pPr>
      <w:r w:rsidRPr="00264018">
        <w:rPr>
          <w:rFonts w:ascii="Arial" w:hAnsi="Arial" w:cs="Arial"/>
        </w:rPr>
        <w:t>Throughout the project, we encountered several challenges:</w:t>
      </w:r>
    </w:p>
    <w:p w14:paraId="14F91DB9" w14:textId="353D5AFF" w:rsidR="00264018" w:rsidRPr="00264018" w:rsidRDefault="00264018" w:rsidP="00264018">
      <w:pPr>
        <w:numPr>
          <w:ilvl w:val="0"/>
          <w:numId w:val="3"/>
        </w:numPr>
        <w:rPr>
          <w:rFonts w:ascii="Arial" w:hAnsi="Arial" w:cs="Arial"/>
        </w:rPr>
      </w:pPr>
      <w:r w:rsidRPr="00264018">
        <w:rPr>
          <w:rFonts w:ascii="Arial" w:hAnsi="Arial" w:cs="Arial"/>
          <w:b/>
          <w:bCs/>
        </w:rPr>
        <w:t>Data Gaps:</w:t>
      </w:r>
      <w:r w:rsidRPr="00264018">
        <w:rPr>
          <w:rFonts w:ascii="Arial" w:hAnsi="Arial" w:cs="Arial"/>
        </w:rPr>
        <w:t xml:space="preserve"> Some regions had incomplete or missing temperature records. We addressed this by employing data interpolation techniques </w:t>
      </w:r>
      <w:r>
        <w:rPr>
          <w:rFonts w:ascii="Arial" w:hAnsi="Arial" w:cs="Arial"/>
        </w:rPr>
        <w:t>or, in some cases, leaving missing data behind the theme</w:t>
      </w:r>
    </w:p>
    <w:p w14:paraId="33F5EF51" w14:textId="0DD8B930" w:rsidR="00264018" w:rsidRPr="00264018" w:rsidRDefault="00264018" w:rsidP="00264018">
      <w:pPr>
        <w:numPr>
          <w:ilvl w:val="0"/>
          <w:numId w:val="3"/>
        </w:numPr>
        <w:rPr>
          <w:rFonts w:ascii="Arial" w:hAnsi="Arial" w:cs="Arial"/>
        </w:rPr>
      </w:pPr>
      <w:r w:rsidRPr="00264018">
        <w:rPr>
          <w:rFonts w:ascii="Arial" w:hAnsi="Arial" w:cs="Arial"/>
          <w:b/>
          <w:bCs/>
        </w:rPr>
        <w:t>Complexity in Visualization:</w:t>
      </w:r>
      <w:r w:rsidRPr="00264018">
        <w:rPr>
          <w:rFonts w:ascii="Arial" w:hAnsi="Arial" w:cs="Arial"/>
        </w:rPr>
        <w:t xml:space="preserve"> Representing multifaceted data in an understandable manner was challenging</w:t>
      </w:r>
    </w:p>
    <w:p w14:paraId="7CEAB73C" w14:textId="733D9D08" w:rsidR="00264018" w:rsidRPr="00264018" w:rsidRDefault="00264018" w:rsidP="00264018">
      <w:pPr>
        <w:numPr>
          <w:ilvl w:val="0"/>
          <w:numId w:val="3"/>
        </w:numPr>
        <w:rPr>
          <w:rFonts w:ascii="Arial" w:hAnsi="Arial" w:cs="Arial"/>
        </w:rPr>
      </w:pPr>
      <w:r w:rsidRPr="00264018">
        <w:rPr>
          <w:rFonts w:ascii="Arial" w:hAnsi="Arial" w:cs="Arial"/>
          <w:b/>
          <w:bCs/>
        </w:rPr>
        <w:t>Technical Constraints:</w:t>
      </w:r>
      <w:r w:rsidRPr="00264018">
        <w:rPr>
          <w:rFonts w:ascii="Arial" w:hAnsi="Arial" w:cs="Arial"/>
        </w:rPr>
        <w:t xml:space="preserve"> Ensuring that our interactive features functioned seamlessly across </w:t>
      </w:r>
      <w:r>
        <w:rPr>
          <w:rFonts w:ascii="Arial" w:hAnsi="Arial" w:cs="Arial"/>
        </w:rPr>
        <w:t>personal computers</w:t>
      </w:r>
      <w:r w:rsidRPr="00264018">
        <w:rPr>
          <w:rFonts w:ascii="Arial" w:hAnsi="Arial" w:cs="Arial"/>
        </w:rPr>
        <w:t xml:space="preserve"> and browsers required testing and optimization</w:t>
      </w:r>
    </w:p>
    <w:p w14:paraId="53847D92" w14:textId="147AD192" w:rsidR="00264018" w:rsidRPr="00264018" w:rsidRDefault="00264018" w:rsidP="00264018">
      <w:pPr>
        <w:rPr>
          <w:rFonts w:ascii="Arial" w:hAnsi="Arial" w:cs="Arial"/>
        </w:rPr>
      </w:pPr>
      <w:r w:rsidRPr="00264018">
        <w:rPr>
          <w:rFonts w:ascii="Arial" w:hAnsi="Arial" w:cs="Arial"/>
        </w:rPr>
        <w:t>By proactively identifying and addressing these challenges, we developed a robust and informative platform that effectively communicates the critical issue of global temperature change</w:t>
      </w:r>
    </w:p>
    <w:p w14:paraId="4A6931AB" w14:textId="77777777" w:rsidR="00761411" w:rsidRPr="00264018" w:rsidRDefault="00761411"/>
    <w:sectPr w:rsidR="00761411" w:rsidRPr="002640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E23FE"/>
    <w:multiLevelType w:val="multilevel"/>
    <w:tmpl w:val="1A9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097A33"/>
    <w:multiLevelType w:val="multilevel"/>
    <w:tmpl w:val="7F2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37BDF"/>
    <w:multiLevelType w:val="multilevel"/>
    <w:tmpl w:val="DE4C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734394">
    <w:abstractNumId w:val="0"/>
  </w:num>
  <w:num w:numId="2" w16cid:durableId="1453399101">
    <w:abstractNumId w:val="1"/>
  </w:num>
  <w:num w:numId="3" w16cid:durableId="612396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411"/>
    <w:rsid w:val="00264018"/>
    <w:rsid w:val="00761411"/>
    <w:rsid w:val="00F37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6DC4"/>
  <w15:chartTrackingRefBased/>
  <w15:docId w15:val="{C7487102-5D13-44B1-999B-4F80CC3F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61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411"/>
    <w:rPr>
      <w:rFonts w:eastAsiaTheme="majorEastAsia" w:cstheme="majorBidi"/>
      <w:color w:val="272727" w:themeColor="text1" w:themeTint="D8"/>
    </w:rPr>
  </w:style>
  <w:style w:type="paragraph" w:styleId="Title">
    <w:name w:val="Title"/>
    <w:basedOn w:val="Normal"/>
    <w:next w:val="Normal"/>
    <w:link w:val="TitleChar"/>
    <w:uiPriority w:val="10"/>
    <w:qFormat/>
    <w:rsid w:val="00761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411"/>
    <w:pPr>
      <w:spacing w:before="160"/>
      <w:jc w:val="center"/>
    </w:pPr>
    <w:rPr>
      <w:i/>
      <w:iCs/>
      <w:color w:val="404040" w:themeColor="text1" w:themeTint="BF"/>
    </w:rPr>
  </w:style>
  <w:style w:type="character" w:customStyle="1" w:styleId="QuoteChar">
    <w:name w:val="Quote Char"/>
    <w:basedOn w:val="DefaultParagraphFont"/>
    <w:link w:val="Quote"/>
    <w:uiPriority w:val="29"/>
    <w:rsid w:val="00761411"/>
    <w:rPr>
      <w:i/>
      <w:iCs/>
      <w:color w:val="404040" w:themeColor="text1" w:themeTint="BF"/>
    </w:rPr>
  </w:style>
  <w:style w:type="paragraph" w:styleId="ListParagraph">
    <w:name w:val="List Paragraph"/>
    <w:basedOn w:val="Normal"/>
    <w:uiPriority w:val="34"/>
    <w:qFormat/>
    <w:rsid w:val="00761411"/>
    <w:pPr>
      <w:ind w:left="720"/>
      <w:contextualSpacing/>
    </w:pPr>
  </w:style>
  <w:style w:type="character" w:styleId="IntenseEmphasis">
    <w:name w:val="Intense Emphasis"/>
    <w:basedOn w:val="DefaultParagraphFont"/>
    <w:uiPriority w:val="21"/>
    <w:qFormat/>
    <w:rsid w:val="00761411"/>
    <w:rPr>
      <w:i/>
      <w:iCs/>
      <w:color w:val="0F4761" w:themeColor="accent1" w:themeShade="BF"/>
    </w:rPr>
  </w:style>
  <w:style w:type="paragraph" w:styleId="IntenseQuote">
    <w:name w:val="Intense Quote"/>
    <w:basedOn w:val="Normal"/>
    <w:next w:val="Normal"/>
    <w:link w:val="IntenseQuoteChar"/>
    <w:uiPriority w:val="30"/>
    <w:qFormat/>
    <w:rsid w:val="00761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411"/>
    <w:rPr>
      <w:i/>
      <w:iCs/>
      <w:color w:val="0F4761" w:themeColor="accent1" w:themeShade="BF"/>
    </w:rPr>
  </w:style>
  <w:style w:type="character" w:styleId="IntenseReference">
    <w:name w:val="Intense Reference"/>
    <w:basedOn w:val="DefaultParagraphFont"/>
    <w:uiPriority w:val="32"/>
    <w:qFormat/>
    <w:rsid w:val="00761411"/>
    <w:rPr>
      <w:b/>
      <w:bCs/>
      <w:smallCaps/>
      <w:color w:val="0F4761" w:themeColor="accent1" w:themeShade="BF"/>
      <w:spacing w:val="5"/>
    </w:rPr>
  </w:style>
  <w:style w:type="character" w:styleId="Hyperlink">
    <w:name w:val="Hyperlink"/>
    <w:basedOn w:val="DefaultParagraphFont"/>
    <w:uiPriority w:val="99"/>
    <w:unhideWhenUsed/>
    <w:rsid w:val="00264018"/>
    <w:rPr>
      <w:color w:val="467886" w:themeColor="hyperlink"/>
      <w:u w:val="single"/>
    </w:rPr>
  </w:style>
  <w:style w:type="character" w:styleId="UnresolvedMention">
    <w:name w:val="Unresolved Mention"/>
    <w:basedOn w:val="DefaultParagraphFont"/>
    <w:uiPriority w:val="99"/>
    <w:semiHidden/>
    <w:unhideWhenUsed/>
    <w:rsid w:val="00264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262999">
      <w:bodyDiv w:val="1"/>
      <w:marLeft w:val="0"/>
      <w:marRight w:val="0"/>
      <w:marTop w:val="0"/>
      <w:marBottom w:val="0"/>
      <w:divBdr>
        <w:top w:val="none" w:sz="0" w:space="0" w:color="auto"/>
        <w:left w:val="none" w:sz="0" w:space="0" w:color="auto"/>
        <w:bottom w:val="none" w:sz="0" w:space="0" w:color="auto"/>
        <w:right w:val="none" w:sz="0" w:space="0" w:color="auto"/>
      </w:divBdr>
    </w:div>
    <w:div w:id="161567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yshki.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KOROTKOV Viktor</dc:creator>
  <cp:keywords/>
  <dc:description/>
  <cp:lastModifiedBy>KOROTKOV Viktor</cp:lastModifiedBy>
  <cp:revision>2</cp:revision>
  <dcterms:created xsi:type="dcterms:W3CDTF">2025-03-28T18:29:00Z</dcterms:created>
  <dcterms:modified xsi:type="dcterms:W3CDTF">2025-03-28T18:37:00Z</dcterms:modified>
</cp:coreProperties>
</file>