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2DB6A" w14:textId="3A5DAC5C" w:rsidR="00F9001F" w:rsidRPr="00CC056D" w:rsidRDefault="00556F9A">
      <w:pPr>
        <w:rPr>
          <w:b/>
          <w:bCs/>
          <w:sz w:val="32"/>
          <w:szCs w:val="32"/>
        </w:rPr>
      </w:pPr>
      <w:r w:rsidRPr="00CC056D">
        <w:rPr>
          <w:b/>
          <w:bCs/>
          <w:sz w:val="32"/>
          <w:szCs w:val="32"/>
        </w:rPr>
        <w:t>Umfang Software</w:t>
      </w:r>
      <w:r w:rsidR="00B64B86">
        <w:rPr>
          <w:b/>
          <w:bCs/>
          <w:sz w:val="32"/>
          <w:szCs w:val="32"/>
        </w:rPr>
        <w:t xml:space="preserve"> BA</w:t>
      </w:r>
    </w:p>
    <w:p w14:paraId="3751740E" w14:textId="69861FF1" w:rsidR="00556F9A" w:rsidRPr="000332E7" w:rsidRDefault="00556F9A">
      <w:pPr>
        <w:rPr>
          <w:sz w:val="28"/>
          <w:szCs w:val="28"/>
        </w:rPr>
      </w:pPr>
      <w:r w:rsidRPr="000332E7">
        <w:rPr>
          <w:sz w:val="28"/>
          <w:szCs w:val="28"/>
        </w:rPr>
        <w:t>Soll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075"/>
        <w:gridCol w:w="987"/>
      </w:tblGrid>
      <w:tr w:rsidR="00CE1CB8" w:rsidRPr="000332E7" w14:paraId="691969C0" w14:textId="77777777" w:rsidTr="00CE1CB8">
        <w:tc>
          <w:tcPr>
            <w:tcW w:w="8075" w:type="dxa"/>
          </w:tcPr>
          <w:p w14:paraId="495AD100" w14:textId="65939DF1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Thema</w:t>
            </w:r>
          </w:p>
        </w:tc>
        <w:tc>
          <w:tcPr>
            <w:tcW w:w="987" w:type="dxa"/>
          </w:tcPr>
          <w:p w14:paraId="3C10BC6D" w14:textId="61ABC806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done</w:t>
            </w:r>
          </w:p>
        </w:tc>
      </w:tr>
      <w:tr w:rsidR="00CE1CB8" w:rsidRPr="000332E7" w14:paraId="447CE244" w14:textId="49782C8A" w:rsidTr="00CE1CB8">
        <w:tc>
          <w:tcPr>
            <w:tcW w:w="8075" w:type="dxa"/>
          </w:tcPr>
          <w:p w14:paraId="2B71B6C1" w14:textId="314837CF" w:rsidR="00CE1CB8" w:rsidRPr="000332E7" w:rsidRDefault="00CE1CB8">
            <w:pPr>
              <w:rPr>
                <w:sz w:val="24"/>
                <w:szCs w:val="24"/>
              </w:rPr>
            </w:pPr>
          </w:p>
        </w:tc>
        <w:tc>
          <w:tcPr>
            <w:tcW w:w="987" w:type="dxa"/>
          </w:tcPr>
          <w:p w14:paraId="22519535" w14:textId="22CDB282" w:rsidR="00CE1CB8" w:rsidRPr="000332E7" w:rsidRDefault="00CE1CB8">
            <w:pPr>
              <w:rPr>
                <w:sz w:val="28"/>
                <w:szCs w:val="28"/>
              </w:rPr>
            </w:pPr>
          </w:p>
        </w:tc>
      </w:tr>
    </w:tbl>
    <w:p w14:paraId="43840030" w14:textId="77777777" w:rsidR="00556F9A" w:rsidRDefault="00556F9A">
      <w:pPr>
        <w:rPr>
          <w:sz w:val="28"/>
          <w:szCs w:val="28"/>
        </w:rPr>
      </w:pPr>
    </w:p>
    <w:p w14:paraId="71D5E356" w14:textId="77777777" w:rsidR="00AA00DF" w:rsidRDefault="00AA00DF">
      <w:pPr>
        <w:rPr>
          <w:sz w:val="28"/>
          <w:szCs w:val="28"/>
        </w:rPr>
      </w:pPr>
    </w:p>
    <w:p w14:paraId="6FA41144" w14:textId="46F0FFCE" w:rsidR="00AA00DF" w:rsidRDefault="00AA00DF" w:rsidP="00AA00DF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Gütekriterium ohne </w:t>
      </w:r>
      <w:r w:rsidR="000E1EF3">
        <w:rPr>
          <w:sz w:val="28"/>
          <w:szCs w:val="28"/>
        </w:rPr>
        <w:t>Ü</w:t>
      </w:r>
      <w:r>
        <w:rPr>
          <w:sz w:val="28"/>
          <w:szCs w:val="28"/>
        </w:rPr>
        <w:t>berschw</w:t>
      </w:r>
      <w:r w:rsidR="000E1EF3">
        <w:rPr>
          <w:sz w:val="28"/>
          <w:szCs w:val="28"/>
        </w:rPr>
        <w:t>ingen</w:t>
      </w:r>
    </w:p>
    <w:p w14:paraId="5B99AB29" w14:textId="394B2739" w:rsidR="00AA00DF" w:rsidRPr="00B64B86" w:rsidRDefault="00AA00DF" w:rsidP="00B64B86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Plant </w:t>
      </w:r>
      <w:r w:rsidR="00BD7968">
        <w:rPr>
          <w:sz w:val="28"/>
          <w:szCs w:val="28"/>
        </w:rPr>
        <w:t xml:space="preserve">pt2 </w:t>
      </w:r>
      <w:r>
        <w:rPr>
          <w:sz w:val="28"/>
          <w:szCs w:val="28"/>
        </w:rPr>
        <w:t xml:space="preserve">erkennen anhand </w:t>
      </w:r>
      <w:r w:rsidR="00B64B86">
        <w:rPr>
          <w:sz w:val="28"/>
          <w:szCs w:val="28"/>
        </w:rPr>
        <w:t>sprungantwort?</w:t>
      </w:r>
    </w:p>
    <w:p w14:paraId="555CC292" w14:textId="729B2AF7" w:rsidR="00556F9A" w:rsidRDefault="000E1EF3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Weitere Regler implementieren (Control Optimizer!)</w:t>
      </w:r>
      <w:r w:rsidR="00BD7968">
        <w:rPr>
          <w:sz w:val="28"/>
          <w:szCs w:val="28"/>
        </w:rPr>
        <w:t xml:space="preserve"> nur evt</w:t>
      </w:r>
    </w:p>
    <w:p w14:paraId="7D4694E2" w14:textId="6E122A17" w:rsidR="000E1EF3" w:rsidRDefault="000E1EF3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Alternative solver</w:t>
      </w:r>
    </w:p>
    <w:p w14:paraId="10045B95" w14:textId="47A837ED" w:rsidR="000E1EF3" w:rsidRDefault="00BD7968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Back-calc</w:t>
      </w:r>
      <w:r w:rsidR="000E1EF3">
        <w:rPr>
          <w:sz w:val="28"/>
          <w:szCs w:val="28"/>
        </w:rPr>
        <w:t xml:space="preserve"> Anti-Windup</w:t>
      </w:r>
    </w:p>
    <w:p w14:paraId="594AEF92" w14:textId="20F60EA8" w:rsidR="006949C7" w:rsidRDefault="006949C7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Bode plot range dynamisch</w:t>
      </w:r>
    </w:p>
    <w:p w14:paraId="40682F96" w14:textId="106F4A77" w:rsidR="009F6CF5" w:rsidRPr="009F6CF5" w:rsidRDefault="000E1EF3" w:rsidP="009F6CF5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Anzeige Sensitiv</w:t>
      </w:r>
      <w:r w:rsidR="009F6CF5">
        <w:rPr>
          <w:sz w:val="28"/>
          <w:szCs w:val="28"/>
        </w:rPr>
        <w:t>i</w:t>
      </w:r>
      <w:r>
        <w:rPr>
          <w:sz w:val="28"/>
          <w:szCs w:val="28"/>
        </w:rPr>
        <w:t>tät</w:t>
      </w:r>
    </w:p>
    <w:p w14:paraId="7C2871E6" w14:textId="0A70C88C" w:rsidR="000E1EF3" w:rsidRDefault="009F6CF5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Sensitivität mitsimulieren und bestrafen</w:t>
      </w:r>
      <w:r w:rsidR="00F548D3">
        <w:rPr>
          <w:sz w:val="28"/>
          <w:szCs w:val="28"/>
        </w:rPr>
        <w:t xml:space="preserve"> ?</w:t>
      </w:r>
    </w:p>
    <w:p w14:paraId="25D47E5B" w14:textId="23CA4AA6" w:rsidR="009F6CF5" w:rsidRDefault="009F6CF5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Weitere Gütekriterien im Frequenzbereich</w:t>
      </w:r>
      <w:r w:rsidR="00F548D3">
        <w:rPr>
          <w:sz w:val="28"/>
          <w:szCs w:val="28"/>
        </w:rPr>
        <w:t xml:space="preserve"> </w:t>
      </w:r>
      <w:r>
        <w:rPr>
          <w:sz w:val="28"/>
          <w:szCs w:val="28"/>
        </w:rPr>
        <w:t>?</w:t>
      </w:r>
    </w:p>
    <w:p w14:paraId="3D82F033" w14:textId="1EC013AF" w:rsidR="00401703" w:rsidRPr="000E1EF3" w:rsidRDefault="00401703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Instabile </w:t>
      </w:r>
      <w:r w:rsidR="00E760FB">
        <w:rPr>
          <w:sz w:val="28"/>
          <w:szCs w:val="28"/>
        </w:rPr>
        <w:t xml:space="preserve">/ Grenzstabile </w:t>
      </w:r>
      <w:r>
        <w:rPr>
          <w:sz w:val="28"/>
          <w:szCs w:val="28"/>
        </w:rPr>
        <w:t>Systeme?</w:t>
      </w:r>
    </w:p>
    <w:p w14:paraId="2FBDCCB3" w14:textId="77777777" w:rsidR="00B64B86" w:rsidRDefault="00B64B86" w:rsidP="00B64B86">
      <w:pPr>
        <w:ind w:left="360"/>
        <w:rPr>
          <w:sz w:val="28"/>
          <w:szCs w:val="28"/>
        </w:rPr>
      </w:pPr>
    </w:p>
    <w:p w14:paraId="2B36C488" w14:textId="79A7BBB8" w:rsidR="00B64B86" w:rsidRDefault="00B64B86" w:rsidP="00B64B86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App für Eingabe</w:t>
      </w:r>
    </w:p>
    <w:p w14:paraId="3C00F4E4" w14:textId="409CC6BA" w:rsidR="00B64B86" w:rsidRDefault="00B64B86" w:rsidP="00B64B86">
      <w:pPr>
        <w:pStyle w:val="Listenabsatz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Architektur: MVC/MVVM oder ähnliches</w:t>
      </w:r>
    </w:p>
    <w:p w14:paraId="592B3A49" w14:textId="17E3E319" w:rsidR="00B64B86" w:rsidRDefault="000E1EF3" w:rsidP="00B64B86">
      <w:pPr>
        <w:pStyle w:val="Listenabsatz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Auswahl vordefinierter Anregungsfunktion (inkl. Rauschen und potentiell Freitext)</w:t>
      </w:r>
    </w:p>
    <w:p w14:paraId="28002C64" w14:textId="4DA1DB18" w:rsidR="000E1EF3" w:rsidRPr="00B64B86" w:rsidRDefault="000E1EF3" w:rsidP="00B64B86">
      <w:pPr>
        <w:pStyle w:val="Listenabsatz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Resultat: Interaktiver Editor mit Simulationsparameter, für Untersuchung der gefundenen PID-Parameter</w:t>
      </w:r>
    </w:p>
    <w:sectPr w:rsidR="000E1EF3" w:rsidRPr="00B64B8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740A7"/>
    <w:multiLevelType w:val="hybridMultilevel"/>
    <w:tmpl w:val="AFA8730E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3061F0"/>
    <w:multiLevelType w:val="hybridMultilevel"/>
    <w:tmpl w:val="18DE52B8"/>
    <w:lvl w:ilvl="0" w:tplc="A49680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B03D31"/>
    <w:multiLevelType w:val="hybridMultilevel"/>
    <w:tmpl w:val="084E0584"/>
    <w:lvl w:ilvl="0" w:tplc="449680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0C18DD"/>
    <w:multiLevelType w:val="hybridMultilevel"/>
    <w:tmpl w:val="C2FA625E"/>
    <w:lvl w:ilvl="0" w:tplc="0BA288C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E669F7"/>
    <w:multiLevelType w:val="hybridMultilevel"/>
    <w:tmpl w:val="E93436FC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6018151">
    <w:abstractNumId w:val="2"/>
  </w:num>
  <w:num w:numId="2" w16cid:durableId="1399788380">
    <w:abstractNumId w:val="1"/>
  </w:num>
  <w:num w:numId="3" w16cid:durableId="102262189">
    <w:abstractNumId w:val="4"/>
  </w:num>
  <w:num w:numId="4" w16cid:durableId="1642297840">
    <w:abstractNumId w:val="0"/>
  </w:num>
  <w:num w:numId="5" w16cid:durableId="15523821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F9A"/>
    <w:rsid w:val="000332E7"/>
    <w:rsid w:val="00036CFA"/>
    <w:rsid w:val="000E1EF3"/>
    <w:rsid w:val="001128C8"/>
    <w:rsid w:val="00170B1F"/>
    <w:rsid w:val="00174FBB"/>
    <w:rsid w:val="0019311F"/>
    <w:rsid w:val="002143CF"/>
    <w:rsid w:val="0034024D"/>
    <w:rsid w:val="003F1730"/>
    <w:rsid w:val="00401703"/>
    <w:rsid w:val="0044707F"/>
    <w:rsid w:val="004B41F8"/>
    <w:rsid w:val="00510FB8"/>
    <w:rsid w:val="00556F9A"/>
    <w:rsid w:val="0066097A"/>
    <w:rsid w:val="006802C8"/>
    <w:rsid w:val="006949C7"/>
    <w:rsid w:val="00711B0E"/>
    <w:rsid w:val="007B6528"/>
    <w:rsid w:val="007F55EF"/>
    <w:rsid w:val="0082357B"/>
    <w:rsid w:val="00870FA9"/>
    <w:rsid w:val="009F6CF5"/>
    <w:rsid w:val="009F71D0"/>
    <w:rsid w:val="00A12016"/>
    <w:rsid w:val="00A36F6D"/>
    <w:rsid w:val="00AA00DF"/>
    <w:rsid w:val="00AC706A"/>
    <w:rsid w:val="00AF1CD5"/>
    <w:rsid w:val="00AF30C8"/>
    <w:rsid w:val="00B64B86"/>
    <w:rsid w:val="00BB5DE4"/>
    <w:rsid w:val="00BD3C39"/>
    <w:rsid w:val="00BD7968"/>
    <w:rsid w:val="00CC056D"/>
    <w:rsid w:val="00CE1CB8"/>
    <w:rsid w:val="00CF0BAD"/>
    <w:rsid w:val="00D76674"/>
    <w:rsid w:val="00DD0592"/>
    <w:rsid w:val="00E619A8"/>
    <w:rsid w:val="00E760FB"/>
    <w:rsid w:val="00F548D3"/>
    <w:rsid w:val="00F728F9"/>
    <w:rsid w:val="00F9001F"/>
    <w:rsid w:val="00FB2E35"/>
    <w:rsid w:val="00FE3265"/>
    <w:rsid w:val="00FF0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EBCEAA"/>
  <w15:chartTrackingRefBased/>
  <w15:docId w15:val="{9F5D5A0D-62F7-4736-8995-2D6E2B355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6F9A"/>
  </w:style>
  <w:style w:type="paragraph" w:styleId="berschrift1">
    <w:name w:val="heading 1"/>
    <w:basedOn w:val="Standard"/>
    <w:next w:val="Standard"/>
    <w:link w:val="berschrift1Zchn"/>
    <w:uiPriority w:val="9"/>
    <w:qFormat/>
    <w:rsid w:val="00556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56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56F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56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56F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56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56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56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56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56F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56F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56F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56F9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56F9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56F9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56F9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56F9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56F9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56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56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56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56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56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56F9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56F9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56F9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56F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56F9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56F9A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56F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Büchi Florin (buechfl2)</dc:creator>
  <cp:keywords/>
  <dc:description/>
  <cp:lastModifiedBy>Büchi Florin (buechfl2)</cp:lastModifiedBy>
  <cp:revision>21</cp:revision>
  <dcterms:created xsi:type="dcterms:W3CDTF">2025-10-09T06:04:00Z</dcterms:created>
  <dcterms:modified xsi:type="dcterms:W3CDTF">2025-12-02T20:59:00Z</dcterms:modified>
</cp:coreProperties>
</file>