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3A5DAC5C" w:rsidR="00F9001F" w:rsidRDefault="00556F9A">
      <w:pPr>
        <w:rPr>
          <w:b/>
          <w:bCs/>
          <w:sz w:val="32"/>
          <w:szCs w:val="32"/>
        </w:rPr>
      </w:pPr>
      <w:r w:rsidRPr="00CC056D">
        <w:rPr>
          <w:b/>
          <w:bCs/>
          <w:sz w:val="32"/>
          <w:szCs w:val="32"/>
        </w:rPr>
        <w:t>Umfang Software</w:t>
      </w:r>
      <w:r w:rsidR="00B64B86">
        <w:rPr>
          <w:b/>
          <w:bCs/>
          <w:sz w:val="32"/>
          <w:szCs w:val="32"/>
        </w:rPr>
        <w:t xml:space="preserve"> BA</w:t>
      </w:r>
    </w:p>
    <w:p w14:paraId="307DD808" w14:textId="79B2C13E" w:rsidR="001C6724" w:rsidRPr="00CC056D" w:rsidRDefault="001C672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Titel: </w:t>
      </w:r>
      <w:r w:rsidRPr="001C6724">
        <w:rPr>
          <w:b/>
          <w:bCs/>
          <w:sz w:val="32"/>
          <w:szCs w:val="32"/>
        </w:rPr>
        <w:t>Control-Optimizer: Entwicklung einer integrierten Softwareumgebung zur Optimierung von Regelparametern</w:t>
      </w:r>
    </w:p>
    <w:p w14:paraId="3751740E" w14:textId="69861FF1" w:rsidR="00556F9A" w:rsidRPr="000332E7" w:rsidRDefault="00556F9A">
      <w:pPr>
        <w:rPr>
          <w:sz w:val="28"/>
          <w:szCs w:val="28"/>
        </w:rPr>
      </w:pPr>
      <w:r w:rsidRPr="000332E7">
        <w:rPr>
          <w:sz w:val="28"/>
          <w:szCs w:val="28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CE1CB8" w:rsidRPr="000332E7" w14:paraId="691969C0" w14:textId="77777777" w:rsidTr="00CE1CB8">
        <w:tc>
          <w:tcPr>
            <w:tcW w:w="8075" w:type="dxa"/>
          </w:tcPr>
          <w:p w14:paraId="495AD100" w14:textId="65939DF1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Thema</w:t>
            </w:r>
          </w:p>
        </w:tc>
        <w:tc>
          <w:tcPr>
            <w:tcW w:w="987" w:type="dxa"/>
          </w:tcPr>
          <w:p w14:paraId="3C10BC6D" w14:textId="61ABC806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done</w:t>
            </w:r>
          </w:p>
        </w:tc>
      </w:tr>
      <w:tr w:rsidR="00CE1CB8" w:rsidRPr="000332E7" w14:paraId="447CE244" w14:textId="49782C8A" w:rsidTr="00CE1CB8">
        <w:tc>
          <w:tcPr>
            <w:tcW w:w="8075" w:type="dxa"/>
          </w:tcPr>
          <w:p w14:paraId="2B71B6C1" w14:textId="314837CF" w:rsidR="00CE1CB8" w:rsidRPr="000332E7" w:rsidRDefault="00CE1CB8">
            <w:pPr>
              <w:rPr>
                <w:sz w:val="24"/>
                <w:szCs w:val="24"/>
              </w:rPr>
            </w:pPr>
          </w:p>
        </w:tc>
        <w:tc>
          <w:tcPr>
            <w:tcW w:w="987" w:type="dxa"/>
          </w:tcPr>
          <w:p w14:paraId="22519535" w14:textId="22CDB282" w:rsidR="00CE1CB8" w:rsidRPr="000332E7" w:rsidRDefault="00CE1CB8">
            <w:pPr>
              <w:rPr>
                <w:sz w:val="28"/>
                <w:szCs w:val="28"/>
              </w:rPr>
            </w:pPr>
          </w:p>
        </w:tc>
      </w:tr>
    </w:tbl>
    <w:p w14:paraId="43840030" w14:textId="77777777" w:rsidR="00556F9A" w:rsidRDefault="00556F9A">
      <w:pPr>
        <w:rPr>
          <w:sz w:val="28"/>
          <w:szCs w:val="28"/>
        </w:rPr>
      </w:pPr>
    </w:p>
    <w:p w14:paraId="71D5E356" w14:textId="77777777" w:rsidR="00AA00DF" w:rsidRDefault="00AA00DF">
      <w:pPr>
        <w:rPr>
          <w:sz w:val="28"/>
          <w:szCs w:val="28"/>
        </w:rPr>
      </w:pPr>
    </w:p>
    <w:p w14:paraId="181EE94B" w14:textId="0F75D1F5" w:rsidR="00180A6F" w:rsidRDefault="00180A6F">
      <w:pPr>
        <w:rPr>
          <w:sz w:val="28"/>
          <w:szCs w:val="28"/>
        </w:rPr>
      </w:pPr>
      <w:r>
        <w:rPr>
          <w:sz w:val="28"/>
          <w:szCs w:val="28"/>
        </w:rPr>
        <w:t>Offizieller Umfang:</w:t>
      </w:r>
    </w:p>
    <w:p w14:paraId="613DA89A" w14:textId="6179F2F4" w:rsidR="00180A6F" w:rsidRDefault="00180A6F" w:rsidP="00180A6F">
      <w:pPr>
        <w:pStyle w:val="Listenabsatz"/>
        <w:numPr>
          <w:ilvl w:val="0"/>
          <w:numId w:val="6"/>
        </w:numPr>
        <w:rPr>
          <w:sz w:val="28"/>
          <w:szCs w:val="28"/>
        </w:rPr>
      </w:pPr>
      <w:bookmarkStart w:id="0" w:name="_Hlk216294526"/>
      <w:r>
        <w:rPr>
          <w:sz w:val="28"/>
          <w:szCs w:val="28"/>
        </w:rPr>
        <w:t>Entwicklung integrierter Simulationsumgebung</w:t>
      </w:r>
    </w:p>
    <w:p w14:paraId="5D229D89" w14:textId="4A7ACB43" w:rsidR="00180A6F" w:rsidRDefault="00180A6F" w:rsidP="00180A6F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Verfeinerung</w:t>
      </w:r>
      <w:r w:rsidR="00065F0F">
        <w:rPr>
          <w:sz w:val="28"/>
          <w:szCs w:val="28"/>
        </w:rPr>
        <w:t>/Erweiterung</w:t>
      </w:r>
      <w:r>
        <w:rPr>
          <w:sz w:val="28"/>
          <w:szCs w:val="28"/>
        </w:rPr>
        <w:t xml:space="preserve"> bestehender Simulationsfunktionen</w:t>
      </w:r>
    </w:p>
    <w:p w14:paraId="0363B4A1" w14:textId="1A88A02B" w:rsidR="00563071" w:rsidRDefault="00563071" w:rsidP="00180A6F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Filterzeitkonstante in PSO integrieren</w:t>
      </w:r>
    </w:p>
    <w:p w14:paraId="19D99786" w14:textId="2B64C3BB" w:rsidR="00180A6F" w:rsidRDefault="00180A6F" w:rsidP="00180A6F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Erweiterung der Optimierung für Kriterien im Frequenzbereich</w:t>
      </w:r>
    </w:p>
    <w:p w14:paraId="48454C9E" w14:textId="30B10D52" w:rsidR="00EE4758" w:rsidRPr="00180A6F" w:rsidRDefault="00EE4758" w:rsidP="00180A6F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Bericht und Präsentation</w:t>
      </w:r>
    </w:p>
    <w:bookmarkEnd w:id="0"/>
    <w:p w14:paraId="1C626DC0" w14:textId="77777777" w:rsidR="00180A6F" w:rsidRDefault="00180A6F">
      <w:pPr>
        <w:rPr>
          <w:sz w:val="28"/>
          <w:szCs w:val="28"/>
        </w:rPr>
      </w:pPr>
    </w:p>
    <w:p w14:paraId="67A38F54" w14:textId="1134D255" w:rsidR="00180A6F" w:rsidRDefault="00563071">
      <w:pPr>
        <w:rPr>
          <w:sz w:val="28"/>
          <w:szCs w:val="28"/>
        </w:rPr>
      </w:pPr>
      <w:r>
        <w:rPr>
          <w:sz w:val="28"/>
          <w:szCs w:val="28"/>
        </w:rPr>
        <w:t>I</w:t>
      </w:r>
      <w:r w:rsidR="00CB4CD1">
        <w:rPr>
          <w:sz w:val="28"/>
          <w:szCs w:val="28"/>
        </w:rPr>
        <w:t>noffiziell</w:t>
      </w:r>
    </w:p>
    <w:p w14:paraId="3275D15C" w14:textId="77777777" w:rsidR="00563071" w:rsidRDefault="00563071" w:rsidP="00563071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Simulationsverhalten bei dynamischen Systemen untersuchen</w:t>
      </w:r>
    </w:p>
    <w:p w14:paraId="5B0FD73D" w14:textId="0A2803D1" w:rsidR="000D6BE5" w:rsidRDefault="000D6BE5" w:rsidP="000D6BE5">
      <w:pPr>
        <w:pStyle w:val="Listenabsatz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Skalierbarkeit Ti, Td prüfen; bei gleicher Strecke T1 skalieren, und resultierende Parameter müssten entsprechend linear verändern</w:t>
      </w:r>
    </w:p>
    <w:p w14:paraId="6ACF1E45" w14:textId="37D306C1" w:rsidR="00563071" w:rsidRPr="00563071" w:rsidRDefault="00563071" w:rsidP="00563071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Systemidentifikation PT2 anhand Sprungantwort-Datensatz</w:t>
      </w:r>
    </w:p>
    <w:p w14:paraId="5B99AB29" w14:textId="59524E0F" w:rsidR="00AA00DF" w:rsidRPr="00CB4CD1" w:rsidRDefault="00AA00DF" w:rsidP="00CB4CD1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Gütekriterium ohne </w:t>
      </w:r>
      <w:r w:rsidR="000E1EF3">
        <w:rPr>
          <w:sz w:val="28"/>
          <w:szCs w:val="28"/>
        </w:rPr>
        <w:t>Ü</w:t>
      </w:r>
      <w:r>
        <w:rPr>
          <w:sz w:val="28"/>
          <w:szCs w:val="28"/>
        </w:rPr>
        <w:t>berschw</w:t>
      </w:r>
      <w:r w:rsidR="000E1EF3">
        <w:rPr>
          <w:sz w:val="28"/>
          <w:szCs w:val="28"/>
        </w:rPr>
        <w:t>ingen</w:t>
      </w:r>
    </w:p>
    <w:p w14:paraId="10045B95" w14:textId="47A837ED" w:rsidR="000E1EF3" w:rsidRDefault="00BD7968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Back-calc</w:t>
      </w:r>
      <w:r w:rsidR="000E1EF3">
        <w:rPr>
          <w:sz w:val="28"/>
          <w:szCs w:val="28"/>
        </w:rPr>
        <w:t xml:space="preserve"> Anti-Windup</w:t>
      </w:r>
    </w:p>
    <w:p w14:paraId="6EF14244" w14:textId="6175BD74" w:rsidR="00180A6F" w:rsidRDefault="00180A6F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Filterkonstanten-Setzung überarbeiten. Nicht x100, sonder evt x20</w:t>
      </w:r>
    </w:p>
    <w:p w14:paraId="594AEF92" w14:textId="20F60EA8" w:rsidR="006949C7" w:rsidRDefault="006949C7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Bode plot range dynamisch</w:t>
      </w:r>
    </w:p>
    <w:p w14:paraId="33D4098D" w14:textId="1A650CBD" w:rsidR="00180A6F" w:rsidRDefault="00CB4CD1" w:rsidP="00180A6F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Evt </w:t>
      </w:r>
      <w:r w:rsidR="00180A6F">
        <w:rPr>
          <w:sz w:val="28"/>
          <w:szCs w:val="28"/>
        </w:rPr>
        <w:t>Weitere Regler implementieren (Control Optimizer!)</w:t>
      </w:r>
    </w:p>
    <w:p w14:paraId="3BF4A7BE" w14:textId="281C7D3F" w:rsidR="00180A6F" w:rsidRPr="00180A6F" w:rsidRDefault="00CB4CD1" w:rsidP="00180A6F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Evt </w:t>
      </w:r>
      <w:r w:rsidR="00180A6F">
        <w:rPr>
          <w:sz w:val="28"/>
          <w:szCs w:val="28"/>
        </w:rPr>
        <w:t>Alternative solver</w:t>
      </w:r>
    </w:p>
    <w:p w14:paraId="2865D23E" w14:textId="212358B2" w:rsidR="00180A6F" w:rsidRPr="00CB4CD1" w:rsidRDefault="00180A6F" w:rsidP="00CB4CD1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Integrierte Simulationsumgebung:</w:t>
      </w:r>
    </w:p>
    <w:p w14:paraId="29687BE5" w14:textId="0881DF5B" w:rsidR="00180A6F" w:rsidRDefault="00180A6F" w:rsidP="00180A6F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Nutzeroberfläche für Eingabe Simulationsparameter</w:t>
      </w:r>
    </w:p>
    <w:p w14:paraId="0A175AE7" w14:textId="17905C17" w:rsidR="00180A6F" w:rsidRPr="00180A6F" w:rsidRDefault="00180A6F" w:rsidP="00180A6F">
      <w:pPr>
        <w:pStyle w:val="Listenabsatz"/>
        <w:numPr>
          <w:ilvl w:val="2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Anregungsfunktion</w:t>
      </w:r>
      <w:r w:rsidR="00CB4CD1">
        <w:rPr>
          <w:sz w:val="28"/>
          <w:szCs w:val="28"/>
        </w:rPr>
        <w:t>, Rauschen, Freitext</w:t>
      </w:r>
    </w:p>
    <w:p w14:paraId="3A0521AB" w14:textId="4F361F28" w:rsidR="00180A6F" w:rsidRPr="00180A6F" w:rsidRDefault="00180A6F" w:rsidP="00180A6F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Interaktive Nutzeroberfläche für Ansicht der Resultate</w:t>
      </w:r>
    </w:p>
    <w:p w14:paraId="28002C64" w14:textId="31A67984" w:rsidR="000E1EF3" w:rsidRPr="00B64B86" w:rsidRDefault="000E1EF3" w:rsidP="00CB4CD1">
      <w:pPr>
        <w:pStyle w:val="Listenabsatz"/>
        <w:ind w:left="1440"/>
        <w:rPr>
          <w:sz w:val="28"/>
          <w:szCs w:val="28"/>
        </w:rPr>
      </w:pPr>
    </w:p>
    <w:sectPr w:rsidR="000E1EF3" w:rsidRPr="00B64B8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40A7"/>
    <w:multiLevelType w:val="hybridMultilevel"/>
    <w:tmpl w:val="AFA8730E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0196D"/>
    <w:multiLevelType w:val="hybridMultilevel"/>
    <w:tmpl w:val="D03E7A80"/>
    <w:lvl w:ilvl="0" w:tplc="436A90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0C18DD"/>
    <w:multiLevelType w:val="hybridMultilevel"/>
    <w:tmpl w:val="C2FA625E"/>
    <w:lvl w:ilvl="0" w:tplc="0BA288C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3"/>
  </w:num>
  <w:num w:numId="2" w16cid:durableId="1399788380">
    <w:abstractNumId w:val="2"/>
  </w:num>
  <w:num w:numId="3" w16cid:durableId="102262189">
    <w:abstractNumId w:val="5"/>
  </w:num>
  <w:num w:numId="4" w16cid:durableId="1642297840">
    <w:abstractNumId w:val="0"/>
  </w:num>
  <w:num w:numId="5" w16cid:durableId="1552382113">
    <w:abstractNumId w:val="4"/>
  </w:num>
  <w:num w:numId="6" w16cid:durableId="125392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005582"/>
    <w:rsid w:val="000332E7"/>
    <w:rsid w:val="00036CFA"/>
    <w:rsid w:val="00065F0F"/>
    <w:rsid w:val="000D6BE5"/>
    <w:rsid w:val="000E1EF3"/>
    <w:rsid w:val="001128C8"/>
    <w:rsid w:val="00170B1F"/>
    <w:rsid w:val="00174FBB"/>
    <w:rsid w:val="00180A6F"/>
    <w:rsid w:val="0019311F"/>
    <w:rsid w:val="001C6724"/>
    <w:rsid w:val="002143CF"/>
    <w:rsid w:val="0034024D"/>
    <w:rsid w:val="003F1730"/>
    <w:rsid w:val="00401703"/>
    <w:rsid w:val="0044707F"/>
    <w:rsid w:val="004B41F8"/>
    <w:rsid w:val="00510FB8"/>
    <w:rsid w:val="00556F9A"/>
    <w:rsid w:val="00563071"/>
    <w:rsid w:val="0066097A"/>
    <w:rsid w:val="006802C8"/>
    <w:rsid w:val="006949C7"/>
    <w:rsid w:val="00711B0E"/>
    <w:rsid w:val="007B6528"/>
    <w:rsid w:val="007F55EF"/>
    <w:rsid w:val="0082357B"/>
    <w:rsid w:val="00870FA9"/>
    <w:rsid w:val="009B7479"/>
    <w:rsid w:val="009F6CF5"/>
    <w:rsid w:val="009F71D0"/>
    <w:rsid w:val="00A12016"/>
    <w:rsid w:val="00A36F6D"/>
    <w:rsid w:val="00AA00DF"/>
    <w:rsid w:val="00AB27E7"/>
    <w:rsid w:val="00AC706A"/>
    <w:rsid w:val="00AF1CD5"/>
    <w:rsid w:val="00AF30C8"/>
    <w:rsid w:val="00B64B86"/>
    <w:rsid w:val="00BB5DE4"/>
    <w:rsid w:val="00BD3C39"/>
    <w:rsid w:val="00BD7968"/>
    <w:rsid w:val="00CB4CD1"/>
    <w:rsid w:val="00CC056D"/>
    <w:rsid w:val="00CE1CB8"/>
    <w:rsid w:val="00CF0BAD"/>
    <w:rsid w:val="00D76674"/>
    <w:rsid w:val="00D90EE9"/>
    <w:rsid w:val="00DD0592"/>
    <w:rsid w:val="00E619A8"/>
    <w:rsid w:val="00E760FB"/>
    <w:rsid w:val="00EE4758"/>
    <w:rsid w:val="00F548D3"/>
    <w:rsid w:val="00F728F9"/>
    <w:rsid w:val="00F9001F"/>
    <w:rsid w:val="00FB2E35"/>
    <w:rsid w:val="00FE3265"/>
    <w:rsid w:val="00FF0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145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Büchi Florin (buechfl2)</cp:lastModifiedBy>
  <cp:revision>28</cp:revision>
  <dcterms:created xsi:type="dcterms:W3CDTF">2025-10-09T06:04:00Z</dcterms:created>
  <dcterms:modified xsi:type="dcterms:W3CDTF">2025-12-15T08:39:00Z</dcterms:modified>
</cp:coreProperties>
</file>