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49026609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603ACDAB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D76674" w:rsidRPr="000332E7" w14:paraId="51F9D772" w14:textId="77777777" w:rsidTr="00CE1CB8">
        <w:tc>
          <w:tcPr>
            <w:tcW w:w="8075" w:type="dxa"/>
          </w:tcPr>
          <w:p w14:paraId="0D0820F0" w14:textId="726A82C1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Eingabe PSO-Konfiguration via </w:t>
            </w:r>
            <w:r w:rsidR="00711B0E" w:rsidRPr="000332E7">
              <w:rPr>
                <w:sz w:val="24"/>
                <w:szCs w:val="24"/>
              </w:rPr>
              <w:t>YAML</w:t>
            </w:r>
            <w:r w:rsidRPr="000332E7">
              <w:rPr>
                <w:sz w:val="24"/>
                <w:szCs w:val="24"/>
              </w:rPr>
              <w:t>-file</w:t>
            </w:r>
          </w:p>
        </w:tc>
        <w:tc>
          <w:tcPr>
            <w:tcW w:w="987" w:type="dxa"/>
          </w:tcPr>
          <w:p w14:paraId="0BE45768" w14:textId="4C2C45E1" w:rsidR="00D76674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D76674" w:rsidRPr="000332E7" w14:paraId="318D1162" w14:textId="77777777" w:rsidTr="00CE1CB8">
        <w:tc>
          <w:tcPr>
            <w:tcW w:w="8075" w:type="dxa"/>
          </w:tcPr>
          <w:p w14:paraId="2684EEAE" w14:textId="0CF57294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PSO ausführbar via exe</w:t>
            </w:r>
          </w:p>
        </w:tc>
        <w:tc>
          <w:tcPr>
            <w:tcW w:w="987" w:type="dxa"/>
          </w:tcPr>
          <w:p w14:paraId="54C55650" w14:textId="77777777" w:rsidR="00D76674" w:rsidRPr="000332E7" w:rsidRDefault="00D76674">
            <w:pPr>
              <w:rPr>
                <w:sz w:val="28"/>
                <w:szCs w:val="28"/>
              </w:rPr>
            </w:pPr>
          </w:p>
        </w:tc>
      </w:tr>
      <w:tr w:rsidR="00CE1CB8" w:rsidRPr="000332E7" w14:paraId="291572E1" w14:textId="2ED5DB63" w:rsidTr="00CE1CB8">
        <w:tc>
          <w:tcPr>
            <w:tcW w:w="8075" w:type="dxa"/>
          </w:tcPr>
          <w:p w14:paraId="74137251" w14:textId="01DACADE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Automatische Generierung </w:t>
            </w:r>
            <w:proofErr w:type="spellStart"/>
            <w:r w:rsidRPr="000332E7">
              <w:rPr>
                <w:sz w:val="24"/>
                <w:szCs w:val="24"/>
              </w:rPr>
              <w:t>Closed</w:t>
            </w:r>
            <w:proofErr w:type="spellEnd"/>
            <w:r w:rsidRPr="000332E7">
              <w:rPr>
                <w:sz w:val="24"/>
                <w:szCs w:val="24"/>
              </w:rPr>
              <w:t xml:space="preserve"> Loop</w:t>
            </w:r>
          </w:p>
        </w:tc>
        <w:tc>
          <w:tcPr>
            <w:tcW w:w="987" w:type="dxa"/>
          </w:tcPr>
          <w:p w14:paraId="5D4E233B" w14:textId="2E88B4FE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CE1CB8" w:rsidRPr="000332E7" w14:paraId="385F8951" w14:textId="19AA661A" w:rsidTr="00CE1CB8">
        <w:tc>
          <w:tcPr>
            <w:tcW w:w="8075" w:type="dxa"/>
          </w:tcPr>
          <w:p w14:paraId="0014C894" w14:textId="456EBF4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7777777" w:rsidR="00CE1CB8" w:rsidRPr="000332E7" w:rsidRDefault="00CE1CB8">
            <w:pPr>
              <w:rPr>
                <w:sz w:val="28"/>
                <w:szCs w:val="28"/>
              </w:rPr>
            </w:pPr>
          </w:p>
        </w:tc>
      </w:tr>
      <w:tr w:rsidR="00CE1CB8" w:rsidRPr="000332E7" w14:paraId="0FE5D037" w14:textId="77DC1B01" w:rsidTr="00CE1CB8">
        <w:tc>
          <w:tcPr>
            <w:tcW w:w="8075" w:type="dxa"/>
          </w:tcPr>
          <w:p w14:paraId="04BE3437" w14:textId="2B5220EA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12B7C15B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760A5CDF" w14:textId="1FEF3439" w:rsidTr="00CE1CB8">
        <w:tc>
          <w:tcPr>
            <w:tcW w:w="8075" w:type="dxa"/>
          </w:tcPr>
          <w:p w14:paraId="06012C3A" w14:textId="28108862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Integration PID-T1-Regler</w:t>
            </w:r>
          </w:p>
        </w:tc>
        <w:tc>
          <w:tcPr>
            <w:tcW w:w="987" w:type="dxa"/>
          </w:tcPr>
          <w:p w14:paraId="36B33165" w14:textId="33335690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1D009C69" w14:textId="137ABC7F" w:rsidTr="00CE1CB8">
        <w:tc>
          <w:tcPr>
            <w:tcW w:w="8075" w:type="dxa"/>
          </w:tcPr>
          <w:p w14:paraId="75D8E61B" w14:textId="2A05CFE4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T1-Anteil</w:t>
            </w:r>
          </w:p>
        </w:tc>
        <w:tc>
          <w:tcPr>
            <w:tcW w:w="987" w:type="dxa"/>
          </w:tcPr>
          <w:p w14:paraId="669E0E94" w14:textId="2E817E1A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0FD8861D" w14:textId="58A237AE" w:rsidTr="00CE1CB8">
        <w:tc>
          <w:tcPr>
            <w:tcW w:w="8075" w:type="dxa"/>
          </w:tcPr>
          <w:p w14:paraId="132F122A" w14:textId="4962571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538C9646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63B723A" w14:textId="22562C87" w:rsidTr="00CE1CB8">
        <w:tc>
          <w:tcPr>
            <w:tcW w:w="8075" w:type="dxa"/>
          </w:tcPr>
          <w:p w14:paraId="0699D2DF" w14:textId="0C44C89B" w:rsidR="00CE1CB8" w:rsidRPr="000332E7" w:rsidRDefault="00CE1CB8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 xml:space="preserve">Gütekriterium gefundener PID-Werte mit </w:t>
            </w:r>
            <w:proofErr w:type="spellStart"/>
            <w:r w:rsidRPr="000332E7">
              <w:rPr>
                <w:strike/>
                <w:sz w:val="24"/>
                <w:szCs w:val="24"/>
              </w:rPr>
              <w:t>Matlab</w:t>
            </w:r>
            <w:proofErr w:type="spellEnd"/>
            <w:r w:rsidRPr="000332E7">
              <w:rPr>
                <w:strike/>
                <w:sz w:val="24"/>
                <w:szCs w:val="24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3628BA6C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1AC45B8" w14:textId="421C9BA7" w:rsidTr="00CE1CB8">
        <w:tc>
          <w:tcPr>
            <w:tcW w:w="8075" w:type="dxa"/>
          </w:tcPr>
          <w:p w14:paraId="16BFA867" w14:textId="24DC6E8F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536DCB9A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A9301C1" w14:textId="41721222" w:rsidTr="00CE1CB8">
        <w:tc>
          <w:tcPr>
            <w:tcW w:w="8075" w:type="dxa"/>
          </w:tcPr>
          <w:p w14:paraId="3195CAD4" w14:textId="2471A2E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5981A6EC" w:rsidR="00CE1CB8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</w:tbl>
    <w:p w14:paraId="43840030" w14:textId="77777777" w:rsidR="00556F9A" w:rsidRPr="000332E7" w:rsidRDefault="00556F9A">
      <w:pPr>
        <w:rPr>
          <w:sz w:val="28"/>
          <w:szCs w:val="28"/>
        </w:rPr>
      </w:pPr>
    </w:p>
    <w:p w14:paraId="5F21916F" w14:textId="3158EB39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:rsidRPr="000332E7" w14:paraId="0D333ABA" w14:textId="5990E389" w:rsidTr="00CE1CB8">
        <w:tc>
          <w:tcPr>
            <w:tcW w:w="7262" w:type="dxa"/>
          </w:tcPr>
          <w:p w14:paraId="7DD492E0" w14:textId="2F968F0B" w:rsidR="00CE1CB8" w:rsidRPr="000332E7" w:rsidRDefault="00CE1CB8" w:rsidP="00A05C2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06AFA7A2" w14:textId="14BE2AEC" w:rsidTr="00CE1CB8">
        <w:tc>
          <w:tcPr>
            <w:tcW w:w="7262" w:type="dxa"/>
          </w:tcPr>
          <w:p w14:paraId="78FEE35F" w14:textId="6ACD9772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E814ECA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3B48C5E2" w14:textId="12A18FB2" w:rsidTr="00CE1CB8">
        <w:tc>
          <w:tcPr>
            <w:tcW w:w="7262" w:type="dxa"/>
          </w:tcPr>
          <w:p w14:paraId="6713610C" w14:textId="1A883C2E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B125503" w14:textId="205AE3CB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7F76A059" w14:textId="69543A84" w:rsidTr="00CE1CB8">
        <w:tc>
          <w:tcPr>
            <w:tcW w:w="7262" w:type="dxa"/>
          </w:tcPr>
          <w:p w14:paraId="6FF16BC9" w14:textId="6DA5D2E0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POS mehrere male für eine PID-Auslegung ausführen</w:t>
            </w:r>
          </w:p>
          <w:p w14:paraId="5B2CC87C" w14:textId="572D21EE" w:rsidR="00CE1CB8" w:rsidRPr="000332E7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F55BF68" w14:textId="53849527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64EDD3D" w14:textId="779CD05F" w:rsidTr="00CE1CB8">
        <w:tc>
          <w:tcPr>
            <w:tcW w:w="7262" w:type="dxa"/>
          </w:tcPr>
          <w:p w14:paraId="4C3DB4D3" w14:textId="620573AC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Erzeugung Integrationszeit</w:t>
            </w:r>
          </w:p>
        </w:tc>
        <w:tc>
          <w:tcPr>
            <w:tcW w:w="947" w:type="dxa"/>
          </w:tcPr>
          <w:p w14:paraId="60608F66" w14:textId="06337052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5F2B350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77005D30" w14:textId="5AD5E5FE" w:rsidTr="00CE1CB8">
        <w:tc>
          <w:tcPr>
            <w:tcW w:w="7262" w:type="dxa"/>
          </w:tcPr>
          <w:p w14:paraId="629642B4" w14:textId="619D5BF1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5AE52A9F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61972977" w14:textId="79714523" w:rsidTr="00CE1CB8">
        <w:tc>
          <w:tcPr>
            <w:tcW w:w="7262" w:type="dxa"/>
          </w:tcPr>
          <w:p w14:paraId="189DA485" w14:textId="50F0365B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097641C2" w14:textId="0BFF344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4B41F8" w14:paraId="4DCE1B61" w14:textId="77777777" w:rsidTr="00CE1CB8">
        <w:tc>
          <w:tcPr>
            <w:tcW w:w="7262" w:type="dxa"/>
          </w:tcPr>
          <w:p w14:paraId="73B3F469" w14:textId="3B5D5E98" w:rsidR="0082357B" w:rsidRPr="004B41F8" w:rsidRDefault="0082357B" w:rsidP="0082357B">
            <w:pPr>
              <w:rPr>
                <w:sz w:val="24"/>
                <w:szCs w:val="24"/>
                <w:lang w:val="en-US"/>
              </w:rPr>
            </w:pPr>
            <w:r w:rsidRPr="004B41F8">
              <w:rPr>
                <w:sz w:val="24"/>
                <w:szCs w:val="24"/>
                <w:lang w:val="en-US"/>
              </w:rPr>
              <w:t>Alternative anti-windup-</w:t>
            </w:r>
            <w:proofErr w:type="spellStart"/>
            <w:r w:rsidRPr="004B41F8">
              <w:rPr>
                <w:sz w:val="24"/>
                <w:szCs w:val="24"/>
                <w:lang w:val="en-US"/>
              </w:rPr>
              <w:t>methode</w:t>
            </w:r>
            <w:proofErr w:type="spellEnd"/>
            <w:r w:rsidRPr="004B41F8">
              <w:rPr>
                <w:sz w:val="24"/>
                <w:szCs w:val="24"/>
                <w:lang w:val="en-US"/>
              </w:rPr>
              <w:t>: c</w:t>
            </w:r>
            <w:r>
              <w:rPr>
                <w:sz w:val="24"/>
                <w:szCs w:val="24"/>
                <w:lang w:val="en-US"/>
              </w:rPr>
              <w:t>onditional</w:t>
            </w:r>
          </w:p>
        </w:tc>
        <w:tc>
          <w:tcPr>
            <w:tcW w:w="947" w:type="dxa"/>
          </w:tcPr>
          <w:p w14:paraId="59B468BD" w14:textId="339D1472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53" w:type="dxa"/>
          </w:tcPr>
          <w:p w14:paraId="7922F997" w14:textId="77777777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2357B" w:rsidRPr="000332E7" w14:paraId="452906E7" w14:textId="77777777" w:rsidTr="00CE1CB8">
        <w:tc>
          <w:tcPr>
            <w:tcW w:w="7262" w:type="dxa"/>
          </w:tcPr>
          <w:p w14:paraId="46781B56" w14:textId="63EDC730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08BD821F" w14:textId="33FF7AD8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9358480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4ADF82FC" w14:textId="18C574A3" w:rsidTr="00CE1CB8">
        <w:tc>
          <w:tcPr>
            <w:tcW w:w="7262" w:type="dxa"/>
          </w:tcPr>
          <w:p w14:paraId="67EEA743" w14:textId="77777777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Eingabemethoden für Regelstrecken</w:t>
            </w:r>
          </w:p>
          <w:p w14:paraId="4DFDAA16" w14:textId="77777777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Sprungantwortplot</w:t>
            </w:r>
          </w:p>
          <w:p w14:paraId="062EE533" w14:textId="2DD5CC52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??</w:t>
            </w:r>
          </w:p>
        </w:tc>
        <w:tc>
          <w:tcPr>
            <w:tcW w:w="947" w:type="dxa"/>
          </w:tcPr>
          <w:p w14:paraId="501B858E" w14:textId="41C55163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A185DCA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15B95E09" w14:textId="43D300A6" w:rsidTr="00CE1CB8">
        <w:tc>
          <w:tcPr>
            <w:tcW w:w="7262" w:type="dxa"/>
          </w:tcPr>
          <w:p w14:paraId="0095C8B3" w14:textId="48D51625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Generierung </w:t>
            </w:r>
            <w:proofErr w:type="spellStart"/>
            <w:r w:rsidRPr="000332E7">
              <w:rPr>
                <w:sz w:val="24"/>
                <w:szCs w:val="24"/>
              </w:rPr>
              <w:t>Bodeplot</w:t>
            </w:r>
            <w:proofErr w:type="spellEnd"/>
            <w:r w:rsidRPr="000332E7">
              <w:rPr>
                <w:sz w:val="24"/>
                <w:szCs w:val="24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10CCBA39" w14:textId="58846114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D6E10FE" w14:textId="47651687" w:rsidTr="00CE1CB8">
        <w:tc>
          <w:tcPr>
            <w:tcW w:w="7262" w:type="dxa"/>
          </w:tcPr>
          <w:p w14:paraId="12DCB2E3" w14:textId="77777777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Vergleich gefundener PID-Werte mit konventionellen Einstellverfahren</w:t>
            </w:r>
          </w:p>
          <w:p w14:paraId="37C761B7" w14:textId="77777777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Ziegler-Nichols</w:t>
            </w:r>
          </w:p>
          <w:p w14:paraId="76FC8C9C" w14:textId="77777777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Chien-Hrones-Resnick</w:t>
            </w:r>
            <w:proofErr w:type="spellEnd"/>
          </w:p>
          <w:p w14:paraId="03F4078E" w14:textId="434A00DF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Latzel-Schwarz</w:t>
            </w:r>
          </w:p>
        </w:tc>
        <w:tc>
          <w:tcPr>
            <w:tcW w:w="947" w:type="dxa"/>
          </w:tcPr>
          <w:p w14:paraId="43D27F65" w14:textId="3576068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0C1E0147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52756D41" w14:textId="7623B829" w:rsidTr="00CE1CB8">
        <w:tc>
          <w:tcPr>
            <w:tcW w:w="7262" w:type="dxa"/>
          </w:tcPr>
          <w:p w14:paraId="06CF1C18" w14:textId="46B83B14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535D0603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</w:tbl>
    <w:p w14:paraId="555CC292" w14:textId="77777777" w:rsidR="00556F9A" w:rsidRPr="000332E7" w:rsidRDefault="00556F9A">
      <w:pPr>
        <w:rPr>
          <w:sz w:val="28"/>
          <w:szCs w:val="28"/>
        </w:rPr>
      </w:pPr>
    </w:p>
    <w:sectPr w:rsidR="00556F9A" w:rsidRPr="000332E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1128C8"/>
    <w:rsid w:val="00170B1F"/>
    <w:rsid w:val="00174FBB"/>
    <w:rsid w:val="002143CF"/>
    <w:rsid w:val="0034024D"/>
    <w:rsid w:val="0044707F"/>
    <w:rsid w:val="004B41F8"/>
    <w:rsid w:val="00510FB8"/>
    <w:rsid w:val="00556F9A"/>
    <w:rsid w:val="006802C8"/>
    <w:rsid w:val="00711B0E"/>
    <w:rsid w:val="007B6528"/>
    <w:rsid w:val="0082357B"/>
    <w:rsid w:val="00870FA9"/>
    <w:rsid w:val="009F71D0"/>
    <w:rsid w:val="00A12016"/>
    <w:rsid w:val="00A36F6D"/>
    <w:rsid w:val="00AF1CD5"/>
    <w:rsid w:val="00AF30C8"/>
    <w:rsid w:val="00BB5DE4"/>
    <w:rsid w:val="00CC056D"/>
    <w:rsid w:val="00CE1CB8"/>
    <w:rsid w:val="00CF0BAD"/>
    <w:rsid w:val="00D76674"/>
    <w:rsid w:val="00DD0592"/>
    <w:rsid w:val="00E619A8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14</cp:revision>
  <dcterms:created xsi:type="dcterms:W3CDTF">2025-10-09T06:04:00Z</dcterms:created>
  <dcterms:modified xsi:type="dcterms:W3CDTF">2025-11-17T11:36:00Z</dcterms:modified>
</cp:coreProperties>
</file>