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56F9A" w14:paraId="447CE244" w14:textId="77777777" w:rsidTr="00556F9A">
        <w:tc>
          <w:tcPr>
            <w:tcW w:w="9062" w:type="dxa"/>
          </w:tcPr>
          <w:p w14:paraId="2B71B6C1" w14:textId="49026609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Eingabe beliebiger Regelstrecken als UTF</w:t>
            </w:r>
          </w:p>
        </w:tc>
      </w:tr>
      <w:tr w:rsidR="00556F9A" w14:paraId="291572E1" w14:textId="77777777" w:rsidTr="00556F9A">
        <w:tc>
          <w:tcPr>
            <w:tcW w:w="9062" w:type="dxa"/>
          </w:tcPr>
          <w:p w14:paraId="74137251" w14:textId="01DACADE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Automatische Generierung </w:t>
            </w:r>
            <w:proofErr w:type="spellStart"/>
            <w:r>
              <w:rPr>
                <w:sz w:val="32"/>
                <w:szCs w:val="32"/>
              </w:rPr>
              <w:t>Closed</w:t>
            </w:r>
            <w:proofErr w:type="spellEnd"/>
            <w:r>
              <w:rPr>
                <w:sz w:val="32"/>
                <w:szCs w:val="32"/>
              </w:rPr>
              <w:t xml:space="preserve"> Loop</w:t>
            </w:r>
          </w:p>
        </w:tc>
      </w:tr>
      <w:tr w:rsidR="00556F9A" w14:paraId="385F8951" w14:textId="77777777" w:rsidTr="00556F9A">
        <w:tc>
          <w:tcPr>
            <w:tcW w:w="9062" w:type="dxa"/>
          </w:tcPr>
          <w:p w14:paraId="0014C894" w14:textId="456EBF46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Störüber</w:t>
            </w:r>
            <w:r w:rsidR="009F71D0">
              <w:rPr>
                <w:sz w:val="32"/>
                <w:szCs w:val="32"/>
              </w:rPr>
              <w:t>tragungsweg Z1 und Z2</w:t>
            </w:r>
          </w:p>
        </w:tc>
      </w:tr>
      <w:tr w:rsidR="00DD0592" w14:paraId="0FE5D037" w14:textId="77777777" w:rsidTr="00556F9A">
        <w:tc>
          <w:tcPr>
            <w:tcW w:w="9062" w:type="dxa"/>
          </w:tcPr>
          <w:p w14:paraId="04BE3437" w14:textId="2B5220EA" w:rsidR="00DD0592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Auswahl, welche UTF (CL oder Störung) optimiert werden soll</w:t>
            </w:r>
          </w:p>
        </w:tc>
      </w:tr>
      <w:tr w:rsidR="00556F9A" w14:paraId="760A5CDF" w14:textId="77777777" w:rsidTr="00556F9A">
        <w:tc>
          <w:tcPr>
            <w:tcW w:w="9062" w:type="dxa"/>
          </w:tcPr>
          <w:p w14:paraId="06012C3A" w14:textId="28108862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Integration PID-T1-Regler</w:t>
            </w:r>
          </w:p>
        </w:tc>
      </w:tr>
      <w:tr w:rsidR="00556F9A" w14:paraId="1D009C69" w14:textId="77777777" w:rsidTr="00556F9A">
        <w:tc>
          <w:tcPr>
            <w:tcW w:w="9062" w:type="dxa"/>
          </w:tcPr>
          <w:p w14:paraId="75D8E61B" w14:textId="2A05CFE4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Berücksichtigung T1-Anteil</w:t>
            </w:r>
          </w:p>
        </w:tc>
      </w:tr>
      <w:tr w:rsidR="00170B1F" w14:paraId="0FD8861D" w14:textId="77777777" w:rsidTr="00556F9A">
        <w:tc>
          <w:tcPr>
            <w:tcW w:w="9062" w:type="dxa"/>
          </w:tcPr>
          <w:p w14:paraId="132F122A" w14:textId="52F347AE" w:rsidR="00170B1F" w:rsidRDefault="00170B1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Berücksichtigung </w:t>
            </w:r>
            <w:proofErr w:type="spellStart"/>
            <w:r>
              <w:rPr>
                <w:sz w:val="32"/>
                <w:szCs w:val="32"/>
              </w:rPr>
              <w:t>Stellgrössenschränkung</w:t>
            </w:r>
            <w:proofErr w:type="spellEnd"/>
          </w:p>
        </w:tc>
      </w:tr>
      <w:tr w:rsidR="00556F9A" w14:paraId="563B723A" w14:textId="77777777" w:rsidTr="00556F9A">
        <w:tc>
          <w:tcPr>
            <w:tcW w:w="9062" w:type="dxa"/>
          </w:tcPr>
          <w:p w14:paraId="0699D2DF" w14:textId="0C44C89B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Gütekriterium gefundener PID-Werte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verifizieren</w:t>
            </w:r>
          </w:p>
        </w:tc>
      </w:tr>
      <w:tr w:rsidR="00556F9A" w14:paraId="51AC45B8" w14:textId="77777777" w:rsidTr="00556F9A">
        <w:tc>
          <w:tcPr>
            <w:tcW w:w="9062" w:type="dxa"/>
          </w:tcPr>
          <w:p w14:paraId="16BFA867" w14:textId="24DC6E8F" w:rsidR="00556F9A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Händische Eingabe Integrationszeit</w:t>
            </w:r>
          </w:p>
        </w:tc>
      </w:tr>
      <w:tr w:rsidR="00FE3265" w14:paraId="5A9301C1" w14:textId="77777777" w:rsidTr="00556F9A">
        <w:tc>
          <w:tcPr>
            <w:tcW w:w="9062" w:type="dxa"/>
          </w:tcPr>
          <w:p w14:paraId="3195CAD4" w14:textId="2471A2E5" w:rsidR="00FE3265" w:rsidRDefault="00FE326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geregelter Sprungantwort</w:t>
            </w:r>
          </w:p>
        </w:tc>
      </w:tr>
    </w:tbl>
    <w:p w14:paraId="464814C8" w14:textId="77777777" w:rsidR="003F3F64" w:rsidRDefault="003F3F64">
      <w:pPr>
        <w:rPr>
          <w:sz w:val="32"/>
          <w:szCs w:val="32"/>
        </w:rPr>
      </w:pPr>
    </w:p>
    <w:p w14:paraId="5F21916F" w14:textId="69CBB0BC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DD0592" w14:paraId="0D333ABA" w14:textId="77777777" w:rsidTr="00DD0592">
        <w:tc>
          <w:tcPr>
            <w:tcW w:w="8075" w:type="dxa"/>
          </w:tcPr>
          <w:p w14:paraId="7DD492E0" w14:textId="77777777" w:rsidR="00DD0592" w:rsidRDefault="00DD0592" w:rsidP="00A05C2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5F139475" w14:textId="3D68E473" w:rsidR="00DD0592" w:rsidRDefault="00DD0592" w:rsidP="00DD0592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Prio</w:t>
            </w:r>
            <w:proofErr w:type="spellEnd"/>
          </w:p>
        </w:tc>
      </w:tr>
      <w:tr w:rsidR="00DD0592" w14:paraId="06AFA7A2" w14:textId="77777777" w:rsidTr="00DD0592">
        <w:tc>
          <w:tcPr>
            <w:tcW w:w="8075" w:type="dxa"/>
          </w:tcPr>
          <w:p w14:paraId="78FEE35F" w14:textId="6ACD9772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Gütekriterium</w:t>
            </w:r>
          </w:p>
        </w:tc>
        <w:tc>
          <w:tcPr>
            <w:tcW w:w="987" w:type="dxa"/>
          </w:tcPr>
          <w:p w14:paraId="65659FC8" w14:textId="6C37F350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4BB59EC1" w14:textId="77777777" w:rsidTr="00DD0592">
        <w:tc>
          <w:tcPr>
            <w:tcW w:w="8075" w:type="dxa"/>
          </w:tcPr>
          <w:p w14:paraId="6E373026" w14:textId="7E421F2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T1-Anteil konfigurierbar gestalten</w:t>
            </w:r>
          </w:p>
        </w:tc>
        <w:tc>
          <w:tcPr>
            <w:tcW w:w="987" w:type="dxa"/>
          </w:tcPr>
          <w:p w14:paraId="563F0BD4" w14:textId="49B29F2B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170B1F" w14:paraId="3B48C5E2" w14:textId="77777777" w:rsidTr="00DD0592">
        <w:tc>
          <w:tcPr>
            <w:tcW w:w="8075" w:type="dxa"/>
          </w:tcPr>
          <w:p w14:paraId="6713610C" w14:textId="1A883C2E" w:rsidR="00170B1F" w:rsidRDefault="00170B1F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Stellgrössenbeschränkung konfigurierbar gestalten</w:t>
            </w:r>
          </w:p>
        </w:tc>
        <w:tc>
          <w:tcPr>
            <w:tcW w:w="987" w:type="dxa"/>
          </w:tcPr>
          <w:p w14:paraId="6D7EF9F9" w14:textId="71DC55D3" w:rsidR="00170B1F" w:rsidRDefault="00170B1F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764EDD3D" w14:textId="17A642E2" w:rsidTr="00DD0592">
        <w:tc>
          <w:tcPr>
            <w:tcW w:w="8075" w:type="dxa"/>
          </w:tcPr>
          <w:p w14:paraId="4C3DB4D3" w14:textId="7ADC4035" w:rsidR="00DD0592" w:rsidRPr="00DD0592" w:rsidRDefault="00DD0592" w:rsidP="00DD0592">
            <w:p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 xml:space="preserve">Alternative Auswahl von Erregungsfunktionen </w:t>
            </w:r>
          </w:p>
        </w:tc>
        <w:tc>
          <w:tcPr>
            <w:tcW w:w="987" w:type="dxa"/>
          </w:tcPr>
          <w:p w14:paraId="60608F66" w14:textId="6E981F3F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77005D30" w14:textId="77777777" w:rsidTr="00DD0592">
        <w:tc>
          <w:tcPr>
            <w:tcW w:w="8075" w:type="dxa"/>
          </w:tcPr>
          <w:p w14:paraId="629642B4" w14:textId="619D5BF1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vom Solver</w:t>
            </w:r>
          </w:p>
        </w:tc>
        <w:tc>
          <w:tcPr>
            <w:tcW w:w="987" w:type="dxa"/>
          </w:tcPr>
          <w:p w14:paraId="3989D014" w14:textId="6CDD0736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39E49AF" w14:textId="77777777" w:rsidTr="00DD0592">
        <w:tc>
          <w:tcPr>
            <w:tcW w:w="8075" w:type="dxa"/>
          </w:tcPr>
          <w:p w14:paraId="7FDF6A74" w14:textId="03CDAD48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Erzeugung Integrationszeit</w:t>
            </w:r>
          </w:p>
        </w:tc>
        <w:tc>
          <w:tcPr>
            <w:tcW w:w="987" w:type="dxa"/>
          </w:tcPr>
          <w:p w14:paraId="3903D8BB" w14:textId="047D57E9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1972977" w14:textId="77777777" w:rsidTr="00DD0592">
        <w:tc>
          <w:tcPr>
            <w:tcW w:w="8075" w:type="dxa"/>
          </w:tcPr>
          <w:p w14:paraId="189DA485" w14:textId="50F0365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ungeregelter Sprungantwort</w:t>
            </w:r>
          </w:p>
        </w:tc>
        <w:tc>
          <w:tcPr>
            <w:tcW w:w="987" w:type="dxa"/>
          </w:tcPr>
          <w:p w14:paraId="72BD41EE" w14:textId="2A621701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4ADF82FC" w14:textId="77777777" w:rsidTr="00DD0592">
        <w:tc>
          <w:tcPr>
            <w:tcW w:w="8075" w:type="dxa"/>
          </w:tcPr>
          <w:p w14:paraId="67EEA74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Eingabemethoden für Regelstrecken</w:t>
            </w:r>
          </w:p>
          <w:p w14:paraId="4DFDAA16" w14:textId="407BBAC1" w:rsidR="00DD0592" w:rsidRDefault="00DD0592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>Sprungantwort</w:t>
            </w:r>
            <w:r w:rsidR="003F3F64">
              <w:rPr>
                <w:sz w:val="32"/>
                <w:szCs w:val="32"/>
              </w:rPr>
              <w:t xml:space="preserve"> als Datensatz</w:t>
            </w:r>
          </w:p>
          <w:p w14:paraId="062EE533" w14:textId="2DD5CC52" w:rsidR="00CC056D" w:rsidRPr="00DD0592" w:rsidRDefault="00CC056D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??</w:t>
            </w:r>
          </w:p>
        </w:tc>
        <w:tc>
          <w:tcPr>
            <w:tcW w:w="987" w:type="dxa"/>
          </w:tcPr>
          <w:p w14:paraId="501B858E" w14:textId="41C5516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7B6528" w14:paraId="15B95E09" w14:textId="77777777" w:rsidTr="00DD0592">
        <w:tc>
          <w:tcPr>
            <w:tcW w:w="8075" w:type="dxa"/>
          </w:tcPr>
          <w:p w14:paraId="0095C8B3" w14:textId="48D51625" w:rsidR="007B6528" w:rsidRDefault="007B6528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Generierung </w:t>
            </w:r>
            <w:proofErr w:type="spellStart"/>
            <w:r>
              <w:rPr>
                <w:sz w:val="32"/>
                <w:szCs w:val="32"/>
              </w:rPr>
              <w:t>Bodeplot</w:t>
            </w:r>
            <w:proofErr w:type="spellEnd"/>
            <w:r>
              <w:rPr>
                <w:sz w:val="32"/>
                <w:szCs w:val="32"/>
              </w:rPr>
              <w:t xml:space="preserve"> ungeregelter/geregelter Strecke</w:t>
            </w:r>
          </w:p>
        </w:tc>
        <w:tc>
          <w:tcPr>
            <w:tcW w:w="987" w:type="dxa"/>
          </w:tcPr>
          <w:p w14:paraId="0D411B1A" w14:textId="64C5766A" w:rsidR="007B6528" w:rsidRDefault="007B6528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DD0592" w14:paraId="394AD4B6" w14:textId="736A17D7" w:rsidTr="00DD0592">
        <w:tc>
          <w:tcPr>
            <w:tcW w:w="8075" w:type="dxa"/>
          </w:tcPr>
          <w:p w14:paraId="4A8A5E27" w14:textId="4FCDFAF3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PSO auch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rechnen zur Verifikation</w:t>
            </w:r>
          </w:p>
        </w:tc>
        <w:tc>
          <w:tcPr>
            <w:tcW w:w="987" w:type="dxa"/>
          </w:tcPr>
          <w:p w14:paraId="48218080" w14:textId="75C503F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7D6E10FE" w14:textId="77777777" w:rsidTr="00DD0592">
        <w:tc>
          <w:tcPr>
            <w:tcW w:w="8075" w:type="dxa"/>
          </w:tcPr>
          <w:p w14:paraId="12DCB2E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Vergleich gefundener PID-Werte mit konventionellen Einstellverfahren</w:t>
            </w:r>
          </w:p>
          <w:p w14:paraId="37C761B7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Ziegler-Nichols</w:t>
            </w:r>
          </w:p>
          <w:p w14:paraId="76FC8C9C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Chien-Hrones-Resnick</w:t>
            </w:r>
            <w:proofErr w:type="spellEnd"/>
          </w:p>
          <w:p w14:paraId="76C2C5E4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Latzel-Schwarz</w:t>
            </w:r>
          </w:p>
          <w:p w14:paraId="03F4078E" w14:textId="1985B5C9" w:rsidR="00DF7514" w:rsidRPr="00CC056D" w:rsidRDefault="00DF7514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Frequenzkennlinienverfahren</w:t>
            </w:r>
          </w:p>
        </w:tc>
        <w:tc>
          <w:tcPr>
            <w:tcW w:w="987" w:type="dxa"/>
          </w:tcPr>
          <w:p w14:paraId="43D27F65" w14:textId="35760687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52756D41" w14:textId="484B8FD5" w:rsidTr="00DD0592">
        <w:tc>
          <w:tcPr>
            <w:tcW w:w="8075" w:type="dxa"/>
          </w:tcPr>
          <w:p w14:paraId="06CF1C18" w14:textId="46B83B14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Alternative Auswahl von Reglern</w:t>
            </w:r>
          </w:p>
        </w:tc>
        <w:tc>
          <w:tcPr>
            <w:tcW w:w="987" w:type="dxa"/>
          </w:tcPr>
          <w:p w14:paraId="15D9B659" w14:textId="13FBA9E5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1"/>
  </w:num>
  <w:num w:numId="2" w16cid:durableId="1399788380">
    <w:abstractNumId w:val="0"/>
  </w:num>
  <w:num w:numId="3" w16cid:durableId="102262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170B1F"/>
    <w:rsid w:val="003F3F64"/>
    <w:rsid w:val="00556F9A"/>
    <w:rsid w:val="0064040A"/>
    <w:rsid w:val="007B6528"/>
    <w:rsid w:val="00870FA9"/>
    <w:rsid w:val="009F71D0"/>
    <w:rsid w:val="00A1147B"/>
    <w:rsid w:val="00AF30C8"/>
    <w:rsid w:val="00B83E13"/>
    <w:rsid w:val="00CC056D"/>
    <w:rsid w:val="00CF0BAD"/>
    <w:rsid w:val="00DD0592"/>
    <w:rsid w:val="00DF7514"/>
    <w:rsid w:val="00E619A8"/>
    <w:rsid w:val="00F9001F"/>
    <w:rsid w:val="00FE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153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6</cp:revision>
  <dcterms:created xsi:type="dcterms:W3CDTF">2025-10-09T06:04:00Z</dcterms:created>
  <dcterms:modified xsi:type="dcterms:W3CDTF">2025-10-13T07:10:00Z</dcterms:modified>
</cp:coreProperties>
</file>