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C3DAF9"/>
        <w:tblCellMar>
          <w:left w:w="0" w:type="dxa"/>
          <w:right w:w="0" w:type="dxa"/>
        </w:tblCellMar>
        <w:tblLook w:val="0000"/>
      </w:tblPr>
      <w:tblGrid>
        <w:gridCol w:w="8330"/>
      </w:tblGrid>
      <w:tr w:rsidR="00B5248A" w:rsidRPr="00B5248A" w:rsidTr="00B5248A">
        <w:trPr>
          <w:tblCellSpacing w:w="0" w:type="dxa"/>
        </w:trPr>
        <w:tc>
          <w:tcPr>
            <w:tcW w:w="0" w:type="auto"/>
            <w:shd w:val="clear" w:color="auto" w:fill="C3DAF9"/>
          </w:tcPr>
          <w:tbl>
            <w:tblPr>
              <w:tblW w:w="5000" w:type="pct"/>
              <w:tblCellSpacing w:w="0" w:type="dxa"/>
              <w:shd w:val="clear" w:color="auto" w:fill="C3DAF9"/>
              <w:tblCellMar>
                <w:left w:w="0" w:type="dxa"/>
                <w:right w:w="0" w:type="dxa"/>
              </w:tblCellMar>
              <w:tblLook w:val="0000"/>
            </w:tblPr>
            <w:tblGrid>
              <w:gridCol w:w="786"/>
              <w:gridCol w:w="6132"/>
              <w:gridCol w:w="542"/>
              <w:gridCol w:w="840"/>
            </w:tblGrid>
            <w:tr w:rsidR="00B5248A" w:rsidRPr="00B5248A">
              <w:trPr>
                <w:trHeight w:val="500"/>
                <w:tblCellSpacing w:w="0" w:type="dxa"/>
              </w:trPr>
              <w:tc>
                <w:tcPr>
                  <w:tcW w:w="75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From: </w:t>
                  </w:r>
                </w:p>
              </w:tc>
              <w:tc>
                <w:tcPr>
                  <w:tcW w:w="0" w:type="auto"/>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w:t>
                  </w:r>
                  <w:hyperlink r:id="rId4" w:history="1">
                    <w:r w:rsidRPr="00B5248A">
                      <w:rPr>
                        <w:rFonts w:ascii="Times" w:hAnsi="Times"/>
                        <w:color w:val="000000"/>
                        <w:sz w:val="20"/>
                        <w:szCs w:val="20"/>
                        <w:u w:val="single"/>
                      </w:rPr>
                      <w:t>RUSSELL David</w:t>
                    </w:r>
                  </w:hyperlink>
                </w:p>
              </w:tc>
              <w:tc>
                <w:tcPr>
                  <w:tcW w:w="0" w:type="auto"/>
                  <w:shd w:val="clear" w:color="auto" w:fill="C3DAF9"/>
                  <w:vAlign w:val="center"/>
                </w:tcPr>
                <w:p w:rsidR="00B5248A" w:rsidRPr="00B5248A" w:rsidRDefault="00B5248A" w:rsidP="00B5248A">
                  <w:pPr>
                    <w:jc w:val="right"/>
                    <w:rPr>
                      <w:rFonts w:ascii="Times" w:hAnsi="Times"/>
                      <w:sz w:val="20"/>
                      <w:szCs w:val="20"/>
                    </w:rPr>
                  </w:pPr>
                  <w:r w:rsidRPr="00B5248A">
                    <w:rPr>
                      <w:rFonts w:ascii="Times" w:hAnsi="Times"/>
                      <w:color w:val="000000"/>
                      <w:sz w:val="20"/>
                      <w:szCs w:val="20"/>
                    </w:rPr>
                    <w:t> Sent: </w:t>
                  </w:r>
                </w:p>
              </w:tc>
              <w:tc>
                <w:tcPr>
                  <w:tcW w:w="1500" w:type="pct"/>
                  <w:shd w:val="clear" w:color="auto" w:fill="C3DAF9"/>
                  <w:noWrap/>
                  <w:vAlign w:val="center"/>
                </w:tcPr>
                <w:p w:rsidR="00B5248A" w:rsidRPr="00B5248A" w:rsidRDefault="00B5248A" w:rsidP="00B5248A">
                  <w:pPr>
                    <w:jc w:val="right"/>
                    <w:rPr>
                      <w:rFonts w:ascii="Times" w:hAnsi="Times"/>
                      <w:sz w:val="20"/>
                      <w:szCs w:val="20"/>
                    </w:rPr>
                  </w:pPr>
                  <w:r w:rsidRPr="00B5248A">
                    <w:rPr>
                      <w:rFonts w:ascii="Times" w:hAnsi="Times"/>
                      <w:color w:val="000000"/>
                      <w:sz w:val="20"/>
                      <w:szCs w:val="20"/>
                    </w:rPr>
                    <w:t> Thu 3/31/2011 4:37 PM</w:t>
                  </w:r>
                </w:p>
              </w:tc>
            </w:tr>
            <w:tr w:rsidR="00B5248A" w:rsidRPr="00B5248A">
              <w:trPr>
                <w:trHeight w:val="500"/>
                <w:tblCellSpacing w:w="0" w:type="dxa"/>
              </w:trPr>
              <w:tc>
                <w:tcPr>
                  <w:tcW w:w="75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To: </w:t>
                  </w:r>
                </w:p>
              </w:tc>
              <w:tc>
                <w:tcPr>
                  <w:tcW w:w="500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w:t>
                  </w:r>
                  <w:hyperlink r:id="rId5" w:history="1">
                    <w:r w:rsidRPr="00B5248A">
                      <w:rPr>
                        <w:rFonts w:ascii="Times" w:hAnsi="Times"/>
                        <w:color w:val="000000"/>
                        <w:sz w:val="20"/>
                        <w:szCs w:val="20"/>
                        <w:u w:val="single"/>
                      </w:rPr>
                      <w:t>Scott Dennison</w:t>
                    </w:r>
                  </w:hyperlink>
                </w:p>
              </w:tc>
              <w:tc>
                <w:tcPr>
                  <w:tcW w:w="0" w:type="auto"/>
                  <w:shd w:val="clear" w:color="auto" w:fill="C3DAF9"/>
                  <w:vAlign w:val="center"/>
                </w:tcPr>
                <w:p w:rsidR="00B5248A" w:rsidRPr="00B5248A" w:rsidRDefault="00B5248A" w:rsidP="00B5248A">
                  <w:pPr>
                    <w:rPr>
                      <w:sz w:val="20"/>
                      <w:szCs w:val="20"/>
                    </w:rPr>
                  </w:pPr>
                </w:p>
              </w:tc>
              <w:tc>
                <w:tcPr>
                  <w:tcW w:w="0" w:type="auto"/>
                  <w:shd w:val="clear" w:color="auto" w:fill="C3DAF9"/>
                  <w:vAlign w:val="center"/>
                </w:tcPr>
                <w:p w:rsidR="00B5248A" w:rsidRPr="00B5248A" w:rsidRDefault="00B5248A" w:rsidP="00B5248A">
                  <w:pPr>
                    <w:rPr>
                      <w:sz w:val="20"/>
                      <w:szCs w:val="20"/>
                    </w:rPr>
                  </w:pPr>
                </w:p>
              </w:tc>
            </w:tr>
            <w:tr w:rsidR="00B5248A" w:rsidRPr="00B5248A">
              <w:trPr>
                <w:trHeight w:val="500"/>
                <w:tblCellSpacing w:w="0" w:type="dxa"/>
              </w:trPr>
              <w:tc>
                <w:tcPr>
                  <w:tcW w:w="75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Cc: </w:t>
                  </w:r>
                </w:p>
              </w:tc>
              <w:tc>
                <w:tcPr>
                  <w:tcW w:w="500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w:t>
                  </w:r>
                </w:p>
              </w:tc>
              <w:tc>
                <w:tcPr>
                  <w:tcW w:w="0" w:type="auto"/>
                  <w:shd w:val="clear" w:color="auto" w:fill="C3DAF9"/>
                  <w:vAlign w:val="center"/>
                </w:tcPr>
                <w:p w:rsidR="00B5248A" w:rsidRPr="00B5248A" w:rsidRDefault="00B5248A" w:rsidP="00B5248A">
                  <w:pPr>
                    <w:rPr>
                      <w:sz w:val="20"/>
                      <w:szCs w:val="20"/>
                    </w:rPr>
                  </w:pPr>
                </w:p>
              </w:tc>
              <w:tc>
                <w:tcPr>
                  <w:tcW w:w="0" w:type="auto"/>
                  <w:shd w:val="clear" w:color="auto" w:fill="C3DAF9"/>
                  <w:vAlign w:val="center"/>
                </w:tcPr>
                <w:p w:rsidR="00B5248A" w:rsidRPr="00B5248A" w:rsidRDefault="00B5248A" w:rsidP="00B5248A">
                  <w:pPr>
                    <w:rPr>
                      <w:sz w:val="20"/>
                      <w:szCs w:val="20"/>
                    </w:rPr>
                  </w:pPr>
                </w:p>
              </w:tc>
            </w:tr>
            <w:tr w:rsidR="00B5248A" w:rsidRPr="00B5248A">
              <w:trPr>
                <w:trHeight w:val="500"/>
                <w:tblCellSpacing w:w="0" w:type="dxa"/>
              </w:trPr>
              <w:tc>
                <w:tcPr>
                  <w:tcW w:w="75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Subject: </w:t>
                  </w:r>
                </w:p>
              </w:tc>
              <w:tc>
                <w:tcPr>
                  <w:tcW w:w="5000" w:type="pct"/>
                  <w:shd w:val="clear" w:color="auto" w:fill="C3DAF9"/>
                  <w:vAlign w:val="center"/>
                </w:tcPr>
                <w:p w:rsidR="00B5248A" w:rsidRPr="00B5248A" w:rsidRDefault="00B5248A" w:rsidP="00B5248A">
                  <w:pPr>
                    <w:rPr>
                      <w:rFonts w:ascii="Times" w:hAnsi="Times"/>
                      <w:sz w:val="20"/>
                      <w:szCs w:val="20"/>
                    </w:rPr>
                  </w:pPr>
                  <w:r w:rsidRPr="00B5248A">
                    <w:rPr>
                      <w:rFonts w:ascii="Times" w:hAnsi="Times"/>
                      <w:color w:val="000000"/>
                      <w:sz w:val="20"/>
                      <w:szCs w:val="20"/>
                    </w:rPr>
                    <w:t> RE: RE (Edit): PPSP tomorrow</w:t>
                  </w:r>
                </w:p>
              </w:tc>
              <w:tc>
                <w:tcPr>
                  <w:tcW w:w="0" w:type="auto"/>
                  <w:shd w:val="clear" w:color="auto" w:fill="C3DAF9"/>
                  <w:vAlign w:val="center"/>
                </w:tcPr>
                <w:p w:rsidR="00B5248A" w:rsidRPr="00B5248A" w:rsidRDefault="00B5248A" w:rsidP="00B5248A">
                  <w:pPr>
                    <w:rPr>
                      <w:sz w:val="20"/>
                      <w:szCs w:val="20"/>
                    </w:rPr>
                  </w:pPr>
                </w:p>
              </w:tc>
              <w:tc>
                <w:tcPr>
                  <w:tcW w:w="0" w:type="auto"/>
                  <w:shd w:val="clear" w:color="auto" w:fill="C3DAF9"/>
                  <w:vAlign w:val="center"/>
                </w:tcPr>
                <w:p w:rsidR="00B5248A" w:rsidRPr="00B5248A" w:rsidRDefault="00B5248A" w:rsidP="00B5248A">
                  <w:pPr>
                    <w:rPr>
                      <w:sz w:val="20"/>
                      <w:szCs w:val="20"/>
                    </w:rPr>
                  </w:pPr>
                </w:p>
              </w:tc>
            </w:tr>
          </w:tbl>
          <w:p w:rsidR="00B5248A" w:rsidRPr="00B5248A" w:rsidRDefault="00B5248A" w:rsidP="00B5248A">
            <w:pPr>
              <w:rPr>
                <w:rFonts w:ascii="Times" w:hAnsi="Times"/>
                <w:vanish/>
                <w:sz w:val="20"/>
                <w:szCs w:val="20"/>
              </w:rPr>
            </w:pPr>
          </w:p>
          <w:tbl>
            <w:tblPr>
              <w:tblW w:w="5000" w:type="pct"/>
              <w:tblCellSpacing w:w="0" w:type="dxa"/>
              <w:shd w:val="clear" w:color="auto" w:fill="C3DAF9"/>
              <w:tblCellMar>
                <w:left w:w="0" w:type="dxa"/>
                <w:right w:w="0" w:type="dxa"/>
              </w:tblCellMar>
              <w:tblLook w:val="0000"/>
            </w:tblPr>
            <w:tblGrid>
              <w:gridCol w:w="1245"/>
              <w:gridCol w:w="7055"/>
            </w:tblGrid>
            <w:tr w:rsidR="00B5248A" w:rsidRPr="00B5248A">
              <w:trPr>
                <w:tblCellSpacing w:w="0" w:type="dxa"/>
              </w:trPr>
              <w:tc>
                <w:tcPr>
                  <w:tcW w:w="750" w:type="pct"/>
                  <w:shd w:val="clear" w:color="auto" w:fill="C3DAF9"/>
                </w:tcPr>
                <w:p w:rsidR="00B5248A" w:rsidRPr="00B5248A" w:rsidRDefault="00B5248A" w:rsidP="00B5248A">
                  <w:pPr>
                    <w:rPr>
                      <w:rFonts w:ascii="Times" w:hAnsi="Times"/>
                      <w:sz w:val="20"/>
                      <w:szCs w:val="20"/>
                    </w:rPr>
                  </w:pPr>
                  <w:r w:rsidRPr="00B5248A">
                    <w:rPr>
                      <w:rFonts w:ascii="Times" w:hAnsi="Times"/>
                      <w:color w:val="000000"/>
                      <w:sz w:val="20"/>
                      <w:szCs w:val="20"/>
                    </w:rPr>
                    <w:t> Attachments: </w:t>
                  </w:r>
                </w:p>
              </w:tc>
              <w:tc>
                <w:tcPr>
                  <w:tcW w:w="5000" w:type="pct"/>
                  <w:shd w:val="clear" w:color="auto" w:fill="C3DAF9"/>
                </w:tcPr>
                <w:p w:rsidR="00B5248A" w:rsidRPr="00B5248A" w:rsidRDefault="00B5248A" w:rsidP="00B5248A">
                  <w:pPr>
                    <w:rPr>
                      <w:rFonts w:ascii="Times" w:hAnsi="Times"/>
                      <w:sz w:val="20"/>
                      <w:szCs w:val="20"/>
                    </w:rPr>
                  </w:pPr>
                </w:p>
              </w:tc>
            </w:tr>
            <w:tr w:rsidR="00B5248A" w:rsidRPr="00B5248A">
              <w:trPr>
                <w:tblCellSpacing w:w="0" w:type="dxa"/>
              </w:trPr>
              <w:tc>
                <w:tcPr>
                  <w:tcW w:w="0" w:type="auto"/>
                  <w:gridSpan w:val="2"/>
                  <w:shd w:val="clear" w:color="auto" w:fill="C3DAF9"/>
                  <w:vAlign w:val="bottom"/>
                </w:tcPr>
                <w:p w:rsidR="00B5248A" w:rsidRPr="00B5248A" w:rsidRDefault="00B5248A" w:rsidP="00B5248A">
                  <w:pPr>
                    <w:jc w:val="right"/>
                    <w:rPr>
                      <w:rFonts w:ascii="Times" w:hAnsi="Times"/>
                      <w:sz w:val="20"/>
                      <w:szCs w:val="20"/>
                    </w:rPr>
                  </w:pPr>
                  <w:hyperlink r:id="rId6" w:history="1">
                    <w:r w:rsidRPr="00B5248A">
                      <w:rPr>
                        <w:rFonts w:ascii="Times" w:hAnsi="Times"/>
                        <w:color w:val="000000"/>
                        <w:sz w:val="20"/>
                        <w:szCs w:val="20"/>
                        <w:u w:val="single"/>
                      </w:rPr>
                      <w:t>View As Web Page</w:t>
                    </w:r>
                  </w:hyperlink>
                </w:p>
              </w:tc>
            </w:tr>
          </w:tbl>
          <w:p w:rsidR="00B5248A" w:rsidRPr="00B5248A" w:rsidRDefault="00B5248A" w:rsidP="00B5248A">
            <w:pPr>
              <w:rPr>
                <w:rFonts w:ascii="Times" w:hAnsi="Times"/>
                <w:sz w:val="20"/>
                <w:szCs w:val="20"/>
              </w:rPr>
            </w:pPr>
          </w:p>
        </w:tc>
      </w:tr>
      <w:tr w:rsidR="00B5248A" w:rsidRPr="00B5248A" w:rsidTr="00B5248A">
        <w:trPr>
          <w:tblCellSpacing w:w="0" w:type="dxa"/>
        </w:trPr>
        <w:tc>
          <w:tcPr>
            <w:tcW w:w="0" w:type="auto"/>
            <w:shd w:val="clear" w:color="auto" w:fill="C3DAF9"/>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000"/>
            </w:tblPr>
            <w:tblGrid>
              <w:gridCol w:w="8284"/>
            </w:tblGrid>
            <w:tr w:rsidR="00B5248A" w:rsidRPr="00B5248A">
              <w:trPr>
                <w:trHeight w:val="6000"/>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tcPr>
                <w:p w:rsidR="00000000" w:rsidRPr="00B5248A" w:rsidRDefault="00B5248A" w:rsidP="00B5248A">
                  <w:pPr>
                    <w:spacing w:beforeLines="1" w:afterLines="1"/>
                    <w:rPr>
                      <w:rFonts w:ascii="Times" w:hAnsi="Times" w:cs="Times New Roman"/>
                      <w:sz w:val="20"/>
                      <w:szCs w:val="20"/>
                    </w:rPr>
                  </w:pPr>
                  <w:r w:rsidRPr="00B5248A">
                    <w:rPr>
                      <w:rFonts w:ascii="Times" w:hAnsi="Times" w:cs="Times New Roman"/>
                      <w:sz w:val="20"/>
                      <w:szCs w:val="20"/>
                    </w:rPr>
                    <w:t>Hi Scott,</w:t>
                  </w:r>
                  <w:r w:rsidRPr="00B5248A">
                    <w:rPr>
                      <w:rFonts w:ascii="Times" w:hAnsi="Times" w:cs="Times New Roman"/>
                      <w:sz w:val="20"/>
                      <w:szCs w:val="20"/>
                    </w:rPr>
                    <w:br/>
                  </w:r>
                  <w:r w:rsidRPr="00B5248A">
                    <w:rPr>
                      <w:rFonts w:ascii="Times" w:hAnsi="Times" w:cs="Times New Roman"/>
                      <w:sz w:val="20"/>
                      <w:szCs w:val="20"/>
                    </w:rPr>
                    <w:br/>
                    <w:t>Because you're at your interview, we're going to aim to do the final collaboration and hand in on Friday instead.</w:t>
                  </w:r>
                  <w:r w:rsidRPr="00B5248A">
                    <w:rPr>
                      <w:rFonts w:ascii="Times" w:hAnsi="Times" w:cs="Times New Roman"/>
                      <w:sz w:val="20"/>
                      <w:szCs w:val="20"/>
                    </w:rPr>
                    <w:br/>
                    <w:t>Please could you meet us at 11.30am in the octagon?</w:t>
                  </w:r>
                  <w:r w:rsidRPr="00B5248A">
                    <w:rPr>
                      <w:rFonts w:ascii="Times" w:hAnsi="Times" w:cs="Times New Roman"/>
                      <w:sz w:val="20"/>
                      <w:szCs w:val="20"/>
                    </w:rPr>
                    <w:br/>
                  </w:r>
                  <w:r w:rsidRPr="00B5248A">
                    <w:rPr>
                      <w:rFonts w:ascii="Times" w:hAnsi="Times" w:cs="Times New Roman"/>
                      <w:sz w:val="20"/>
                      <w:szCs w:val="20"/>
                    </w:rPr>
                    <w:br/>
                    <w:t xml:space="preserve">Regarding your web </w:t>
                  </w:r>
                  <w:proofErr w:type="spellStart"/>
                  <w:r w:rsidRPr="00B5248A">
                    <w:rPr>
                      <w:rFonts w:ascii="Times" w:hAnsi="Times" w:cs="Times New Roman"/>
                      <w:sz w:val="20"/>
                      <w:szCs w:val="20"/>
                    </w:rPr>
                    <w:t>ui</w:t>
                  </w:r>
                  <w:proofErr w:type="spellEnd"/>
                  <w:proofErr w:type="gramStart"/>
                  <w:r w:rsidRPr="00B5248A">
                    <w:rPr>
                      <w:rFonts w:ascii="Times" w:hAnsi="Times" w:cs="Times New Roman"/>
                      <w:sz w:val="20"/>
                      <w:szCs w:val="20"/>
                    </w:rPr>
                    <w:t>..</w:t>
                  </w:r>
                  <w:proofErr w:type="gramEnd"/>
                  <w:r w:rsidRPr="00B5248A">
                    <w:rPr>
                      <w:rFonts w:ascii="Times" w:hAnsi="Times" w:cs="Times New Roman"/>
                      <w:sz w:val="20"/>
                      <w:szCs w:val="20"/>
                    </w:rPr>
                    <w:br/>
                  </w:r>
                  <w:r w:rsidRPr="00B5248A">
                    <w:rPr>
                      <w:rFonts w:ascii="Times" w:hAnsi="Times" w:cs="Times New Roman"/>
                      <w:sz w:val="20"/>
                      <w:szCs w:val="20"/>
                    </w:rPr>
                    <w:br/>
                    <w:t>We've decided that it's just too late to do anything about it now.</w:t>
                  </w:r>
                  <w:r w:rsidRPr="00B5248A">
                    <w:rPr>
                      <w:rFonts w:ascii="Times" w:hAnsi="Times" w:cs="Times New Roman"/>
                      <w:sz w:val="20"/>
                      <w:szCs w:val="20"/>
                    </w:rPr>
                    <w:br/>
                  </w:r>
                  <w:r w:rsidRPr="00B5248A">
                    <w:rPr>
                      <w:rFonts w:ascii="Times" w:hAnsi="Times" w:cs="Times New Roman"/>
                      <w:sz w:val="20"/>
                      <w:szCs w:val="20"/>
                    </w:rPr>
                    <w:br/>
                    <w:t xml:space="preserve">You said that you sent us a partially working one on </w:t>
                  </w:r>
                  <w:proofErr w:type="spellStart"/>
                  <w:r w:rsidRPr="00B5248A">
                    <w:rPr>
                      <w:rFonts w:ascii="Times" w:hAnsi="Times" w:cs="Times New Roman"/>
                      <w:sz w:val="20"/>
                      <w:szCs w:val="20"/>
                    </w:rPr>
                    <w:t>tuesday</w:t>
                  </w:r>
                  <w:proofErr w:type="spellEnd"/>
                  <w:r w:rsidRPr="00B5248A">
                    <w:rPr>
                      <w:rFonts w:ascii="Times" w:hAnsi="Times" w:cs="Times New Roman"/>
                      <w:sz w:val="20"/>
                      <w:szCs w:val="20"/>
                    </w:rPr>
                    <w:t xml:space="preserve"> </w:t>
                  </w:r>
                  <w:proofErr w:type="gramStart"/>
                  <w:r w:rsidRPr="00B5248A">
                    <w:rPr>
                      <w:rFonts w:ascii="Times" w:hAnsi="Times" w:cs="Times New Roman"/>
                      <w:sz w:val="20"/>
                      <w:szCs w:val="20"/>
                    </w:rPr>
                    <w:t>evening which</w:t>
                  </w:r>
                  <w:proofErr w:type="gramEnd"/>
                  <w:r w:rsidRPr="00B5248A">
                    <w:rPr>
                      <w:rFonts w:ascii="Times" w:hAnsi="Times" w:cs="Times New Roman"/>
                      <w:sz w:val="20"/>
                      <w:szCs w:val="20"/>
                    </w:rPr>
                    <w:t xml:space="preserve"> we'd have been able to include in the testing document. But none of us ever got this email, and you ignored James's request to see a screen shot of that email as proof of you sending it.</w:t>
                  </w:r>
                  <w:r w:rsidRPr="00B5248A">
                    <w:rPr>
                      <w:rFonts w:ascii="Times" w:hAnsi="Times" w:cs="Times New Roman"/>
                      <w:sz w:val="20"/>
                      <w:szCs w:val="20"/>
                    </w:rPr>
                    <w:br/>
                  </w:r>
                  <w:r w:rsidRPr="00B5248A">
                    <w:rPr>
                      <w:rFonts w:ascii="Times" w:hAnsi="Times" w:cs="Times New Roman"/>
                      <w:sz w:val="20"/>
                      <w:szCs w:val="20"/>
                    </w:rPr>
                    <w:br/>
                    <w:t>Sorry, but a submission at 6am, 2 days after the deadline (and an extension) and the day after we scheduled to test the software (we know you had an interview, but you knew that we hadn't got anything from you on Tuesday, the day before we scheduled to test) is just too late.</w:t>
                  </w:r>
                  <w:r w:rsidRPr="00B5248A">
                    <w:rPr>
                      <w:rFonts w:ascii="Times" w:hAnsi="Times" w:cs="Times New Roman"/>
                      <w:sz w:val="20"/>
                      <w:szCs w:val="20"/>
                    </w:rPr>
                    <w:br/>
                  </w:r>
                  <w:r w:rsidRPr="00B5248A">
                    <w:rPr>
                      <w:rFonts w:ascii="Times" w:hAnsi="Times" w:cs="Times New Roman"/>
                      <w:sz w:val="20"/>
                      <w:szCs w:val="20"/>
                    </w:rPr>
                    <w:br/>
                    <w:t>We've all got assignments that we've put on the back burner for this project and we can't afford to spend more time than we already have done compensating for your non/late submissions.</w:t>
                  </w:r>
                  <w:r w:rsidRPr="00B5248A">
                    <w:rPr>
                      <w:rFonts w:ascii="Times" w:hAnsi="Times" w:cs="Times New Roman"/>
                      <w:sz w:val="20"/>
                      <w:szCs w:val="20"/>
                    </w:rPr>
                    <w:br/>
                  </w:r>
                  <w:r w:rsidRPr="00B5248A">
                    <w:rPr>
                      <w:rFonts w:ascii="Times" w:hAnsi="Times" w:cs="Times New Roman"/>
                      <w:sz w:val="20"/>
                      <w:szCs w:val="20"/>
                    </w:rPr>
                    <w:br/>
                    <w:t>Dave, James &amp; Amanda</w:t>
                  </w:r>
                </w:p>
              </w:tc>
            </w:tr>
          </w:tbl>
          <w:p w:rsidR="00B5248A" w:rsidRPr="00B5248A" w:rsidRDefault="00B5248A" w:rsidP="00B5248A">
            <w:pPr>
              <w:rPr>
                <w:rFonts w:ascii="Times" w:hAnsi="Times"/>
                <w:sz w:val="20"/>
                <w:szCs w:val="20"/>
              </w:rPr>
            </w:pPr>
          </w:p>
        </w:tc>
      </w:tr>
    </w:tbl>
    <w:p w:rsidR="009437D8" w:rsidRDefault="00B5248A"/>
    <w:sectPr w:rsidR="009437D8" w:rsidSect="001D042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5248A"/>
    <w:rsid w:val="00B5248A"/>
  </w:rsids>
  <m:mathPr>
    <m:mathFont m:val="OpenSymbol"/>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D8"/>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B5248A"/>
    <w:rPr>
      <w:color w:val="0000FF"/>
      <w:u w:val="single"/>
    </w:rPr>
  </w:style>
  <w:style w:type="paragraph" w:styleId="NormalWeb">
    <w:name w:val="Normal (Web)"/>
    <w:basedOn w:val="Normal"/>
    <w:uiPriority w:val="99"/>
    <w:rsid w:val="00B5248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682169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eboutlook.staffs.ac.uk/exchange/rw002084@student.staffs.ac.uk/Sent%20Items/RE:%20RE%20(Edit):%20PPSP%20tomorrow.EML/?cmd=editrecipient&amp;Index=-1" TargetMode="External"/><Relationship Id="rId5" Type="http://schemas.openxmlformats.org/officeDocument/2006/relationships/hyperlink" Target="https://weboutlook.staffs.ac.uk/exchange/rw002084@student.staffs.ac.uk/Sent%20Items/RE:%20RE%20(Edit):%20PPSP%20tomorrow.EML/?cmd=editrecipient&amp;Index=0" TargetMode="External"/><Relationship Id="rId6" Type="http://schemas.openxmlformats.org/officeDocument/2006/relationships/hyperlink" Target="https://weboutlook.staffs.ac.uk/exchange/rw002084@student.staffs.ac.uk/Sent%20Items/RE:%20RE%20(Edit):%20PPSP%20tomorrow.E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Staffordshire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Russell</dc:creator>
  <cp:keywords/>
  <cp:lastModifiedBy>David Russell</cp:lastModifiedBy>
  <cp:revision>1</cp:revision>
  <dcterms:created xsi:type="dcterms:W3CDTF">2011-03-31T15:40:00Z</dcterms:created>
  <dcterms:modified xsi:type="dcterms:W3CDTF">2011-03-31T15:40:00Z</dcterms:modified>
</cp:coreProperties>
</file>