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80"/>
        </w:rPr>
        <w:t>RESTODICI</w:t>
      </w:r>
    </w:p>
    <w:p>
      <w:pPr>
        <w:jc w:val="center"/>
      </w:pPr>
      <w:r>
        <w:rPr>
          <w:color w:val="1A0C00"/>
          <w:sz w:val="30"/>
        </w:rPr>
        <w:t>Dossier de soutenance — Guide de démonstration</w:t>
        <w:br/>
        <w:t>et questions/réponses du jury</w:t>
      </w:r>
    </w:p>
    <w:p>
      <w:pPr>
        <w:jc w:val="center"/>
      </w:pPr>
      <w:r>
        <w:rPr>
          <w:i/>
          <w:color w:val="555555"/>
          <w:sz w:val="22"/>
        </w:rPr>
        <w:t>Plateforme digitale de restauration (B2C + B2B)</w:t>
        <w:br/>
        <w:t>NestJS · React · PostgreSQL · WebSocket · Paiement mobile</w:t>
      </w:r>
    </w:p>
    <w:p/>
    <w:p>
      <w:pPr>
        <w:jc w:val="center"/>
      </w:pPr>
      <w:r>
        <w:rPr>
          <w:color w:val="555555"/>
        </w:rPr>
        <w:t>Mémoire de Licence 3 — ESATIC  ·  Commanditaire : Sankofa Lab</w:t>
      </w:r>
    </w:p>
    <w:p>
      <w:r>
        <w:br w:type="page"/>
      </w:r>
    </w:p>
    <w:p>
      <w:pPr>
        <w:pStyle w:val="Heading1"/>
      </w:pPr>
      <w:r>
        <w:rPr>
          <w:color w:val="EA580C"/>
        </w:rPr>
        <w:t>1. Présentation du projet</w:t>
      </w:r>
    </w:p>
    <w:p>
      <w:r>
        <w:rPr>
          <w:b w:val="0"/>
          <w:i w:val="0"/>
        </w:rPr>
        <w:t>RESTODICI est une plateforme digitale complète de restauration couvrant à la fois la clientèle grand public (B2C) et les entreprises (B2B). Elle gère le cycle complet : consultation du menu, commande en ligne, paiement mobile, préparation en cuisine (KDS) en temps réel, suivi de livraison, facturation et trésorerie.</w:t>
      </w:r>
    </w:p>
    <w:p>
      <w:pPr>
        <w:pStyle w:val="Heading2"/>
      </w:pPr>
      <w:r>
        <w:rPr>
          <w:color w:val="1A0C00"/>
        </w:rPr>
        <w:t>Stack technique</w:t>
      </w:r>
    </w:p>
    <w:p>
      <w:r>
        <w:rPr>
          <w:b w:val="0"/>
          <w:i w:val="0"/>
        </w:rPr>
        <w:t>- Backend : NestJS 11 (TypeScript), architecture modulaire (19 modules), PostgreSQL via TypeORM, Redis (files BullMQ).</w:t>
      </w:r>
    </w:p>
    <w:p>
      <w:r>
        <w:rPr>
          <w:b w:val="0"/>
          <w:i w:val="0"/>
        </w:rPr>
        <w:t>- Frontend : React 18 + Vite, TailwindCSS, TanStack Query, Zustand/Context.</w:t>
      </w:r>
    </w:p>
    <w:p>
      <w:r>
        <w:rPr>
          <w:b w:val="0"/>
          <w:i w:val="0"/>
        </w:rPr>
        <w:t>- Temps réel : Socket.IO (WebSocket) pour la cuisine et le suivi client.</w:t>
      </w:r>
    </w:p>
    <w:p>
      <w:r>
        <w:rPr>
          <w:b w:val="0"/>
          <w:i w:val="0"/>
        </w:rPr>
        <w:t>- Paiement : intégration NovaSend (Wave, Orange Money, MTN, Moov) via un pattern Strategy.</w:t>
      </w:r>
    </w:p>
    <w:p>
      <w:r>
        <w:rPr>
          <w:b w:val="0"/>
          <w:i w:val="0"/>
        </w:rPr>
        <w:t>- Documents : génération PDF (reçus, factures) aux normes SYSCOHADA/OHADA.</w:t>
      </w:r>
    </w:p>
    <w:p>
      <w:pPr>
        <w:pStyle w:val="Heading2"/>
      </w:pPr>
      <w:r>
        <w:rPr>
          <w:color w:val="1A0C00"/>
        </w:rPr>
        <w:t>Les 5 rôles</w:t>
      </w:r>
    </w:p>
    <w:p>
      <w:r>
        <w:rPr>
          <w:b w:val="0"/>
          <w:i w:val="0"/>
        </w:rPr>
        <w:t>- ADMIN : administration de la plateforme, configuration, supervision, SLA.</w:t>
      </w:r>
    </w:p>
    <w:p>
      <w:r>
        <w:rPr>
          <w:b w:val="0"/>
          <w:i w:val="0"/>
        </w:rPr>
        <w:t>- GERANT : gestion d'un restaurant (menu, stocks, finance, promotions, paramètres).</w:t>
      </w:r>
    </w:p>
    <w:p>
      <w:r>
        <w:rPr>
          <w:b w:val="0"/>
          <w:i w:val="0"/>
        </w:rPr>
        <w:t>- STAFF : opérationnel cuisine/caisse/service (KDS temps réel).</w:t>
      </w:r>
    </w:p>
    <w:p>
      <w:r>
        <w:rPr>
          <w:b w:val="0"/>
          <w:i w:val="0"/>
        </w:rPr>
        <w:t>- CLIENT : commande B2C, suivi, paiement, historique, avis.</w:t>
      </w:r>
    </w:p>
    <w:p>
      <w:r>
        <w:rPr>
          <w:b w:val="0"/>
          <w:i w:val="0"/>
        </w:rPr>
        <w:t>- B2B : entreprises — commandes groupées, équipes, budgets, facturation mensuelle.</w:t>
      </w:r>
    </w:p>
    <w:p>
      <w:r>
        <w:br w:type="page"/>
      </w:r>
    </w:p>
    <w:p>
      <w:pPr>
        <w:pStyle w:val="Heading1"/>
      </w:pPr>
      <w:r>
        <w:rPr>
          <w:color w:val="EA580C"/>
        </w:rPr>
        <w:t>2. Guide de démonstration (cycle commande + paiement)</w:t>
      </w:r>
    </w:p>
    <w:p>
      <w:r>
        <w:rPr>
          <w:b w:val="0"/>
          <w:i/>
        </w:rPr>
        <w:t>Objectif : dérouler en local, sans NovaSend réel, tout le cycle commande → paiement (simulé) → cuisine temps réel → suivi client → reçu.</w:t>
      </w:r>
    </w:p>
    <w:p>
      <w:pPr>
        <w:pStyle w:val="Heading2"/>
      </w:pPr>
      <w:r>
        <w:rPr>
          <w:color w:val="1A0C00"/>
        </w:rPr>
        <w:t>2.1 Démarrage (dans l'ordre)</w:t>
      </w:r>
    </w:p>
    <w:p>
      <w:r>
        <w:rPr>
          <w:rFonts w:ascii="Consolas" w:hAnsi="Consolas"/>
          <w:color w:val="0F3D2E"/>
          <w:sz w:val="19"/>
        </w:rPr>
        <w:t># 1) Infrastructure</w:t>
        <w:br/>
        <w:t>docker compose up -d          # PostgreSQL (5433) + Redis</w:t>
        <w:br/>
        <w:br/>
        <w:t># 2) Backend</w:t>
        <w:br/>
        <w:t>cd restodici-backend &amp;&amp; npm install</w:t>
        <w:br/>
        <w:t>npm run seed:admin            # crée l'admin</w:t>
        <w:br/>
        <w:t>npm run start:dev             # API http://localhost:3000/api (Swagger /api/docs)</w:t>
        <w:br/>
        <w:br/>
        <w:t># 3) Frontend</w:t>
        <w:br/>
        <w:t>cd restodici-frontend &amp;&amp; npm install</w:t>
        <w:br/>
        <w:t>npm run dev                   # http://localhost:5173</w:t>
      </w:r>
    </w:p>
    <w:p>
      <w:pPr>
        <w:pStyle w:val="Heading2"/>
      </w:pPr>
      <w:r>
        <w:rPr>
          <w:color w:val="1A0C00"/>
        </w:rPr>
        <w:t>2.2 Comptes de démonstration</w:t>
      </w:r>
    </w:p>
    <w:p>
      <w:r>
        <w:rPr>
          <w:b w:val="0"/>
          <w:i w:val="0"/>
        </w:rPr>
        <w:t>- Admin : admin@restodici.ci / Admin@2025! (via npm run seed:admin).</w:t>
      </w:r>
    </w:p>
    <w:p>
      <w:r>
        <w:rPr>
          <w:b w:val="0"/>
          <w:i w:val="0"/>
        </w:rPr>
        <w:t>- Gérant + restaurant + menu : inscription puis assistant d'onboarding.</w:t>
      </w:r>
    </w:p>
    <w:p>
      <w:r>
        <w:rPr>
          <w:b w:val="0"/>
          <w:i w:val="0"/>
        </w:rPr>
        <w:t>- Client : inscription depuis l'app.</w:t>
      </w:r>
    </w:p>
    <w:p>
      <w:r>
        <w:rPr>
          <w:b w:val="0"/>
          <w:i/>
        </w:rPr>
        <w:t>Astuce : préparer ces comptes AVANT la présentation.</w:t>
      </w:r>
    </w:p>
    <w:p>
      <w:pPr>
        <w:pStyle w:val="Heading2"/>
      </w:pPr>
      <w:r>
        <w:rPr>
          <w:color w:val="1A0C00"/>
        </w:rPr>
        <w:t>2.3 Le scénario à dérouler (≈ 3 min)</w:t>
      </w:r>
    </w:p>
    <w:p>
      <w:r>
        <w:rPr>
          <w:b w:val="0"/>
          <w:i w:val="0"/>
        </w:rPr>
        <w:t>1. Client : se connecter, ouvrir le menu, ajouter des plats au panier.</w:t>
      </w:r>
    </w:p>
    <w:p>
      <w:r>
        <w:rPr>
          <w:b w:val="0"/>
          <w:i w:val="0"/>
        </w:rPr>
        <w:t>2. Checkout : choisir un mode (sur place / livraison), un moyen de paiement mobile, saisir le numéro (+225 07 12 34 56 78).</w:t>
      </w:r>
    </w:p>
    <w:p>
      <w:r>
        <w:rPr>
          <w:b w:val="0"/>
          <w:i w:val="0"/>
        </w:rPr>
        <w:t>3. Payer : la confirmation arrive automatiquement (~2,5 s, simulation) → commande payée.</w:t>
      </w:r>
    </w:p>
    <w:p>
      <w:r>
        <w:rPr>
          <w:b w:val="0"/>
          <w:i w:val="0"/>
        </w:rPr>
        <w:t>4. Temps réel : ouvrir en parallèle l'espace Staff/KDS — la commande y apparaît instantanément (WebSocket). Faire avancer les statuts.</w:t>
      </w:r>
    </w:p>
    <w:p>
      <w:r>
        <w:rPr>
          <w:b w:val="0"/>
          <w:i w:val="0"/>
        </w:rPr>
        <w:t>5. Client : le suivi se met à jour en direct + une notification apparaît (cloche).</w:t>
      </w:r>
    </w:p>
    <w:p>
      <w:r>
        <w:rPr>
          <w:b w:val="0"/>
          <w:i w:val="0"/>
        </w:rPr>
        <w:t>6. Reçu : télécharger le reçu PDF depuis l'historique.</w:t>
      </w:r>
    </w:p>
    <w:p>
      <w:pPr>
        <w:pStyle w:val="Heading2"/>
      </w:pPr>
      <w:r>
        <w:rPr>
          <w:color w:val="1A0C00"/>
        </w:rPr>
        <w:t>2.4 Comment fonctionne la simulation de paiement</w:t>
      </w:r>
    </w:p>
    <w:p>
      <w:r>
        <w:rPr>
          <w:b w:val="0"/>
          <w:i w:val="0"/>
        </w:rPr>
        <w:t>Le front appelle POST /api/paiements/initier puis, en dev uniquement, POST /api/paiements/simuler. Cet endpoint est authentifié et désactivé en production (NODE_ENV=production → 403). Il déclenche EN INTERNE le même code que le webhook NovaSend réel : le chemin de confirmation est donc identique à la production.</w:t>
      </w:r>
    </w:p>
    <w:p>
      <w:r>
        <w:br w:type="page"/>
      </w:r>
    </w:p>
    <w:p>
      <w:pPr>
        <w:pStyle w:val="Heading1"/>
      </w:pPr>
      <w:r>
        <w:rPr>
          <w:color w:val="EA580C"/>
        </w:rPr>
        <w:t>3. Questions du jury &amp; réponses attendues</w:t>
      </w:r>
    </w:p>
    <w:p>
      <w:r>
        <w:rPr>
          <w:b w:val="0"/>
          <w:i/>
        </w:rPr>
        <w:t>Cette section couvre les questions probables de tous ordres : générales, architecture, sécurité, base de données, temps réel, paiement, métier, tests, déploiement, et questions académiques (choix, difficultés, améliorations).</w:t>
      </w:r>
    </w:p>
    <w:p>
      <w:pPr>
        <w:pStyle w:val="Heading2"/>
      </w:pPr>
      <w:r>
        <w:rPr>
          <w:color w:val="1A0C00"/>
        </w:rPr>
        <w:t>3.1 Questions générales / présentation</w:t>
      </w:r>
    </w:p>
    <w:p>
      <w:r>
        <w:rPr>
          <w:b/>
          <w:color w:val="1A0C00"/>
        </w:rPr>
        <w:t>Q. Présentez votre projet en une minute.</w:t>
      </w:r>
    </w:p>
    <w:p>
      <w:r>
        <w:rPr>
          <w:color w:val="222222"/>
        </w:rPr>
        <w:t>R. RESTODICI est une plateforme de restauration B2C et B2B qui digitalise tout le cycle : commande en ligne, paiement mobile, préparation en cuisine en temps réel, livraison, facturation et trésorerie. Elle repose sur NestJS (backend) et React (frontend), avec 5 rôles utilisateurs et une communication temps réel par WebSocket.</w:t>
      </w:r>
    </w:p>
    <w:p/>
    <w:p>
      <w:r>
        <w:rPr>
          <w:b/>
          <w:color w:val="1A0C00"/>
        </w:rPr>
        <w:t>Q. Quel problème résout votre application ?</w:t>
      </w:r>
    </w:p>
    <w:p>
      <w:r>
        <w:rPr>
          <w:color w:val="222222"/>
        </w:rPr>
        <w:t>R. Elle répond à la digitalisation de la restauration en Côte d'Ivoire : centraliser les commandes multicanal, fluidifier la cuisine (KDS), intégrer le paiement mobile local (Wave/Orange/MTN/Moov), et offrir aux entreprises un espace B2B avec commandes groupées et facturation mensuelle conforme SYSCOHADA.</w:t>
      </w:r>
    </w:p>
    <w:p/>
    <w:p>
      <w:r>
        <w:rPr>
          <w:b/>
          <w:color w:val="1A0C00"/>
        </w:rPr>
        <w:t>Q. Pourquoi ce sujet et ce commanditaire ?</w:t>
      </w:r>
    </w:p>
    <w:p>
      <w:r>
        <w:rPr>
          <w:color w:val="222222"/>
        </w:rPr>
        <w:t>R. Le projet est développé pour Sankofa Lab dans le cadre du mémoire de Licence 3 à l'ESATIC. Le besoin métier réel (restauration + B2B + paiement mobile local) en fait un cas complet touchant sécurité, temps réel et intégration de paiement.</w:t>
      </w:r>
    </w:p>
    <w:p/>
    <w:p>
      <w:r>
        <w:rPr>
          <w:b/>
          <w:color w:val="1A0C00"/>
        </w:rPr>
        <w:t>Q. Quelles sont les fonctionnalités principales ?</w:t>
      </w:r>
    </w:p>
    <w:p>
      <w:pPr>
        <w:pStyle w:val="ListBullet"/>
      </w:pPr>
      <w:r>
        <w:rPr>
          <w:color w:val="222222"/>
        </w:rPr>
        <w:t>Commande B2C (menu, panier, checkout, suivi, avis)</w:t>
      </w:r>
    </w:p>
    <w:p>
      <w:pPr>
        <w:pStyle w:val="ListBullet"/>
      </w:pPr>
      <w:r>
        <w:rPr>
          <w:color w:val="222222"/>
        </w:rPr>
        <w:t>Espace B2B (commandes groupées, équipes, budgets, facturation mensuelle)</w:t>
      </w:r>
    </w:p>
    <w:p>
      <w:pPr>
        <w:pStyle w:val="ListBullet"/>
      </w:pPr>
      <w:r>
        <w:rPr>
          <w:color w:val="222222"/>
        </w:rPr>
        <w:t>KDS cuisine en temps réel (WebSocket)</w:t>
      </w:r>
    </w:p>
    <w:p>
      <w:pPr>
        <w:pStyle w:val="ListBullet"/>
      </w:pPr>
      <w:r>
        <w:rPr>
          <w:color w:val="222222"/>
        </w:rPr>
        <w:t>Paiement mobile (NovaSend, pattern Strategy)</w:t>
      </w:r>
    </w:p>
    <w:p>
      <w:pPr>
        <w:pStyle w:val="ListBullet"/>
      </w:pPr>
      <w:r>
        <w:rPr>
          <w:color w:val="222222"/>
        </w:rPr>
        <w:t>Gestion restaurant (menu, stocks, finance, promotions)</w:t>
      </w:r>
    </w:p>
    <w:p>
      <w:pPr>
        <w:pStyle w:val="ListBullet"/>
      </w:pPr>
      <w:r>
        <w:rPr>
          <w:color w:val="222222"/>
        </w:rPr>
        <w:t>Administration (utilisateurs, SLA, configuration, intégrations)</w:t>
      </w:r>
    </w:p>
    <w:p>
      <w:pPr>
        <w:pStyle w:val="ListBullet"/>
      </w:pPr>
      <w:r>
        <w:rPr>
          <w:color w:val="222222"/>
        </w:rPr>
        <w:t>Notifications persistées temps réel, reçus/factures PDF SYSCOHADA.</w:t>
      </w:r>
    </w:p>
    <w:p/>
    <w:p>
      <w:pPr>
        <w:pStyle w:val="Heading2"/>
      </w:pPr>
      <w:r>
        <w:rPr>
          <w:color w:val="1A0C00"/>
        </w:rPr>
        <w:t>3.2 Architecture &amp; choix techniques</w:t>
      </w:r>
    </w:p>
    <w:p>
      <w:r>
        <w:rPr>
          <w:b/>
          <w:color w:val="1A0C00"/>
        </w:rPr>
        <w:t>Q. Pourquoi NestJS pour le backend ?</w:t>
      </w:r>
    </w:p>
    <w:p>
      <w:r>
        <w:rPr>
          <w:color w:val="222222"/>
        </w:rPr>
        <w:t>R. NestJS impose une architecture modulaire claire (modules, contrôleurs, services), l'injection de dépendances, une validation systématique par DTO, et un écosystème mûr (TypeORM, Passport, WebSockets, BullMQ). Cela favorise la maintenabilité et la testabilité — essentiel pour un projet de cette taille (19 modules).</w:t>
      </w:r>
    </w:p>
    <w:p/>
    <w:p>
      <w:r>
        <w:rPr>
          <w:b/>
          <w:color w:val="1A0C00"/>
        </w:rPr>
        <w:t>Q. Pourquoi React + Vite côté frontend ?</w:t>
      </w:r>
    </w:p>
    <w:p>
      <w:r>
        <w:rPr>
          <w:color w:val="222222"/>
        </w:rPr>
        <w:t>R. React pour la richesse de l'écosystème et la composition ; Vite pour un build/démarrage très rapide et un code-splitting efficace (lazy loading par route). TailwindCSS accélère l'UI, TanStack Query gère le cache HTTP.</w:t>
      </w:r>
    </w:p>
    <w:p/>
    <w:p>
      <w:r>
        <w:rPr>
          <w:b/>
          <w:color w:val="1A0C00"/>
        </w:rPr>
        <w:t>Q. Comment votre code est-il organisé ?</w:t>
      </w:r>
    </w:p>
    <w:p>
      <w:r>
        <w:rPr>
          <w:color w:val="222222"/>
        </w:rPr>
        <w:t>R. Backend : un module par domaine métier (auth, menu, commandes, paiements, b2b, stocks, tresorerie, admin, notifications…). Frontend : pages par rôle, services API centralisés, hooks, thème et bibliothèque de composants partagés. Les gros écrans ont été découpés (ex. le dashboard gérant, réduit de 4700 à 95 lignes en orchestrateur + onglets).</w:t>
      </w:r>
    </w:p>
    <w:p/>
    <w:p>
      <w:r>
        <w:rPr>
          <w:b/>
          <w:color w:val="1A0C00"/>
        </w:rPr>
        <w:t>Q. Comment gérez-vous la configuration et les secrets ?</w:t>
      </w:r>
    </w:p>
    <w:p>
      <w:r>
        <w:rPr>
          <w:color w:val="222222"/>
        </w:rPr>
        <w:t>R. Tout passe par des variables d'environnement (fichier .env, jamais commité). Un module de config centralise les origines CORS et les URLs des services externes. Au démarrage, une validation refuse de lancer le serveur si des variables critiques manquent (JWT_SECRET, et en prod CORS_ORIGINS, secret webhook, mot de passe Redis).</w:t>
      </w:r>
    </w:p>
    <w:p/>
    <w:p>
      <w:r>
        <w:rPr>
          <w:b/>
          <w:color w:val="1A0C00"/>
        </w:rPr>
        <w:t>Q. Le projet est-il multi-tenant ?</w:t>
      </w:r>
    </w:p>
    <w:p>
      <w:r>
        <w:rPr>
          <w:color w:val="222222"/>
        </w:rPr>
        <w:t>R. Oui, au sens multi-restaurants : chaque gérant/staff est rattaché à un restaurantId, et les données (commandes, menu, stocks) sont isolées par restaurant. Les vérifications d'appartenance empêchent un restaurant d'accéder aux données d'un autre.</w:t>
      </w:r>
    </w:p>
    <w:p/>
    <w:p>
      <w:pPr>
        <w:pStyle w:val="Heading2"/>
      </w:pPr>
      <w:r>
        <w:rPr>
          <w:color w:val="1A0C00"/>
        </w:rPr>
        <w:t>3.3 Sécurité</w:t>
      </w:r>
    </w:p>
    <w:p>
      <w:r>
        <w:rPr>
          <w:b/>
          <w:color w:val="1A0C00"/>
        </w:rPr>
        <w:t>Q. Comment sont stockés les mots de passe ?</w:t>
      </w:r>
    </w:p>
    <w:p>
      <w:r>
        <w:rPr>
          <w:color w:val="222222"/>
        </w:rPr>
        <w:t>R. Hachés avec bcrypt (coût 12) + sel aléatoire unique par mot de passe. Le hachage est irréversible (jamais de déchiffrement) ; à la connexion on compare via bcrypt.compare. Le hash n'est jamais renvoyé au client. Minimum 8 caractères.</w:t>
      </w:r>
    </w:p>
    <w:p/>
    <w:p>
      <w:r>
        <w:rPr>
          <w:b/>
          <w:color w:val="1A0C00"/>
        </w:rPr>
        <w:t>Q. Comment fonctionne l'authentification ?</w:t>
      </w:r>
    </w:p>
    <w:p>
      <w:r>
        <w:rPr>
          <w:color w:val="222222"/>
        </w:rPr>
        <w:t>R. JWT à deux niveaux : un access token court (24 h, signé avec JWT_SECRET, envoyé en en-tête Authorization) et un refresh token long (30 j, rotatif). Le refresh token est haché en base et son identifiant de session est indexé pour une recherche directe (pas d'itération bcrypt sur tous les utilisateurs).</w:t>
      </w:r>
    </w:p>
    <w:p/>
    <w:p>
      <w:r>
        <w:rPr>
          <w:b/>
          <w:color w:val="1A0C00"/>
        </w:rPr>
        <w:t>Q. Où est stocké le refresh token côté client ? N'est-ce pas vulnérable au XSS ?</w:t>
      </w:r>
    </w:p>
    <w:p>
      <w:r>
        <w:rPr>
          <w:color w:val="222222"/>
        </w:rPr>
        <w:t>R. Justement non : le refresh token est placé dans un cookie HttpOnly (inaccessible au JavaScript), avec Secure en production et SameSite. Seul l'access token court reste côté JS. En cas de XSS, le jeton long n'est pas volable.</w:t>
      </w:r>
    </w:p>
    <w:p/>
    <w:p>
      <w:r>
        <w:rPr>
          <w:b/>
          <w:color w:val="1A0C00"/>
        </w:rPr>
        <w:t>Q. Avez-vous une double authentification ?</w:t>
      </w:r>
    </w:p>
    <w:p>
      <w:r>
        <w:rPr>
          <w:color w:val="222222"/>
        </w:rPr>
        <w:t>R. Oui, 2FA TOTP (compatible Google Authenticator) via otplib : QR code au setup, code à 6 chiffres, jeton temporaire de 5 min entre les deux étapes, et codes de secours hachés. Le secret TOTP est chiffré au repos en base (AES-256-GCM).</w:t>
      </w:r>
    </w:p>
    <w:p/>
    <w:p>
      <w:r>
        <w:rPr>
          <w:b/>
          <w:color w:val="1A0C00"/>
        </w:rPr>
        <w:t>Q. Comment gérez-vous les autorisations par rôle ?</w:t>
      </w:r>
    </w:p>
    <w:p>
      <w:r>
        <w:rPr>
          <w:color w:val="222222"/>
        </w:rPr>
        <w:t>R. Un décorateur @Roles pose la métadonnée, un RolesGuard (avec le Reflector) la lit et compare au rôle de l'utilisateur authentifié (req.user) — 403 sinon. Combiné à AuthGuard('jwt') sur les routes sensibles.</w:t>
      </w:r>
    </w:p>
    <w:p/>
    <w:p>
      <w:r>
        <w:rPr>
          <w:b/>
          <w:color w:val="1A0C00"/>
        </w:rPr>
        <w:t>Q. Quelles protections HTTP avez-vous mises en place ?</w:t>
      </w:r>
    </w:p>
    <w:p>
      <w:pPr>
        <w:pStyle w:val="ListBullet"/>
      </w:pPr>
      <w:r>
        <w:rPr>
          <w:color w:val="222222"/>
        </w:rPr>
        <w:t>Helmet (en-têtes de sécurité : CSP, HSTS, X-Frame-Options…)</w:t>
      </w:r>
    </w:p>
    <w:p>
      <w:pPr>
        <w:pStyle w:val="ListBullet"/>
      </w:pPr>
      <w:r>
        <w:rPr>
          <w:color w:val="222222"/>
        </w:rPr>
        <w:t>CORS restreint aux origines autorisées (pas de *)</w:t>
      </w:r>
    </w:p>
    <w:p>
      <w:pPr>
        <w:pStyle w:val="ListBullet"/>
      </w:pPr>
      <w:r>
        <w:rPr>
          <w:color w:val="222222"/>
        </w:rPr>
        <w:t>Rate limiting global (100 req/min) + granulaire sur /auth (login 5/min, register 10/min en prod)</w:t>
      </w:r>
    </w:p>
    <w:p>
      <w:pPr>
        <w:pStyle w:val="ListBullet"/>
      </w:pPr>
      <w:r>
        <w:rPr>
          <w:color w:val="222222"/>
        </w:rPr>
        <w:t>ValidationPipe global (rejette tout champ non déclaré dans le DTO)</w:t>
      </w:r>
    </w:p>
    <w:p>
      <w:pPr>
        <w:pStyle w:val="ListBullet"/>
      </w:pPr>
      <w:r>
        <w:rPr>
          <w:color w:val="222222"/>
        </w:rPr>
        <w:t>Filtre d'exceptions global qui masque les stack traces en production.</w:t>
      </w:r>
    </w:p>
    <w:p/>
    <w:p>
      <w:r>
        <w:rPr>
          <w:b/>
          <w:color w:val="1A0C00"/>
        </w:rPr>
        <w:t>Q. Comment sécurisez-vous les webhooks de paiement ?</w:t>
      </w:r>
    </w:p>
    <w:p>
      <w:r>
        <w:rPr>
          <w:color w:val="222222"/>
        </w:rPr>
        <w:t>R. La signature HMAC-SHA256 est obligatoire : le webhook est rejeté si le secret n'est pas configuré ou si la signature ne correspond pas, et elle est vérifiée sur le corps brut (rawBody). Cela empêche un tiers de simuler une confirmation de paiement.</w:t>
      </w:r>
    </w:p>
    <w:p/>
    <w:p>
      <w:r>
        <w:rPr>
          <w:b/>
          <w:color w:val="1A0C00"/>
        </w:rPr>
        <w:t>Q. Comment protégez-vous les injections SQL ?</w:t>
      </w:r>
    </w:p>
    <w:p>
      <w:r>
        <w:rPr>
          <w:color w:val="222222"/>
        </w:rPr>
        <w:t>R. TypeORM utilise des requêtes paramétrées (jamais de concaténation de chaînes). Les entrées sont aussi validées par class-validator. Côté React, le rendu échappe le HTML par défaut (aucun dangerouslySetInnerHTML) → pas de XSS stocké.</w:t>
      </w:r>
    </w:p>
    <w:p/>
    <w:p>
      <w:r>
        <w:rPr>
          <w:b/>
          <w:color w:val="1A0C00"/>
        </w:rPr>
        <w:t>Q. Le WebSocket est-il sécurisé ?</w:t>
      </w:r>
    </w:p>
    <w:p>
      <w:r>
        <w:rPr>
          <w:color w:val="222222"/>
        </w:rPr>
        <w:t>R. Oui : chaque connexion est authentifiée par JWT (via le handshake), le CORS est restreint aux mêmes origines que l'HTTP, et les événements sont cloisonnés par 'rooms' (user:&lt;id&gt;, restaurant:&lt;id&gt;:staff, role:GERANT) — chacun ne reçoit que ce qui le concerne.</w:t>
      </w:r>
    </w:p>
    <w:p/>
    <w:p>
      <w:pPr>
        <w:pStyle w:val="Heading2"/>
      </w:pPr>
      <w:r>
        <w:rPr>
          <w:color w:val="1A0C00"/>
        </w:rPr>
        <w:t>3.4 Base de données</w:t>
      </w:r>
    </w:p>
    <w:p>
      <w:r>
        <w:rPr>
          <w:b/>
          <w:color w:val="1A0C00"/>
        </w:rPr>
        <w:t>Q. Quel SGBD et pourquoi ?</w:t>
      </w:r>
    </w:p>
    <w:p>
      <w:r>
        <w:rPr>
          <w:color w:val="222222"/>
        </w:rPr>
        <w:t>R. PostgreSQL : robuste, transactionnel (ACID), supporte le JSONB (utilisé pour des champs semi-structurés), les types énumérés et les contraintes fortes. Accédé via TypeORM (ORM TypeScript).</w:t>
      </w:r>
    </w:p>
    <w:p/>
    <w:p>
      <w:r>
        <w:rPr>
          <w:b/>
          <w:color w:val="1A0C00"/>
        </w:rPr>
        <w:t>Q. Comment gérez-vous l'évolution du schéma ?</w:t>
      </w:r>
    </w:p>
    <w:p>
      <w:r>
        <w:rPr>
          <w:color w:val="222222"/>
        </w:rPr>
        <w:t>R. Par migrations TypeORM versionnées. Une migration initiale (32 tables, clés étrangères, énumérations, index) a été générée et validée sur une base fraîche. En production, synchronize est désactivé et les migrations sont appliquées au démarrage ; en développement, la synchronisation auto reste active pour aller vite.</w:t>
      </w:r>
    </w:p>
    <w:p/>
    <w:p>
      <w:r>
        <w:rPr>
          <w:b/>
          <w:color w:val="1A0C00"/>
        </w:rPr>
        <w:t>Q. Comment garantissez-vous la cohérence lors d'une commande ?</w:t>
      </w:r>
    </w:p>
    <w:p>
      <w:r>
        <w:rPr>
          <w:color w:val="222222"/>
        </w:rPr>
        <w:t>R. La création de commande s'exécute dans une transaction TypeORM (dataSource.transaction) : décrément de stock, calcul du montant/commission et enregistrement sont atomiques — en cas d'erreur, tout est annulé (rollback).</w:t>
      </w:r>
    </w:p>
    <w:p/>
    <w:p>
      <w:r>
        <w:rPr>
          <w:b/>
          <w:color w:val="1A0C00"/>
        </w:rPr>
        <w:t>Q. Comment évitez-vous de renvoyer 10 000 lignes d'un coup ?</w:t>
      </w:r>
    </w:p>
    <w:p>
      <w:r>
        <w:rPr>
          <w:color w:val="222222"/>
        </w:rPr>
        <w:t>R. Pagination : un utilitaire réutilisable (page/limit avec plafond) est appliqué aux listes (ex. utilisateurs admin paginés), et des plafonds de sécurité bornent les autres listes. Les listes de commandes étaient déjà limitées.</w:t>
      </w:r>
    </w:p>
    <w:p/>
    <w:p>
      <w:r>
        <w:rPr>
          <w:b/>
          <w:color w:val="1A0C00"/>
        </w:rPr>
        <w:t>Q. Comment évitez-vous le problème N+1 ?</w:t>
      </w:r>
    </w:p>
    <w:p>
      <w:r>
        <w:rPr>
          <w:color w:val="222222"/>
        </w:rPr>
        <w:t>R. Lors de la création de commande, tous les articles sont chargés en UNE requête (opérateur In) puis indexés dans une Map, au lieu d'une requête par ligne. Les relations sont chargées explicitement quand nécessaire.</w:t>
      </w:r>
    </w:p>
    <w:p/>
    <w:p>
      <w:pPr>
        <w:pStyle w:val="Heading2"/>
      </w:pPr>
      <w:r>
        <w:rPr>
          <w:color w:val="1A0C00"/>
        </w:rPr>
        <w:t>3.5 Temps réel (WebSocket)</w:t>
      </w:r>
    </w:p>
    <w:p>
      <w:r>
        <w:rPr>
          <w:b/>
          <w:color w:val="1A0C00"/>
        </w:rPr>
        <w:t>Q. Comment fonctionne le temps réel ?</w:t>
      </w:r>
    </w:p>
    <w:p>
      <w:r>
        <w:rPr>
          <w:color w:val="222222"/>
        </w:rPr>
        <w:t>R. Socket.IO (WebSocket). À la création/màj d'une commande, le serveur émet des événements vers des rooms ciblées : le client (suivi), la cuisine du restaurant (KDS) et les gérants. Le front écoute ces événements et met à jour l'affichage sans rechargement.</w:t>
      </w:r>
    </w:p>
    <w:p/>
    <w:p>
      <w:r>
        <w:rPr>
          <w:b/>
          <w:color w:val="1A0C00"/>
        </w:rPr>
        <w:t>Q. Pourquoi WebSocket plutôt que du polling ?</w:t>
      </w:r>
    </w:p>
    <w:p>
      <w:r>
        <w:rPr>
          <w:color w:val="222222"/>
        </w:rPr>
        <w:t>R. Pour la latence (mise à jour instantanée) et l'efficacité (pas de requêtes répétées inutiles). La cuisine doit voir une nouvelle commande immédiatement ; le client voit son statut évoluer en direct.</w:t>
      </w:r>
    </w:p>
    <w:p/>
    <w:p>
      <w:r>
        <w:rPr>
          <w:b/>
          <w:color w:val="1A0C00"/>
        </w:rPr>
        <w:t>Q. Comment est gérée l'authentification de la connexion WebSocket ?</w:t>
      </w:r>
    </w:p>
    <w:p>
      <w:r>
        <w:rPr>
          <w:color w:val="222222"/>
        </w:rPr>
        <w:t>R. Le JWT est transmis dans le handshake ; le serveur le vérifie (même secret que l'HTTP, sans fallback) et rattache l'utilisateur avant de l'abonner à ses rooms. Une connexion non authentifiée est rejetée/déconnectée.</w:t>
      </w:r>
    </w:p>
    <w:p/>
    <w:p>
      <w:pPr>
        <w:pStyle w:val="Heading2"/>
      </w:pPr>
      <w:r>
        <w:rPr>
          <w:color w:val="1A0C00"/>
        </w:rPr>
        <w:t>3.6 Système de notifications</w:t>
      </w:r>
    </w:p>
    <w:p>
      <w:r>
        <w:rPr>
          <w:b/>
          <w:color w:val="1A0C00"/>
        </w:rPr>
        <w:t>Q. Comment marchent les notifications ?</w:t>
      </w:r>
    </w:p>
    <w:p>
      <w:r>
        <w:rPr>
          <w:color w:val="222222"/>
        </w:rPr>
        <w:t>R. Vraie notification persistée : à chaque étape de la commande (créée, statut, paiement, livrée, remboursée), une notification est enregistrée en base pour l'utilisateur ET poussée en temps réel (WebSocket 'notification.new'). La cloche affiche le compteur de non-lues ; le 'marquer comme lu' est persisté côté serveur.</w:t>
      </w:r>
    </w:p>
    <w:p/>
    <w:p>
      <w:r>
        <w:rPr>
          <w:b/>
          <w:color w:val="1A0C00"/>
        </w:rPr>
        <w:t>Q. Que se passe-t-il si l'utilisateur était hors ligne ?</w:t>
      </w:r>
    </w:p>
    <w:p>
      <w:r>
        <w:rPr>
          <w:color w:val="222222"/>
        </w:rPr>
        <w:t>R. Comme les notifications sont persistées en base, il les retrouve à la reconnexion via l'API (historique paginé), et le badge de non-lues reste correct — elles ne sont pas seulement éphémères.</w:t>
      </w:r>
    </w:p>
    <w:p/>
    <w:p>
      <w:pPr>
        <w:pStyle w:val="Heading2"/>
      </w:pPr>
      <w:r>
        <w:rPr>
          <w:color w:val="1A0C00"/>
        </w:rPr>
        <w:t>3.7 Paiement</w:t>
      </w:r>
    </w:p>
    <w:p>
      <w:r>
        <w:rPr>
          <w:b/>
          <w:color w:val="1A0C00"/>
        </w:rPr>
        <w:t>Q. Comment gérez-vous les paiements ?</w:t>
      </w:r>
    </w:p>
    <w:p>
      <w:r>
        <w:rPr>
          <w:color w:val="222222"/>
        </w:rPr>
        <w:t>R. Via NovaSend, agrégateur qui expose Wave, Orange Money, MTN et Moov. L'architecture suit un pattern Strategy (un registre de passerelles), donc ajouter un nouveau fournisseur ne modifie pas le code existant. La confirmation se fait par webhook signé.</w:t>
      </w:r>
    </w:p>
    <w:p/>
    <w:p>
      <w:r>
        <w:rPr>
          <w:b/>
          <w:color w:val="1A0C00"/>
        </w:rPr>
        <w:t>Q. Comment testez-vous le paiement sans vrai fournisseur ?</w:t>
      </w:r>
    </w:p>
    <w:p>
      <w:r>
        <w:rPr>
          <w:color w:val="222222"/>
        </w:rPr>
        <w:t>R. Un endpoint de simulation (dev uniquement, authentifié, bloqué en production) déclenche EN INTERNE le même traitement que le webhook réel. Le chemin de confirmation est donc identique à la production — seule l'origine de l'événement diffère.</w:t>
      </w:r>
    </w:p>
    <w:p/>
    <w:p>
      <w:r>
        <w:rPr>
          <w:b/>
          <w:color w:val="1A0C00"/>
        </w:rPr>
        <w:t>Q. Que se passe-t-il en cas d'échec ou de double paiement ?</w:t>
      </w:r>
    </w:p>
    <w:p>
      <w:r>
        <w:rPr>
          <w:color w:val="222222"/>
        </w:rPr>
        <w:t>R. La commande porte un état de paiement ; la confirmation est idempotente côté traitement du webhook. Une signature invalide est rejetée. Un remboursement possible dans un délai contrôlé (règle métier) déclenche notification et mise à jour d'état.</w:t>
      </w:r>
    </w:p>
    <w:p/>
    <w:p>
      <w:pPr>
        <w:pStyle w:val="Heading2"/>
      </w:pPr>
      <w:r>
        <w:rPr>
          <w:color w:val="1A0C00"/>
        </w:rPr>
        <w:t>3.8 Fonctionnel / métier</w:t>
      </w:r>
    </w:p>
    <w:p>
      <w:r>
        <w:rPr>
          <w:b/>
          <w:color w:val="1A0C00"/>
        </w:rPr>
        <w:t>Q. Quelle est la différence entre le flux B2C et B2B ?</w:t>
      </w:r>
    </w:p>
    <w:p>
      <w:r>
        <w:rPr>
          <w:color w:val="222222"/>
        </w:rPr>
        <w:t>R. B2C : un client commande pour lui, paie en mobile money, suit sa commande. B2B : une entreprise passe des commandes groupées pour ses collaborateurs (avec budgets/équipes), et reçoit une facturation mensuelle consolidée conforme SYSCOHADA.</w:t>
      </w:r>
    </w:p>
    <w:p/>
    <w:p>
      <w:r>
        <w:rPr>
          <w:b/>
          <w:color w:val="1A0C00"/>
        </w:rPr>
        <w:t>Q. Comment fonctionne la commande groupée B2B ?</w:t>
      </w:r>
    </w:p>
    <w:p>
      <w:r>
        <w:rPr>
          <w:color w:val="222222"/>
        </w:rPr>
        <w:t>R. Le responsable compose une commande pour plusieurs collaborateurs, choisit un mode (instant ou planifié) et un créneau de livraison (délai minimum 4 h). En mode instant, l'heure de livraison suit l'heure courante + 4 h en temps réel et est recalculée à l'envoi pour éviter toute valeur périmée.</w:t>
      </w:r>
    </w:p>
    <w:p/>
    <w:p>
      <w:r>
        <w:rPr>
          <w:b/>
          <w:color w:val="1A0C00"/>
        </w:rPr>
        <w:t>Q. Comment est calculée la commission de la plateforme ?</w:t>
      </w:r>
    </w:p>
    <w:p>
      <w:r>
        <w:rPr>
          <w:color w:val="222222"/>
        </w:rPr>
        <w:t>R. Chaque restaurant a un taux de commission ; à la commande, on calcule le montant net restaurant et la commission plateforme, tracés pour la trésorerie et les rapports.</w:t>
      </w:r>
    </w:p>
    <w:p/>
    <w:p>
      <w:r>
        <w:rPr>
          <w:b/>
          <w:color w:val="1A0C00"/>
        </w:rPr>
        <w:t>Q. Le module de messagerie fonctionne-t-il ?</w:t>
      </w:r>
    </w:p>
    <w:p>
      <w:r>
        <w:rPr>
          <w:color w:val="222222"/>
        </w:rPr>
        <w:t>R. C'est volontairement un point d'extension : l'architecture prévoit d'y brancher un prestataire (via configuration admin), mais il n'y a pas de messagerie interne complète. C'est un choix de périmètre assumé, contrairement aux modules cœur (commande, paiement, KDS) qui sont pleinement fonctionnels.</w:t>
      </w:r>
    </w:p>
    <w:p/>
    <w:p>
      <w:pPr>
        <w:pStyle w:val="Heading2"/>
      </w:pPr>
      <w:r>
        <w:rPr>
          <w:color w:val="1A0C00"/>
        </w:rPr>
        <w:t>3.9 Tests &amp; qualité</w:t>
      </w:r>
    </w:p>
    <w:p>
      <w:r>
        <w:rPr>
          <w:b/>
          <w:color w:val="1A0C00"/>
        </w:rPr>
        <w:t>Q. Comment testez-vous votre application ?</w:t>
      </w:r>
    </w:p>
    <w:p>
      <w:r>
        <w:rPr>
          <w:color w:val="222222"/>
        </w:rPr>
        <w:t>R. Tests unitaires backend (Jest) sur les services critiques (auth, paiements, commandes, notifications, SLA, chiffrement…), tests end-to-end (Supertest) et tests e2e frontend (Playwright) pour l'auth et le menu. Au total ~174 tests unitaires backend, verts et déterministes.</w:t>
      </w:r>
    </w:p>
    <w:p/>
    <w:p>
      <w:r>
        <w:rPr>
          <w:b/>
          <w:color w:val="1A0C00"/>
        </w:rPr>
        <w:t>Q. Vos tests sont-ils fiables (reproductibles) ?</w:t>
      </w:r>
    </w:p>
    <w:p>
      <w:r>
        <w:rPr>
          <w:color w:val="222222"/>
        </w:rPr>
        <w:t>R. Oui. Ils étaient instables en exécution parallèle (contention entre workers) ; Jest a été configuré en exécution déterministe, ce qui rend la suite verte de façon reproductible.</w:t>
      </w:r>
    </w:p>
    <w:p/>
    <w:p>
      <w:r>
        <w:rPr>
          <w:b/>
          <w:color w:val="1A0C00"/>
        </w:rPr>
        <w:t>Q. Comment garantissez-vous la robustesse en cas d'erreur ?</w:t>
      </w:r>
    </w:p>
    <w:p>
      <w:r>
        <w:rPr>
          <w:color w:val="222222"/>
        </w:rPr>
        <w:t>R. Un filtre d'exceptions global normalise les réponses d'erreur et masque les détails internes en production ; côté React, un Error Boundary évite l'écran blanc ; un middleware journalise chaque requête avec un identifiant de corrélation (traçage des erreurs).</w:t>
      </w:r>
    </w:p>
    <w:p/>
    <w:p>
      <w:pPr>
        <w:pStyle w:val="Heading2"/>
      </w:pPr>
      <w:r>
        <w:rPr>
          <w:color w:val="1A0C00"/>
        </w:rPr>
        <w:t>3.10 Déploiement &amp; production</w:t>
      </w:r>
    </w:p>
    <w:p>
      <w:r>
        <w:rPr>
          <w:b/>
          <w:color w:val="1A0C00"/>
        </w:rPr>
        <w:t>Q. Le projet est-il prêt pour la production ?</w:t>
      </w:r>
    </w:p>
    <w:p>
      <w:r>
        <w:rPr>
          <w:color w:val="222222"/>
        </w:rPr>
        <w:t>R. Côté code, oui pour un déploiement maîtrisé : sécurité aboutie, migrations versionnées, config par environnement, tests verts. Le point de configuration restant est la vérification du domaine d'envoi d'emails (Resend), nécessaire pour que les emails atteignent de vrais utilisateurs.</w:t>
      </w:r>
    </w:p>
    <w:p/>
    <w:p>
      <w:r>
        <w:rPr>
          <w:b/>
          <w:color w:val="1A0C00"/>
        </w:rPr>
        <w:t>Q. Comment déployez-vous ?</w:t>
      </w:r>
    </w:p>
    <w:p>
      <w:r>
        <w:rPr>
          <w:color w:val="222222"/>
        </w:rPr>
        <w:t>R. Infrastructure via Docker Compose (PostgreSQL + Redis). En production : NODE_ENV=production, HTTPS obligatoire (cookies Secure), CORS restreint au domaine réel, migrations appliquées au démarrage, secrets fournis par variables d'environnement.</w:t>
      </w:r>
    </w:p>
    <w:p/>
    <w:p>
      <w:r>
        <w:rPr>
          <w:b/>
          <w:color w:val="1A0C00"/>
        </w:rPr>
        <w:t>Q. Comment mesurez-vous la disponibilité (SLA) ?</w:t>
      </w:r>
    </w:p>
    <w:p>
      <w:r>
        <w:rPr>
          <w:color w:val="222222"/>
        </w:rPr>
        <w:t>R. Un vrai indicateur de disponibilité : un heartbeat persiste l'horodatage chaque minute ; au redémarrage, un trou supérieur au seuil est enregistré comme incident. La disponibilité = (fenêtre − indisponibilités) / fenêtre sur 30 jours glissants — et ça survit aux redémarrages (contrairement à un simple uptime de processus).</w:t>
      </w:r>
    </w:p>
    <w:p/>
    <w:p>
      <w:pPr>
        <w:pStyle w:val="Heading2"/>
      </w:pPr>
      <w:r>
        <w:rPr>
          <w:color w:val="1A0C00"/>
        </w:rPr>
        <w:t>3.11 Questions académiques (choix, difficultés, améliorations)</w:t>
      </w:r>
    </w:p>
    <w:p>
      <w:r>
        <w:rPr>
          <w:b/>
          <w:color w:val="1A0C00"/>
        </w:rPr>
        <w:t>Q. Quelles ont été les principales difficultés ?</w:t>
      </w:r>
    </w:p>
    <w:p>
      <w:r>
        <w:rPr>
          <w:color w:val="222222"/>
        </w:rPr>
        <w:t>R. L'intégration du paiement mobile (webhooks signés, simulation fidèle à la production), la synchronisation temps réel multi-rôles (rooms WebSocket), et la montée en robustesse/sécurité pour viser un niveau proche production.</w:t>
      </w:r>
    </w:p>
    <w:p/>
    <w:p>
      <w:r>
        <w:rPr>
          <w:b/>
          <w:color w:val="1A0C00"/>
        </w:rPr>
        <w:t>Q. Qu'amélioreriez-vous avec plus de temps ?</w:t>
      </w:r>
    </w:p>
    <w:p>
      <w:pPr>
        <w:pStyle w:val="ListBullet"/>
      </w:pPr>
      <w:r>
        <w:rPr>
          <w:color w:val="222222"/>
        </w:rPr>
        <w:t>Migration complète du frontend vers TypeScript strict</w:t>
      </w:r>
    </w:p>
    <w:p>
      <w:pPr>
        <w:pStyle w:val="ListBullet"/>
      </w:pPr>
      <w:r>
        <w:rPr>
          <w:color w:val="222222"/>
        </w:rPr>
        <w:t>Découpage des derniers gros écrans (Admin, B2B)</w:t>
      </w:r>
    </w:p>
    <w:p>
      <w:pPr>
        <w:pStyle w:val="ListBullet"/>
      </w:pPr>
      <w:r>
        <w:rPr>
          <w:color w:val="222222"/>
        </w:rPr>
        <w:t>Observabilité avancée (Sentry, métriques Prometheus)</w:t>
      </w:r>
    </w:p>
    <w:p>
      <w:pPr>
        <w:pStyle w:val="ListBullet"/>
      </w:pPr>
      <w:r>
        <w:rPr>
          <w:color w:val="222222"/>
        </w:rPr>
        <w:t>Passage de l'envoi d'emails sur un domaine vérifié</w:t>
      </w:r>
    </w:p>
    <w:p>
      <w:pPr>
        <w:pStyle w:val="ListBullet"/>
      </w:pPr>
      <w:r>
        <w:rPr>
          <w:color w:val="222222"/>
        </w:rPr>
        <w:t>Couverture de tests mesurée (objectif 70 %+).</w:t>
      </w:r>
    </w:p>
    <w:p/>
    <w:p>
      <w:r>
        <w:rPr>
          <w:b/>
          <w:color w:val="1A0C00"/>
        </w:rPr>
        <w:t>Q. Qu'avez-vous appris ?</w:t>
      </w:r>
    </w:p>
    <w:p>
      <w:r>
        <w:rPr>
          <w:color w:val="222222"/>
        </w:rPr>
        <w:t>R. La conception d'une architecture modulaire testable, les bonnes pratiques de sécurité (JWT/refresh/2FA, hachage, cookies HttpOnly, chiffrement au repos), le temps réel, l'intégration de paiement, et l'industrialisation (migrations, config par environnement, CI de tests).</w:t>
      </w:r>
    </w:p>
    <w:p/>
    <w:p>
      <w:r>
        <w:rPr>
          <w:b/>
          <w:color w:val="1A0C00"/>
        </w:rPr>
        <w:t>Q. Si c'était à refaire, feriez-vous les mêmes choix ?</w:t>
      </w:r>
    </w:p>
    <w:p>
      <w:r>
        <w:rPr>
          <w:color w:val="222222"/>
        </w:rPr>
        <w:t>R. Globalement oui pour la stack (NestJS/React/PostgreSQL). J'imposerais TypeScript dès le départ côté frontend et je mettrais en place les migrations et le découpage des écrans plus tôt pour limiter la dette.</w:t>
      </w:r>
    </w:p>
    <w:p/>
    <w:p>
      <w:r>
        <w:rPr>
          <w:b/>
          <w:color w:val="1A0C00"/>
        </w:rPr>
        <w:t>Q. Le projet est-il original / quelle est votre valeur ajoutée ?</w:t>
      </w:r>
    </w:p>
    <w:p>
      <w:r>
        <w:rPr>
          <w:color w:val="222222"/>
        </w:rPr>
        <w:t>R. L'adaptation au contexte ivoirien (paiement mobile local, facturation SYSCOHADA), la couverture B2C ET B2B, et un niveau de sécurité/robustesse rarement atteint dans un projet académique (2FA, cookies HttpOnly, chiffrement au repos, webhooks signés, SLA réel, migrations).</w:t>
      </w:r>
    </w:p>
    <w:p/>
    <w:p>
      <w:pPr>
        <w:pStyle w:val="Heading2"/>
      </w:pPr>
      <w:r>
        <w:rPr>
          <w:color w:val="1A0C00"/>
        </w:rPr>
        <w:t>3.12 Questions pièges / transverses</w:t>
      </w:r>
    </w:p>
    <w:p>
      <w:r>
        <w:rPr>
          <w:b/>
          <w:color w:val="1A0C00"/>
        </w:rPr>
        <w:t>Q. Que se passe-t-il si le serveur redémarre pendant une commande ?</w:t>
      </w:r>
    </w:p>
    <w:p>
      <w:r>
        <w:rPr>
          <w:color w:val="222222"/>
        </w:rPr>
        <w:t>R. La création de commande est transactionnelle : soit elle est validée entièrement, soit annulée. Une commande n'est jamais partiellement créée. Les notifications et l'état sont persistés en base.</w:t>
      </w:r>
    </w:p>
    <w:p/>
    <w:p>
      <w:r>
        <w:rPr>
          <w:b/>
          <w:color w:val="1A0C00"/>
        </w:rPr>
        <w:t>Q. Comment empêchez-vous un client d'accéder à l'espace admin ?</w:t>
      </w:r>
    </w:p>
    <w:p>
      <w:r>
        <w:rPr>
          <w:color w:val="222222"/>
        </w:rPr>
        <w:t>R. Par le couple AuthGuard('jwt') + RolesGuard : sans le rôle requis, l'accès renvoie 403. Le rôle vient du JWT vérifié côté serveur, pas d'une valeur envoyée par le client.</w:t>
      </w:r>
    </w:p>
    <w:p/>
    <w:p>
      <w:r>
        <w:rPr>
          <w:b/>
          <w:color w:val="1A0C00"/>
        </w:rPr>
        <w:t>Q. Un utilisateur peut-il se connecter sans vérifier son email ?</w:t>
      </w:r>
    </w:p>
    <w:p>
      <w:r>
        <w:rPr>
          <w:color w:val="222222"/>
        </w:rPr>
        <w:t>R. Non : la connexion est bloquée tant que l'email n'est pas vérifié (token à usage unique, expiration 24 h). En démonstration locale, une option permet de contourner cette étape sans toucher la sécurité de production.</w:t>
      </w:r>
    </w:p>
    <w:p/>
    <w:p>
      <w:r>
        <w:rPr>
          <w:b/>
          <w:color w:val="1A0C00"/>
        </w:rPr>
        <w:t>Q. Comment garantissez-vous qu'un paiement ne peut pas être falsifié ?</w:t>
      </w:r>
    </w:p>
    <w:p>
      <w:r>
        <w:rPr>
          <w:color w:val="222222"/>
        </w:rPr>
        <w:t>R. La confirmation ne vient jamais du client : elle passe par le webhook signé du fournisseur (HMAC vérifié sur le corps brut). L'endpoint de simulation est authentifié et totalement désactivé en production.</w:t>
      </w:r>
    </w:p>
    <w:p/>
    <w:p>
      <w:r>
        <w:rPr>
          <w:b/>
          <w:color w:val="1A0C00"/>
        </w:rPr>
        <w:t>Q. Que faites-vous des données personnelles ?</w:t>
      </w:r>
    </w:p>
    <w:p>
      <w:r>
        <w:rPr>
          <w:color w:val="222222"/>
        </w:rPr>
        <w:t>R. Minimisation (on n'expose jamais les hash/mots de passe), chiffrement des secrets sensibles au repos, transport HTTPS en production, cookies HttpOnly. Les mots de passe sont irréversibles (bcrypt).</w:t>
      </w:r>
    </w:p>
    <w:p/>
    <w:p>
      <w:r>
        <w:br w:type="page"/>
      </w:r>
    </w:p>
    <w:p>
      <w:pPr>
        <w:pStyle w:val="Heading1"/>
      </w:pPr>
      <w:r>
        <w:rPr>
          <w:color w:val="EA580C"/>
        </w:rPr>
        <w:t>Annexe — Points forts &amp; limites connues</w:t>
      </w:r>
    </w:p>
    <w:p>
      <w:pPr>
        <w:pStyle w:val="Heading2"/>
      </w:pPr>
      <w:r>
        <w:rPr>
          <w:color w:val="1A0C00"/>
        </w:rPr>
        <w:t>Points forts</w:t>
      </w:r>
    </w:p>
    <w:p>
      <w:r>
        <w:rPr>
          <w:b w:val="0"/>
          <w:i w:val="0"/>
        </w:rPr>
        <w:t>- Sécurité de niveau professionnel (JWT + refresh HttpOnly, 2FA chiffrée, Helmet, CORS, throttling, webhooks signés).</w:t>
      </w:r>
    </w:p>
    <w:p>
      <w:r>
        <w:rPr>
          <w:b w:val="0"/>
          <w:i w:val="0"/>
        </w:rPr>
        <w:t>- Temps réel abouti (KDS + suivi client + notifications persistées).</w:t>
      </w:r>
    </w:p>
    <w:p>
      <w:r>
        <w:rPr>
          <w:b w:val="0"/>
          <w:i w:val="0"/>
        </w:rPr>
        <w:t>- Base de données versionnée (migrations) et transactions atomiques.</w:t>
      </w:r>
    </w:p>
    <w:p>
      <w:r>
        <w:rPr>
          <w:b w:val="0"/>
          <w:i w:val="0"/>
        </w:rPr>
        <w:t>- Paiement mobile local extensible (pattern Strategy).</w:t>
      </w:r>
    </w:p>
    <w:p>
      <w:r>
        <w:rPr>
          <w:b w:val="0"/>
          <w:i w:val="0"/>
        </w:rPr>
        <w:t>- ~174 tests backend verts et déterministes.</w:t>
      </w:r>
    </w:p>
    <w:p>
      <w:pPr>
        <w:pStyle w:val="Heading2"/>
      </w:pPr>
      <w:r>
        <w:rPr>
          <w:color w:val="1A0C00"/>
        </w:rPr>
        <w:t>Limites connues (assumées)</w:t>
      </w:r>
    </w:p>
    <w:p>
      <w:r>
        <w:rPr>
          <w:b w:val="0"/>
          <w:i w:val="0"/>
        </w:rPr>
        <w:t>- Envoi d'emails à configurer sur un domaine vérifié pour la production (Resend).</w:t>
      </w:r>
    </w:p>
    <w:p>
      <w:r>
        <w:rPr>
          <w:b w:val="0"/>
          <w:i w:val="0"/>
        </w:rPr>
        <w:t>- Messagerie = point d'extension, non un module complet.</w:t>
      </w:r>
    </w:p>
    <w:p>
      <w:r>
        <w:rPr>
          <w:b w:val="0"/>
          <w:i w:val="0"/>
        </w:rPr>
        <w:t>- Frontend partiellement en JavaScript (migration TypeScript progressive à finaliser).</w:t>
      </w:r>
    </w:p>
    <w:p>
      <w:r>
        <w:rPr>
          <w:b w:val="0"/>
          <w:i w:val="0"/>
        </w:rPr>
        <w:t>- Quelques écrans encore volumineux (Admin, B2B) à découper.</w:t>
      </w:r>
    </w:p>
    <w:p/>
    <w:p>
      <w:pPr>
        <w:jc w:val="center"/>
      </w:pPr>
      <w:r>
        <w:rPr>
          <w:i/>
        </w:rPr>
        <w:t>— Fin du dossier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