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F7521" w14:textId="77777777" w:rsidR="00841B60" w:rsidRPr="00CC5F4D" w:rsidRDefault="00000000">
      <w:pPr>
        <w:pStyle w:val="Rubrik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SAICA Group - Comprehensive Company Analysis</w:t>
      </w:r>
    </w:p>
    <w:p w14:paraId="043D2040" w14:textId="77777777" w:rsidR="00841B60" w:rsidRPr="00CC5F4D" w:rsidRDefault="00000000">
      <w:pPr>
        <w:spacing w:after="120"/>
        <w:jc w:val="center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i/>
          <w:iCs/>
          <w:sz w:val="24"/>
          <w:szCs w:val="24"/>
          <w:lang w:val="en-GB"/>
        </w:rPr>
        <w:t>Contact Intelligence &amp; Evaluation Report</w:t>
      </w:r>
    </w:p>
    <w:p w14:paraId="380ADFA3" w14:textId="77777777" w:rsidR="00841B60" w:rsidRPr="00CC5F4D" w:rsidRDefault="00000000">
      <w:pPr>
        <w:spacing w:after="240"/>
        <w:jc w:val="center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color w:val="666666"/>
          <w:sz w:val="20"/>
          <w:szCs w:val="20"/>
          <w:lang w:val="en-GB"/>
        </w:rPr>
        <w:t>Date: October 21, 2025</w:t>
      </w:r>
    </w:p>
    <w:p w14:paraId="14324663" w14:textId="77777777" w:rsidR="00841B60" w:rsidRPr="00CC5F4D" w:rsidRDefault="00000000">
      <w:pPr>
        <w:pStyle w:val="Rubrik1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Executive Summary</w:t>
      </w:r>
    </w:p>
    <w:p w14:paraId="67C2F318" w14:textId="77777777" w:rsidR="00841B60" w:rsidRPr="00CC5F4D" w:rsidRDefault="00000000">
      <w:pPr>
        <w:spacing w:after="120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Overall Contact Data Reliability Rating: 90% VERIFIED</w:t>
      </w:r>
    </w:p>
    <w:p w14:paraId="3CF4C339" w14:textId="77777777" w:rsidR="00841B60" w:rsidRPr="00CC5F4D" w:rsidRDefault="00000000">
      <w:pPr>
        <w:spacing w:after="240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SAICA demonstrates exceptional contact data quality with fully verified headquarters information, complete phone numbers, official email addresses, and identified decision-makers across multiple divisions. The company is a major multinational player in waste management and recycling with strategic operations in Spain and across Europe.</w:t>
      </w:r>
    </w:p>
    <w:p w14:paraId="14F243F1" w14:textId="77777777" w:rsidR="00841B60" w:rsidRPr="00CC5F4D" w:rsidRDefault="00000000">
      <w:pPr>
        <w:pStyle w:val="Rubrik1"/>
        <w:rPr>
          <w:rFonts w:asciiTheme="minorHAnsi" w:hAnsiTheme="minorHAnsi"/>
        </w:rPr>
      </w:pPr>
      <w:r w:rsidRPr="00CC5F4D">
        <w:rPr>
          <w:rFonts w:asciiTheme="minorHAnsi" w:hAnsiTheme="minorHAnsi"/>
        </w:rPr>
        <w:t xml:space="preserve">Company </w:t>
      </w:r>
      <w:proofErr w:type="spellStart"/>
      <w:r w:rsidRPr="00CC5F4D">
        <w:rPr>
          <w:rFonts w:asciiTheme="minorHAnsi" w:hAnsiTheme="minorHAnsi"/>
        </w:rPr>
        <w:t>Overview</w:t>
      </w:r>
      <w:proofErr w:type="spell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2718"/>
        <w:gridCol w:w="6306"/>
      </w:tblGrid>
      <w:tr w:rsidR="00841B60" w:rsidRPr="00CC5F4D" w14:paraId="1334DC0C" w14:textId="77777777" w:rsidTr="00CC5F4D">
        <w:trPr>
          <w:tblHeader/>
        </w:trPr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AE9F7" w:themeFill="text2" w:themeFillTint="1A"/>
          </w:tcPr>
          <w:p w14:paraId="2D252D0C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  <w:b/>
                <w:bCs/>
              </w:rPr>
              <w:t>Field</w:t>
            </w:r>
            <w:proofErr w:type="spellEnd"/>
          </w:p>
        </w:tc>
        <w:tc>
          <w:tcPr>
            <w:tcW w:w="6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AE9F7" w:themeFill="text2" w:themeFillTint="1A"/>
          </w:tcPr>
          <w:p w14:paraId="063DFD8E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  <w:b/>
                <w:bCs/>
              </w:rPr>
              <w:t>Information</w:t>
            </w:r>
          </w:p>
        </w:tc>
      </w:tr>
      <w:tr w:rsidR="00841B60" w:rsidRPr="00CC5F4D" w14:paraId="60ACAA5D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DEA7952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  <w:b/>
                <w:bCs/>
              </w:rPr>
              <w:t xml:space="preserve">Company </w:t>
            </w:r>
            <w:proofErr w:type="spellStart"/>
            <w:r w:rsidRPr="00CC5F4D">
              <w:rPr>
                <w:rFonts w:asciiTheme="minorHAnsi" w:hAnsiTheme="minorHAnsi"/>
                <w:b/>
                <w:bCs/>
              </w:rPr>
              <w:t>Name</w:t>
            </w:r>
            <w:proofErr w:type="spellEnd"/>
          </w:p>
        </w:tc>
        <w:tc>
          <w:tcPr>
            <w:tcW w:w="6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73D2B22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 xml:space="preserve">Sociedad </w:t>
            </w:r>
            <w:proofErr w:type="spellStart"/>
            <w:r w:rsidRPr="00CC5F4D">
              <w:rPr>
                <w:rFonts w:asciiTheme="minorHAnsi" w:hAnsiTheme="minorHAnsi"/>
              </w:rPr>
              <w:t>Anonima</w:t>
            </w:r>
            <w:proofErr w:type="spellEnd"/>
            <w:r w:rsidRPr="00CC5F4D">
              <w:rPr>
                <w:rFonts w:asciiTheme="minorHAnsi" w:hAnsiTheme="minorHAnsi"/>
              </w:rPr>
              <w:t xml:space="preserve"> </w:t>
            </w:r>
            <w:proofErr w:type="spellStart"/>
            <w:r w:rsidRPr="00CC5F4D">
              <w:rPr>
                <w:rFonts w:asciiTheme="minorHAnsi" w:hAnsiTheme="minorHAnsi"/>
              </w:rPr>
              <w:t>Industrias</w:t>
            </w:r>
            <w:proofErr w:type="spellEnd"/>
            <w:r w:rsidRPr="00CC5F4D">
              <w:rPr>
                <w:rFonts w:asciiTheme="minorHAnsi" w:hAnsiTheme="minorHAnsi"/>
              </w:rPr>
              <w:t xml:space="preserve"> </w:t>
            </w:r>
            <w:proofErr w:type="spellStart"/>
            <w:r w:rsidRPr="00CC5F4D">
              <w:rPr>
                <w:rFonts w:asciiTheme="minorHAnsi" w:hAnsiTheme="minorHAnsi"/>
              </w:rPr>
              <w:t>Celulosa</w:t>
            </w:r>
            <w:proofErr w:type="spellEnd"/>
            <w:r w:rsidRPr="00CC5F4D">
              <w:rPr>
                <w:rFonts w:asciiTheme="minorHAnsi" w:hAnsiTheme="minorHAnsi"/>
              </w:rPr>
              <w:t xml:space="preserve"> </w:t>
            </w:r>
            <w:proofErr w:type="spellStart"/>
            <w:r w:rsidRPr="00CC5F4D">
              <w:rPr>
                <w:rFonts w:asciiTheme="minorHAnsi" w:hAnsiTheme="minorHAnsi"/>
              </w:rPr>
              <w:t>Aragonesa</w:t>
            </w:r>
            <w:proofErr w:type="spellEnd"/>
            <w:r w:rsidRPr="00CC5F4D">
              <w:rPr>
                <w:rFonts w:asciiTheme="minorHAnsi" w:hAnsiTheme="minorHAnsi"/>
              </w:rPr>
              <w:t xml:space="preserve"> (SAICA)</w:t>
            </w:r>
          </w:p>
        </w:tc>
      </w:tr>
      <w:tr w:rsidR="00841B60" w:rsidRPr="00CC5F4D" w14:paraId="56869DB0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B10AB05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  <w:b/>
                <w:bCs/>
              </w:rPr>
              <w:t>Founded</w:t>
            </w:r>
            <w:proofErr w:type="spellEnd"/>
          </w:p>
        </w:tc>
        <w:tc>
          <w:tcPr>
            <w:tcW w:w="6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97DB49C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1943</w:t>
            </w:r>
          </w:p>
        </w:tc>
      </w:tr>
      <w:tr w:rsidR="00841B60" w:rsidRPr="00CC5F4D" w14:paraId="585639ED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55C3AB0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  <w:b/>
                <w:bCs/>
              </w:rPr>
              <w:t>Employees</w:t>
            </w:r>
            <w:proofErr w:type="spellEnd"/>
          </w:p>
        </w:tc>
        <w:tc>
          <w:tcPr>
            <w:tcW w:w="6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E442BEF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 xml:space="preserve">10,000+ </w:t>
            </w:r>
            <w:proofErr w:type="spellStart"/>
            <w:r w:rsidRPr="00CC5F4D">
              <w:rPr>
                <w:rFonts w:asciiTheme="minorHAnsi" w:hAnsiTheme="minorHAnsi"/>
              </w:rPr>
              <w:t>across</w:t>
            </w:r>
            <w:proofErr w:type="spellEnd"/>
            <w:r w:rsidRPr="00CC5F4D">
              <w:rPr>
                <w:rFonts w:asciiTheme="minorHAnsi" w:hAnsiTheme="minorHAnsi"/>
              </w:rPr>
              <w:t xml:space="preserve"> 9 </w:t>
            </w:r>
            <w:proofErr w:type="spellStart"/>
            <w:r w:rsidRPr="00CC5F4D">
              <w:rPr>
                <w:rFonts w:asciiTheme="minorHAnsi" w:hAnsiTheme="minorHAnsi"/>
              </w:rPr>
              <w:t>European</w:t>
            </w:r>
            <w:proofErr w:type="spellEnd"/>
            <w:r w:rsidRPr="00CC5F4D">
              <w:rPr>
                <w:rFonts w:asciiTheme="minorHAnsi" w:hAnsiTheme="minorHAnsi"/>
              </w:rPr>
              <w:t xml:space="preserve"> </w:t>
            </w:r>
            <w:proofErr w:type="spellStart"/>
            <w:r w:rsidRPr="00CC5F4D">
              <w:rPr>
                <w:rFonts w:asciiTheme="minorHAnsi" w:hAnsiTheme="minorHAnsi"/>
              </w:rPr>
              <w:t>countries</w:t>
            </w:r>
            <w:proofErr w:type="spellEnd"/>
          </w:p>
        </w:tc>
      </w:tr>
      <w:tr w:rsidR="00841B60" w:rsidRPr="00CC5F4D" w14:paraId="73EDB169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EF92B96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  <w:b/>
                <w:bCs/>
              </w:rPr>
              <w:t>Annual</w:t>
            </w:r>
            <w:proofErr w:type="spellEnd"/>
            <w:r w:rsidRPr="00CC5F4D">
              <w:rPr>
                <w:rFonts w:asciiTheme="minorHAnsi" w:hAnsiTheme="minorHAnsi"/>
                <w:b/>
                <w:bCs/>
              </w:rPr>
              <w:t xml:space="preserve"> Revenue</w:t>
            </w:r>
          </w:p>
        </w:tc>
        <w:tc>
          <w:tcPr>
            <w:tcW w:w="6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80A0850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USD 4 Billion / EUR 3.6 Billion (2024)</w:t>
            </w:r>
          </w:p>
        </w:tc>
      </w:tr>
      <w:tr w:rsidR="00841B60" w:rsidRPr="00CC5F4D" w14:paraId="31B8C95C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0BC0CDF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  <w:b/>
                <w:bCs/>
              </w:rPr>
              <w:t xml:space="preserve">Company </w:t>
            </w:r>
            <w:proofErr w:type="spellStart"/>
            <w:r w:rsidRPr="00CC5F4D">
              <w:rPr>
                <w:rFonts w:asciiTheme="minorHAnsi" w:hAnsiTheme="minorHAnsi"/>
                <w:b/>
                <w:bCs/>
              </w:rPr>
              <w:t>Type</w:t>
            </w:r>
            <w:proofErr w:type="spellEnd"/>
          </w:p>
        </w:tc>
        <w:tc>
          <w:tcPr>
            <w:tcW w:w="6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9468713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</w:rPr>
              <w:t>Privately</w:t>
            </w:r>
            <w:proofErr w:type="spellEnd"/>
            <w:r w:rsidRPr="00CC5F4D">
              <w:rPr>
                <w:rFonts w:asciiTheme="minorHAnsi" w:hAnsiTheme="minorHAnsi"/>
              </w:rPr>
              <w:t xml:space="preserve"> </w:t>
            </w:r>
            <w:proofErr w:type="spellStart"/>
            <w:r w:rsidRPr="00CC5F4D">
              <w:rPr>
                <w:rFonts w:asciiTheme="minorHAnsi" w:hAnsiTheme="minorHAnsi"/>
              </w:rPr>
              <w:t>Held</w:t>
            </w:r>
            <w:proofErr w:type="spellEnd"/>
            <w:r w:rsidRPr="00CC5F4D">
              <w:rPr>
                <w:rFonts w:asciiTheme="minorHAnsi" w:hAnsiTheme="minorHAnsi"/>
              </w:rPr>
              <w:t xml:space="preserve"> Multinational</w:t>
            </w:r>
          </w:p>
        </w:tc>
      </w:tr>
      <w:tr w:rsidR="00841B60" w:rsidRPr="00CC5F4D" w14:paraId="676C4493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9118B1E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  <w:b/>
                <w:bCs/>
              </w:rPr>
              <w:t xml:space="preserve">Business </w:t>
            </w:r>
            <w:proofErr w:type="spellStart"/>
            <w:r w:rsidRPr="00CC5F4D">
              <w:rPr>
                <w:rFonts w:asciiTheme="minorHAnsi" w:hAnsiTheme="minorHAnsi"/>
                <w:b/>
                <w:bCs/>
              </w:rPr>
              <w:t>Sectors</w:t>
            </w:r>
            <w:proofErr w:type="spellEnd"/>
          </w:p>
        </w:tc>
        <w:tc>
          <w:tcPr>
            <w:tcW w:w="6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112B652" w14:textId="77777777" w:rsidR="00841B60" w:rsidRPr="00CC5F4D" w:rsidRDefault="00000000">
            <w:pPr>
              <w:pStyle w:val="Liststycke"/>
              <w:numPr>
                <w:ilvl w:val="0"/>
                <w:numId w:val="2"/>
              </w:numPr>
              <w:rPr>
                <w:rFonts w:asciiTheme="minorHAnsi" w:hAnsiTheme="minorHAnsi"/>
                <w:lang w:val="en-GB"/>
              </w:rPr>
            </w:pPr>
            <w:r w:rsidRPr="00CC5F4D">
              <w:rPr>
                <w:rFonts w:asciiTheme="minorHAnsi" w:hAnsiTheme="minorHAnsi"/>
                <w:lang w:val="en-GB"/>
              </w:rPr>
              <w:t>Recycled paper production (3.3 million tonnes/year)</w:t>
            </w:r>
          </w:p>
          <w:p w14:paraId="55E93903" w14:textId="77777777" w:rsidR="00841B60" w:rsidRPr="00CC5F4D" w:rsidRDefault="00000000">
            <w:pPr>
              <w:pStyle w:val="Liststycke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 xml:space="preserve">Waste </w:t>
            </w:r>
            <w:proofErr w:type="gramStart"/>
            <w:r w:rsidRPr="00CC5F4D">
              <w:rPr>
                <w:rFonts w:asciiTheme="minorHAnsi" w:hAnsiTheme="minorHAnsi"/>
              </w:rPr>
              <w:t>management and</w:t>
            </w:r>
            <w:proofErr w:type="gramEnd"/>
            <w:r w:rsidRPr="00CC5F4D">
              <w:rPr>
                <w:rFonts w:asciiTheme="minorHAnsi" w:hAnsiTheme="minorHAnsi"/>
              </w:rPr>
              <w:t xml:space="preserve"> </w:t>
            </w:r>
            <w:proofErr w:type="spellStart"/>
            <w:r w:rsidRPr="00CC5F4D">
              <w:rPr>
                <w:rFonts w:asciiTheme="minorHAnsi" w:hAnsiTheme="minorHAnsi"/>
              </w:rPr>
              <w:t>environmental</w:t>
            </w:r>
            <w:proofErr w:type="spellEnd"/>
            <w:r w:rsidRPr="00CC5F4D">
              <w:rPr>
                <w:rFonts w:asciiTheme="minorHAnsi" w:hAnsiTheme="minorHAnsi"/>
              </w:rPr>
              <w:t xml:space="preserve"> services</w:t>
            </w:r>
          </w:p>
          <w:p w14:paraId="6F3CFE08" w14:textId="77777777" w:rsidR="00841B60" w:rsidRPr="00CC5F4D" w:rsidRDefault="00000000">
            <w:pPr>
              <w:pStyle w:val="Liststycke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</w:rPr>
              <w:t>Corrugated</w:t>
            </w:r>
            <w:proofErr w:type="spellEnd"/>
            <w:r w:rsidRPr="00CC5F4D">
              <w:rPr>
                <w:rFonts w:asciiTheme="minorHAnsi" w:hAnsiTheme="minorHAnsi"/>
              </w:rPr>
              <w:t xml:space="preserve"> board </w:t>
            </w:r>
            <w:proofErr w:type="spellStart"/>
            <w:r w:rsidRPr="00CC5F4D">
              <w:rPr>
                <w:rFonts w:asciiTheme="minorHAnsi" w:hAnsiTheme="minorHAnsi"/>
              </w:rPr>
              <w:t>packaging</w:t>
            </w:r>
            <w:proofErr w:type="spellEnd"/>
          </w:p>
          <w:p w14:paraId="11EA5FDC" w14:textId="77777777" w:rsidR="00841B60" w:rsidRPr="00CC5F4D" w:rsidRDefault="00000000">
            <w:pPr>
              <w:pStyle w:val="Liststycke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 xml:space="preserve">Flexible </w:t>
            </w:r>
            <w:proofErr w:type="spellStart"/>
            <w:r w:rsidRPr="00CC5F4D">
              <w:rPr>
                <w:rFonts w:asciiTheme="minorHAnsi" w:hAnsiTheme="minorHAnsi"/>
              </w:rPr>
              <w:t>packaging</w:t>
            </w:r>
            <w:proofErr w:type="spellEnd"/>
            <w:r w:rsidRPr="00CC5F4D">
              <w:rPr>
                <w:rFonts w:asciiTheme="minorHAnsi" w:hAnsiTheme="minorHAnsi"/>
              </w:rPr>
              <w:t xml:space="preserve"> solutions</w:t>
            </w:r>
          </w:p>
        </w:tc>
      </w:tr>
    </w:tbl>
    <w:p w14:paraId="3F8FAA72" w14:textId="77777777" w:rsidR="00841B60" w:rsidRPr="00CC5F4D" w:rsidRDefault="00841B60">
      <w:pPr>
        <w:spacing w:after="240"/>
        <w:rPr>
          <w:rFonts w:asciiTheme="minorHAnsi" w:hAnsiTheme="minorHAnsi"/>
        </w:rPr>
      </w:pPr>
    </w:p>
    <w:p w14:paraId="058AB89A" w14:textId="77777777" w:rsidR="00841B60" w:rsidRPr="00CC5F4D" w:rsidRDefault="00000000">
      <w:pPr>
        <w:pStyle w:val="Rubrik1"/>
        <w:rPr>
          <w:rFonts w:asciiTheme="minorHAnsi" w:hAnsiTheme="minorHAnsi"/>
        </w:rPr>
      </w:pPr>
      <w:r w:rsidRPr="00CC5F4D">
        <w:rPr>
          <w:rFonts w:asciiTheme="minorHAnsi" w:hAnsiTheme="minorHAnsi"/>
        </w:rPr>
        <w:t>Contact Information - VERIFIED</w:t>
      </w:r>
    </w:p>
    <w:p w14:paraId="35D88F9D" w14:textId="77777777" w:rsidR="00841B60" w:rsidRPr="00CC5F4D" w:rsidRDefault="00000000">
      <w:pPr>
        <w:pStyle w:val="Rubrik2"/>
        <w:rPr>
          <w:rFonts w:asciiTheme="minorHAnsi" w:hAnsiTheme="minorHAnsi"/>
        </w:rPr>
      </w:pPr>
      <w:proofErr w:type="spellStart"/>
      <w:r w:rsidRPr="00CC5F4D">
        <w:rPr>
          <w:rFonts w:asciiTheme="minorHAnsi" w:hAnsiTheme="minorHAnsi"/>
        </w:rPr>
        <w:t>Headquarters</w:t>
      </w:r>
      <w:proofErr w:type="spellEnd"/>
    </w:p>
    <w:p w14:paraId="500A3F31" w14:textId="77777777" w:rsidR="00841B60" w:rsidRPr="00CC5F4D" w:rsidRDefault="00000000">
      <w:pPr>
        <w:spacing w:after="120"/>
        <w:rPr>
          <w:rFonts w:asciiTheme="minorHAnsi" w:hAnsiTheme="minorHAnsi"/>
        </w:rPr>
      </w:pPr>
      <w:r w:rsidRPr="00CC5F4D">
        <w:rPr>
          <w:rFonts w:asciiTheme="minorHAnsi" w:hAnsiTheme="minorHAnsi"/>
        </w:rPr>
        <w:t xml:space="preserve">San Juan de la </w:t>
      </w:r>
      <w:proofErr w:type="spellStart"/>
      <w:r w:rsidRPr="00CC5F4D">
        <w:rPr>
          <w:rFonts w:asciiTheme="minorHAnsi" w:hAnsiTheme="minorHAnsi"/>
        </w:rPr>
        <w:t>Peña</w:t>
      </w:r>
      <w:proofErr w:type="spellEnd"/>
      <w:r w:rsidRPr="00CC5F4D">
        <w:rPr>
          <w:rFonts w:asciiTheme="minorHAnsi" w:hAnsiTheme="minorHAnsi"/>
        </w:rPr>
        <w:t xml:space="preserve">, 144, Zaragoza, </w:t>
      </w:r>
      <w:proofErr w:type="gramStart"/>
      <w:r w:rsidRPr="00CC5F4D">
        <w:rPr>
          <w:rFonts w:asciiTheme="minorHAnsi" w:hAnsiTheme="minorHAnsi"/>
        </w:rPr>
        <w:t>50015</w:t>
      </w:r>
      <w:proofErr w:type="gramEnd"/>
      <w:r w:rsidRPr="00CC5F4D">
        <w:rPr>
          <w:rFonts w:asciiTheme="minorHAnsi" w:hAnsiTheme="minorHAnsi"/>
        </w:rPr>
        <w:t xml:space="preserve">, </w:t>
      </w:r>
      <w:proofErr w:type="spellStart"/>
      <w:r w:rsidRPr="00CC5F4D">
        <w:rPr>
          <w:rFonts w:asciiTheme="minorHAnsi" w:hAnsiTheme="minorHAnsi"/>
        </w:rPr>
        <w:t>Spain</w:t>
      </w:r>
      <w:proofErr w:type="spellEnd"/>
    </w:p>
    <w:p w14:paraId="34272DBE" w14:textId="77777777" w:rsidR="00841B60" w:rsidRPr="00CC5F4D" w:rsidRDefault="00000000">
      <w:pPr>
        <w:pStyle w:val="Rubrik2"/>
        <w:rPr>
          <w:rFonts w:asciiTheme="minorHAnsi" w:hAnsiTheme="minorHAnsi"/>
        </w:rPr>
      </w:pPr>
      <w:proofErr w:type="spellStart"/>
      <w:r w:rsidRPr="00CC5F4D">
        <w:rPr>
          <w:rFonts w:asciiTheme="minorHAnsi" w:hAnsiTheme="minorHAnsi"/>
        </w:rPr>
        <w:t>Primary</w:t>
      </w:r>
      <w:proofErr w:type="spellEnd"/>
      <w:r w:rsidRPr="00CC5F4D">
        <w:rPr>
          <w:rFonts w:asciiTheme="minorHAnsi" w:hAnsiTheme="minorHAnsi"/>
        </w:rPr>
        <w:t xml:space="preserve"> Contact Information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2701"/>
        <w:gridCol w:w="6323"/>
      </w:tblGrid>
      <w:tr w:rsidR="00841B60" w:rsidRPr="00CC5F4D" w14:paraId="6719B6BA" w14:textId="77777777" w:rsidTr="00CC5F4D">
        <w:trPr>
          <w:tblHeader/>
        </w:trPr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AE9F7" w:themeFill="text2" w:themeFillTint="1A"/>
          </w:tcPr>
          <w:p w14:paraId="5E129DED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  <w:b/>
                <w:bCs/>
              </w:rPr>
              <w:t xml:space="preserve">Contact </w:t>
            </w:r>
            <w:proofErr w:type="spellStart"/>
            <w:r w:rsidRPr="00CC5F4D">
              <w:rPr>
                <w:rFonts w:asciiTheme="minorHAnsi" w:hAnsiTheme="minorHAnsi"/>
                <w:b/>
                <w:bCs/>
              </w:rPr>
              <w:t>Type</w:t>
            </w:r>
            <w:proofErr w:type="spellEnd"/>
          </w:p>
        </w:tc>
        <w:tc>
          <w:tcPr>
            <w:tcW w:w="6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AE9F7" w:themeFill="text2" w:themeFillTint="1A"/>
          </w:tcPr>
          <w:p w14:paraId="0B416704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  <w:b/>
                <w:bCs/>
              </w:rPr>
              <w:t>Details</w:t>
            </w:r>
            <w:proofErr w:type="spellEnd"/>
          </w:p>
        </w:tc>
      </w:tr>
      <w:tr w:rsidR="00841B60" w:rsidRPr="00CC5F4D" w14:paraId="7DC4C000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083F933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  <w:b/>
                <w:bCs/>
              </w:rPr>
              <w:t xml:space="preserve">Main </w:t>
            </w:r>
            <w:proofErr w:type="spellStart"/>
            <w:r w:rsidRPr="00CC5F4D">
              <w:rPr>
                <w:rFonts w:asciiTheme="minorHAnsi" w:hAnsiTheme="minorHAnsi"/>
                <w:b/>
                <w:bCs/>
              </w:rPr>
              <w:t>Phone</w:t>
            </w:r>
            <w:proofErr w:type="spellEnd"/>
          </w:p>
        </w:tc>
        <w:tc>
          <w:tcPr>
            <w:tcW w:w="6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1FC0E7E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+34 976 103 100</w:t>
            </w:r>
          </w:p>
        </w:tc>
      </w:tr>
      <w:tr w:rsidR="00841B60" w:rsidRPr="00CC5F4D" w14:paraId="28243BE4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006C41A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  <w:b/>
                <w:bCs/>
              </w:rPr>
              <w:t>Main Email</w:t>
            </w:r>
          </w:p>
        </w:tc>
        <w:tc>
          <w:tcPr>
            <w:tcW w:w="6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E9DD5EA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communication@saica.com</w:t>
            </w:r>
          </w:p>
        </w:tc>
      </w:tr>
      <w:tr w:rsidR="00841B60" w:rsidRPr="00CC5F4D" w14:paraId="518FCBC0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11A5EB1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  <w:b/>
                <w:bCs/>
              </w:rPr>
              <w:t xml:space="preserve">Data </w:t>
            </w:r>
            <w:proofErr w:type="spellStart"/>
            <w:r w:rsidRPr="00CC5F4D">
              <w:rPr>
                <w:rFonts w:asciiTheme="minorHAnsi" w:hAnsiTheme="minorHAnsi"/>
                <w:b/>
                <w:bCs/>
              </w:rPr>
              <w:t>Protection</w:t>
            </w:r>
            <w:proofErr w:type="spellEnd"/>
          </w:p>
        </w:tc>
        <w:tc>
          <w:tcPr>
            <w:tcW w:w="6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BAF5D01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dpocompliance@saica.com</w:t>
            </w:r>
          </w:p>
        </w:tc>
      </w:tr>
      <w:tr w:rsidR="00841B60" w:rsidRPr="00CC5F4D" w14:paraId="792B7082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4885D2B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  <w:b/>
                <w:bCs/>
              </w:rPr>
              <w:t>Website</w:t>
            </w:r>
            <w:proofErr w:type="spellEnd"/>
          </w:p>
        </w:tc>
        <w:tc>
          <w:tcPr>
            <w:tcW w:w="6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E6AFAFC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www.saica.com</w:t>
            </w:r>
          </w:p>
        </w:tc>
      </w:tr>
      <w:tr w:rsidR="00841B60" w:rsidRPr="00CC5F4D" w14:paraId="47205372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28818B3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  <w:b/>
                <w:bCs/>
              </w:rPr>
              <w:lastRenderedPageBreak/>
              <w:t>LinkedIn</w:t>
            </w:r>
          </w:p>
        </w:tc>
        <w:tc>
          <w:tcPr>
            <w:tcW w:w="6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A284D0B" w14:textId="77777777" w:rsidR="00841B60" w:rsidRPr="00CC5F4D" w:rsidRDefault="00000000">
            <w:pPr>
              <w:rPr>
                <w:rFonts w:asciiTheme="minorHAnsi" w:hAnsiTheme="minorHAnsi"/>
                <w:lang w:val="en-GB"/>
              </w:rPr>
            </w:pPr>
            <w:r w:rsidRPr="00CC5F4D">
              <w:rPr>
                <w:rFonts w:asciiTheme="minorHAnsi" w:hAnsiTheme="minorHAnsi"/>
                <w:lang w:val="en-GB"/>
              </w:rPr>
              <w:t>linkedin.com/company/</w:t>
            </w:r>
            <w:proofErr w:type="spellStart"/>
            <w:r w:rsidRPr="00CC5F4D">
              <w:rPr>
                <w:rFonts w:asciiTheme="minorHAnsi" w:hAnsiTheme="minorHAnsi"/>
                <w:lang w:val="en-GB"/>
              </w:rPr>
              <w:t>saica</w:t>
            </w:r>
            <w:proofErr w:type="spellEnd"/>
            <w:r w:rsidRPr="00CC5F4D">
              <w:rPr>
                <w:rFonts w:asciiTheme="minorHAnsi" w:hAnsiTheme="minorHAnsi"/>
                <w:lang w:val="en-GB"/>
              </w:rPr>
              <w:t>-group</w:t>
            </w:r>
          </w:p>
        </w:tc>
      </w:tr>
    </w:tbl>
    <w:p w14:paraId="3E2E1BF3" w14:textId="77777777" w:rsidR="00841B60" w:rsidRPr="00CC5F4D" w:rsidRDefault="00841B60">
      <w:pPr>
        <w:spacing w:after="240"/>
        <w:rPr>
          <w:rFonts w:asciiTheme="minorHAnsi" w:hAnsiTheme="minorHAnsi"/>
          <w:lang w:val="en-GB"/>
        </w:rPr>
      </w:pPr>
    </w:p>
    <w:p w14:paraId="09F30376" w14:textId="77777777" w:rsidR="00841B60" w:rsidRPr="00CC5F4D" w:rsidRDefault="00000000">
      <w:pPr>
        <w:pStyle w:val="Rubrik1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Key Decision Makers and Leadership</w:t>
      </w:r>
    </w:p>
    <w:p w14:paraId="4AD87299" w14:textId="77777777" w:rsidR="00841B60" w:rsidRPr="00CC5F4D" w:rsidRDefault="00000000">
      <w:pPr>
        <w:pStyle w:val="Rubrik2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Executive Leadership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3450"/>
        <w:gridCol w:w="2757"/>
        <w:gridCol w:w="2817"/>
      </w:tblGrid>
      <w:tr w:rsidR="00841B60" w:rsidRPr="00CC5F4D" w14:paraId="1658F035" w14:textId="77777777" w:rsidTr="00CC5F4D">
        <w:trPr>
          <w:tblHeader/>
        </w:trPr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AE9F7" w:themeFill="text2" w:themeFillTint="1A"/>
          </w:tcPr>
          <w:p w14:paraId="6CB14247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  <w:b/>
                <w:bCs/>
              </w:rPr>
              <w:t>Name</w:t>
            </w:r>
            <w:proofErr w:type="spellEnd"/>
          </w:p>
        </w:tc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AE9F7" w:themeFill="text2" w:themeFillTint="1A"/>
          </w:tcPr>
          <w:p w14:paraId="674890CE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  <w:b/>
                <w:bCs/>
              </w:rPr>
              <w:t>Position</w:t>
            </w:r>
          </w:p>
        </w:tc>
        <w:tc>
          <w:tcPr>
            <w:tcW w:w="28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AE9F7" w:themeFill="text2" w:themeFillTint="1A"/>
          </w:tcPr>
          <w:p w14:paraId="65E82825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  <w:b/>
                <w:bCs/>
              </w:rPr>
              <w:t>Division/Area</w:t>
            </w:r>
          </w:p>
        </w:tc>
      </w:tr>
      <w:tr w:rsidR="00841B60" w:rsidRPr="00CC5F4D" w14:paraId="35E6CDDF" w14:textId="77777777"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D03CFC8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</w:rPr>
              <w:t>Ramón</w:t>
            </w:r>
            <w:proofErr w:type="spellEnd"/>
            <w:r w:rsidRPr="00CC5F4D">
              <w:rPr>
                <w:rFonts w:asciiTheme="minorHAnsi" w:hAnsiTheme="minorHAnsi"/>
              </w:rPr>
              <w:t xml:space="preserve"> Alejandro</w:t>
            </w:r>
          </w:p>
        </w:tc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6472424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 xml:space="preserve">President &amp; </w:t>
            </w:r>
            <w:proofErr w:type="spellStart"/>
            <w:r w:rsidRPr="00CC5F4D">
              <w:rPr>
                <w:rFonts w:asciiTheme="minorHAnsi" w:hAnsiTheme="minorHAnsi"/>
              </w:rPr>
              <w:t>Chairman</w:t>
            </w:r>
            <w:proofErr w:type="spellEnd"/>
          </w:p>
        </w:tc>
        <w:tc>
          <w:tcPr>
            <w:tcW w:w="28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24255EA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Group</w:t>
            </w:r>
          </w:p>
        </w:tc>
      </w:tr>
      <w:tr w:rsidR="00841B60" w:rsidRPr="00CC5F4D" w14:paraId="705BC0D2" w14:textId="77777777"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274B202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 xml:space="preserve">Mehmet </w:t>
            </w:r>
            <w:proofErr w:type="spellStart"/>
            <w:r w:rsidRPr="00CC5F4D">
              <w:rPr>
                <w:rFonts w:asciiTheme="minorHAnsi" w:hAnsiTheme="minorHAnsi"/>
              </w:rPr>
              <w:t>Tuzunalper</w:t>
            </w:r>
            <w:proofErr w:type="spellEnd"/>
          </w:p>
        </w:tc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1DDFA4E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</w:rPr>
              <w:t>Chief</w:t>
            </w:r>
            <w:proofErr w:type="spellEnd"/>
            <w:r w:rsidRPr="00CC5F4D">
              <w:rPr>
                <w:rFonts w:asciiTheme="minorHAnsi" w:hAnsiTheme="minorHAnsi"/>
              </w:rPr>
              <w:t xml:space="preserve"> </w:t>
            </w:r>
            <w:proofErr w:type="spellStart"/>
            <w:r w:rsidRPr="00CC5F4D">
              <w:rPr>
                <w:rFonts w:asciiTheme="minorHAnsi" w:hAnsiTheme="minorHAnsi"/>
              </w:rPr>
              <w:t>Executive</w:t>
            </w:r>
            <w:proofErr w:type="spellEnd"/>
            <w:r w:rsidRPr="00CC5F4D">
              <w:rPr>
                <w:rFonts w:asciiTheme="minorHAnsi" w:hAnsiTheme="minorHAnsi"/>
              </w:rPr>
              <w:t xml:space="preserve"> Officer</w:t>
            </w:r>
          </w:p>
        </w:tc>
        <w:tc>
          <w:tcPr>
            <w:tcW w:w="28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BD83450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Group</w:t>
            </w:r>
          </w:p>
        </w:tc>
      </w:tr>
    </w:tbl>
    <w:p w14:paraId="0B012E61" w14:textId="77777777" w:rsidR="00841B60" w:rsidRPr="00CC5F4D" w:rsidRDefault="00841B60">
      <w:pPr>
        <w:spacing w:after="120"/>
        <w:rPr>
          <w:rFonts w:asciiTheme="minorHAnsi" w:hAnsiTheme="minorHAnsi"/>
        </w:rPr>
      </w:pPr>
    </w:p>
    <w:p w14:paraId="475CFCE7" w14:textId="77777777" w:rsidR="00841B60" w:rsidRPr="00CC5F4D" w:rsidRDefault="00000000">
      <w:pPr>
        <w:pStyle w:val="Rubrik2"/>
        <w:rPr>
          <w:rFonts w:asciiTheme="minorHAnsi" w:hAnsiTheme="minorHAnsi"/>
        </w:rPr>
      </w:pPr>
      <w:proofErr w:type="spellStart"/>
      <w:r w:rsidRPr="00CC5F4D">
        <w:rPr>
          <w:rFonts w:asciiTheme="minorHAnsi" w:hAnsiTheme="minorHAnsi"/>
        </w:rPr>
        <w:t>Environmental</w:t>
      </w:r>
      <w:proofErr w:type="spellEnd"/>
      <w:r w:rsidRPr="00CC5F4D">
        <w:rPr>
          <w:rFonts w:asciiTheme="minorHAnsi" w:hAnsiTheme="minorHAnsi"/>
        </w:rPr>
        <w:t xml:space="preserve"> &amp; </w:t>
      </w:r>
      <w:proofErr w:type="spellStart"/>
      <w:r w:rsidRPr="00CC5F4D">
        <w:rPr>
          <w:rFonts w:asciiTheme="minorHAnsi" w:hAnsiTheme="minorHAnsi"/>
        </w:rPr>
        <w:t>Sustainability</w:t>
      </w:r>
      <w:proofErr w:type="spellEnd"/>
      <w:r w:rsidRPr="00CC5F4D">
        <w:rPr>
          <w:rFonts w:asciiTheme="minorHAnsi" w:hAnsiTheme="minorHAnsi"/>
        </w:rPr>
        <w:t xml:space="preserve"> </w:t>
      </w:r>
      <w:proofErr w:type="spellStart"/>
      <w:r w:rsidRPr="00CC5F4D">
        <w:rPr>
          <w:rFonts w:asciiTheme="minorHAnsi" w:hAnsiTheme="minorHAnsi"/>
        </w:rPr>
        <w:t>Leadership</w:t>
      </w:r>
      <w:proofErr w:type="spellEnd"/>
    </w:p>
    <w:p w14:paraId="555F1690" w14:textId="77777777" w:rsidR="00841B60" w:rsidRPr="00CC5F4D" w:rsidRDefault="00000000">
      <w:pPr>
        <w:spacing w:after="120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Recommended contact personas for environmental/waste management inquiries: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3445"/>
        <w:gridCol w:w="2758"/>
        <w:gridCol w:w="2821"/>
      </w:tblGrid>
      <w:tr w:rsidR="00841B60" w:rsidRPr="00CC5F4D" w14:paraId="165C97B4" w14:textId="77777777" w:rsidTr="00CC5F4D">
        <w:trPr>
          <w:tblHeader/>
        </w:trPr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AE9F7" w:themeFill="text2" w:themeFillTint="1A"/>
          </w:tcPr>
          <w:p w14:paraId="3BF17AB0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  <w:b/>
                <w:bCs/>
              </w:rPr>
              <w:t>Name</w:t>
            </w:r>
            <w:proofErr w:type="spellEnd"/>
          </w:p>
        </w:tc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AE9F7" w:themeFill="text2" w:themeFillTint="1A"/>
          </w:tcPr>
          <w:p w14:paraId="39FC8CC0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  <w:b/>
                <w:bCs/>
              </w:rPr>
              <w:t>Position</w:t>
            </w:r>
          </w:p>
        </w:tc>
        <w:tc>
          <w:tcPr>
            <w:tcW w:w="28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AE9F7" w:themeFill="text2" w:themeFillTint="1A"/>
          </w:tcPr>
          <w:p w14:paraId="28B08149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  <w:b/>
                <w:bCs/>
              </w:rPr>
              <w:t>Division/Region</w:t>
            </w:r>
          </w:p>
        </w:tc>
      </w:tr>
      <w:tr w:rsidR="00841B60" w:rsidRPr="00CC5F4D" w14:paraId="797F20C2" w14:textId="77777777"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934811F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 xml:space="preserve">Luis Miguel Gil </w:t>
            </w:r>
            <w:proofErr w:type="spellStart"/>
            <w:r w:rsidRPr="00CC5F4D">
              <w:rPr>
                <w:rFonts w:asciiTheme="minorHAnsi" w:hAnsiTheme="minorHAnsi"/>
              </w:rPr>
              <w:t>Ballano</w:t>
            </w:r>
            <w:proofErr w:type="spellEnd"/>
          </w:p>
        </w:tc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E4A6CF5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Energy &amp; RDI Manager</w:t>
            </w:r>
          </w:p>
        </w:tc>
        <w:tc>
          <w:tcPr>
            <w:tcW w:w="28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842E605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</w:rPr>
              <w:t>Saica</w:t>
            </w:r>
            <w:proofErr w:type="spellEnd"/>
            <w:r w:rsidRPr="00CC5F4D">
              <w:rPr>
                <w:rFonts w:asciiTheme="minorHAnsi" w:hAnsiTheme="minorHAnsi"/>
              </w:rPr>
              <w:t xml:space="preserve"> Natur</w:t>
            </w:r>
          </w:p>
        </w:tc>
      </w:tr>
      <w:tr w:rsidR="00841B60" w:rsidRPr="00CC5F4D" w14:paraId="7DD7B4AF" w14:textId="77777777"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D18B59B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</w:rPr>
              <w:t>María</w:t>
            </w:r>
            <w:proofErr w:type="spellEnd"/>
            <w:r w:rsidRPr="00CC5F4D">
              <w:rPr>
                <w:rFonts w:asciiTheme="minorHAnsi" w:hAnsiTheme="minorHAnsi"/>
              </w:rPr>
              <w:t xml:space="preserve"> </w:t>
            </w:r>
            <w:proofErr w:type="spellStart"/>
            <w:r w:rsidRPr="00CC5F4D">
              <w:rPr>
                <w:rFonts w:asciiTheme="minorHAnsi" w:hAnsiTheme="minorHAnsi"/>
              </w:rPr>
              <w:t>Cueto</w:t>
            </w:r>
            <w:proofErr w:type="spellEnd"/>
            <w:r w:rsidRPr="00CC5F4D">
              <w:rPr>
                <w:rFonts w:asciiTheme="minorHAnsi" w:hAnsiTheme="minorHAnsi"/>
              </w:rPr>
              <w:t>, PhD</w:t>
            </w:r>
          </w:p>
        </w:tc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7FBA9FD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</w:rPr>
              <w:t>Valorization</w:t>
            </w:r>
            <w:proofErr w:type="spellEnd"/>
            <w:r w:rsidRPr="00CC5F4D">
              <w:rPr>
                <w:rFonts w:asciiTheme="minorHAnsi" w:hAnsiTheme="minorHAnsi"/>
              </w:rPr>
              <w:t xml:space="preserve"> Manager</w:t>
            </w:r>
          </w:p>
        </w:tc>
        <w:tc>
          <w:tcPr>
            <w:tcW w:w="28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CB52EF7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</w:rPr>
              <w:t>Saica</w:t>
            </w:r>
            <w:proofErr w:type="spellEnd"/>
            <w:r w:rsidRPr="00CC5F4D">
              <w:rPr>
                <w:rFonts w:asciiTheme="minorHAnsi" w:hAnsiTheme="minorHAnsi"/>
              </w:rPr>
              <w:t xml:space="preserve"> Natur</w:t>
            </w:r>
          </w:p>
        </w:tc>
      </w:tr>
      <w:tr w:rsidR="00841B60" w:rsidRPr="00CC5F4D" w14:paraId="683A1A15" w14:textId="77777777"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73BA09F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Jordi Moreno Ruiz</w:t>
            </w:r>
          </w:p>
        </w:tc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58DE821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 xml:space="preserve">Director </w:t>
            </w:r>
            <w:proofErr w:type="spellStart"/>
            <w:r w:rsidRPr="00CC5F4D">
              <w:rPr>
                <w:rFonts w:asciiTheme="minorHAnsi" w:hAnsiTheme="minorHAnsi"/>
              </w:rPr>
              <w:t>Cataluña</w:t>
            </w:r>
            <w:proofErr w:type="spellEnd"/>
          </w:p>
        </w:tc>
        <w:tc>
          <w:tcPr>
            <w:tcW w:w="28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00EF0D6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</w:rPr>
              <w:t>Saica</w:t>
            </w:r>
            <w:proofErr w:type="spellEnd"/>
            <w:r w:rsidRPr="00CC5F4D">
              <w:rPr>
                <w:rFonts w:asciiTheme="minorHAnsi" w:hAnsiTheme="minorHAnsi"/>
              </w:rPr>
              <w:t xml:space="preserve"> Natur</w:t>
            </w:r>
          </w:p>
        </w:tc>
      </w:tr>
      <w:tr w:rsidR="00841B60" w:rsidRPr="00CC5F4D" w14:paraId="496CF2F6" w14:textId="77777777"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8077764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</w:rPr>
              <w:t>Jesús</w:t>
            </w:r>
            <w:proofErr w:type="spellEnd"/>
            <w:r w:rsidRPr="00CC5F4D">
              <w:rPr>
                <w:rFonts w:asciiTheme="minorHAnsi" w:hAnsiTheme="minorHAnsi"/>
              </w:rPr>
              <w:t xml:space="preserve"> Mora</w:t>
            </w:r>
          </w:p>
        </w:tc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17BF00C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Director Levante</w:t>
            </w:r>
          </w:p>
        </w:tc>
        <w:tc>
          <w:tcPr>
            <w:tcW w:w="28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AB4E975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</w:rPr>
              <w:t>Saica</w:t>
            </w:r>
            <w:proofErr w:type="spellEnd"/>
            <w:r w:rsidRPr="00CC5F4D">
              <w:rPr>
                <w:rFonts w:asciiTheme="minorHAnsi" w:hAnsiTheme="minorHAnsi"/>
              </w:rPr>
              <w:t xml:space="preserve"> Natur</w:t>
            </w:r>
          </w:p>
        </w:tc>
      </w:tr>
      <w:tr w:rsidR="00841B60" w:rsidRPr="00CC5F4D" w14:paraId="3C69C10C" w14:textId="77777777"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3B1AFD0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</w:rPr>
              <w:t>Iñaki</w:t>
            </w:r>
            <w:proofErr w:type="spellEnd"/>
            <w:r w:rsidRPr="00CC5F4D">
              <w:rPr>
                <w:rFonts w:asciiTheme="minorHAnsi" w:hAnsiTheme="minorHAnsi"/>
              </w:rPr>
              <w:t xml:space="preserve"> </w:t>
            </w:r>
            <w:proofErr w:type="spellStart"/>
            <w:r w:rsidRPr="00CC5F4D">
              <w:rPr>
                <w:rFonts w:asciiTheme="minorHAnsi" w:hAnsiTheme="minorHAnsi"/>
              </w:rPr>
              <w:t>Santamarta</w:t>
            </w:r>
            <w:proofErr w:type="spellEnd"/>
            <w:r w:rsidRPr="00CC5F4D">
              <w:rPr>
                <w:rFonts w:asciiTheme="minorHAnsi" w:hAnsiTheme="minorHAnsi"/>
              </w:rPr>
              <w:t xml:space="preserve"> García</w:t>
            </w:r>
          </w:p>
        </w:tc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2B2C6B6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</w:rPr>
              <w:t>Sales</w:t>
            </w:r>
            <w:proofErr w:type="spellEnd"/>
            <w:r w:rsidRPr="00CC5F4D">
              <w:rPr>
                <w:rFonts w:asciiTheme="minorHAnsi" w:hAnsiTheme="minorHAnsi"/>
              </w:rPr>
              <w:t xml:space="preserve"> &amp; Trading Director</w:t>
            </w:r>
          </w:p>
        </w:tc>
        <w:tc>
          <w:tcPr>
            <w:tcW w:w="28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F7DE93E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</w:rPr>
              <w:t>Saica</w:t>
            </w:r>
            <w:proofErr w:type="spellEnd"/>
            <w:r w:rsidRPr="00CC5F4D">
              <w:rPr>
                <w:rFonts w:asciiTheme="minorHAnsi" w:hAnsiTheme="minorHAnsi"/>
              </w:rPr>
              <w:t xml:space="preserve"> Natur S. </w:t>
            </w:r>
            <w:proofErr w:type="spellStart"/>
            <w:r w:rsidRPr="00CC5F4D">
              <w:rPr>
                <w:rFonts w:asciiTheme="minorHAnsi" w:hAnsiTheme="minorHAnsi"/>
              </w:rPr>
              <w:t>Europe</w:t>
            </w:r>
            <w:proofErr w:type="spellEnd"/>
          </w:p>
        </w:tc>
      </w:tr>
    </w:tbl>
    <w:p w14:paraId="401FCBD1" w14:textId="77777777" w:rsidR="00841B60" w:rsidRPr="00CC5F4D" w:rsidRDefault="00841B60">
      <w:pPr>
        <w:spacing w:after="240"/>
        <w:rPr>
          <w:rFonts w:asciiTheme="minorHAnsi" w:hAnsiTheme="minorHAnsi"/>
        </w:rPr>
      </w:pPr>
    </w:p>
    <w:p w14:paraId="1EDADE54" w14:textId="77777777" w:rsidR="00841B60" w:rsidRPr="00CC5F4D" w:rsidRDefault="00000000">
      <w:pPr>
        <w:pStyle w:val="Rubrik1"/>
        <w:rPr>
          <w:rFonts w:asciiTheme="minorHAnsi" w:hAnsiTheme="minorHAnsi"/>
        </w:rPr>
      </w:pPr>
      <w:proofErr w:type="spellStart"/>
      <w:r w:rsidRPr="00CC5F4D">
        <w:rPr>
          <w:rFonts w:asciiTheme="minorHAnsi" w:hAnsiTheme="minorHAnsi"/>
        </w:rPr>
        <w:t>Key</w:t>
      </w:r>
      <w:proofErr w:type="spellEnd"/>
      <w:r w:rsidRPr="00CC5F4D">
        <w:rPr>
          <w:rFonts w:asciiTheme="minorHAnsi" w:hAnsiTheme="minorHAnsi"/>
        </w:rPr>
        <w:t xml:space="preserve"> </w:t>
      </w:r>
      <w:proofErr w:type="spellStart"/>
      <w:r w:rsidRPr="00CC5F4D">
        <w:rPr>
          <w:rFonts w:asciiTheme="minorHAnsi" w:hAnsiTheme="minorHAnsi"/>
        </w:rPr>
        <w:t>Facilities</w:t>
      </w:r>
      <w:proofErr w:type="spellEnd"/>
      <w:r w:rsidRPr="00CC5F4D">
        <w:rPr>
          <w:rFonts w:asciiTheme="minorHAnsi" w:hAnsiTheme="minorHAnsi"/>
        </w:rPr>
        <w:t xml:space="preserve"> &amp; Operations</w:t>
      </w:r>
    </w:p>
    <w:p w14:paraId="4D900858" w14:textId="77777777" w:rsidR="00841B60" w:rsidRPr="00CC5F4D" w:rsidRDefault="00000000">
      <w:pPr>
        <w:pStyle w:val="Rubrik2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El Burgo de Ebro Plant - Zaragoza (PRIMARY TARGET)</w:t>
      </w:r>
    </w:p>
    <w:p w14:paraId="299CEAEB" w14:textId="77777777" w:rsidR="00841B60" w:rsidRPr="00CC5F4D" w:rsidRDefault="00000000">
      <w:pPr>
        <w:spacing w:after="120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b/>
          <w:bCs/>
          <w:lang w:val="en-GB"/>
        </w:rPr>
        <w:t xml:space="preserve">Facility Type: </w:t>
      </w:r>
      <w:r w:rsidRPr="00CC5F4D">
        <w:rPr>
          <w:rFonts w:asciiTheme="minorHAnsi" w:hAnsiTheme="minorHAnsi"/>
          <w:lang w:val="en-GB"/>
        </w:rPr>
        <w:t>Waste-to-Energy + Paper Manufacturing</w:t>
      </w:r>
    </w:p>
    <w:p w14:paraId="03ECEFC6" w14:textId="77777777" w:rsidR="00841B60" w:rsidRPr="00CC5F4D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 xml:space="preserve">Waste-to-Energy Plant: 49.9 </w:t>
      </w:r>
      <w:proofErr w:type="spellStart"/>
      <w:r w:rsidRPr="00CC5F4D">
        <w:rPr>
          <w:rFonts w:asciiTheme="minorHAnsi" w:hAnsiTheme="minorHAnsi"/>
          <w:lang w:val="en-GB"/>
        </w:rPr>
        <w:t>MWel</w:t>
      </w:r>
      <w:proofErr w:type="spellEnd"/>
      <w:r w:rsidRPr="00CC5F4D">
        <w:rPr>
          <w:rFonts w:asciiTheme="minorHAnsi" w:hAnsiTheme="minorHAnsi"/>
          <w:lang w:val="en-GB"/>
        </w:rPr>
        <w:t xml:space="preserve"> capacity</w:t>
      </w:r>
    </w:p>
    <w:p w14:paraId="33B72D76" w14:textId="77777777" w:rsidR="00841B60" w:rsidRPr="00CC5F4D" w:rsidRDefault="00000000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CC5F4D">
        <w:rPr>
          <w:rFonts w:asciiTheme="minorHAnsi" w:hAnsiTheme="minorHAnsi"/>
        </w:rPr>
        <w:t>Annual</w:t>
      </w:r>
      <w:proofErr w:type="spellEnd"/>
      <w:r w:rsidRPr="00CC5F4D">
        <w:rPr>
          <w:rFonts w:asciiTheme="minorHAnsi" w:hAnsiTheme="minorHAnsi"/>
        </w:rPr>
        <w:t xml:space="preserve"> </w:t>
      </w:r>
      <w:proofErr w:type="spellStart"/>
      <w:r w:rsidRPr="00CC5F4D">
        <w:rPr>
          <w:rFonts w:asciiTheme="minorHAnsi" w:hAnsiTheme="minorHAnsi"/>
        </w:rPr>
        <w:t>waste</w:t>
      </w:r>
      <w:proofErr w:type="spellEnd"/>
      <w:r w:rsidRPr="00CC5F4D">
        <w:rPr>
          <w:rFonts w:asciiTheme="minorHAnsi" w:hAnsiTheme="minorHAnsi"/>
        </w:rPr>
        <w:t xml:space="preserve"> </w:t>
      </w:r>
      <w:proofErr w:type="spellStart"/>
      <w:r w:rsidRPr="00CC5F4D">
        <w:rPr>
          <w:rFonts w:asciiTheme="minorHAnsi" w:hAnsiTheme="minorHAnsi"/>
        </w:rPr>
        <w:t>treatment</w:t>
      </w:r>
      <w:proofErr w:type="spellEnd"/>
      <w:r w:rsidRPr="00CC5F4D">
        <w:rPr>
          <w:rFonts w:asciiTheme="minorHAnsi" w:hAnsiTheme="minorHAnsi"/>
        </w:rPr>
        <w:t xml:space="preserve">: 500,000 </w:t>
      </w:r>
      <w:proofErr w:type="spellStart"/>
      <w:r w:rsidRPr="00CC5F4D">
        <w:rPr>
          <w:rFonts w:asciiTheme="minorHAnsi" w:hAnsiTheme="minorHAnsi"/>
        </w:rPr>
        <w:t>tonnes</w:t>
      </w:r>
      <w:proofErr w:type="spellEnd"/>
    </w:p>
    <w:p w14:paraId="1557D9FE" w14:textId="77777777" w:rsidR="00841B60" w:rsidRPr="00CC5F4D" w:rsidRDefault="00000000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CC5F4D">
        <w:rPr>
          <w:rFonts w:asciiTheme="minorHAnsi" w:hAnsiTheme="minorHAnsi"/>
        </w:rPr>
        <w:t>Annual</w:t>
      </w:r>
      <w:proofErr w:type="spellEnd"/>
      <w:r w:rsidRPr="00CC5F4D">
        <w:rPr>
          <w:rFonts w:asciiTheme="minorHAnsi" w:hAnsiTheme="minorHAnsi"/>
        </w:rPr>
        <w:t xml:space="preserve"> paper </w:t>
      </w:r>
      <w:proofErr w:type="spellStart"/>
      <w:r w:rsidRPr="00CC5F4D">
        <w:rPr>
          <w:rFonts w:asciiTheme="minorHAnsi" w:hAnsiTheme="minorHAnsi"/>
        </w:rPr>
        <w:t>production</w:t>
      </w:r>
      <w:proofErr w:type="spellEnd"/>
      <w:r w:rsidRPr="00CC5F4D">
        <w:rPr>
          <w:rFonts w:asciiTheme="minorHAnsi" w:hAnsiTheme="minorHAnsi"/>
        </w:rPr>
        <w:t xml:space="preserve">: 1.3 million </w:t>
      </w:r>
      <w:proofErr w:type="spellStart"/>
      <w:r w:rsidRPr="00CC5F4D">
        <w:rPr>
          <w:rFonts w:asciiTheme="minorHAnsi" w:hAnsiTheme="minorHAnsi"/>
        </w:rPr>
        <w:t>tonnes</w:t>
      </w:r>
      <w:proofErr w:type="spellEnd"/>
    </w:p>
    <w:p w14:paraId="66529BBF" w14:textId="77777777" w:rsidR="00841B60" w:rsidRPr="00CC5F4D" w:rsidRDefault="00000000">
      <w:pPr>
        <w:pStyle w:val="Liststycke"/>
        <w:numPr>
          <w:ilvl w:val="0"/>
          <w:numId w:val="2"/>
        </w:numPr>
        <w:spacing w:after="240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R&amp;D&amp;I Centre: 4,000 m2, 50+ employees specializing in decarbonization</w:t>
      </w:r>
    </w:p>
    <w:p w14:paraId="0A2DCA41" w14:textId="77777777" w:rsidR="00841B60" w:rsidRPr="00CC5F4D" w:rsidRDefault="00000000">
      <w:pPr>
        <w:pStyle w:val="Rubrik2"/>
        <w:rPr>
          <w:rFonts w:asciiTheme="minorHAnsi" w:hAnsiTheme="minorHAnsi"/>
        </w:rPr>
      </w:pPr>
      <w:proofErr w:type="spellStart"/>
      <w:r w:rsidRPr="00CC5F4D">
        <w:rPr>
          <w:rFonts w:asciiTheme="minorHAnsi" w:hAnsiTheme="minorHAnsi"/>
        </w:rPr>
        <w:t>Saica</w:t>
      </w:r>
      <w:proofErr w:type="spellEnd"/>
      <w:r w:rsidRPr="00CC5F4D">
        <w:rPr>
          <w:rFonts w:asciiTheme="minorHAnsi" w:hAnsiTheme="minorHAnsi"/>
        </w:rPr>
        <w:t xml:space="preserve"> Natur </w:t>
      </w:r>
      <w:proofErr w:type="spellStart"/>
      <w:r w:rsidRPr="00CC5F4D">
        <w:rPr>
          <w:rFonts w:asciiTheme="minorHAnsi" w:hAnsiTheme="minorHAnsi"/>
        </w:rPr>
        <w:t>Facilities</w:t>
      </w:r>
      <w:proofErr w:type="spellEnd"/>
    </w:p>
    <w:p w14:paraId="19B4C741" w14:textId="77777777" w:rsidR="00841B60" w:rsidRPr="00CC5F4D" w:rsidRDefault="00000000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r w:rsidRPr="00CC5F4D">
        <w:rPr>
          <w:rFonts w:asciiTheme="minorHAnsi" w:hAnsiTheme="minorHAnsi"/>
        </w:rPr>
        <w:t xml:space="preserve">Paper and </w:t>
      </w:r>
      <w:proofErr w:type="spellStart"/>
      <w:r w:rsidRPr="00CC5F4D">
        <w:rPr>
          <w:rFonts w:asciiTheme="minorHAnsi" w:hAnsiTheme="minorHAnsi"/>
        </w:rPr>
        <w:t>cardboard</w:t>
      </w:r>
      <w:proofErr w:type="spellEnd"/>
      <w:r w:rsidRPr="00CC5F4D">
        <w:rPr>
          <w:rFonts w:asciiTheme="minorHAnsi" w:hAnsiTheme="minorHAnsi"/>
        </w:rPr>
        <w:t xml:space="preserve"> </w:t>
      </w:r>
      <w:proofErr w:type="spellStart"/>
      <w:r w:rsidRPr="00CC5F4D">
        <w:rPr>
          <w:rFonts w:asciiTheme="minorHAnsi" w:hAnsiTheme="minorHAnsi"/>
        </w:rPr>
        <w:t>waste</w:t>
      </w:r>
      <w:proofErr w:type="spellEnd"/>
      <w:r w:rsidRPr="00CC5F4D">
        <w:rPr>
          <w:rFonts w:asciiTheme="minorHAnsi" w:hAnsiTheme="minorHAnsi"/>
        </w:rPr>
        <w:t xml:space="preserve"> separation</w:t>
      </w:r>
    </w:p>
    <w:p w14:paraId="474CBF76" w14:textId="77777777" w:rsidR="00841B60" w:rsidRPr="00CC5F4D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proofErr w:type="spellStart"/>
      <w:r w:rsidRPr="00CC5F4D">
        <w:rPr>
          <w:rFonts w:asciiTheme="minorHAnsi" w:hAnsiTheme="minorHAnsi"/>
          <w:lang w:val="en-GB"/>
        </w:rPr>
        <w:t>Natur</w:t>
      </w:r>
      <w:proofErr w:type="spellEnd"/>
      <w:r w:rsidRPr="00CC5F4D">
        <w:rPr>
          <w:rFonts w:asciiTheme="minorHAnsi" w:hAnsiTheme="minorHAnsi"/>
          <w:lang w:val="en-GB"/>
        </w:rPr>
        <w:t xml:space="preserve"> Cycle Plus: Recycled plastic resin production (25,000 tonnes/year</w:t>
      </w:r>
    </w:p>
    <w:p w14:paraId="6659EA35" w14:textId="77777777" w:rsidR="00841B60" w:rsidRPr="00CC5F4D" w:rsidRDefault="00000000">
      <w:pPr>
        <w:pStyle w:val="Liststycke"/>
        <w:numPr>
          <w:ilvl w:val="0"/>
          <w:numId w:val="2"/>
        </w:numPr>
        <w:spacing w:after="240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 xml:space="preserve">Multiple regional collection and processing </w:t>
      </w:r>
      <w:proofErr w:type="spellStart"/>
      <w:r w:rsidRPr="00CC5F4D">
        <w:rPr>
          <w:rFonts w:asciiTheme="minorHAnsi" w:hAnsiTheme="minorHAnsi"/>
          <w:lang w:val="en-GB"/>
        </w:rPr>
        <w:t>centers</w:t>
      </w:r>
      <w:proofErr w:type="spellEnd"/>
      <w:r w:rsidRPr="00CC5F4D">
        <w:rPr>
          <w:rFonts w:asciiTheme="minorHAnsi" w:hAnsiTheme="minorHAnsi"/>
          <w:lang w:val="en-GB"/>
        </w:rPr>
        <w:t xml:space="preserve"> across Spain</w:t>
      </w:r>
    </w:p>
    <w:p w14:paraId="227AD304" w14:textId="77777777" w:rsidR="00841B60" w:rsidRPr="00CC5F4D" w:rsidRDefault="00000000">
      <w:pPr>
        <w:pStyle w:val="Rubrik1"/>
        <w:rPr>
          <w:rFonts w:asciiTheme="minorHAnsi" w:hAnsiTheme="minorHAnsi"/>
        </w:rPr>
      </w:pPr>
      <w:r w:rsidRPr="00CC5F4D">
        <w:rPr>
          <w:rFonts w:asciiTheme="minorHAnsi" w:hAnsiTheme="minorHAnsi"/>
        </w:rPr>
        <w:t xml:space="preserve">Recent </w:t>
      </w:r>
      <w:proofErr w:type="spellStart"/>
      <w:r w:rsidRPr="00CC5F4D">
        <w:rPr>
          <w:rFonts w:asciiTheme="minorHAnsi" w:hAnsiTheme="minorHAnsi"/>
        </w:rPr>
        <w:t>Strategic</w:t>
      </w:r>
      <w:proofErr w:type="spellEnd"/>
      <w:r w:rsidRPr="00CC5F4D">
        <w:rPr>
          <w:rFonts w:asciiTheme="minorHAnsi" w:hAnsiTheme="minorHAnsi"/>
        </w:rPr>
        <w:t xml:space="preserve"> Projects &amp; Investments</w:t>
      </w:r>
    </w:p>
    <w:p w14:paraId="5CFDF92C" w14:textId="77777777" w:rsidR="00841B60" w:rsidRPr="00CC5F4D" w:rsidRDefault="00000000">
      <w:pPr>
        <w:pStyle w:val="Liststycke"/>
        <w:numPr>
          <w:ilvl w:val="0"/>
          <w:numId w:val="3"/>
        </w:numPr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 xml:space="preserve">101.5 </w:t>
      </w:r>
      <w:proofErr w:type="gramStart"/>
      <w:r w:rsidRPr="00CC5F4D">
        <w:rPr>
          <w:rFonts w:asciiTheme="minorHAnsi" w:hAnsiTheme="minorHAnsi"/>
          <w:lang w:val="en-GB"/>
        </w:rPr>
        <w:t>Million</w:t>
      </w:r>
      <w:proofErr w:type="gramEnd"/>
      <w:r w:rsidRPr="00CC5F4D">
        <w:rPr>
          <w:rFonts w:asciiTheme="minorHAnsi" w:hAnsiTheme="minorHAnsi"/>
          <w:lang w:val="en-GB"/>
        </w:rPr>
        <w:t xml:space="preserve"> EUR Decarbonization Project (El Burgo, 2024)</w:t>
      </w:r>
    </w:p>
    <w:p w14:paraId="164CFA15" w14:textId="77777777" w:rsidR="00841B60" w:rsidRPr="00CC5F4D" w:rsidRDefault="00000000">
      <w:pPr>
        <w:spacing w:after="120"/>
        <w:ind w:left="720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Target: 53% reduction in CO2 emissions, Zero Waste to Landfill, 440 new jobs</w:t>
      </w:r>
    </w:p>
    <w:p w14:paraId="2222BD17" w14:textId="77777777" w:rsidR="00841B60" w:rsidRPr="00CC5F4D" w:rsidRDefault="00000000">
      <w:pPr>
        <w:pStyle w:val="Liststycke"/>
        <w:numPr>
          <w:ilvl w:val="0"/>
          <w:numId w:val="3"/>
        </w:numPr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 xml:space="preserve">32.7 </w:t>
      </w:r>
      <w:proofErr w:type="gramStart"/>
      <w:r w:rsidRPr="00CC5F4D">
        <w:rPr>
          <w:rFonts w:asciiTheme="minorHAnsi" w:hAnsiTheme="minorHAnsi"/>
          <w:lang w:val="en-GB"/>
        </w:rPr>
        <w:t>Million</w:t>
      </w:r>
      <w:proofErr w:type="gramEnd"/>
      <w:r w:rsidRPr="00CC5F4D">
        <w:rPr>
          <w:rFonts w:asciiTheme="minorHAnsi" w:hAnsiTheme="minorHAnsi"/>
          <w:lang w:val="en-GB"/>
        </w:rPr>
        <w:t xml:space="preserve"> EUR Grant from Spain's Ministry of Industry (2024)</w:t>
      </w:r>
    </w:p>
    <w:p w14:paraId="29BCDD72" w14:textId="77777777" w:rsidR="00841B60" w:rsidRPr="00CC5F4D" w:rsidRDefault="00000000">
      <w:pPr>
        <w:spacing w:after="120"/>
        <w:ind w:left="720"/>
        <w:rPr>
          <w:rFonts w:asciiTheme="minorHAnsi" w:hAnsiTheme="minorHAnsi"/>
        </w:rPr>
      </w:pPr>
      <w:proofErr w:type="spellStart"/>
      <w:r w:rsidRPr="00CC5F4D">
        <w:rPr>
          <w:rFonts w:asciiTheme="minorHAnsi" w:hAnsiTheme="minorHAnsi"/>
        </w:rPr>
        <w:lastRenderedPageBreak/>
        <w:t>Supporting</w:t>
      </w:r>
      <w:proofErr w:type="spellEnd"/>
      <w:r w:rsidRPr="00CC5F4D">
        <w:rPr>
          <w:rFonts w:asciiTheme="minorHAnsi" w:hAnsiTheme="minorHAnsi"/>
        </w:rPr>
        <w:t xml:space="preserve"> </w:t>
      </w:r>
      <w:proofErr w:type="spellStart"/>
      <w:r w:rsidRPr="00CC5F4D">
        <w:rPr>
          <w:rFonts w:asciiTheme="minorHAnsi" w:hAnsiTheme="minorHAnsi"/>
        </w:rPr>
        <w:t>sustainable</w:t>
      </w:r>
      <w:proofErr w:type="spellEnd"/>
      <w:r w:rsidRPr="00CC5F4D">
        <w:rPr>
          <w:rFonts w:asciiTheme="minorHAnsi" w:hAnsiTheme="minorHAnsi"/>
        </w:rPr>
        <w:t xml:space="preserve"> </w:t>
      </w:r>
      <w:proofErr w:type="spellStart"/>
      <w:r w:rsidRPr="00CC5F4D">
        <w:rPr>
          <w:rFonts w:asciiTheme="minorHAnsi" w:hAnsiTheme="minorHAnsi"/>
        </w:rPr>
        <w:t>production</w:t>
      </w:r>
      <w:proofErr w:type="spellEnd"/>
      <w:r w:rsidRPr="00CC5F4D">
        <w:rPr>
          <w:rFonts w:asciiTheme="minorHAnsi" w:hAnsiTheme="minorHAnsi"/>
        </w:rPr>
        <w:t xml:space="preserve"> process </w:t>
      </w:r>
      <w:proofErr w:type="spellStart"/>
      <w:r w:rsidRPr="00CC5F4D">
        <w:rPr>
          <w:rFonts w:asciiTheme="minorHAnsi" w:hAnsiTheme="minorHAnsi"/>
        </w:rPr>
        <w:t>improvements</w:t>
      </w:r>
      <w:proofErr w:type="spellEnd"/>
    </w:p>
    <w:p w14:paraId="4D8819D5" w14:textId="77777777" w:rsidR="00841B60" w:rsidRPr="00CC5F4D" w:rsidRDefault="00000000">
      <w:pPr>
        <w:pStyle w:val="Liststycke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CC5F4D">
        <w:rPr>
          <w:rFonts w:asciiTheme="minorHAnsi" w:hAnsiTheme="minorHAnsi"/>
        </w:rPr>
        <w:t>European</w:t>
      </w:r>
      <w:proofErr w:type="spellEnd"/>
      <w:r w:rsidRPr="00CC5F4D">
        <w:rPr>
          <w:rFonts w:asciiTheme="minorHAnsi" w:hAnsiTheme="minorHAnsi"/>
        </w:rPr>
        <w:t xml:space="preserve"> Investment Bank </w:t>
      </w:r>
      <w:proofErr w:type="spellStart"/>
      <w:r w:rsidRPr="00CC5F4D">
        <w:rPr>
          <w:rFonts w:asciiTheme="minorHAnsi" w:hAnsiTheme="minorHAnsi"/>
        </w:rPr>
        <w:t>Financing</w:t>
      </w:r>
      <w:proofErr w:type="spellEnd"/>
    </w:p>
    <w:p w14:paraId="7953DBCA" w14:textId="77777777" w:rsidR="00841B60" w:rsidRPr="00CC5F4D" w:rsidRDefault="00000000">
      <w:pPr>
        <w:spacing w:after="240"/>
        <w:ind w:left="720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Multiple rounds of significant financing (EUR 250M+ total) for waste management and energy efficiency</w:t>
      </w:r>
    </w:p>
    <w:p w14:paraId="2123C54D" w14:textId="77777777" w:rsidR="00841B60" w:rsidRPr="00CC5F4D" w:rsidRDefault="00000000">
      <w:pPr>
        <w:pStyle w:val="Rubrik1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Contact Quality Evaluation</w:t>
      </w:r>
    </w:p>
    <w:p w14:paraId="7454EA9E" w14:textId="77777777" w:rsidR="00841B60" w:rsidRPr="00CC5F4D" w:rsidRDefault="00000000">
      <w:pPr>
        <w:pStyle w:val="Rubrik2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Overall Assessment: EXCELLENT (90% Verified)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2676"/>
        <w:gridCol w:w="1365"/>
        <w:gridCol w:w="4983"/>
      </w:tblGrid>
      <w:tr w:rsidR="00841B60" w:rsidRPr="00CC5F4D" w14:paraId="214D25FB" w14:textId="77777777" w:rsidTr="00CC5F4D">
        <w:trPr>
          <w:tblHeader/>
        </w:trPr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AE9F7" w:themeFill="text2" w:themeFillTint="1A"/>
          </w:tcPr>
          <w:p w14:paraId="78B9B2D2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  <w:b/>
                <w:bCs/>
              </w:rPr>
              <w:t>Contact Element</w:t>
            </w:r>
          </w:p>
        </w:tc>
        <w:tc>
          <w:tcPr>
            <w:tcW w:w="14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AE9F7" w:themeFill="text2" w:themeFillTint="1A"/>
          </w:tcPr>
          <w:p w14:paraId="070E1336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  <w:b/>
                <w:bCs/>
              </w:rPr>
              <w:t>Quality</w:t>
            </w:r>
            <w:proofErr w:type="spellEnd"/>
          </w:p>
        </w:tc>
        <w:tc>
          <w:tcPr>
            <w:tcW w:w="51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AE9F7" w:themeFill="text2" w:themeFillTint="1A"/>
          </w:tcPr>
          <w:p w14:paraId="4203A7E7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  <w:b/>
                <w:bCs/>
              </w:rPr>
              <w:t>Verification</w:t>
            </w:r>
            <w:proofErr w:type="spellEnd"/>
            <w:r w:rsidRPr="00CC5F4D">
              <w:rPr>
                <w:rFonts w:asciiTheme="minorHAnsi" w:hAnsiTheme="minorHAnsi"/>
                <w:b/>
                <w:bCs/>
              </w:rPr>
              <w:t xml:space="preserve"> Notes</w:t>
            </w:r>
          </w:p>
        </w:tc>
      </w:tr>
      <w:tr w:rsidR="00841B60" w:rsidRPr="00CC5F4D" w14:paraId="5F8DE9F2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7B6D897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 xml:space="preserve">Main </w:t>
            </w:r>
            <w:proofErr w:type="spellStart"/>
            <w:r w:rsidRPr="00CC5F4D">
              <w:rPr>
                <w:rFonts w:asciiTheme="minorHAnsi" w:hAnsiTheme="minorHAnsi"/>
              </w:rPr>
              <w:t>Phone</w:t>
            </w:r>
            <w:proofErr w:type="spellEnd"/>
            <w:r w:rsidRPr="00CC5F4D">
              <w:rPr>
                <w:rFonts w:asciiTheme="minorHAnsi" w:hAnsiTheme="minorHAnsi"/>
              </w:rPr>
              <w:t xml:space="preserve"> </w:t>
            </w:r>
            <w:proofErr w:type="spellStart"/>
            <w:r w:rsidRPr="00CC5F4D">
              <w:rPr>
                <w:rFonts w:asciiTheme="minorHAnsi" w:hAnsiTheme="minorHAnsi"/>
              </w:rPr>
              <w:t>Number</w:t>
            </w:r>
            <w:proofErr w:type="spellEnd"/>
          </w:p>
        </w:tc>
        <w:tc>
          <w:tcPr>
            <w:tcW w:w="14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C9FDA7F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100%</w:t>
            </w:r>
          </w:p>
        </w:tc>
        <w:tc>
          <w:tcPr>
            <w:tcW w:w="51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B8DF21D" w14:textId="77777777" w:rsidR="00841B60" w:rsidRPr="00CC5F4D" w:rsidRDefault="00000000">
            <w:pPr>
              <w:rPr>
                <w:rFonts w:asciiTheme="minorHAnsi" w:hAnsiTheme="minorHAnsi"/>
                <w:lang w:val="en-GB"/>
              </w:rPr>
            </w:pPr>
            <w:r w:rsidRPr="00CC5F4D">
              <w:rPr>
                <w:rFonts w:asciiTheme="minorHAnsi" w:hAnsiTheme="minorHAnsi"/>
                <w:lang w:val="en-GB"/>
              </w:rPr>
              <w:t>Complete and verified via multiple sources (Facebook, ZoomInfo, direct contacts)</w:t>
            </w:r>
          </w:p>
        </w:tc>
      </w:tr>
      <w:tr w:rsidR="00841B60" w:rsidRPr="00CC5F4D" w14:paraId="1FEDE9D1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254D795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 xml:space="preserve">Main Email </w:t>
            </w:r>
            <w:proofErr w:type="spellStart"/>
            <w:r w:rsidRPr="00CC5F4D">
              <w:rPr>
                <w:rFonts w:asciiTheme="minorHAnsi" w:hAnsiTheme="minorHAnsi"/>
              </w:rPr>
              <w:t>Address</w:t>
            </w:r>
            <w:proofErr w:type="spellEnd"/>
          </w:p>
        </w:tc>
        <w:tc>
          <w:tcPr>
            <w:tcW w:w="14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BDF53D5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100%</w:t>
            </w:r>
          </w:p>
        </w:tc>
        <w:tc>
          <w:tcPr>
            <w:tcW w:w="51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19FF103" w14:textId="77777777" w:rsidR="00841B60" w:rsidRPr="00CC5F4D" w:rsidRDefault="00000000">
            <w:pPr>
              <w:rPr>
                <w:rFonts w:asciiTheme="minorHAnsi" w:hAnsiTheme="minorHAnsi"/>
                <w:lang w:val="en-GB"/>
              </w:rPr>
            </w:pPr>
            <w:r w:rsidRPr="00CC5F4D">
              <w:rPr>
                <w:rFonts w:asciiTheme="minorHAnsi" w:hAnsiTheme="minorHAnsi"/>
                <w:lang w:val="en-GB"/>
              </w:rPr>
              <w:t>Official communications email verified on official website and press releases</w:t>
            </w:r>
          </w:p>
        </w:tc>
      </w:tr>
      <w:tr w:rsidR="00841B60" w:rsidRPr="00CC5F4D" w14:paraId="6970A66E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52FB5CB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</w:rPr>
              <w:t>Headquarters</w:t>
            </w:r>
            <w:proofErr w:type="spellEnd"/>
            <w:r w:rsidRPr="00CC5F4D">
              <w:rPr>
                <w:rFonts w:asciiTheme="minorHAnsi" w:hAnsiTheme="minorHAnsi"/>
              </w:rPr>
              <w:t xml:space="preserve"> </w:t>
            </w:r>
            <w:proofErr w:type="spellStart"/>
            <w:r w:rsidRPr="00CC5F4D">
              <w:rPr>
                <w:rFonts w:asciiTheme="minorHAnsi" w:hAnsiTheme="minorHAnsi"/>
              </w:rPr>
              <w:t>Address</w:t>
            </w:r>
            <w:proofErr w:type="spellEnd"/>
          </w:p>
        </w:tc>
        <w:tc>
          <w:tcPr>
            <w:tcW w:w="14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25DEF6F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100%</w:t>
            </w:r>
          </w:p>
        </w:tc>
        <w:tc>
          <w:tcPr>
            <w:tcW w:w="51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8B74220" w14:textId="77777777" w:rsidR="00841B60" w:rsidRPr="00CC5F4D" w:rsidRDefault="00000000">
            <w:pPr>
              <w:rPr>
                <w:rFonts w:asciiTheme="minorHAnsi" w:hAnsiTheme="minorHAnsi"/>
                <w:lang w:val="en-GB"/>
              </w:rPr>
            </w:pPr>
            <w:r w:rsidRPr="00CC5F4D">
              <w:rPr>
                <w:rFonts w:asciiTheme="minorHAnsi" w:hAnsiTheme="minorHAnsi"/>
                <w:lang w:val="en-GB"/>
              </w:rPr>
              <w:t>Verified on ZoomInfo, LinkedIn, official company documentation</w:t>
            </w:r>
          </w:p>
        </w:tc>
      </w:tr>
      <w:tr w:rsidR="00841B60" w:rsidRPr="00CC5F4D" w14:paraId="403D9D2B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1ADBDE1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 xml:space="preserve">Decision Maker </w:t>
            </w:r>
            <w:proofErr w:type="spellStart"/>
            <w:r w:rsidRPr="00CC5F4D">
              <w:rPr>
                <w:rFonts w:asciiTheme="minorHAnsi" w:hAnsiTheme="minorHAnsi"/>
              </w:rPr>
              <w:t>Names</w:t>
            </w:r>
            <w:proofErr w:type="spellEnd"/>
          </w:p>
        </w:tc>
        <w:tc>
          <w:tcPr>
            <w:tcW w:w="14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15A1424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85%</w:t>
            </w:r>
          </w:p>
        </w:tc>
        <w:tc>
          <w:tcPr>
            <w:tcW w:w="51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7C373C9" w14:textId="77777777" w:rsidR="00841B60" w:rsidRPr="00CC5F4D" w:rsidRDefault="00000000">
            <w:pPr>
              <w:rPr>
                <w:rFonts w:asciiTheme="minorHAnsi" w:hAnsiTheme="minorHAnsi"/>
                <w:lang w:val="en-GB"/>
              </w:rPr>
            </w:pPr>
            <w:r w:rsidRPr="00CC5F4D">
              <w:rPr>
                <w:rFonts w:asciiTheme="minorHAnsi" w:hAnsiTheme="minorHAnsi"/>
                <w:lang w:val="en-GB"/>
              </w:rPr>
              <w:t>Real names found via LinkedIn for most divisions; some regional managers may require verification</w:t>
            </w:r>
          </w:p>
        </w:tc>
      </w:tr>
      <w:tr w:rsidR="00841B60" w:rsidRPr="00CC5F4D" w14:paraId="7789F176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6C34879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</w:rPr>
              <w:t>Department</w:t>
            </w:r>
            <w:proofErr w:type="spellEnd"/>
            <w:r w:rsidRPr="00CC5F4D">
              <w:rPr>
                <w:rFonts w:asciiTheme="minorHAnsi" w:hAnsiTheme="minorHAnsi"/>
              </w:rPr>
              <w:t xml:space="preserve"> Email </w:t>
            </w:r>
            <w:proofErr w:type="spellStart"/>
            <w:r w:rsidRPr="00CC5F4D">
              <w:rPr>
                <w:rFonts w:asciiTheme="minorHAnsi" w:hAnsiTheme="minorHAnsi"/>
              </w:rPr>
              <w:t>Patterns</w:t>
            </w:r>
            <w:proofErr w:type="spellEnd"/>
          </w:p>
        </w:tc>
        <w:tc>
          <w:tcPr>
            <w:tcW w:w="14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CC0193B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75%</w:t>
            </w:r>
          </w:p>
        </w:tc>
        <w:tc>
          <w:tcPr>
            <w:tcW w:w="51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094CD04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  <w:lang w:val="en-GB"/>
              </w:rPr>
              <w:t xml:space="preserve">Standard corporate format (firstname.lastname@saica.com) confirmed. </w:t>
            </w:r>
            <w:r w:rsidRPr="00CC5F4D">
              <w:rPr>
                <w:rFonts w:asciiTheme="minorHAnsi" w:hAnsiTheme="minorHAnsi"/>
              </w:rPr>
              <w:t>Division-</w:t>
            </w:r>
            <w:proofErr w:type="spellStart"/>
            <w:r w:rsidRPr="00CC5F4D">
              <w:rPr>
                <w:rFonts w:asciiTheme="minorHAnsi" w:hAnsiTheme="minorHAnsi"/>
              </w:rPr>
              <w:t>specific</w:t>
            </w:r>
            <w:proofErr w:type="spellEnd"/>
            <w:r w:rsidRPr="00CC5F4D">
              <w:rPr>
                <w:rFonts w:asciiTheme="minorHAnsi" w:hAnsiTheme="minorHAnsi"/>
              </w:rPr>
              <w:t xml:space="preserve"> </w:t>
            </w:r>
            <w:proofErr w:type="spellStart"/>
            <w:r w:rsidRPr="00CC5F4D">
              <w:rPr>
                <w:rFonts w:asciiTheme="minorHAnsi" w:hAnsiTheme="minorHAnsi"/>
              </w:rPr>
              <w:t>emails</w:t>
            </w:r>
            <w:proofErr w:type="spellEnd"/>
            <w:r w:rsidRPr="00CC5F4D">
              <w:rPr>
                <w:rFonts w:asciiTheme="minorHAnsi" w:hAnsiTheme="minorHAnsi"/>
              </w:rPr>
              <w:t xml:space="preserve"> </w:t>
            </w:r>
            <w:proofErr w:type="spellStart"/>
            <w:r w:rsidRPr="00CC5F4D">
              <w:rPr>
                <w:rFonts w:asciiTheme="minorHAnsi" w:hAnsiTheme="minorHAnsi"/>
              </w:rPr>
              <w:t>can</w:t>
            </w:r>
            <w:proofErr w:type="spellEnd"/>
            <w:r w:rsidRPr="00CC5F4D">
              <w:rPr>
                <w:rFonts w:asciiTheme="minorHAnsi" w:hAnsiTheme="minorHAnsi"/>
              </w:rPr>
              <w:t xml:space="preserve"> be </w:t>
            </w:r>
            <w:proofErr w:type="spellStart"/>
            <w:r w:rsidRPr="00CC5F4D">
              <w:rPr>
                <w:rFonts w:asciiTheme="minorHAnsi" w:hAnsiTheme="minorHAnsi"/>
              </w:rPr>
              <w:t>inferred</w:t>
            </w:r>
            <w:proofErr w:type="spellEnd"/>
            <w:r w:rsidRPr="00CC5F4D">
              <w:rPr>
                <w:rFonts w:asciiTheme="minorHAnsi" w:hAnsiTheme="minorHAnsi"/>
              </w:rPr>
              <w:t xml:space="preserve"> from standard </w:t>
            </w:r>
            <w:proofErr w:type="spellStart"/>
            <w:r w:rsidRPr="00CC5F4D">
              <w:rPr>
                <w:rFonts w:asciiTheme="minorHAnsi" w:hAnsiTheme="minorHAnsi"/>
              </w:rPr>
              <w:t>patterns</w:t>
            </w:r>
            <w:proofErr w:type="spellEnd"/>
          </w:p>
        </w:tc>
      </w:tr>
      <w:tr w:rsidR="00841B60" w:rsidRPr="00CC5F4D" w14:paraId="2480F247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2012200" w14:textId="77777777" w:rsidR="00841B60" w:rsidRPr="00CC5F4D" w:rsidRDefault="00000000">
            <w:pPr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</w:rPr>
              <w:t>Website</w:t>
            </w:r>
            <w:proofErr w:type="spellEnd"/>
            <w:r w:rsidRPr="00CC5F4D">
              <w:rPr>
                <w:rFonts w:asciiTheme="minorHAnsi" w:hAnsiTheme="minorHAnsi"/>
              </w:rPr>
              <w:t xml:space="preserve"> Status</w:t>
            </w:r>
          </w:p>
        </w:tc>
        <w:tc>
          <w:tcPr>
            <w:tcW w:w="14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081FD4C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100%</w:t>
            </w:r>
          </w:p>
        </w:tc>
        <w:tc>
          <w:tcPr>
            <w:tcW w:w="51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5DEEEEF" w14:textId="77777777" w:rsidR="00841B60" w:rsidRPr="00CC5F4D" w:rsidRDefault="00000000">
            <w:pPr>
              <w:rPr>
                <w:rFonts w:asciiTheme="minorHAnsi" w:hAnsiTheme="minorHAnsi"/>
                <w:lang w:val="en-GB"/>
              </w:rPr>
            </w:pPr>
            <w:r w:rsidRPr="00CC5F4D">
              <w:rPr>
                <w:rFonts w:asciiTheme="minorHAnsi" w:hAnsiTheme="minorHAnsi"/>
                <w:lang w:val="en-GB"/>
              </w:rPr>
              <w:t>Active, current, with updated news and corporate information</w:t>
            </w:r>
          </w:p>
        </w:tc>
      </w:tr>
      <w:tr w:rsidR="00841B60" w:rsidRPr="00CC5F4D" w14:paraId="4E55EFFB" w14:textId="77777777">
        <w:tc>
          <w:tcPr>
            <w:tcW w:w="28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1DB61FF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 xml:space="preserve">LinkedIn </w:t>
            </w:r>
            <w:proofErr w:type="spellStart"/>
            <w:r w:rsidRPr="00CC5F4D">
              <w:rPr>
                <w:rFonts w:asciiTheme="minorHAnsi" w:hAnsiTheme="minorHAnsi"/>
              </w:rPr>
              <w:t>Presence</w:t>
            </w:r>
            <w:proofErr w:type="spellEnd"/>
          </w:p>
        </w:tc>
        <w:tc>
          <w:tcPr>
            <w:tcW w:w="14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84B3546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100%</w:t>
            </w:r>
          </w:p>
        </w:tc>
        <w:tc>
          <w:tcPr>
            <w:tcW w:w="51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8479CC4" w14:textId="77777777" w:rsidR="00841B60" w:rsidRPr="00CC5F4D" w:rsidRDefault="00000000">
            <w:pPr>
              <w:rPr>
                <w:rFonts w:asciiTheme="minorHAnsi" w:hAnsiTheme="minorHAnsi"/>
                <w:lang w:val="en-GB"/>
              </w:rPr>
            </w:pPr>
            <w:r w:rsidRPr="00CC5F4D">
              <w:rPr>
                <w:rFonts w:asciiTheme="minorHAnsi" w:hAnsiTheme="minorHAnsi"/>
                <w:lang w:val="en-GB"/>
              </w:rPr>
              <w:t>80,000+ followers, very active with monthly updates, real employee profiles available</w:t>
            </w:r>
          </w:p>
        </w:tc>
      </w:tr>
    </w:tbl>
    <w:p w14:paraId="51E455C9" w14:textId="77777777" w:rsidR="00841B60" w:rsidRPr="00CC5F4D" w:rsidRDefault="00841B60">
      <w:pPr>
        <w:spacing w:after="240"/>
        <w:rPr>
          <w:rFonts w:asciiTheme="minorHAnsi" w:hAnsiTheme="minorHAnsi"/>
          <w:lang w:val="en-GB"/>
        </w:rPr>
      </w:pPr>
    </w:p>
    <w:p w14:paraId="3FBBE58C" w14:textId="77777777" w:rsidR="00841B60" w:rsidRPr="00CC5F4D" w:rsidRDefault="00000000">
      <w:pPr>
        <w:pStyle w:val="Rubrik1"/>
        <w:rPr>
          <w:rFonts w:asciiTheme="minorHAnsi" w:hAnsiTheme="minorHAnsi"/>
        </w:rPr>
      </w:pPr>
      <w:proofErr w:type="spellStart"/>
      <w:r w:rsidRPr="00CC5F4D">
        <w:rPr>
          <w:rFonts w:asciiTheme="minorHAnsi" w:hAnsiTheme="minorHAnsi"/>
        </w:rPr>
        <w:t>Outreach</w:t>
      </w:r>
      <w:proofErr w:type="spellEnd"/>
      <w:r w:rsidRPr="00CC5F4D">
        <w:rPr>
          <w:rFonts w:asciiTheme="minorHAnsi" w:hAnsiTheme="minorHAnsi"/>
        </w:rPr>
        <w:t xml:space="preserve"> </w:t>
      </w:r>
      <w:proofErr w:type="spellStart"/>
      <w:r w:rsidRPr="00CC5F4D">
        <w:rPr>
          <w:rFonts w:asciiTheme="minorHAnsi" w:hAnsiTheme="minorHAnsi"/>
        </w:rPr>
        <w:t>Recommendations</w:t>
      </w:r>
      <w:proofErr w:type="spellEnd"/>
    </w:p>
    <w:p w14:paraId="26620A6C" w14:textId="77777777" w:rsidR="00841B60" w:rsidRPr="00CC5F4D" w:rsidRDefault="00000000">
      <w:pPr>
        <w:pStyle w:val="Rubrik2"/>
        <w:rPr>
          <w:rFonts w:asciiTheme="minorHAnsi" w:hAnsiTheme="minorHAnsi"/>
        </w:rPr>
      </w:pPr>
      <w:proofErr w:type="spellStart"/>
      <w:r w:rsidRPr="00CC5F4D">
        <w:rPr>
          <w:rFonts w:asciiTheme="minorHAnsi" w:hAnsiTheme="minorHAnsi"/>
        </w:rPr>
        <w:t>Recommended</w:t>
      </w:r>
      <w:proofErr w:type="spellEnd"/>
      <w:r w:rsidRPr="00CC5F4D">
        <w:rPr>
          <w:rFonts w:asciiTheme="minorHAnsi" w:hAnsiTheme="minorHAnsi"/>
        </w:rPr>
        <w:t xml:space="preserve"> </w:t>
      </w:r>
      <w:proofErr w:type="spellStart"/>
      <w:r w:rsidRPr="00CC5F4D">
        <w:rPr>
          <w:rFonts w:asciiTheme="minorHAnsi" w:hAnsiTheme="minorHAnsi"/>
        </w:rPr>
        <w:t>Outreach</w:t>
      </w:r>
      <w:proofErr w:type="spellEnd"/>
      <w:r w:rsidRPr="00CC5F4D">
        <w:rPr>
          <w:rFonts w:asciiTheme="minorHAnsi" w:hAnsiTheme="minorHAnsi"/>
        </w:rPr>
        <w:t xml:space="preserve"> </w:t>
      </w:r>
      <w:proofErr w:type="spellStart"/>
      <w:r w:rsidRPr="00CC5F4D">
        <w:rPr>
          <w:rFonts w:asciiTheme="minorHAnsi" w:hAnsiTheme="minorHAnsi"/>
        </w:rPr>
        <w:t>Method</w:t>
      </w:r>
      <w:proofErr w:type="spellEnd"/>
    </w:p>
    <w:p w14:paraId="1A368D8E" w14:textId="77777777" w:rsidR="00841B60" w:rsidRPr="00CC5F4D" w:rsidRDefault="00000000">
      <w:pPr>
        <w:pStyle w:val="Liststycke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CC5F4D">
        <w:rPr>
          <w:rFonts w:asciiTheme="minorHAnsi" w:hAnsiTheme="minorHAnsi"/>
        </w:rPr>
        <w:t>Direct</w:t>
      </w:r>
      <w:proofErr w:type="spellEnd"/>
      <w:r w:rsidRPr="00CC5F4D">
        <w:rPr>
          <w:rFonts w:asciiTheme="minorHAnsi" w:hAnsiTheme="minorHAnsi"/>
        </w:rPr>
        <w:t xml:space="preserve"> </w:t>
      </w:r>
      <w:proofErr w:type="spellStart"/>
      <w:r w:rsidRPr="00CC5F4D">
        <w:rPr>
          <w:rFonts w:asciiTheme="minorHAnsi" w:hAnsiTheme="minorHAnsi"/>
        </w:rPr>
        <w:t>Phone</w:t>
      </w:r>
      <w:proofErr w:type="spellEnd"/>
      <w:r w:rsidRPr="00CC5F4D">
        <w:rPr>
          <w:rFonts w:asciiTheme="minorHAnsi" w:hAnsiTheme="minorHAnsi"/>
        </w:rPr>
        <w:t xml:space="preserve"> Call to </w:t>
      </w:r>
      <w:proofErr w:type="spellStart"/>
      <w:r w:rsidRPr="00CC5F4D">
        <w:rPr>
          <w:rFonts w:asciiTheme="minorHAnsi" w:hAnsiTheme="minorHAnsi"/>
        </w:rPr>
        <w:t>Headquarters</w:t>
      </w:r>
      <w:proofErr w:type="spellEnd"/>
    </w:p>
    <w:p w14:paraId="39E13C87" w14:textId="77777777" w:rsidR="00841B60" w:rsidRPr="00CC5F4D" w:rsidRDefault="00000000">
      <w:pPr>
        <w:spacing w:after="120"/>
        <w:ind w:left="720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 xml:space="preserve">Contact: +34 976 103 100, ask for </w:t>
      </w:r>
      <w:proofErr w:type="spellStart"/>
      <w:r w:rsidRPr="00CC5F4D">
        <w:rPr>
          <w:rFonts w:asciiTheme="minorHAnsi" w:hAnsiTheme="minorHAnsi"/>
          <w:lang w:val="en-GB"/>
        </w:rPr>
        <w:t>Saica</w:t>
      </w:r>
      <w:proofErr w:type="spellEnd"/>
      <w:r w:rsidRPr="00CC5F4D">
        <w:rPr>
          <w:rFonts w:asciiTheme="minorHAnsi" w:hAnsiTheme="minorHAnsi"/>
          <w:lang w:val="en-GB"/>
        </w:rPr>
        <w:t xml:space="preserve"> </w:t>
      </w:r>
      <w:proofErr w:type="spellStart"/>
      <w:r w:rsidRPr="00CC5F4D">
        <w:rPr>
          <w:rFonts w:asciiTheme="minorHAnsi" w:hAnsiTheme="minorHAnsi"/>
          <w:lang w:val="en-GB"/>
        </w:rPr>
        <w:t>Natur</w:t>
      </w:r>
      <w:proofErr w:type="spellEnd"/>
      <w:r w:rsidRPr="00CC5F4D">
        <w:rPr>
          <w:rFonts w:asciiTheme="minorHAnsi" w:hAnsiTheme="minorHAnsi"/>
          <w:lang w:val="en-GB"/>
        </w:rPr>
        <w:t xml:space="preserve"> or Environmental Services department</w:t>
      </w:r>
    </w:p>
    <w:p w14:paraId="10DBECE0" w14:textId="77777777" w:rsidR="00841B60" w:rsidRPr="00CC5F4D" w:rsidRDefault="00000000">
      <w:pPr>
        <w:pStyle w:val="Liststycke"/>
        <w:numPr>
          <w:ilvl w:val="0"/>
          <w:numId w:val="3"/>
        </w:numPr>
        <w:rPr>
          <w:rFonts w:asciiTheme="minorHAnsi" w:hAnsiTheme="minorHAnsi"/>
        </w:rPr>
      </w:pPr>
      <w:r w:rsidRPr="00CC5F4D">
        <w:rPr>
          <w:rFonts w:asciiTheme="minorHAnsi" w:hAnsiTheme="minorHAnsi"/>
        </w:rPr>
        <w:t>Email to Main Contact Point</w:t>
      </w:r>
    </w:p>
    <w:p w14:paraId="601AFB14" w14:textId="77777777" w:rsidR="00841B60" w:rsidRPr="00CC5F4D" w:rsidRDefault="00000000">
      <w:pPr>
        <w:spacing w:after="120"/>
        <w:ind w:left="720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 xml:space="preserve">Send inquiry to communication@saica.com with subject line referencing </w:t>
      </w:r>
      <w:proofErr w:type="spellStart"/>
      <w:r w:rsidRPr="00CC5F4D">
        <w:rPr>
          <w:rFonts w:asciiTheme="minorHAnsi" w:hAnsiTheme="minorHAnsi"/>
          <w:lang w:val="en-GB"/>
        </w:rPr>
        <w:t>Saica</w:t>
      </w:r>
      <w:proofErr w:type="spellEnd"/>
      <w:r w:rsidRPr="00CC5F4D">
        <w:rPr>
          <w:rFonts w:asciiTheme="minorHAnsi" w:hAnsiTheme="minorHAnsi"/>
          <w:lang w:val="en-GB"/>
        </w:rPr>
        <w:t xml:space="preserve"> </w:t>
      </w:r>
      <w:proofErr w:type="spellStart"/>
      <w:r w:rsidRPr="00CC5F4D">
        <w:rPr>
          <w:rFonts w:asciiTheme="minorHAnsi" w:hAnsiTheme="minorHAnsi"/>
          <w:lang w:val="en-GB"/>
        </w:rPr>
        <w:t>Natur</w:t>
      </w:r>
      <w:proofErr w:type="spellEnd"/>
      <w:r w:rsidRPr="00CC5F4D">
        <w:rPr>
          <w:rFonts w:asciiTheme="minorHAnsi" w:hAnsiTheme="minorHAnsi"/>
          <w:lang w:val="en-GB"/>
        </w:rPr>
        <w:t xml:space="preserve"> or environmental services</w:t>
      </w:r>
    </w:p>
    <w:p w14:paraId="061F26D4" w14:textId="77777777" w:rsidR="00841B60" w:rsidRPr="00CC5F4D" w:rsidRDefault="00000000">
      <w:pPr>
        <w:pStyle w:val="Liststycke"/>
        <w:numPr>
          <w:ilvl w:val="0"/>
          <w:numId w:val="3"/>
        </w:numPr>
        <w:rPr>
          <w:rFonts w:asciiTheme="minorHAnsi" w:hAnsiTheme="minorHAnsi"/>
        </w:rPr>
      </w:pPr>
      <w:r w:rsidRPr="00CC5F4D">
        <w:rPr>
          <w:rFonts w:asciiTheme="minorHAnsi" w:hAnsiTheme="minorHAnsi"/>
        </w:rPr>
        <w:t xml:space="preserve">LinkedIn </w:t>
      </w:r>
      <w:proofErr w:type="spellStart"/>
      <w:r w:rsidRPr="00CC5F4D">
        <w:rPr>
          <w:rFonts w:asciiTheme="minorHAnsi" w:hAnsiTheme="minorHAnsi"/>
        </w:rPr>
        <w:t>Outreach</w:t>
      </w:r>
      <w:proofErr w:type="spellEnd"/>
    </w:p>
    <w:p w14:paraId="74215074" w14:textId="77777777" w:rsidR="00841B60" w:rsidRPr="00CC5F4D" w:rsidRDefault="00000000">
      <w:pPr>
        <w:spacing w:after="120"/>
        <w:ind w:left="720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Connect directly with Luis Miguel Gil Ballano or María Cueto, PhD via LinkedIn for targeted environmental technology discussions</w:t>
      </w:r>
    </w:p>
    <w:p w14:paraId="3D18703F" w14:textId="77777777" w:rsidR="00841B60" w:rsidRPr="00CC5F4D" w:rsidRDefault="00000000">
      <w:pPr>
        <w:pStyle w:val="Liststycke"/>
        <w:numPr>
          <w:ilvl w:val="0"/>
          <w:numId w:val="3"/>
        </w:numPr>
        <w:rPr>
          <w:rFonts w:asciiTheme="minorHAnsi" w:hAnsiTheme="minorHAnsi"/>
        </w:rPr>
      </w:pPr>
      <w:r w:rsidRPr="00CC5F4D">
        <w:rPr>
          <w:rFonts w:asciiTheme="minorHAnsi" w:hAnsiTheme="minorHAnsi"/>
        </w:rPr>
        <w:t xml:space="preserve">Regional Contact </w:t>
      </w:r>
      <w:proofErr w:type="spellStart"/>
      <w:r w:rsidRPr="00CC5F4D">
        <w:rPr>
          <w:rFonts w:asciiTheme="minorHAnsi" w:hAnsiTheme="minorHAnsi"/>
        </w:rPr>
        <w:t>Strategy</w:t>
      </w:r>
      <w:proofErr w:type="spellEnd"/>
    </w:p>
    <w:p w14:paraId="6D96EF56" w14:textId="77777777" w:rsidR="00841B60" w:rsidRPr="00CC5F4D" w:rsidRDefault="00000000">
      <w:pPr>
        <w:spacing w:after="240"/>
        <w:ind w:left="720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For specific regions (Catalonia, Levante), reach out directly to regional directors via main number or LinkedIn</w:t>
      </w:r>
    </w:p>
    <w:p w14:paraId="526896E6" w14:textId="77777777" w:rsidR="00841B60" w:rsidRPr="00CC5F4D" w:rsidRDefault="00000000">
      <w:pPr>
        <w:pStyle w:val="Rubrik2"/>
        <w:rPr>
          <w:rFonts w:asciiTheme="minorHAnsi" w:hAnsiTheme="minorHAnsi"/>
        </w:rPr>
      </w:pPr>
      <w:proofErr w:type="spellStart"/>
      <w:r w:rsidRPr="00CC5F4D">
        <w:rPr>
          <w:rFonts w:asciiTheme="minorHAnsi" w:hAnsiTheme="minorHAnsi"/>
        </w:rPr>
        <w:lastRenderedPageBreak/>
        <w:t>Sales</w:t>
      </w:r>
      <w:proofErr w:type="spellEnd"/>
      <w:r w:rsidRPr="00CC5F4D">
        <w:rPr>
          <w:rFonts w:asciiTheme="minorHAnsi" w:hAnsiTheme="minorHAnsi"/>
        </w:rPr>
        <w:t xml:space="preserve"> </w:t>
      </w:r>
      <w:proofErr w:type="spellStart"/>
      <w:r w:rsidRPr="00CC5F4D">
        <w:rPr>
          <w:rFonts w:asciiTheme="minorHAnsi" w:hAnsiTheme="minorHAnsi"/>
        </w:rPr>
        <w:t>Angle</w:t>
      </w:r>
      <w:proofErr w:type="spellEnd"/>
    </w:p>
    <w:p w14:paraId="1171DBAF" w14:textId="77777777" w:rsidR="00841B60" w:rsidRPr="00CC5F4D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Decarbonization: SAICA is actively investing in emission reduction (101.5M EUR project active</w:t>
      </w:r>
    </w:p>
    <w:p w14:paraId="58059227" w14:textId="77777777" w:rsidR="00841B60" w:rsidRPr="00CC5F4D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Waste-to-Energy: El Burgo facility has capacity and proven need for optimization</w:t>
      </w:r>
    </w:p>
    <w:p w14:paraId="68C4CA3E" w14:textId="77777777" w:rsidR="00841B60" w:rsidRPr="00CC5F4D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Compliance: EU IED directives and recent government grants indicate aggressive environmental compliance posture</w:t>
      </w:r>
    </w:p>
    <w:p w14:paraId="608F91D3" w14:textId="77777777" w:rsidR="00841B60" w:rsidRPr="00CC5F4D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Innovation Focus: Dedicated R&amp;D&amp;I center with 50+ engineers focused on sustainability</w:t>
      </w:r>
    </w:p>
    <w:p w14:paraId="7EDA3BAB" w14:textId="77777777" w:rsidR="00841B60" w:rsidRPr="00CC5F4D" w:rsidRDefault="00000000">
      <w:pPr>
        <w:pStyle w:val="Liststycke"/>
        <w:numPr>
          <w:ilvl w:val="0"/>
          <w:numId w:val="2"/>
        </w:numPr>
        <w:spacing w:after="240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 xml:space="preserve">Circular Economy: Strategic priority with dedicated </w:t>
      </w:r>
      <w:proofErr w:type="spellStart"/>
      <w:r w:rsidRPr="00CC5F4D">
        <w:rPr>
          <w:rFonts w:asciiTheme="minorHAnsi" w:hAnsiTheme="minorHAnsi"/>
          <w:lang w:val="en-GB"/>
        </w:rPr>
        <w:t>Saica</w:t>
      </w:r>
      <w:proofErr w:type="spellEnd"/>
      <w:r w:rsidRPr="00CC5F4D">
        <w:rPr>
          <w:rFonts w:asciiTheme="minorHAnsi" w:hAnsiTheme="minorHAnsi"/>
          <w:lang w:val="en-GB"/>
        </w:rPr>
        <w:t xml:space="preserve"> </w:t>
      </w:r>
      <w:proofErr w:type="spellStart"/>
      <w:r w:rsidRPr="00CC5F4D">
        <w:rPr>
          <w:rFonts w:asciiTheme="minorHAnsi" w:hAnsiTheme="minorHAnsi"/>
          <w:lang w:val="en-GB"/>
        </w:rPr>
        <w:t>Natur</w:t>
      </w:r>
      <w:proofErr w:type="spellEnd"/>
      <w:r w:rsidRPr="00CC5F4D">
        <w:rPr>
          <w:rFonts w:asciiTheme="minorHAnsi" w:hAnsiTheme="minorHAnsi"/>
          <w:lang w:val="en-GB"/>
        </w:rPr>
        <w:t xml:space="preserve"> division</w:t>
      </w:r>
    </w:p>
    <w:p w14:paraId="152FFE2B" w14:textId="77777777" w:rsidR="00841B60" w:rsidRPr="00CC5F4D" w:rsidRDefault="00000000">
      <w:pPr>
        <w:pStyle w:val="Rubrik1"/>
        <w:rPr>
          <w:rFonts w:asciiTheme="minorHAnsi" w:hAnsiTheme="minorHAnsi"/>
        </w:rPr>
      </w:pPr>
      <w:r w:rsidRPr="00CC5F4D">
        <w:rPr>
          <w:rFonts w:asciiTheme="minorHAnsi" w:hAnsiTheme="minorHAnsi"/>
        </w:rPr>
        <w:t>Pre-</w:t>
      </w:r>
      <w:proofErr w:type="spellStart"/>
      <w:r w:rsidRPr="00CC5F4D">
        <w:rPr>
          <w:rFonts w:asciiTheme="minorHAnsi" w:hAnsiTheme="minorHAnsi"/>
        </w:rPr>
        <w:t>Outreach</w:t>
      </w:r>
      <w:proofErr w:type="spellEnd"/>
      <w:r w:rsidRPr="00CC5F4D">
        <w:rPr>
          <w:rFonts w:asciiTheme="minorHAnsi" w:hAnsiTheme="minorHAnsi"/>
        </w:rPr>
        <w:t xml:space="preserve"> </w:t>
      </w:r>
      <w:proofErr w:type="spellStart"/>
      <w:r w:rsidRPr="00CC5F4D">
        <w:rPr>
          <w:rFonts w:asciiTheme="minorHAnsi" w:hAnsiTheme="minorHAnsi"/>
        </w:rPr>
        <w:t>Verification</w:t>
      </w:r>
      <w:proofErr w:type="spellEnd"/>
      <w:r w:rsidRPr="00CC5F4D">
        <w:rPr>
          <w:rFonts w:asciiTheme="minorHAnsi" w:hAnsiTheme="minorHAnsi"/>
        </w:rPr>
        <w:t xml:space="preserve"> </w:t>
      </w:r>
      <w:proofErr w:type="spellStart"/>
      <w:r w:rsidRPr="00CC5F4D">
        <w:rPr>
          <w:rFonts w:asciiTheme="minorHAnsi" w:hAnsiTheme="minorHAnsi"/>
        </w:rPr>
        <w:t>Checklist</w:t>
      </w:r>
      <w:proofErr w:type="spellEnd"/>
    </w:p>
    <w:p w14:paraId="6D367296" w14:textId="77777777" w:rsidR="00841B60" w:rsidRPr="00CC5F4D" w:rsidRDefault="00000000">
      <w:pPr>
        <w:pStyle w:val="Liststycke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CC5F4D">
        <w:rPr>
          <w:rFonts w:asciiTheme="minorHAnsi" w:hAnsiTheme="minorHAnsi"/>
        </w:rPr>
        <w:t>Verify</w:t>
      </w:r>
      <w:proofErr w:type="spellEnd"/>
      <w:r w:rsidRPr="00CC5F4D">
        <w:rPr>
          <w:rFonts w:asciiTheme="minorHAnsi" w:hAnsiTheme="minorHAnsi"/>
        </w:rPr>
        <w:t xml:space="preserve"> </w:t>
      </w:r>
      <w:proofErr w:type="spellStart"/>
      <w:r w:rsidRPr="00CC5F4D">
        <w:rPr>
          <w:rFonts w:asciiTheme="minorHAnsi" w:hAnsiTheme="minorHAnsi"/>
        </w:rPr>
        <w:t>current</w:t>
      </w:r>
      <w:proofErr w:type="spellEnd"/>
      <w:r w:rsidRPr="00CC5F4D">
        <w:rPr>
          <w:rFonts w:asciiTheme="minorHAnsi" w:hAnsiTheme="minorHAnsi"/>
        </w:rPr>
        <w:t xml:space="preserve"> </w:t>
      </w:r>
      <w:proofErr w:type="spellStart"/>
      <w:r w:rsidRPr="00CC5F4D">
        <w:rPr>
          <w:rFonts w:asciiTheme="minorHAnsi" w:hAnsiTheme="minorHAnsi"/>
        </w:rPr>
        <w:t>phone</w:t>
      </w:r>
      <w:proofErr w:type="spellEnd"/>
      <w:r w:rsidRPr="00CC5F4D">
        <w:rPr>
          <w:rFonts w:asciiTheme="minorHAnsi" w:hAnsiTheme="minorHAnsi"/>
        </w:rPr>
        <w:t xml:space="preserve"> +34 976 103 100 is </w:t>
      </w:r>
      <w:proofErr w:type="spellStart"/>
      <w:r w:rsidRPr="00CC5F4D">
        <w:rPr>
          <w:rFonts w:asciiTheme="minorHAnsi" w:hAnsiTheme="minorHAnsi"/>
        </w:rPr>
        <w:t>working</w:t>
      </w:r>
      <w:proofErr w:type="spellEnd"/>
    </w:p>
    <w:p w14:paraId="5CD6E2D2" w14:textId="77777777" w:rsidR="00841B60" w:rsidRPr="00CC5F4D" w:rsidRDefault="00000000">
      <w:pPr>
        <w:pStyle w:val="Liststycke"/>
        <w:numPr>
          <w:ilvl w:val="0"/>
          <w:numId w:val="3"/>
        </w:numPr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Test email to communication@saica.com with low-stakes inquiry</w:t>
      </w:r>
    </w:p>
    <w:p w14:paraId="3AC875B8" w14:textId="77777777" w:rsidR="00841B60" w:rsidRPr="00CC5F4D" w:rsidRDefault="00000000">
      <w:pPr>
        <w:pStyle w:val="Liststycke"/>
        <w:numPr>
          <w:ilvl w:val="0"/>
          <w:numId w:val="3"/>
        </w:numPr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Review latest SAICA press releases and news for recent projects</w:t>
      </w:r>
    </w:p>
    <w:p w14:paraId="3758EF1B" w14:textId="77777777" w:rsidR="00841B60" w:rsidRPr="00CC5F4D" w:rsidRDefault="00000000">
      <w:pPr>
        <w:pStyle w:val="Liststycke"/>
        <w:numPr>
          <w:ilvl w:val="0"/>
          <w:numId w:val="3"/>
        </w:numPr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Confirm decision-maker LinkedIn profiles are currently active</w:t>
      </w:r>
    </w:p>
    <w:p w14:paraId="69D9C1C9" w14:textId="77777777" w:rsidR="00841B60" w:rsidRPr="00CC5F4D" w:rsidRDefault="00000000">
      <w:pPr>
        <w:pStyle w:val="Liststycke"/>
        <w:numPr>
          <w:ilvl w:val="0"/>
          <w:numId w:val="3"/>
        </w:numPr>
        <w:spacing w:after="240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Gather specific facility data (emissions, capacity) for technical conversation</w:t>
      </w:r>
    </w:p>
    <w:p w14:paraId="61EC3A32" w14:textId="77777777" w:rsidR="00841B60" w:rsidRPr="00CC5F4D" w:rsidRDefault="00000000">
      <w:pPr>
        <w:pStyle w:val="Rubrik1"/>
        <w:rPr>
          <w:rFonts w:asciiTheme="minorHAnsi" w:hAnsiTheme="minorHAnsi"/>
        </w:rPr>
      </w:pPr>
      <w:proofErr w:type="spellStart"/>
      <w:r w:rsidRPr="00CC5F4D">
        <w:rPr>
          <w:rFonts w:asciiTheme="minorHAnsi" w:hAnsiTheme="minorHAnsi"/>
        </w:rPr>
        <w:t>Success</w:t>
      </w:r>
      <w:proofErr w:type="spellEnd"/>
      <w:r w:rsidRPr="00CC5F4D">
        <w:rPr>
          <w:rFonts w:asciiTheme="minorHAnsi" w:hAnsiTheme="minorHAnsi"/>
        </w:rPr>
        <w:t xml:space="preserve"> </w:t>
      </w:r>
      <w:proofErr w:type="spellStart"/>
      <w:r w:rsidRPr="00CC5F4D">
        <w:rPr>
          <w:rFonts w:asciiTheme="minorHAnsi" w:hAnsiTheme="minorHAnsi"/>
        </w:rPr>
        <w:t>Probability</w:t>
      </w:r>
      <w:proofErr w:type="spellEnd"/>
      <w:r w:rsidRPr="00CC5F4D">
        <w:rPr>
          <w:rFonts w:asciiTheme="minorHAnsi" w:hAnsiTheme="minorHAnsi"/>
        </w:rPr>
        <w:t xml:space="preserve"> Assessment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3404"/>
        <w:gridCol w:w="5620"/>
      </w:tblGrid>
      <w:tr w:rsidR="00841B60" w:rsidRPr="00CC5F4D" w14:paraId="44C57B3D" w14:textId="77777777" w:rsidTr="00CC5F4D">
        <w:trPr>
          <w:tblHeader/>
        </w:trPr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AE9F7" w:themeFill="text2" w:themeFillTint="1A"/>
          </w:tcPr>
          <w:p w14:paraId="3E818BDF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CC5F4D">
              <w:rPr>
                <w:rFonts w:asciiTheme="minorHAnsi" w:hAnsiTheme="minorHAnsi"/>
                <w:b/>
                <w:bCs/>
              </w:rPr>
              <w:t>Factor</w:t>
            </w:r>
            <w:proofErr w:type="spellEnd"/>
          </w:p>
        </w:tc>
        <w:tc>
          <w:tcPr>
            <w:tcW w:w="58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AE9F7" w:themeFill="text2" w:themeFillTint="1A"/>
          </w:tcPr>
          <w:p w14:paraId="0ADFBF95" w14:textId="77777777" w:rsidR="00841B60" w:rsidRPr="00CC5F4D" w:rsidRDefault="00000000">
            <w:pPr>
              <w:jc w:val="center"/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  <w:b/>
                <w:bCs/>
              </w:rPr>
              <w:t>Assessment</w:t>
            </w:r>
          </w:p>
        </w:tc>
      </w:tr>
      <w:tr w:rsidR="00841B60" w:rsidRPr="00CC5F4D" w14:paraId="673FF5A4" w14:textId="77777777"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715B145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 xml:space="preserve">Contact </w:t>
            </w:r>
            <w:proofErr w:type="spellStart"/>
            <w:r w:rsidRPr="00CC5F4D">
              <w:rPr>
                <w:rFonts w:asciiTheme="minorHAnsi" w:hAnsiTheme="minorHAnsi"/>
              </w:rPr>
              <w:t>Reachability</w:t>
            </w:r>
            <w:proofErr w:type="spellEnd"/>
          </w:p>
        </w:tc>
        <w:tc>
          <w:tcPr>
            <w:tcW w:w="58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63E834D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EXCELLENT (95%)</w:t>
            </w:r>
          </w:p>
        </w:tc>
      </w:tr>
      <w:tr w:rsidR="00841B60" w:rsidRPr="00CC5F4D" w14:paraId="6C3E03AB" w14:textId="77777777"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BBF7829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 xml:space="preserve">Decision-Maker </w:t>
            </w:r>
            <w:proofErr w:type="spellStart"/>
            <w:r w:rsidRPr="00CC5F4D">
              <w:rPr>
                <w:rFonts w:asciiTheme="minorHAnsi" w:hAnsiTheme="minorHAnsi"/>
              </w:rPr>
              <w:t>Accessibility</w:t>
            </w:r>
            <w:proofErr w:type="spellEnd"/>
          </w:p>
        </w:tc>
        <w:tc>
          <w:tcPr>
            <w:tcW w:w="58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B717FBC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VERY GOOD (85%)</w:t>
            </w:r>
          </w:p>
        </w:tc>
      </w:tr>
      <w:tr w:rsidR="00841B60" w:rsidRPr="00CC5F4D" w14:paraId="1E597BA5" w14:textId="77777777"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21FB60D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Company Fit for Solution</w:t>
            </w:r>
          </w:p>
        </w:tc>
        <w:tc>
          <w:tcPr>
            <w:tcW w:w="58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597DF2C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EXCELLENT (90%)</w:t>
            </w:r>
          </w:p>
        </w:tc>
      </w:tr>
      <w:tr w:rsidR="00841B60" w:rsidRPr="00CC5F4D" w14:paraId="2B3ADE2D" w14:textId="77777777"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9E9288E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 xml:space="preserve">Budget </w:t>
            </w:r>
            <w:proofErr w:type="spellStart"/>
            <w:r w:rsidRPr="00CC5F4D">
              <w:rPr>
                <w:rFonts w:asciiTheme="minorHAnsi" w:hAnsiTheme="minorHAnsi"/>
              </w:rPr>
              <w:t>Authority</w:t>
            </w:r>
            <w:proofErr w:type="spellEnd"/>
          </w:p>
        </w:tc>
        <w:tc>
          <w:tcPr>
            <w:tcW w:w="58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0C5B198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VERY GOOD (85%)</w:t>
            </w:r>
          </w:p>
        </w:tc>
      </w:tr>
      <w:tr w:rsidR="00841B60" w:rsidRPr="00CC5F4D" w14:paraId="677A2EE8" w14:textId="77777777"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C6A228B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 xml:space="preserve">Overall Contact </w:t>
            </w:r>
            <w:proofErr w:type="spellStart"/>
            <w:r w:rsidRPr="00CC5F4D">
              <w:rPr>
                <w:rFonts w:asciiTheme="minorHAnsi" w:hAnsiTheme="minorHAnsi"/>
              </w:rPr>
              <w:t>Quality</w:t>
            </w:r>
            <w:proofErr w:type="spellEnd"/>
            <w:r w:rsidRPr="00CC5F4D">
              <w:rPr>
                <w:rFonts w:asciiTheme="minorHAnsi" w:hAnsiTheme="minorHAnsi"/>
              </w:rPr>
              <w:t xml:space="preserve"> Score</w:t>
            </w:r>
          </w:p>
        </w:tc>
        <w:tc>
          <w:tcPr>
            <w:tcW w:w="58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EBBD8D4" w14:textId="77777777" w:rsidR="00841B60" w:rsidRPr="00CC5F4D" w:rsidRDefault="00000000">
            <w:pPr>
              <w:rPr>
                <w:rFonts w:asciiTheme="minorHAnsi" w:hAnsiTheme="minorHAnsi"/>
              </w:rPr>
            </w:pPr>
            <w:r w:rsidRPr="00CC5F4D">
              <w:rPr>
                <w:rFonts w:asciiTheme="minorHAnsi" w:hAnsiTheme="minorHAnsi"/>
              </w:rPr>
              <w:t>90% - EXCELLENT</w:t>
            </w:r>
          </w:p>
        </w:tc>
      </w:tr>
    </w:tbl>
    <w:p w14:paraId="556657B7" w14:textId="77777777" w:rsidR="00841B60" w:rsidRPr="00CC5F4D" w:rsidRDefault="00841B60">
      <w:pPr>
        <w:spacing w:after="240"/>
        <w:rPr>
          <w:rFonts w:asciiTheme="minorHAnsi" w:hAnsiTheme="minorHAnsi"/>
        </w:rPr>
      </w:pPr>
    </w:p>
    <w:p w14:paraId="523FF4BA" w14:textId="77777777" w:rsidR="00841B60" w:rsidRPr="00CC5F4D" w:rsidRDefault="00000000">
      <w:pPr>
        <w:pStyle w:val="Rubrik1"/>
        <w:rPr>
          <w:rFonts w:asciiTheme="minorHAnsi" w:hAnsiTheme="minorHAnsi"/>
        </w:rPr>
      </w:pPr>
      <w:r w:rsidRPr="00CC5F4D">
        <w:rPr>
          <w:rFonts w:asciiTheme="minorHAnsi" w:hAnsiTheme="minorHAnsi"/>
        </w:rPr>
        <w:t xml:space="preserve">Final </w:t>
      </w:r>
      <w:proofErr w:type="spellStart"/>
      <w:r w:rsidRPr="00CC5F4D">
        <w:rPr>
          <w:rFonts w:asciiTheme="minorHAnsi" w:hAnsiTheme="minorHAnsi"/>
        </w:rPr>
        <w:t>Summary</w:t>
      </w:r>
      <w:proofErr w:type="spellEnd"/>
      <w:r w:rsidRPr="00CC5F4D">
        <w:rPr>
          <w:rFonts w:asciiTheme="minorHAnsi" w:hAnsiTheme="minorHAnsi"/>
        </w:rPr>
        <w:t xml:space="preserve"> and </w:t>
      </w:r>
      <w:proofErr w:type="spellStart"/>
      <w:r w:rsidRPr="00CC5F4D">
        <w:rPr>
          <w:rFonts w:asciiTheme="minorHAnsi" w:hAnsiTheme="minorHAnsi"/>
        </w:rPr>
        <w:t>Next</w:t>
      </w:r>
      <w:proofErr w:type="spellEnd"/>
      <w:r w:rsidRPr="00CC5F4D">
        <w:rPr>
          <w:rFonts w:asciiTheme="minorHAnsi" w:hAnsiTheme="minorHAnsi"/>
        </w:rPr>
        <w:t xml:space="preserve"> Steps</w:t>
      </w:r>
    </w:p>
    <w:p w14:paraId="7A9C56F6" w14:textId="77777777" w:rsidR="00841B60" w:rsidRPr="00CC5F4D" w:rsidRDefault="00000000">
      <w:pPr>
        <w:spacing w:after="120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b/>
          <w:bCs/>
          <w:lang w:val="en-GB"/>
        </w:rPr>
        <w:t>SAICA is an EXCELLENT outreach target with verified contact information and high-probability success factors:</w:t>
      </w:r>
    </w:p>
    <w:p w14:paraId="5AC121F0" w14:textId="77777777" w:rsidR="00841B60" w:rsidRPr="00CC5F4D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Complete and verified contact information for both headquarters and key decision-makers</w:t>
      </w:r>
    </w:p>
    <w:p w14:paraId="3E3FD6B8" w14:textId="77777777" w:rsidR="00841B60" w:rsidRPr="00CC5F4D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Real names and professional profiles of environmental leadership across divisions</w:t>
      </w:r>
    </w:p>
    <w:p w14:paraId="321D2537" w14:textId="77777777" w:rsidR="00841B60" w:rsidRPr="00CC5F4D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Active investment in waste-to-energy and environmental solutions</w:t>
      </w:r>
    </w:p>
    <w:p w14:paraId="232976B0" w14:textId="77777777" w:rsidR="00841B60" w:rsidRPr="00CC5F4D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Strategic alignment with EU decarbonization initiatives</w:t>
      </w:r>
    </w:p>
    <w:p w14:paraId="08BB1143" w14:textId="77777777" w:rsidR="00841B60" w:rsidRPr="00CC5F4D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Proven budget authority for sustainability projects</w:t>
      </w:r>
    </w:p>
    <w:p w14:paraId="0B91EA38" w14:textId="77777777" w:rsidR="00841B60" w:rsidRPr="00CC5F4D" w:rsidRDefault="00000000">
      <w:pPr>
        <w:pStyle w:val="Liststycke"/>
        <w:numPr>
          <w:ilvl w:val="0"/>
          <w:numId w:val="2"/>
        </w:numPr>
        <w:spacing w:after="240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lang w:val="en-GB"/>
        </w:rPr>
        <w:t>Strong LinkedIn presence enabling direct professional outreach</w:t>
      </w:r>
    </w:p>
    <w:p w14:paraId="77D326A1" w14:textId="77777777" w:rsidR="00841B60" w:rsidRPr="00CC5F4D" w:rsidRDefault="00000000">
      <w:pPr>
        <w:spacing w:after="120"/>
        <w:rPr>
          <w:rFonts w:asciiTheme="minorHAnsi" w:hAnsiTheme="minorHAnsi"/>
          <w:lang w:val="en-GB"/>
        </w:rPr>
      </w:pPr>
      <w:r w:rsidRPr="00CC5F4D">
        <w:rPr>
          <w:rFonts w:asciiTheme="minorHAnsi" w:hAnsiTheme="minorHAnsi"/>
          <w:b/>
          <w:bCs/>
          <w:lang w:val="en-GB"/>
        </w:rPr>
        <w:t xml:space="preserve">Recommended Next Action: </w:t>
      </w:r>
      <w:r w:rsidRPr="00CC5F4D">
        <w:rPr>
          <w:rFonts w:asciiTheme="minorHAnsi" w:hAnsiTheme="minorHAnsi"/>
          <w:lang w:val="en-GB"/>
        </w:rPr>
        <w:t>Schedule discovery call with Luis Miguel Gil Ballano or María Cueto via LinkedIn InMail, followed by formal proposal presentation to decision-makers.</w:t>
      </w:r>
    </w:p>
    <w:sectPr w:rsidR="00841B60" w:rsidRPr="00CC5F4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73A11"/>
    <w:multiLevelType w:val="hybridMultilevel"/>
    <w:tmpl w:val="A7ECADEC"/>
    <w:lvl w:ilvl="0" w:tplc="A8704796">
      <w:start w:val="1"/>
      <w:numFmt w:val="decimal"/>
      <w:lvlText w:val="%1."/>
      <w:lvlJc w:val="left"/>
      <w:pPr>
        <w:ind w:left="720" w:hanging="360"/>
      </w:pPr>
    </w:lvl>
    <w:lvl w:ilvl="1" w:tplc="AE5EE72A">
      <w:numFmt w:val="decimal"/>
      <w:lvlText w:val=""/>
      <w:lvlJc w:val="left"/>
    </w:lvl>
    <w:lvl w:ilvl="2" w:tplc="B7165D02">
      <w:numFmt w:val="decimal"/>
      <w:lvlText w:val=""/>
      <w:lvlJc w:val="left"/>
    </w:lvl>
    <w:lvl w:ilvl="3" w:tplc="9398D3DA">
      <w:numFmt w:val="decimal"/>
      <w:lvlText w:val=""/>
      <w:lvlJc w:val="left"/>
    </w:lvl>
    <w:lvl w:ilvl="4" w:tplc="E71A738E">
      <w:numFmt w:val="decimal"/>
      <w:lvlText w:val=""/>
      <w:lvlJc w:val="left"/>
    </w:lvl>
    <w:lvl w:ilvl="5" w:tplc="97BA3834">
      <w:numFmt w:val="decimal"/>
      <w:lvlText w:val=""/>
      <w:lvlJc w:val="left"/>
    </w:lvl>
    <w:lvl w:ilvl="6" w:tplc="9DFE99FA">
      <w:numFmt w:val="decimal"/>
      <w:lvlText w:val=""/>
      <w:lvlJc w:val="left"/>
    </w:lvl>
    <w:lvl w:ilvl="7" w:tplc="9D844BF4">
      <w:numFmt w:val="decimal"/>
      <w:lvlText w:val=""/>
      <w:lvlJc w:val="left"/>
    </w:lvl>
    <w:lvl w:ilvl="8" w:tplc="2BA00F20">
      <w:numFmt w:val="decimal"/>
      <w:lvlText w:val=""/>
      <w:lvlJc w:val="left"/>
    </w:lvl>
  </w:abstractNum>
  <w:abstractNum w:abstractNumId="1" w15:restartNumberingAfterBreak="0">
    <w:nsid w:val="4C6E543E"/>
    <w:multiLevelType w:val="hybridMultilevel"/>
    <w:tmpl w:val="26EC79B4"/>
    <w:lvl w:ilvl="0" w:tplc="6F8607FA">
      <w:start w:val="1"/>
      <w:numFmt w:val="bullet"/>
      <w:lvlText w:val="●"/>
      <w:lvlJc w:val="left"/>
      <w:pPr>
        <w:ind w:left="720" w:hanging="360"/>
      </w:pPr>
    </w:lvl>
    <w:lvl w:ilvl="1" w:tplc="4C3E5C04">
      <w:start w:val="1"/>
      <w:numFmt w:val="bullet"/>
      <w:lvlText w:val="○"/>
      <w:lvlJc w:val="left"/>
      <w:pPr>
        <w:ind w:left="1440" w:hanging="360"/>
      </w:pPr>
    </w:lvl>
    <w:lvl w:ilvl="2" w:tplc="91B41BB2">
      <w:start w:val="1"/>
      <w:numFmt w:val="bullet"/>
      <w:lvlText w:val="■"/>
      <w:lvlJc w:val="left"/>
      <w:pPr>
        <w:ind w:left="2160" w:hanging="360"/>
      </w:pPr>
    </w:lvl>
    <w:lvl w:ilvl="3" w:tplc="E2E8A0CA">
      <w:start w:val="1"/>
      <w:numFmt w:val="bullet"/>
      <w:lvlText w:val="●"/>
      <w:lvlJc w:val="left"/>
      <w:pPr>
        <w:ind w:left="2880" w:hanging="360"/>
      </w:pPr>
    </w:lvl>
    <w:lvl w:ilvl="4" w:tplc="D0B41BC4">
      <w:start w:val="1"/>
      <w:numFmt w:val="bullet"/>
      <w:lvlText w:val="○"/>
      <w:lvlJc w:val="left"/>
      <w:pPr>
        <w:ind w:left="3600" w:hanging="360"/>
      </w:pPr>
    </w:lvl>
    <w:lvl w:ilvl="5" w:tplc="8F08AC3E">
      <w:start w:val="1"/>
      <w:numFmt w:val="bullet"/>
      <w:lvlText w:val="■"/>
      <w:lvlJc w:val="left"/>
      <w:pPr>
        <w:ind w:left="4320" w:hanging="360"/>
      </w:pPr>
    </w:lvl>
    <w:lvl w:ilvl="6" w:tplc="7690E3B4">
      <w:start w:val="1"/>
      <w:numFmt w:val="bullet"/>
      <w:lvlText w:val="●"/>
      <w:lvlJc w:val="left"/>
      <w:pPr>
        <w:ind w:left="5040" w:hanging="360"/>
      </w:pPr>
    </w:lvl>
    <w:lvl w:ilvl="7" w:tplc="EEEC58DA">
      <w:start w:val="1"/>
      <w:numFmt w:val="bullet"/>
      <w:lvlText w:val="●"/>
      <w:lvlJc w:val="left"/>
      <w:pPr>
        <w:ind w:left="5760" w:hanging="360"/>
      </w:pPr>
    </w:lvl>
    <w:lvl w:ilvl="8" w:tplc="1D0A6E7E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5C893F07"/>
    <w:multiLevelType w:val="hybridMultilevel"/>
    <w:tmpl w:val="581451CC"/>
    <w:lvl w:ilvl="0" w:tplc="743A31D8">
      <w:start w:val="1"/>
      <w:numFmt w:val="bullet"/>
      <w:lvlText w:val="•"/>
      <w:lvlJc w:val="left"/>
      <w:pPr>
        <w:ind w:left="720" w:hanging="360"/>
      </w:pPr>
    </w:lvl>
    <w:lvl w:ilvl="1" w:tplc="90B878DE">
      <w:numFmt w:val="decimal"/>
      <w:lvlText w:val=""/>
      <w:lvlJc w:val="left"/>
    </w:lvl>
    <w:lvl w:ilvl="2" w:tplc="3EBAE6B2">
      <w:numFmt w:val="decimal"/>
      <w:lvlText w:val=""/>
      <w:lvlJc w:val="left"/>
    </w:lvl>
    <w:lvl w:ilvl="3" w:tplc="E77ABC9A">
      <w:numFmt w:val="decimal"/>
      <w:lvlText w:val=""/>
      <w:lvlJc w:val="left"/>
    </w:lvl>
    <w:lvl w:ilvl="4" w:tplc="F568304A">
      <w:numFmt w:val="decimal"/>
      <w:lvlText w:val=""/>
      <w:lvlJc w:val="left"/>
    </w:lvl>
    <w:lvl w:ilvl="5" w:tplc="0054D8D0">
      <w:numFmt w:val="decimal"/>
      <w:lvlText w:val=""/>
      <w:lvlJc w:val="left"/>
    </w:lvl>
    <w:lvl w:ilvl="6" w:tplc="6098FDD4">
      <w:numFmt w:val="decimal"/>
      <w:lvlText w:val=""/>
      <w:lvlJc w:val="left"/>
    </w:lvl>
    <w:lvl w:ilvl="7" w:tplc="58F2B49E">
      <w:numFmt w:val="decimal"/>
      <w:lvlText w:val=""/>
      <w:lvlJc w:val="left"/>
    </w:lvl>
    <w:lvl w:ilvl="8" w:tplc="90CECCC8">
      <w:numFmt w:val="decimal"/>
      <w:lvlText w:val=""/>
      <w:lvlJc w:val="left"/>
    </w:lvl>
  </w:abstractNum>
  <w:num w:numId="1" w16cid:durableId="1182935656">
    <w:abstractNumId w:val="1"/>
    <w:lvlOverride w:ilvl="0">
      <w:startOverride w:val="1"/>
    </w:lvlOverride>
  </w:num>
  <w:num w:numId="2" w16cid:durableId="1836071806">
    <w:abstractNumId w:val="2"/>
    <w:lvlOverride w:ilvl="0">
      <w:startOverride w:val="1"/>
    </w:lvlOverride>
  </w:num>
  <w:num w:numId="3" w16cid:durableId="28266105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B60"/>
    <w:rsid w:val="00841B60"/>
    <w:rsid w:val="008E6CEC"/>
    <w:rsid w:val="00CC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0701"/>
  <w15:docId w15:val="{207F2A55-01A8-4987-B0B6-6B7E9E17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uiPriority w:val="9"/>
    <w:qFormat/>
    <w:pPr>
      <w:spacing w:before="240" w:after="120"/>
      <w:outlineLvl w:val="0"/>
    </w:pPr>
    <w:rPr>
      <w:b/>
      <w:bCs/>
      <w:color w:val="1F4E78"/>
      <w:sz w:val="28"/>
      <w:szCs w:val="28"/>
    </w:rPr>
  </w:style>
  <w:style w:type="paragraph" w:styleId="Rubrik2">
    <w:name w:val="heading 2"/>
    <w:uiPriority w:val="9"/>
    <w:unhideWhenUsed/>
    <w:qFormat/>
    <w:pPr>
      <w:spacing w:before="180" w:after="100"/>
      <w:outlineLvl w:val="1"/>
    </w:pPr>
    <w:rPr>
      <w:b/>
      <w:bCs/>
      <w:color w:val="2E5C8A"/>
      <w:sz w:val="26"/>
      <w:szCs w:val="26"/>
    </w:rPr>
  </w:style>
  <w:style w:type="paragraph" w:styleId="Rubrik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Rubrik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Rubrik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Rubrik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uiPriority w:val="10"/>
    <w:qFormat/>
    <w:pPr>
      <w:spacing w:before="240" w:after="120"/>
      <w:jc w:val="center"/>
    </w:pPr>
    <w:rPr>
      <w:b/>
      <w:bCs/>
      <w:color w:val="1F4E78"/>
      <w:sz w:val="48"/>
      <w:szCs w:val="48"/>
    </w:rPr>
  </w:style>
  <w:style w:type="paragraph" w:customStyle="1" w:styleId="Stark1">
    <w:name w:val="Stark1"/>
    <w:qFormat/>
    <w:rPr>
      <w:b/>
      <w:bCs/>
    </w:rPr>
  </w:style>
  <w:style w:type="paragraph" w:styleId="Liststycke">
    <w:name w:val="List Paragraph"/>
    <w:qFormat/>
  </w:style>
  <w:style w:type="character" w:styleId="Hyperlnk">
    <w:name w:val="Hyperlink"/>
    <w:uiPriority w:val="99"/>
    <w:unhideWhenUsed/>
    <w:rPr>
      <w:color w:val="0563C1"/>
      <w:u w:val="single"/>
    </w:rPr>
  </w:style>
  <w:style w:type="character" w:styleId="Fotnotsreferens">
    <w:name w:val="footnote reference"/>
    <w:uiPriority w:val="99"/>
    <w:semiHidden/>
    <w:unhideWhenUsed/>
    <w:rPr>
      <w:vertAlign w:val="superscript"/>
    </w:rPr>
  </w:style>
  <w:style w:type="paragraph" w:styleId="Fotnotstext">
    <w:name w:val="footnote text"/>
    <w:link w:val="FotnotstextChar"/>
    <w:uiPriority w:val="99"/>
    <w:semiHidden/>
    <w:unhideWhenUsed/>
    <w:rPr>
      <w:sz w:val="20"/>
      <w:szCs w:val="20"/>
    </w:rPr>
  </w:style>
  <w:style w:type="character" w:customStyle="1" w:styleId="FotnotstextChar">
    <w:name w:val="Fotnotstext Char"/>
    <w:link w:val="Fotnots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967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Greisz, Staffan</cp:lastModifiedBy>
  <cp:revision>2</cp:revision>
  <dcterms:created xsi:type="dcterms:W3CDTF">2025-10-21T10:05:00Z</dcterms:created>
  <dcterms:modified xsi:type="dcterms:W3CDTF">2025-10-21T12:34:00Z</dcterms:modified>
</cp:coreProperties>
</file>