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0.svg" ContentType="image/svg+xml"/>
  <Override PartName="/word/media/rId29.svg" ContentType="image/svg+xml"/>
  <Override PartName="/word/media/rId27.svg" ContentType="image/svg+xml"/>
  <Override PartName="/word/media/rId183.svg" ContentType="image/svg+xml"/>
  <Override PartName="/word/media/rId93.svg" ContentType="image/svg+xml"/>
  <Override PartName="/word/media/rId11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stain/ro-crate-paper@0db8601</w:t>
        </w:r>
      </w:hyperlink>
      <w:r>
        <w:t xml:space="preserve"> </w:t>
      </w:r>
      <w:r>
        <w:t xml:space="preserve">on November 26, 2021.</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(RO) was introduced to address this connectivity, providing semantically rich</w:t>
      </w:r>
      <w:r>
        <w:t xml:space="preserve"> </w:t>
      </w:r>
      <w:r>
        <w:rPr>
          <w:i/>
        </w:rPr>
        <w:t xml:space="preserve">aggregations</w:t>
      </w:r>
      <w:r>
        <w:t xml:space="preserve"> </w:t>
      </w:r>
      <w:r>
        <w:t xml:space="preserve">of (potentially distributed) resources with a layer of structure over a research study; this is then to be delivered in a</w:t>
      </w:r>
      <w:r>
        <w:t xml:space="preserve"> </w:t>
      </w:r>
      <w:r>
        <w:rPr>
          <w:i/>
        </w:rPr>
        <w:t xml:space="preserve">machine-readable format</w:t>
      </w:r>
      <w:r>
        <w:t xml:space="preserve">.</w:t>
      </w:r>
    </w:p>
    <w:p>
      <w:pPr>
        <w:pStyle w:val="BodyText"/>
      </w:pPr>
      <w:r>
        <w:t xml:space="preserve">A Research Object combines the ability to bundle multiple types of artefacts together, such as spreadsheets, code, examples, and figures. The RO is augmented with annotations and relationships that describe the artefacts’</w:t>
      </w:r>
      <w:r>
        <w:t xml:space="preserve"> </w:t>
      </w:r>
      <w:r>
        <w:rPr>
          <w:i/>
        </w:rPr>
        <w:t xml:space="preserve">context</w:t>
      </w:r>
      <w:r>
        <w:t xml:space="preserve"> </w:t>
      </w:r>
      <w:r>
        <w:t xml:space="preserve">(e.g. a CSV being used by a script, a figure being a result of a workflow).</w:t>
      </w:r>
    </w:p>
    <w:p>
      <w:pPr>
        <w:pStyle w:val="BodyText"/>
      </w:pPr>
      <w:r>
        <w:t xml:space="preserve">This notion of ROs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Examples of RO-Crate usage,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are all important and inter-related research artefacts, and consequently would ideally all be co-located in a directory and accompanied with their corresponding metadata. In reality, some of the artefacts (e.g. data or software) will be recorded as external reference to repositories that are not necessarily following the FAIR principles. This conceptual directory, along with the relationships between its constituent digital artefacts, is what the RO-Crate model aims to represent, linking together all the elements of an experiment that are required for the experiment’s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nor describe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providing strong, easy tooling for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and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w:t>
      </w:r>
      <w:r>
        <w:t xml:space="preserve">and follow the Linked Data principles to describe all of their resources in both human and machine readable manner. Hence, resources are identified using global identifiers (absolute IRIs) where possible; and relationships between two resources are defined with links.</w:t>
      </w:r>
    </w:p>
    <w:p>
      <w:pPr>
        <w:pStyle w:val="BodyText"/>
      </w:pPr>
      <w:r>
        <w:t xml:space="preserve">The foundation of Linked Data and shared vocabularies also means that multiple RO-Crates and other Linked Data resources can be indexed, combined, queried, validated or transformed using existing Semantic Web technologies such as</w:t>
      </w:r>
      <w:r>
        <w:t xml:space="preserve"> </w:t>
      </w:r>
      <w:hyperlink r:id="rId97">
        <w:r>
          <w:rPr>
            <w:rStyle w:val="Hyperlink"/>
          </w:rPr>
          <w:t xml:space="preserve">SPARQL</w:t>
        </w:r>
      </w:hyperlink>
      <w:r>
        <w:t xml:space="preserve">,</w:t>
      </w:r>
      <w:r>
        <w:t xml:space="preserve"> </w:t>
      </w:r>
      <w:hyperlink r:id="rId98">
        <w:r>
          <w:rPr>
            <w:rStyle w:val="Hyperlink"/>
          </w:rPr>
          <w:t xml:space="preserve">SHACL</w:t>
        </w:r>
      </w:hyperlink>
      <w:r>
        <w:t xml:space="preserve"> </w:t>
      </w:r>
      <w:r>
        <w:t xml:space="preserve">and well established</w:t>
      </w:r>
      <w:r>
        <w:t xml:space="preserve"> </w:t>
      </w:r>
      <w:r>
        <w:rPr>
          <w:i/>
        </w:rPr>
        <w:t xml:space="preserve">knowledge graph</w:t>
      </w:r>
      <w:r>
        <w:t xml:space="preserve"> </w:t>
      </w:r>
      <w:r>
        <w:t xml:space="preserve">triple stores like</w:t>
      </w:r>
      <w:r>
        <w:t xml:space="preserve"> </w:t>
      </w:r>
      <w:hyperlink r:id="rId99">
        <w:r>
          <w:rPr>
            <w:rStyle w:val="Hyperlink"/>
          </w:rPr>
          <w:t xml:space="preserve">Apache Jena</w:t>
        </w:r>
      </w:hyperlink>
      <w:r>
        <w:t xml:space="preserve"> </w:t>
      </w:r>
      <w:r>
        <w:t xml:space="preserve">and</w:t>
      </w:r>
      <w:r>
        <w:t xml:space="preserve"> </w:t>
      </w:r>
      <w:hyperlink r:id="rId100">
        <w:r>
          <w:rPr>
            <w:rStyle w:val="Hyperlink"/>
          </w:rPr>
          <w:t xml:space="preserve">OntoText GraphDB</w:t>
        </w:r>
      </w:hyperlink>
      <w:r>
        <w:t xml:space="preserve">.</w:t>
      </w:r>
    </w:p>
    <w:p>
      <w:pPr>
        <w:pStyle w:val="BodyText"/>
      </w:pPr>
      <w:r>
        <w:t xml:space="preserve">The possibilities of consuming</w:t>
      </w:r>
      <w:r>
        <w:rPr>
          <w:rStyle w:val="FootnoteReference"/>
        </w:rPr>
        <w:footnoteReference w:id="101"/>
      </w:r>
      <w:r>
        <w:t xml:space="preserve"> </w:t>
      </w:r>
      <w:r>
        <w:t xml:space="preserve">RO-Crate metadata with such powerful tools gives another strong reason for using Linked Data as a foundation. This use of mature Web</w:t>
      </w:r>
      <w:r>
        <w:rPr>
          <w:rStyle w:val="FootnoteReference"/>
        </w:rPr>
        <w:footnoteReference w:id="103"/>
      </w:r>
      <w:r>
        <w:t xml:space="preserve"> </w:t>
      </w:r>
      <w:r>
        <w:t xml:space="preserve">technologies also means its developers and consumers are not restricted to the Research Object aspects that have already been specified by the RO-Crate community, but can extend and integrate RO-Crate in multiple standardized ways.</w:t>
      </w:r>
    </w:p>
    <w:p>
      <w:pPr>
        <w:pStyle w:val="Heading3"/>
      </w:pPr>
      <w:bookmarkStart w:id="104" w:name="selfdescribed"/>
      <w:r>
        <w:t xml:space="preserve">RO-Crate is a self-described container</w:t>
      </w:r>
      <w:bookmarkEnd w:id="104"/>
    </w:p>
    <w:p>
      <w:pPr>
        <w:pStyle w:val="FirstParagraph"/>
      </w:pPr>
    </w:p>
    <w:p>
      <w:pPr>
        <w:pStyle w:val="BodyText"/>
      </w:pPr>
      <w:r>
        <w:t xml:space="preserve">An</w:t>
      </w:r>
      <w:r>
        <w:t xml:space="preserve"> </w:t>
      </w:r>
      <w:hyperlink r:id="rId105">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byte sequence stored on disk somewhere) or a</w:t>
      </w:r>
      <w:r>
        <w:t xml:space="preserve"> </w:t>
      </w:r>
      <w:r>
        <w:rPr>
          <w:i/>
        </w:rPr>
        <w:t xml:space="preserve">directory</w:t>
      </w:r>
      <w:r>
        <w:t xml:space="preserve"> </w:t>
      </w:r>
      <w:r>
        <w:t xml:space="preserve">(i.e. 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stored solely by its metadata. The representation of a</w:t>
      </w:r>
      <w:r>
        <w:t xml:space="preserve"> </w:t>
      </w:r>
      <w:r>
        <w:rPr>
          <w:b/>
        </w:rPr>
        <w:t xml:space="preserve">data entity</w:t>
      </w:r>
      <w:r>
        <w:t xml:space="preserve"> </w:t>
      </w:r>
      <w:r>
        <w:t xml:space="preserve">as a byte sequence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6">
        <w:r>
          <w:rPr>
            <w:rStyle w:val="Hyperlink"/>
          </w:rPr>
          <w:t xml:space="preserve">programming languages</w:t>
        </w:r>
      </w:hyperlink>
      <w:r>
        <w:t xml:space="preserve">.</w:t>
      </w:r>
    </w:p>
    <w:p>
      <w:pPr>
        <w:pStyle w:val="BodyText"/>
      </w:pPr>
      <w:r>
        <w:t xml:space="preserve">The minimal</w:t>
      </w:r>
      <w:r>
        <w:t xml:space="preserve"> </w:t>
      </w:r>
      <w:hyperlink r:id="rId107">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commonly added to entities depending on the purpose of the particular RO-Crate.</w:t>
      </w:r>
    </w:p>
    <w:p>
      <w:pPr>
        <w:pStyle w:val="BodyText"/>
      </w:pPr>
      <w:r>
        <w:t xml:space="preserve">RO-Crates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8">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9">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10" w:name="contextualentities"/>
      <w:r>
        <w:t xml:space="preserve">Data Entities are described using Contextual Entities</w:t>
      </w:r>
      <w:bookmarkEnd w:id="110"/>
    </w:p>
    <w:p>
      <w:pPr>
        <w:pStyle w:val="FirstParagraph"/>
      </w:pPr>
    </w:p>
    <w:p>
      <w:pPr>
        <w:pStyle w:val="BodyText"/>
      </w:pPr>
      <w:r>
        <w:t xml:space="preserve">RO-Crate distinguishes between</w:t>
      </w:r>
      <w:r>
        <w:t xml:space="preserve"> </w:t>
      </w:r>
      <w:hyperlink r:id="rId111">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 particular IRI may appear as a contextual entity in one RO-Crate and as a data entity in another; the distinction lies in the fact that data entities can be considered to be</w:t>
      </w:r>
      <w:r>
        <w:t xml:space="preserve"> </w:t>
      </w:r>
      <w:r>
        <w:rPr>
          <w:i/>
        </w:rPr>
        <w:t xml:space="preserve">contained</w:t>
      </w:r>
      <w:r>
        <w:t xml:space="preserve"> </w:t>
      </w:r>
      <w:r>
        <w:t xml:space="preserve">or captured by that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an RO-Crate or its content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12">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14" w:name="fig:uml"/>
      <w:r>
        <w:drawing>
          <wp:inline>
            <wp:extent cx="5905500" cy="2952750"/>
            <wp:effectExtent b="0" l="0" r="0" t="0"/>
            <wp:docPr descr="Figure 2: Simplified UML class diagram of RO-Crate. The RO-Crate Metadata File conforms to a version of the specification; and contains a JSON-LD graph [32]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13"/>
                    <a:stretch>
                      <a:fillRect/>
                    </a:stretch>
                  </pic:blipFill>
                  <pic:spPr bwMode="auto">
                    <a:xfrm>
                      <a:off x="0" y="0"/>
                      <a:ext cx="5905500" cy="2952750"/>
                    </a:xfrm>
                    <a:prstGeom prst="rect">
                      <a:avLst/>
                    </a:prstGeom>
                    <a:noFill/>
                    <a:ln w="9525">
                      <a:noFill/>
                      <a:headEnd/>
                      <a:tailEnd/>
                    </a:ln>
                  </pic:spPr>
                </pic:pic>
              </a:graphicData>
            </a:graphic>
          </wp:inline>
        </w:drawing>
      </w:r>
      <w:bookmarkEnd w:id="114"/>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32</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15" w:name="recommendedpractices"/>
      <w:r>
        <w:t xml:space="preserve">Guide through Recommended Practices</w:t>
      </w:r>
      <w:bookmarkEnd w:id="115"/>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6">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7">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32</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in Semantic Web adaptation, like development of ontologies, identifiers, namespaces, and RDF serialization choices.</w:t>
      </w:r>
    </w:p>
    <w:p>
      <w:pPr>
        <w:pStyle w:val="Heading3"/>
      </w:pPr>
      <w:bookmarkStart w:id="118" w:name="simplicity"/>
      <w:r>
        <w:t xml:space="preserve">Ensuring Simplicity</w:t>
      </w:r>
      <w:bookmarkEnd w:id="118"/>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9">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20">
        <w:r>
          <w:rPr>
            <w:rStyle w:val="Hyperlink"/>
          </w:rPr>
          <w:t xml:space="preserve">RDF best practices</w:t>
        </w:r>
      </w:hyperlink>
      <w:r>
        <w:t xml:space="preserve"> </w:t>
      </w:r>
      <w:r>
        <w:t xml:space="preserve">is to establish a vocabulary with a new URI namespace, formalised using</w:t>
      </w:r>
      <w:r>
        <w:t xml:space="preserve"> </w:t>
      </w:r>
      <w:hyperlink r:id="rId121">
        <w:r>
          <w:rPr>
            <w:rStyle w:val="Hyperlink"/>
          </w:rPr>
          <w:t xml:space="preserve">RDF Schema</w:t>
        </w:r>
      </w:hyperlink>
      <w:r>
        <w:t xml:space="preserve"> </w:t>
      </w:r>
      <w:r>
        <w:t xml:space="preserve">or</w:t>
      </w:r>
      <w:r>
        <w:t xml:space="preserve"> </w:t>
      </w:r>
      <w:hyperlink r:id="rId122">
        <w:r>
          <w:rPr>
            <w:rStyle w:val="Hyperlink"/>
          </w:rPr>
          <w:t xml:space="preserve">OWL</w:t>
        </w:r>
      </w:hyperlink>
      <w:r>
        <w:t xml:space="preserve"> </w:t>
      </w:r>
      <w:r>
        <w:t xml:space="preserve">ontologies. However, this may seem an excessive learning curve for non-experts in semantic knowledge representation, and the RO-Crate community instead agreed on a dual lightweight approach: (i)</w:t>
      </w:r>
      <w:r>
        <w:t xml:space="preserve"> </w:t>
      </w:r>
      <w:hyperlink r:id="rId123">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24">
        <w:r>
          <w:rPr>
            <w:rStyle w:val="Hyperlink"/>
          </w:rPr>
          <w:t xml:space="preserve">https://w3id.org/ro/terms/</w:t>
        </w:r>
      </w:hyperlink>
      <w:r>
        <w:t xml:space="preserve"> </w:t>
      </w:r>
      <w:r>
        <w:t xml:space="preserve">that redirect to simple CSV files</w:t>
      </w:r>
      <w:r>
        <w:t xml:space="preserve"> </w:t>
      </w:r>
      <w:hyperlink r:id="rId125">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6" w:name="profiles"/>
      <w:r>
        <w:t xml:space="preserve">Extensibility and RO-Crate profiles</w:t>
      </w:r>
      <w:bookmarkEnd w:id="126"/>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are minimally required and one can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Making such profiles explicit allow further reliable programmatic consumption and generation of RO-Crates beyond the core types defined in the RO-Crate specification. Following the RO-Crate mantra of</w:t>
      </w:r>
      <w:r>
        <w:t xml:space="preserve"> </w:t>
      </w:r>
      <w:r>
        <w:rPr>
          <w:i/>
        </w:rPr>
        <w:t xml:space="preserve">guidance over strictness</w:t>
      </w:r>
      <w:r>
        <w:t xml:space="preserve">, profiles are mainly</w:t>
      </w:r>
      <w:r>
        <w:t xml:space="preserve"> </w:t>
      </w:r>
      <w:r>
        <w:rPr>
          <w:i/>
        </w:rPr>
        <w:t xml:space="preserve">duck-typing</w:t>
      </w:r>
      <w:r>
        <w:t xml:space="preserve"> </w:t>
      </w:r>
      <w:r>
        <w:t xml:space="preserve">rather than strict syntactic or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7">
        <w:r>
          <w:rPr>
            <w:rStyle w:val="Hyperlink"/>
          </w:rPr>
          <w:t xml:space="preserve">formalization</w:t>
        </w:r>
      </w:hyperlink>
      <w:r>
        <w:t xml:space="preserve"> </w:t>
      </w:r>
      <w:r>
        <w:t xml:space="preserve">for publishing and declaring conformance to RO-Crate profiles. Such a profile is primarily a human-readable document of before-mentioned expectations and conventions, but may also define a machine-readable profile as a</w:t>
      </w:r>
      <w:r>
        <w:t xml:space="preserve"> </w:t>
      </w:r>
      <w:r>
        <w:rPr>
          <w:b/>
        </w:rPr>
        <w:t xml:space="preserve">Profile Crate</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8">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every step execution of a workflow run</w:t>
      </w:r>
      <w:r>
        <w:t xml:space="preserve"> </w:t>
      </w:r>
      <w:r>
        <w:t xml:space="preserve">[</w:t>
      </w:r>
      <w:hyperlink w:anchor="ref-4Pd3RTmI">
        <w:r>
          <w:rPr>
            <w:rStyle w:val="Hyperlink"/>
          </w:rPr>
          <w:t xml:space="preserve">35</w:t>
        </w:r>
      </w:hyperlink>
      <w:r>
        <w:t xml:space="preserve">]</w:t>
      </w:r>
      <w:r>
        <w:t xml:space="preserve">). RO-Crate allows such</w:t>
      </w:r>
      <w:r>
        <w:t xml:space="preserve"> </w:t>
      </w:r>
      <w:r>
        <w:rPr>
          <w:i/>
        </w:rPr>
        <w:t xml:space="preserve">alternative metadata files</w:t>
      </w:r>
      <w:r>
        <w:t xml:space="preserve"> </w:t>
      </w:r>
      <w:r>
        <w:t xml:space="preserve">to co-exist, and be described as data entities with references to the standards and vocabularies they conform to. This simplifies further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specializations of RO-Crate use in several domains and their emerging profiles.</w:t>
      </w:r>
    </w:p>
    <w:p>
      <w:pPr>
        <w:pStyle w:val="Heading2"/>
      </w:pPr>
      <w:bookmarkStart w:id="129" w:name="implementation"/>
      <w:r>
        <w:t xml:space="preserve">Technical implementation of the RO-Crate model</w:t>
      </w:r>
      <w:bookmarkEnd w:id="129"/>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30">
        <w:r>
          <w:rPr>
            <w:rStyle w:val="Hyperlink"/>
          </w:rPr>
          <w:t xml:space="preserve">JSON-LD</w:t>
        </w:r>
      </w:hyperlink>
      <w:r>
        <w:t xml:space="preserve"> </w:t>
      </w:r>
      <w:r>
        <w:t xml:space="preserve">[</w:t>
      </w:r>
      <w:hyperlink w:anchor="ref-17q6tYFV2">
        <w:r>
          <w:rPr>
            <w:rStyle w:val="Hyperlink"/>
          </w:rPr>
          <w:t xml:space="preserve">32</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that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the acceptable subset of JSON structures.</w:t>
      </w:r>
    </w:p>
    <w:p>
      <w:pPr>
        <w:pStyle w:val="Heading3"/>
      </w:pPr>
      <w:bookmarkStart w:id="131" w:name="jsonld"/>
      <w:r>
        <w:t xml:space="preserve">RO-Crate JSON-LD</w:t>
      </w:r>
      <w:bookmarkEnd w:id="131"/>
    </w:p>
    <w:p>
      <w:pPr>
        <w:pStyle w:val="FirstParagraph"/>
      </w:pPr>
    </w:p>
    <w:p>
      <w:pPr>
        <w:pStyle w:val="BodyText"/>
      </w:pPr>
      <w:r>
        <w:t xml:space="preserve">RO-Crate</w:t>
      </w:r>
      <w:r>
        <w:t xml:space="preserve"> </w:t>
      </w:r>
      <w:hyperlink r:id="rId132">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33"/>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rPr>
        <w:t xml:space="preserve">Listing 1</w:t>
      </w:r>
      <w:r>
        <w:t xml:space="preserve">: Simplified</w:t>
      </w:r>
      <w:r>
        <w:rPr>
          <w:rStyle w:val="FootnoteReference"/>
        </w:rPr>
        <w:footnoteReference w:id="135"/>
      </w:r>
      <w:r>
        <w:t xml:space="preserve"> </w:t>
      </w:r>
      <w:r>
        <w:t xml:space="preserve">RO-Crate metadata file showing the flattened compacted JSON-LD</w:t>
      </w:r>
      <w:r>
        <w:t xml:space="preserve"> </w:t>
      </w:r>
      <w:r>
        <w:rPr>
          <w:rStyle w:val="VerbatimChar"/>
        </w:rPr>
        <w:t xml:space="preserve">@graph</w:t>
      </w:r>
      <w:r>
        <w:t xml:space="preserve"> </w:t>
      </w:r>
      <w:r>
        <w:t xml:space="preserve">array containing the data entities and contextual entities, cross-referenced using</w:t>
      </w:r>
      <w:r>
        <w:t xml:space="preserve"> </w:t>
      </w:r>
      <w:r>
        <w:rPr>
          <w:rStyle w:val="VerbatimChar"/>
        </w:rPr>
        <w:t xml:space="preserve">@id</w:t>
      </w:r>
      <w:r>
        <w:t xml:space="preserve">. The</w:t>
      </w:r>
      <w:r>
        <w:t xml:space="preserve"> </w:t>
      </w:r>
      <w:r>
        <w:rPr>
          <w:rStyle w:val="VerbatimChar"/>
        </w:rPr>
        <w:t xml:space="preserve">ro-crate-metadata.json</w:t>
      </w:r>
      <w:r>
        <w:t xml:space="preserve"> </w:t>
      </w:r>
      <w:r>
        <w:t xml:space="preserve">entity self-declares conformance with the RO-Crate specification using a versioned persistent identifier, further RO-Crate descriptions are on the root data entity</w:t>
      </w:r>
      <w:r>
        <w:t xml:space="preserve"> </w:t>
      </w:r>
      <w:r>
        <w:rPr>
          <w:rStyle w:val="VerbatimChar"/>
        </w:rPr>
        <w:t xml:space="preserve">./</w:t>
      </w:r>
      <w:r>
        <w:t xml:space="preserve"> </w:t>
      </w:r>
      <w:r>
        <w:t xml:space="preserve">or any of the referenced data or contextual entities, as exemplified by the data entity</w:t>
      </w:r>
      <w:r>
        <w:t xml:space="preserve"> </w:t>
      </w:r>
      <w:r>
        <w:rPr>
          <w:rStyle w:val="VerbatimChar"/>
        </w:rPr>
        <w:t xml:space="preserve">ImageObject</w:t>
      </w:r>
      <w:r>
        <w:t xml:space="preserve"> </w:t>
      </w:r>
      <w:r>
        <w:t xml:space="preserve">referencing contextual entities for</w:t>
      </w:r>
      <w:r>
        <w:t xml:space="preserve"> </w:t>
      </w:r>
      <w:r>
        <w:rPr>
          <w:rStyle w:val="VerbatimChar"/>
        </w:rPr>
        <w:t xml:space="preserve">contentLocation</w:t>
      </w:r>
      <w:r>
        <w:t xml:space="preserve"> </w:t>
      </w:r>
      <w:r>
        <w:t xml:space="preserve">and</w:t>
      </w:r>
      <w:r>
        <w:t xml:space="preserve"> </w:t>
      </w:r>
      <w:r>
        <w:rPr>
          <w:rStyle w:val="VerbatimChar"/>
        </w:rPr>
        <w:t xml:space="preserve">author</w:t>
      </w:r>
      <w:r>
        <w:t xml:space="preserve"> </w:t>
      </w:r>
      <w:r>
        <w:t xml:space="preserve">that differs from that of the overall RO-Crate. In this example</w:t>
      </w:r>
      <w:r>
        <w:t xml:space="preserve"> </w:t>
      </w:r>
      <w:r>
        <w:rPr>
          <w:rStyle w:val="VerbatimChar"/>
        </w:rPr>
        <w:t xml:space="preserve">about</w:t>
      </w:r>
      <w:r>
        <w:t xml:space="preserve"> </w:t>
      </w:r>
      <w:r>
        <w:t xml:space="preserve">of the CSV data entity reference the</w:t>
      </w:r>
      <w:r>
        <w:t xml:space="preserve"> </w:t>
      </w:r>
      <w:r>
        <w:rPr>
          <w:rStyle w:val="VerbatimChar"/>
        </w:rPr>
        <w:t xml:space="preserve">ImageObject</w:t>
      </w:r>
      <w:r>
        <w:t xml:space="preserve">, which then take the roles of both a data entity and contextual entity. While</w:t>
      </w:r>
      <w:r>
        <w:t xml:space="preserve"> </w:t>
      </w:r>
      <w:r>
        <w:rPr>
          <w:rStyle w:val="VerbatimChar"/>
        </w:rPr>
        <w:t xml:space="preserve">Person</w:t>
      </w:r>
      <w:r>
        <w:t xml:space="preserve"> </w:t>
      </w:r>
      <w:r>
        <w:t xml:space="preserve">entities ideally are identified with ORCID PIDs as for Josiah, in contrast</w:t>
      </w:r>
      <w:r>
        <w:t xml:space="preserve"> </w:t>
      </w:r>
      <w:r>
        <w:rPr>
          <w:rStyle w:val="VerbatimChar"/>
        </w:rPr>
        <w:t xml:space="preserve">#alice</w:t>
      </w:r>
      <w:r>
        <w:t xml:space="preserve"> </w:t>
      </w:r>
      <w:r>
        <w:t xml:space="preserve">is here an RO-Crate local identifier, highlighting the pragmatic</w:t>
      </w:r>
      <w:r>
        <w:t xml:space="preserve"> </w:t>
      </w:r>
      <w:r>
        <w:t xml:space="preserve">“</w:t>
      </w:r>
      <w:r>
        <w:t xml:space="preserve">just enough</w:t>
      </w:r>
      <w:r>
        <w:t xml:space="preserve">”</w:t>
      </w:r>
      <w:r>
        <w:t xml:space="preserve"> </w:t>
      </w:r>
      <w:r>
        <w:t xml:space="preserve">Linked Data approach.</w:t>
      </w:r>
      <w:r>
        <w:t xml:space="preserve"> </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3"/>
      </w:pPr>
      <w:bookmarkStart w:id="137" w:name="flattened-json-ld"/>
      <w:r>
        <w:t xml:space="preserve">Flattened JSON-LD</w:t>
      </w:r>
      <w:bookmarkEnd w:id="137"/>
    </w:p>
    <w:p>
      <w:pPr>
        <w:pStyle w:val="FirstParagraph"/>
      </w:pPr>
      <w:r>
        <w:t xml:space="preserve">When JSON-LD 1.0</w:t>
      </w:r>
      <w:r>
        <w:t xml:space="preserve"> </w:t>
      </w:r>
      <w:r>
        <w:t xml:space="preserve">[</w:t>
      </w:r>
      <w:hyperlink w:anchor="ref-17q6tYFV2">
        <w:r>
          <w:rPr>
            <w:rStyle w:val="Hyperlink"/>
          </w:rPr>
          <w:t xml:space="preserve">32</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8">
        <w:r>
          <w:rPr>
            <w:rStyle w:val="Hyperlink"/>
          </w:rPr>
          <w:t xml:space="preserve">compacted form</w:t>
        </w:r>
      </w:hyperlink>
      <w:r>
        <w:t xml:space="preserve"> </w:t>
      </w:r>
      <w:r>
        <w:t xml:space="preserve">which follows this expectation (</w:t>
      </w:r>
      <w:hyperlink r:id="rId139">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40">
        <w:r>
          <w:rPr>
            <w:rStyle w:val="Hyperlink"/>
          </w:rPr>
          <w:t xml:space="preserve">consider existing IRIs and identifiers</w:t>
        </w:r>
      </w:hyperlink>
      <w:r>
        <w:t xml:space="preserve">.</w:t>
      </w:r>
    </w:p>
    <w:p>
      <w:pPr>
        <w:pStyle w:val="Heading3"/>
      </w:pPr>
      <w:bookmarkStart w:id="141" w:name="json-ld-context"/>
      <w:r>
        <w:t xml:space="preserve">JSON-LD context</w:t>
      </w:r>
      <w:bookmarkEnd w:id="141"/>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vocabulary terms and IRIs from Schema.org, but provides its own versioned</w:t>
      </w:r>
      <w:r>
        <w:t xml:space="preserve"> </w:t>
      </w:r>
      <w:hyperlink r:id="rId142">
        <w:r>
          <w:rPr>
            <w:rStyle w:val="Hyperlink"/>
          </w:rPr>
          <w:t xml:space="preserve">JSON-LD context</w:t>
        </w:r>
      </w:hyperlink>
      <w:r>
        <w:t xml:space="preserve">, which has a flat list with the mapping from JSON-LD keys to their URI equivalents (e.g. key</w:t>
      </w:r>
      <w:r>
        <w:t xml:space="preserve"> </w:t>
      </w:r>
      <w:r>
        <w:rPr>
          <w:rStyle w:val="VerbatimChar"/>
        </w:rPr>
        <w:t xml:space="preserve">"author"</w:t>
      </w:r>
      <w:r>
        <w:t xml:space="preserve"> </w:t>
      </w:r>
      <w:r>
        <w:t xml:space="preserve">maps to the</w:t>
      </w:r>
      <w:r>
        <w:t xml:space="preserve"> </w:t>
      </w:r>
      <w:hyperlink r:id="rId143">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12">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44">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45" w:name="community"/>
      <w:r>
        <w:t xml:space="preserve">RO-Crate Community</w:t>
      </w:r>
      <w:bookmarkEnd w:id="145"/>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6" w:name="people"/>
      <w:r>
        <w:t xml:space="preserve">People</w:t>
      </w:r>
      <w:bookmarkEnd w:id="146"/>
    </w:p>
    <w:p>
      <w:pPr>
        <w:pStyle w:val="FirstParagraph"/>
      </w:pPr>
      <w:r>
        <w:t xml:space="preserve">The initial concept of RO-Crate was formed at the first Workshop on Research Objects (</w:t>
      </w:r>
      <w:hyperlink r:id="rId147">
        <w:r>
          <w:rPr>
            <w:rStyle w:val="Hyperlink"/>
          </w:rPr>
          <w:t xml:space="preserve">RO2018</w:t>
        </w:r>
      </w:hyperlink>
      <w:r>
        <w:t xml:space="preserve">), held as part of the IEEE conference on eScience. This workshop followed up on considerations made at a</w:t>
      </w:r>
      <w:r>
        <w:t xml:space="preserve"> </w:t>
      </w:r>
      <w:hyperlink r:id="rId148">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w:t>
      </w:r>
      <w:hyperlink r:id="rId149">
        <w:r>
          <w:rPr>
            <w:rStyle w:val="Hyperlink"/>
          </w:rPr>
          <w:t xml:space="preserve">EOSC</w:t>
        </w:r>
      </w:hyperlink>
      <w:r>
        <w:t xml:space="preserve">) projects including</w:t>
      </w:r>
      <w:r>
        <w:t xml:space="preserve"> </w:t>
      </w:r>
      <w:hyperlink r:id="rId53">
        <w:r>
          <w:rPr>
            <w:rStyle w:val="Hyperlink"/>
          </w:rPr>
          <w:t xml:space="preserve">EOSC-Life</w:t>
        </w:r>
      </w:hyperlink>
      <w:r>
        <w:t xml:space="preserve">,</w:t>
      </w:r>
      <w:r>
        <w:t xml:space="preserve"> </w:t>
      </w:r>
      <w:hyperlink r:id="rId150">
        <w:r>
          <w:rPr>
            <w:rStyle w:val="Hyperlink"/>
          </w:rPr>
          <w:t xml:space="preserve">FAIRplus</w:t>
        </w:r>
      </w:hyperlink>
      <w:r>
        <w:t xml:space="preserve">,</w:t>
      </w:r>
      <w:r>
        <w:t xml:space="preserve"> </w:t>
      </w:r>
      <w:hyperlink r:id="rId151">
        <w:r>
          <w:rPr>
            <w:rStyle w:val="Hyperlink"/>
          </w:rPr>
          <w:t xml:space="preserve">CS3MESH4EOSC</w:t>
        </w:r>
      </w:hyperlink>
      <w:r>
        <w:t xml:space="preserve"> </w:t>
      </w:r>
      <w:r>
        <w:t xml:space="preserve">and</w:t>
      </w:r>
      <w:r>
        <w:t xml:space="preserve"> </w:t>
      </w:r>
      <w:hyperlink r:id="rId152">
        <w:r>
          <w:rPr>
            <w:rStyle w:val="Hyperlink"/>
          </w:rPr>
          <w:t xml:space="preserve">BY-COVID</w:t>
        </w:r>
      </w:hyperlink>
      <w:r>
        <w:t xml:space="preserve">. RO-Crate has also established collaborations with Bioschemas</w:t>
      </w:r>
      <w:r>
        <w:t xml:space="preserve"> </w:t>
      </w:r>
      <w:r>
        <w:t xml:space="preserve">[</w:t>
      </w:r>
      <w:hyperlink w:anchor="ref-vDdtcpOe">
        <w:r>
          <w:rPr>
            <w:rStyle w:val="Hyperlink"/>
          </w:rPr>
          <w:t xml:space="preserve">37</w:t>
        </w:r>
      </w:hyperlink>
      <w:r>
        <w:t xml:space="preserve">]</w:t>
      </w:r>
      <w:r>
        <w:t xml:space="preserve">, GA4GH</w:t>
      </w:r>
      <w:r>
        <w:t xml:space="preserve"> </w:t>
      </w:r>
      <w:r>
        <w:t xml:space="preserve">[</w:t>
      </w:r>
      <w:hyperlink w:anchor="ref-1DLU1ox3Z">
        <w:r>
          <w:rPr>
            <w:rStyle w:val="Hyperlink"/>
          </w:rPr>
          <w:t xml:space="preserve">41</w:t>
        </w:r>
      </w:hyperlink>
      <w:r>
        <w:t xml:space="preserve">]</w:t>
      </w:r>
      <w:r>
        <w:t xml:space="preserve">, OpenAIRE</w:t>
      </w:r>
      <w:r>
        <w:t xml:space="preserve"> </w:t>
      </w:r>
      <w:r>
        <w:t xml:space="preserve">[</w:t>
      </w:r>
      <w:hyperlink w:anchor="ref-kjCRcBZ5">
        <w:r>
          <w:rPr>
            <w:rStyle w:val="Hyperlink"/>
          </w:rPr>
          <w:t xml:space="preserve">42</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53" w:name="norms"/>
      <w:r>
        <w:t xml:space="preserve">Norms</w:t>
      </w:r>
      <w:bookmarkEnd w:id="153"/>
    </w:p>
    <w:p>
      <w:pPr>
        <w:pStyle w:val="FirstParagraph"/>
      </w:pPr>
      <w:r>
        <w:t xml:space="preserve">The RO-Crate community is driven by informal conventions and notions that are prevalent but not neccessarily written down. Here, we distil what we as authors believe are the critical set of norms that have facilitated the development of RO-Crate and contributed to the ability for RO-Crate research packages to be FAIR. This is not to say that there are no other norms within the community nor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54" w:name="open-platforms"/>
      <w:r>
        <w:t xml:space="preserve">Open Platforms</w:t>
      </w:r>
      <w:bookmarkEnd w:id="154"/>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55">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have, at time of writing, two regular monthly calls, a Slack channel and a mailing list for coordinating the project; also many of its participants collaborate on RO-Crate at multiple conferences and coding events such as the</w:t>
      </w:r>
      <w:r>
        <w:t xml:space="preserve"> </w:t>
      </w:r>
      <w:hyperlink r:id="rId156">
        <w:r>
          <w:rPr>
            <w:rStyle w:val="Hyperlink"/>
          </w:rPr>
          <w:t xml:space="preserve">ELIXIR BioHackathon</w:t>
        </w:r>
      </w:hyperlink>
      <w:r>
        <w:t xml:space="preserve">.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has more than 50 members (see Appendix</w:t>
      </w:r>
      <w:r>
        <w:t xml:space="preserve"> </w:t>
      </w:r>
      <w:hyperlink w:anchor="communitylist">
        <w:r>
          <w:rPr>
            <w:rStyle w:val="Hyperlink"/>
          </w:rPr>
          <w:t xml:space="preserve">10</w:t>
        </w:r>
      </w:hyperlink>
      <w:r>
        <w:t xml:space="preserve">).</w:t>
      </w:r>
    </w:p>
    <w:p>
      <w:pPr>
        <w:pStyle w:val="Heading1"/>
      </w:pPr>
      <w:bookmarkStart w:id="157" w:name="tooling"/>
      <w:r>
        <w:t xml:space="preserve">RO-Crate Tooling</w:t>
      </w:r>
      <w:bookmarkEnd w:id="157"/>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43</w:t>
        </w:r>
      </w:hyperlink>
      <w:r>
        <w:t xml:space="preserve">]</w:t>
      </w:r>
      <w:r>
        <w:t xml:space="preserve">), in order to simplify creating and managing RO-Crate. For example, Describo was developed to help researchers of the Australian</w:t>
      </w:r>
      <w:r>
        <w:t xml:space="preserve"> </w:t>
      </w:r>
      <w:hyperlink r:id="rId158">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44</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45</w:t>
        </w:r>
      </w:hyperlink>
      <w:r>
        <w:t xml:space="preserve">]</w:t>
      </w:r>
      <w:r>
        <w:t xml:space="preserve">. Now that there is a fixed point of reference: With version 1.1 (October 2020)</w:t>
      </w:r>
      <w:r>
        <w:t xml:space="preserve"> </w:t>
      </w:r>
      <w:r>
        <w:t xml:space="preserve">[</w:t>
      </w:r>
      <w:hyperlink w:anchor="ref-1AdhQs7EG">
        <w:r>
          <w:rPr>
            <w:rStyle w:val="Hyperlink"/>
          </w:rPr>
          <w:t xml:space="preserve">46</w:t>
        </w:r>
      </w:hyperlink>
      <w:r>
        <w:t xml:space="preserve">]</w:t>
      </w:r>
      <w:r>
        <w:t xml:space="preserve"> </w:t>
      </w:r>
      <w:r>
        <w:t xml:space="preserve">RO-Crate has stabilised based on feedback from application development, and now we are seeing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47</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48</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49</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50</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51</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43</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53</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54</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55</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57</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58</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59</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60</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61</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62</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63</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64</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9" w:name="inuse"/>
      <w:r>
        <w:t xml:space="preserve">Profiles of RO-Crate in use</w:t>
      </w:r>
      <w:bookmarkEnd w:id="159"/>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60">
        <w:r>
          <w:rPr>
            <w:rStyle w:val="Hyperlink"/>
          </w:rPr>
          <w:t xml:space="preserve">FAIR Digital Objects</w:t>
        </w:r>
      </w:hyperlink>
      <w:r>
        <w:t xml:space="preserve">.</w:t>
      </w:r>
      <w:r>
        <w:t xml:space="preserve"> </w:t>
      </w:r>
      <w:hyperlink r:id="rId161">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62" w:name="workflows"/>
      <w:r>
        <w:t xml:space="preserve">Bioinformatics workflows</w:t>
      </w:r>
      <w:bookmarkEnd w:id="162"/>
    </w:p>
    <w:p>
      <w:pPr>
        <w:pStyle w:val="FirstParagraph"/>
      </w:pPr>
    </w:p>
    <w:p>
      <w:pPr>
        <w:pStyle w:val="BodyText"/>
      </w:pPr>
      <w:hyperlink r:id="rId163">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64">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65</w:t>
        </w:r>
      </w:hyperlink>
      <w:r>
        <w:t xml:space="preserve">]</w:t>
      </w:r>
      <w:r>
        <w:t xml:space="preserve"> </w:t>
      </w:r>
      <w:r>
        <w:t xml:space="preserve">and Nextflow nf-core</w:t>
      </w:r>
      <w:r>
        <w:t xml:space="preserve"> </w:t>
      </w:r>
      <w:r>
        <w:t xml:space="preserve">[</w:t>
      </w:r>
      <w:hyperlink w:anchor="ref-wq4G2CfQ">
        <w:r>
          <w:rPr>
            <w:rStyle w:val="Hyperlink"/>
          </w:rPr>
          <w:t xml:space="preserve">66</w:t>
        </w:r>
      </w:hyperlink>
      <w:r>
        <w:t xml:space="preserve">]</w:t>
      </w:r>
      <w:r>
        <w:t xml:space="preserve">.</w:t>
      </w:r>
    </w:p>
    <w:p>
      <w:pPr>
        <w:pStyle w:val="BodyText"/>
      </w:pPr>
      <w:r>
        <w:t xml:space="preserve">We here describe three different RO-Crate profiles developed for use with WorkflowHub.</w:t>
      </w:r>
    </w:p>
    <w:p>
      <w:pPr>
        <w:pStyle w:val="Heading3"/>
      </w:pPr>
      <w:bookmarkStart w:id="165" w:name="profile-for-describing-workflows"/>
      <w:r>
        <w:t xml:space="preserve">Profile for describing workflows</w:t>
      </w:r>
      <w:bookmarkEnd w:id="165"/>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67</w:t>
        </w:r>
      </w:hyperlink>
      <w:r>
        <w:t xml:space="preserve">]</w:t>
      </w:r>
      <w:r>
        <w:t xml:space="preserve"> </w:t>
      </w:r>
      <w:r>
        <w:t xml:space="preserve">and Snakemake</w:t>
      </w:r>
      <w:r>
        <w:t xml:space="preserve"> </w:t>
      </w:r>
      <w:r>
        <w:t xml:space="preserve">[</w:t>
      </w:r>
      <w:hyperlink w:anchor="ref-NcYZqBux">
        <w:r>
          <w:rPr>
            <w:rStyle w:val="Hyperlink"/>
          </w:rPr>
          <w:t xml:space="preserve">68</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69</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70</w:t>
        </w:r>
      </w:hyperlink>
      <w:r>
        <w:t xml:space="preserve">]</w:t>
      </w:r>
      <w:r>
        <w:t xml:space="preserve"> </w:t>
      </w:r>
      <w:r>
        <w:t xml:space="preserve">definitions and diagrams</w:t>
      </w:r>
      <w:r>
        <w:t xml:space="preserve"> </w:t>
      </w:r>
      <w:r>
        <w:t xml:space="preserve">[</w:t>
      </w:r>
      <w:hyperlink w:anchor="ref-Sdv3iU46">
        <w:r>
          <w:rPr>
            <w:rStyle w:val="Hyperlink"/>
          </w:rPr>
          <w:t xml:space="preserve">71</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66">
        <w:r>
          <w:rPr>
            <w:rStyle w:val="Hyperlink"/>
          </w:rPr>
          <w:t xml:space="preserve">Computational Workflows</w:t>
        </w:r>
      </w:hyperlink>
      <w:r>
        <w:t xml:space="preserve">, which again informed the</w:t>
      </w:r>
      <w:r>
        <w:t xml:space="preserve"> </w:t>
      </w:r>
      <w:hyperlink r:id="rId167">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51</w:t>
        </w:r>
      </w:hyperlink>
      <w:r>
        <w:t xml:space="preserve">]</w:t>
      </w:r>
      <w:r>
        <w:t xml:space="preserve"> </w:t>
      </w:r>
      <w:r>
        <w:t xml:space="preserve">and WorkflowHub’s</w:t>
      </w:r>
      <w:r>
        <w:t xml:space="preserve"> </w:t>
      </w:r>
      <w:hyperlink r:id="rId168">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9" w:name="profile-for-recording-workflow-runs"/>
      <w:r>
        <w:t xml:space="preserve">Profile for recording workflow runs</w:t>
      </w:r>
      <w:bookmarkEnd w:id="169"/>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72</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70"/>
      </w:r>
    </w:p>
    <w:p>
      <w:pPr>
        <w:pStyle w:val="BodyText"/>
      </w:pPr>
      <w:r>
        <w:t xml:space="preserve">Simplifying from the CWLProv approach, the planned Workflow Run RO-Crate profile will use a high level</w:t>
      </w:r>
      <w:r>
        <w:t xml:space="preserve"> </w:t>
      </w:r>
      <w:hyperlink r:id="rId171">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workflow engine changes, with the option of more detailed provenance traces as separate PROV artefacts in the RO-Crate as data entities. In the current development of</w:t>
      </w:r>
      <w:r>
        <w:t xml:space="preserve"> </w:t>
      </w:r>
      <w:hyperlink r:id="rId172">
        <w:r>
          <w:rPr>
            <w:rStyle w:val="Hyperlink"/>
          </w:rPr>
          <w:t xml:space="preserve">Specimen Data Refinery</w:t>
        </w:r>
      </w:hyperlink>
      <w:r>
        <w:t xml:space="preserve"> </w:t>
      </w:r>
      <w:r>
        <w:t xml:space="preserve">[</w:t>
      </w:r>
      <w:hyperlink w:anchor="ref-8CVxQAro">
        <w:r>
          <w:rPr>
            <w:rStyle w:val="Hyperlink"/>
          </w:rPr>
          <w:t xml:space="preserve">74</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75</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76</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preserves FAIR metadata in a diverse workflow execution environment.</w:t>
      </w:r>
    </w:p>
    <w:p>
      <w:pPr>
        <w:pStyle w:val="Heading3"/>
      </w:pPr>
      <w:bookmarkStart w:id="173" w:name="profile-for-testing-workflows"/>
      <w:r>
        <w:t xml:space="preserve">Profile for testing workflows</w:t>
      </w:r>
      <w:bookmarkEnd w:id="173"/>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77</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52</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74">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12">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75" w:name="regulatorysciences"/>
      <w:r>
        <w:t xml:space="preserve">Regulatory Sciences</w:t>
      </w:r>
      <w:bookmarkEnd w:id="175"/>
    </w:p>
    <w:p>
      <w:pPr>
        <w:pStyle w:val="FirstParagraph"/>
      </w:pPr>
    </w:p>
    <w:p>
      <w:pPr>
        <w:pStyle w:val="BodyText"/>
      </w:pPr>
      <w:hyperlink r:id="rId176">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78</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79</w:t>
        </w:r>
      </w:hyperlink>
      <w:r>
        <w:t xml:space="preserve">]</w:t>
      </w:r>
      <w:r>
        <w:t xml:space="preserve"> </w:t>
      </w:r>
      <w:r>
        <w:t xml:space="preserve">as a combination of</w:t>
      </w:r>
      <w:r>
        <w:t xml:space="preserve"> </w:t>
      </w:r>
      <w:hyperlink r:id="rId177">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8"/>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9">
        <w:r>
          <w:rPr>
            <w:rStyle w:val="Hyperlink"/>
            <w:b/>
          </w:rPr>
          <w:t xml:space="preserve">BCO RO-Crate</w:t>
        </w:r>
      </w:hyperlink>
      <w:r>
        <w:t xml:space="preserve">[</w:t>
      </w:r>
      <w:hyperlink w:anchor="ref-1H1Z87nyU">
        <w:r>
          <w:rPr>
            <w:rStyle w:val="Hyperlink"/>
          </w:rPr>
          <w:t xml:space="preserve">80</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 delegated to separate</w:t>
      </w:r>
      <w:r>
        <w:t xml:space="preserve"> </w:t>
      </w:r>
      <w:hyperlink r:id="rId180">
        <w:r>
          <w:rPr>
            <w:rStyle w:val="Hyperlink"/>
          </w:rPr>
          <w:t xml:space="preserve">BagIt</w:t>
        </w:r>
      </w:hyperlink>
      <w:r>
        <w:t xml:space="preserve"> </w:t>
      </w:r>
      <w:r>
        <w:t xml:space="preserve">manifests, a standard focusing on the preservation challenges of digital libraries</w:t>
      </w:r>
      <w:r>
        <w:t xml:space="preserve"> </w:t>
      </w:r>
      <w:r>
        <w:t xml:space="preserve">[</w:t>
      </w:r>
      <w:hyperlink w:anchor="ref-UQNJggmh">
        <w:r>
          <w:rPr>
            <w:rStyle w:val="Hyperlink"/>
          </w:rPr>
          <w:t xml:space="preserve">26</w:t>
        </w:r>
      </w:hyperlink>
      <w:r>
        <w:t xml:space="preserve">]</w:t>
      </w:r>
      <w:r>
        <w:t xml:space="preserve">. As such, RO-Crate metadata files are not required to iterate all the files in their folder hierarchy, only those that benefit from being described.</w:t>
      </w:r>
    </w:p>
    <w:p>
      <w:pPr>
        <w:pStyle w:val="BodyText"/>
      </w:pPr>
      <w:r>
        <w:t xml:space="preserve">Specifically, a BCO description alone is insufficient for reliable re-execution of a workflow, which would need a compatible workflow engine depending on the original workflow definition language, so IEEE 2791 recommends using Common Workflow Language (CWL)</w:t>
      </w:r>
      <w:r>
        <w:t xml:space="preserve"> </w:t>
      </w:r>
      <w:r>
        <w:t xml:space="preserve">[</w:t>
      </w:r>
      <w:hyperlink w:anchor="ref-10Uayv5us">
        <w:r>
          <w:rPr>
            <w:rStyle w:val="Hyperlink"/>
          </w:rPr>
          <w:t xml:space="preserve">70</w:t>
        </w:r>
      </w:hyperlink>
      <w:r>
        <w:t xml:space="preserve">]</w:t>
      </w:r>
      <w:r>
        <w:t xml:space="preserve"> </w:t>
      </w:r>
      <w:r>
        <w:t xml:space="preserve">for interoperable pipeline execution. CWL itself relies on tool packaging in software containers using</w:t>
      </w:r>
      <w:r>
        <w:t xml:space="preserve"> </w:t>
      </w:r>
      <w:hyperlink r:id="rId181">
        <w:r>
          <w:rPr>
            <w:rStyle w:val="Hyperlink"/>
          </w:rPr>
          <w:t xml:space="preserve">Docker</w:t>
        </w:r>
      </w:hyperlink>
      <w:r>
        <w:t xml:space="preserve"> </w:t>
      </w:r>
      <w:r>
        <w:t xml:space="preserve">or</w:t>
      </w:r>
      <w:r>
        <w:t xml:space="preserve"> </w:t>
      </w:r>
      <w:hyperlink r:id="rId182">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84"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81]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2]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83"/>
                    <a:stretch>
                      <a:fillRect/>
                    </a:stretch>
                  </pic:blipFill>
                  <pic:spPr bwMode="auto">
                    <a:xfrm>
                      <a:off x="0" y="0"/>
                      <a:ext cx="5572125" cy="3133725"/>
                    </a:xfrm>
                    <a:prstGeom prst="rect">
                      <a:avLst/>
                    </a:prstGeom>
                    <a:noFill/>
                    <a:ln w="9525">
                      <a:noFill/>
                      <a:headEnd/>
                      <a:tailEnd/>
                    </a:ln>
                  </pic:spPr>
                </pic:pic>
              </a:graphicData>
            </a:graphic>
          </wp:inline>
        </w:drawing>
      </w:r>
      <w:bookmarkEnd w:id="184"/>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w:t>
      </w:r>
      <w:r>
        <w:t xml:space="preserve"> </w:t>
      </w:r>
      <w:r>
        <w:t xml:space="preserve">[</w:t>
      </w:r>
      <w:hyperlink w:anchor="ref-p3MbpwCM">
        <w:r>
          <w:rPr>
            <w:rStyle w:val="Hyperlink"/>
          </w:rPr>
          <w:t xml:space="preserve">81</w:t>
        </w:r>
      </w:hyperlink>
      <w:r>
        <w:t xml:space="preserve">]</w:t>
      </w:r>
      <w:r>
        <w:t xml:space="preserve"> </w:t>
      </w:r>
      <w:r>
        <w:t xml:space="preserve">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82</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85" w:name="culturalheritage"/>
      <w:r>
        <w:t xml:space="preserve">Digital Humanities: Cultural Heritage</w:t>
      </w:r>
      <w:bookmarkEnd w:id="185"/>
    </w:p>
    <w:p>
      <w:pPr>
        <w:pStyle w:val="FirstParagraph"/>
      </w:pPr>
    </w:p>
    <w:p>
      <w:pPr>
        <w:pStyle w:val="BodyText"/>
      </w:pPr>
      <w:r>
        <w:t xml:space="preserve">The Pacific And Regional Archive for Digital Sources in Endangered Cultures (</w:t>
      </w:r>
      <w:hyperlink r:id="rId186">
        <w:r>
          <w:rPr>
            <w:rStyle w:val="Hyperlink"/>
          </w:rPr>
          <w:t xml:space="preserve">PARADISEC</w:t>
        </w:r>
      </w:hyperlink>
      <w:r>
        <w:t xml:space="preserve">)</w:t>
      </w:r>
      <w:r>
        <w:t xml:space="preserve"> </w:t>
      </w:r>
      <w:r>
        <w:t xml:space="preserve">[</w:t>
      </w:r>
      <w:hyperlink w:anchor="ref-li6VPI2d">
        <w:r>
          <w:rPr>
            <w:rStyle w:val="Hyperlink"/>
          </w:rPr>
          <w:t xml:space="preserve">83</w:t>
        </w:r>
      </w:hyperlink>
      <w:r>
        <w:t xml:space="preserve">]</w:t>
      </w:r>
      <w:r>
        <w:t xml:space="preserve"> </w:t>
      </w:r>
      <w:r>
        <w:t xml:space="preserve">maintains a repository of more than 500,000 files documenting endangered languages across more than 16,000 items, collected and digitized over many years by researchers interviewing and recording native speakers across the region.</w:t>
      </w:r>
    </w:p>
    <w:p>
      <w:pPr>
        <w:pStyle w:val="BodyText"/>
      </w:pPr>
      <w:r>
        <w:t xml:space="preserve">The</w:t>
      </w:r>
      <w:r>
        <w:t xml:space="preserve"> </w:t>
      </w:r>
      <w:hyperlink r:id="rId187">
        <w:r>
          <w:rPr>
            <w:rStyle w:val="Hyperlink"/>
          </w:rPr>
          <w:t xml:space="preserve">Modern PARADISEC demonstrator</w:t>
        </w:r>
      </w:hyperlink>
      <w:r>
        <w:t xml:space="preserve"> </w:t>
      </w:r>
      <w:r>
        <w:t xml:space="preserve">has been</w:t>
      </w:r>
      <w:r>
        <w:t xml:space="preserve"> </w:t>
      </w:r>
      <w:hyperlink r:id="rId188">
        <w:r>
          <w:rPr>
            <w:rStyle w:val="Hyperlink"/>
          </w:rPr>
          <w:t xml:space="preserve">proposed</w:t>
        </w:r>
      </w:hyperlink>
      <w:r>
        <w:t xml:space="preserve"> </w:t>
      </w:r>
      <w:r>
        <w:t xml:space="preserve">as an update to the 18 year old infrastructure, to also help long-term preservation of these artefacts in their digital form. The demonstrator uses RO-Crate to describe the overall structure and to capture the metadata of each item. The existing PARADISEC data collection has been ported and captured as RO-Crates. A Web portal then exposes the repository and its entries by indexing the RO-Crate metadata files,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The PARADISEC use case takes advantage of several RO-Crate features and principles. Firstly, the transcribed metadata are now independent of the PARADISEC platform and can be archived, preserved and processed in its own right, using Schema.org as base vocabulary and extended with PARADISEC-specific terms.</w:t>
      </w:r>
    </w:p>
    <w:p>
      <w:pPr>
        <w:pStyle w:val="BodyText"/>
      </w:pPr>
      <w:r>
        <w:t xml:space="preserve">In this approach, RO-Crate is the holder of itemised metadata, stored in regular files that are organised using</w:t>
      </w:r>
      <w:r>
        <w:t xml:space="preserve"> </w:t>
      </w:r>
      <w:hyperlink r:id="rId189">
        <w:r>
          <w:rPr>
            <w:rStyle w:val="Hyperlink"/>
          </w:rPr>
          <w:t xml:space="preserve">Oxford Common File Layout</w:t>
        </w:r>
      </w:hyperlink>
      <w:r>
        <w:t xml:space="preserve"> </w:t>
      </w:r>
      <w:r>
        <w:t xml:space="preserve">(OCFL)</w:t>
      </w:r>
      <w:r>
        <w:t xml:space="preserve"> </w:t>
      </w:r>
      <w:r>
        <w:t xml:space="preserve">[</w:t>
      </w:r>
      <w:hyperlink w:anchor="ref-TivFlCqv">
        <w:r>
          <w:rPr>
            <w:rStyle w:val="Hyperlink"/>
          </w:rPr>
          <w:t xml:space="preserve">27</w:t>
        </w:r>
      </w:hyperlink>
      <w:r>
        <w:t xml:space="preserve">]</w:t>
      </w:r>
      <w:r>
        <w:t xml:space="preserve">, which ensures file integrity and versioning on a regular shared file system. This lightweight infrastructure also gives flexibility for future developments and maintenance. For example a consumer can use Linked Data software such as a graph database and query the whole corpora using SPARQL triple patterns across multiple RO-Crates. For long term digital preservation, beyond the lifetime of PARADISEC portals, a</w:t>
      </w:r>
      <w:r>
        <w:t xml:space="preserve"> </w:t>
      </w:r>
      <w:r>
        <w:t xml:space="preserve">“</w:t>
      </w:r>
      <w:r>
        <w:t xml:space="preserve">last resort</w:t>
      </w:r>
      <w:r>
        <w:t xml:space="preserve">”</w:t>
      </w:r>
      <w:r>
        <w:t xml:space="preserve"> </w:t>
      </w:r>
      <w:r>
        <w:t xml:space="preserve">fallback is storing the generic RO-Crate HTML preview</w:t>
      </w:r>
      <w:r>
        <w:t xml:space="preserve"> </w:t>
      </w:r>
      <w:r>
        <w:t xml:space="preserve">[</w:t>
      </w:r>
      <w:hyperlink w:anchor="ref-hojAyeKY">
        <w:r>
          <w:rPr>
            <w:rStyle w:val="Hyperlink"/>
          </w:rPr>
          <w:t xml:space="preserve">38</w:t>
        </w:r>
      </w:hyperlink>
      <w:r>
        <w:t xml:space="preserve">]</w:t>
      </w:r>
      <w:r>
        <w:t xml:space="preserve">. Such human-readable rendering of RO-Crates can be hosted as static files by any Web server, in line with the approach taken by the Endings Project.</w:t>
      </w:r>
      <w:r>
        <w:rPr>
          <w:rStyle w:val="FootnoteReference"/>
        </w:rPr>
        <w:footnoteReference w:id="190"/>
      </w:r>
    </w:p>
    <w:p>
      <w:pPr>
        <w:pStyle w:val="Heading2"/>
      </w:pPr>
      <w:bookmarkStart w:id="192" w:name="dmp"/>
      <w:r>
        <w:t xml:space="preserve">Machine-actionable Data Management Plans</w:t>
      </w:r>
      <w:bookmarkEnd w:id="192"/>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84</w:t>
        </w:r>
      </w:hyperlink>
      <w:r>
        <w:t xml:space="preserve">]</w:t>
      </w:r>
      <w:r>
        <w:t xml:space="preserve">; maDMPs use PIDs and controlled vocabularies to describe what happens to data over the research life cycle</w:t>
      </w:r>
      <w:r>
        <w:t xml:space="preserve"> </w:t>
      </w:r>
      <w:r>
        <w:t xml:space="preserve">[</w:t>
      </w:r>
      <w:hyperlink w:anchor="ref-1ZBdroY0">
        <w:r>
          <w:rPr>
            <w:rStyle w:val="Hyperlink"/>
          </w:rPr>
          <w:t xml:space="preserve">85</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86</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87</w:t>
        </w:r>
      </w:hyperlink>
      <w:r>
        <w:t xml:space="preserve">]</w:t>
      </w:r>
      <w:r>
        <w:t xml:space="preserve">, a specialisation of the W3C Data Catalog Vocabulary (DCAT)</w:t>
      </w:r>
      <w:r>
        <w:t xml:space="preserve"> </w:t>
      </w:r>
      <w:r>
        <w:t xml:space="preserve">[</w:t>
      </w:r>
      <w:hyperlink w:anchor="ref-naVrw7g1">
        <w:r>
          <w:rPr>
            <w:rStyle w:val="Hyperlink"/>
          </w:rPr>
          <w:t xml:space="preserve">88</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61</w:t>
        </w:r>
      </w:hyperlink>
      <w:r>
        <w:t xml:space="preserve">]</w:t>
      </w:r>
      <w:r>
        <w:t xml:space="preserve">, implemented by the RO-Crate RDA maDMP Mapper</w:t>
      </w:r>
      <w:r>
        <w:t xml:space="preserve"> </w:t>
      </w:r>
      <w:r>
        <w:t xml:space="preserve">[</w:t>
      </w:r>
      <w:hyperlink w:anchor="ref-keqQfayg">
        <w:r>
          <w:rPr>
            <w:rStyle w:val="Hyperlink"/>
          </w:rPr>
          <w:t xml:space="preserve">60</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62</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61</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nuance here is that data management plans are (ideally) written in</w:t>
      </w:r>
      <w:r>
        <w:t xml:space="preserve"> </w:t>
      </w:r>
      <w:r>
        <w:rPr>
          <w:i/>
        </w:rPr>
        <w:t xml:space="preserve">advance</w:t>
      </w:r>
      <w:r>
        <w:t xml:space="preserve"> </w:t>
      </w:r>
      <w:r>
        <w:t xml:space="preserve">of data production, while RO-Crates are typically created to describe data</w:t>
      </w:r>
      <w:r>
        <w:t xml:space="preserve"> </w:t>
      </w:r>
      <w:r>
        <w:rPr>
          <w:i/>
        </w:rPr>
        <w:t xml:space="preserve">after</w:t>
      </w:r>
      <w:r>
        <w:t xml:space="preserve"> </w:t>
      </w:r>
      <w:r>
        <w:t xml:space="preserve">it has been generated. What is significant to note in this approach is the importance of</w:t>
      </w:r>
      <w:r>
        <w:t xml:space="preserve"> </w:t>
      </w:r>
      <w:r>
        <w:rPr>
          <w:b/>
        </w:rPr>
        <w:t xml:space="preserve">templating</w:t>
      </w:r>
      <w:r>
        <w:t xml:space="preserve"> </w:t>
      </w:r>
      <w:r>
        <w:t xml:space="preserve">in order to make both tasks automatable and achievable, and how RO-Crate can fit into earlier stages of the research life cycle.</w:t>
      </w:r>
    </w:p>
    <w:p>
      <w:pPr>
        <w:pStyle w:val="Heading2"/>
      </w:pPr>
      <w:bookmarkStart w:id="193" w:name="institutionalrepos"/>
      <w:r>
        <w:t xml:space="preserve">Institutional data repositories – Harvard Data Commons</w:t>
      </w:r>
      <w:bookmarkEnd w:id="193"/>
    </w:p>
    <w:p>
      <w:pPr>
        <w:pStyle w:val="FirstParagraph"/>
      </w:pPr>
    </w:p>
    <w:p>
      <w:pPr>
        <w:pStyle w:val="BodyText"/>
      </w:pPr>
      <w:r>
        <w:t xml:space="preserve">The concept of a</w:t>
      </w:r>
      <w:r>
        <w:t xml:space="preserve"> </w:t>
      </w:r>
      <w:r>
        <w:rPr>
          <w:b/>
        </w:rPr>
        <w:t xml:space="preserve">Data Commons</w:t>
      </w:r>
      <w:r>
        <w:t xml:space="preserve"> </w:t>
      </w:r>
      <w:r>
        <w:t xml:space="preserve">for research collaboration was originally defined as</w:t>
      </w:r>
      <w:r>
        <w:t xml:space="preserve"> </w:t>
      </w:r>
      <w:r>
        <w:rPr>
          <w:i/>
        </w:rPr>
        <w:t xml:space="preserve">“</w:t>
      </w:r>
      <w:r>
        <w:rPr>
          <w:i/>
        </w:rPr>
        <w:t xml:space="preserve">cyber-infrastructure that co-locates data, storage, and computing infrastructure with commonly used tools for analysing and sharing data to create an interoperable resource for the research community</w:t>
      </w:r>
      <w:r>
        <w:rPr>
          <w:i/>
        </w:rPr>
        <w:t xml:space="preserve">”</w:t>
      </w:r>
      <w:r>
        <w:t xml:space="preserve"> </w:t>
      </w:r>
      <w:r>
        <w:t xml:space="preserve">[</w:t>
      </w:r>
      <w:hyperlink w:anchor="ref-7O1j0YRj">
        <w:r>
          <w:rPr>
            <w:rStyle w:val="Hyperlink"/>
          </w:rPr>
          <w:t xml:space="preserve">89</w:t>
        </w:r>
      </w:hyperlink>
      <w:r>
        <w:t xml:space="preserve">]</w:t>
      </w:r>
      <w:r>
        <w:t xml:space="preserve">. More recently, Data Commons has been established to mean integration of active data-intensive research with data management and archival best practices, along with a supporting computational infrastructure. Furthermore, the Commons features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94">
        <w:r>
          <w:rPr>
            <w:rStyle w:val="Hyperlink"/>
          </w:rPr>
          <w:t xml:space="preserve">Australian Research Data Commons (ARDC)</w:t>
        </w:r>
      </w:hyperlink>
      <w:r>
        <w:t xml:space="preserve"> </w:t>
      </w:r>
      <w:r>
        <w:t xml:space="preserve">[</w:t>
      </w:r>
      <w:hyperlink w:anchor="ref-1EOrDAznb">
        <w:r>
          <w:rPr>
            <w:rStyle w:val="Hyperlink"/>
          </w:rPr>
          <w:t xml:space="preserve">90</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95">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91</w:t>
        </w:r>
      </w:hyperlink>
      <w:r>
        <w:t xml:space="preserve">]</w:t>
      </w:r>
      <w:r>
        <w:t xml:space="preserve"> </w:t>
      </w:r>
      <w:r>
        <w:t xml:space="preserve">provides the cancer research community with access to a vast volume of genomic and clinical data. Initiatives such as</w:t>
      </w:r>
      <w:r>
        <w:t xml:space="preserve"> </w:t>
      </w:r>
      <w:hyperlink r:id="rId196">
        <w:r>
          <w:rPr>
            <w:rStyle w:val="Hyperlink"/>
          </w:rPr>
          <w:t xml:space="preserve">Research Data Alliance (RDA) Global Open Research Commons</w:t>
        </w:r>
      </w:hyperlink>
      <w:r>
        <w:t xml:space="preserve"> </w:t>
      </w:r>
      <w:r>
        <w:t xml:space="preserve">propose standards for the implementation of Data Commons to prevent them becoming</w:t>
      </w:r>
      <w:r>
        <w:t xml:space="preserve"> </w:t>
      </w:r>
      <w:r>
        <w:t xml:space="preserve">“</w:t>
      </w:r>
      <w:r>
        <w:t xml:space="preserve">data silos</w:t>
      </w:r>
      <w:r>
        <w:t xml:space="preserve">”</w:t>
      </w:r>
      <w:r>
        <w:t xml:space="preserve"> </w:t>
      </w:r>
      <w:r>
        <w:t xml:space="preserve">and thus,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92</w:t>
        </w:r>
      </w:hyperlink>
      <w:r>
        <w:t xml:space="preserve">]</w:t>
      </w:r>
      <w:r>
        <w:t xml:space="preserve"> </w:t>
      </w:r>
      <w:r>
        <w:t xml:space="preserve">aims to address the challenges of data access and cross-disciplinary research within a research institution. It brings together multiple institutional schools, libraries, computing centres and the</w:t>
      </w:r>
      <w:r>
        <w:t xml:space="preserve"> </w:t>
      </w:r>
      <w:hyperlink r:id="rId197">
        <w:r>
          <w:rPr>
            <w:rStyle w:val="Hyperlink"/>
          </w:rPr>
          <w:t xml:space="preserve">Harvard Dataverse</w:t>
        </w:r>
      </w:hyperlink>
      <w:r>
        <w:t xml:space="preserve"> </w:t>
      </w:r>
      <w:r>
        <w:t xml:space="preserve">data repository.</w:t>
      </w:r>
      <w:r>
        <w:t xml:space="preserve"> </w:t>
      </w:r>
      <w:hyperlink r:id="rId198">
        <w:r>
          <w:rPr>
            <w:rStyle w:val="Hyperlink"/>
          </w:rPr>
          <w:t xml:space="preserve">Dataverse</w:t>
        </w:r>
      </w:hyperlink>
      <w:r>
        <w:t xml:space="preserve"> </w:t>
      </w:r>
      <w:r>
        <w:t xml:space="preserve">[</w:t>
      </w:r>
      <w:hyperlink w:anchor="ref-1GS5Dq9yc">
        <w:r>
          <w:rPr>
            <w:rStyle w:val="Hyperlink"/>
          </w:rPr>
          <w:t xml:space="preserve">93</w:t>
        </w:r>
      </w:hyperlink>
      <w:r>
        <w:t xml:space="preserve">]</w:t>
      </w:r>
      <w:r>
        <w:t xml:space="preserve"> </w:t>
      </w:r>
      <w:r>
        <w:t xml:space="preserve">is a free and open-source software platform to archive, share and cite research data. The Harvard Dataverse repository is the largest of 70 Dataverse installations worldwide, containing over 120K datasets with about 1.3M data files (as of 2021-11-16). Working toward the goal of facilitating collaboration and data discoverability and management within the university, Harvard Data Commons has the following primary objectives:</w:t>
      </w:r>
    </w:p>
    <w:p>
      <w:pPr>
        <w:numPr>
          <w:ilvl w:val="0"/>
          <w:numId w:val="1007"/>
        </w:numPr>
        <w:pStyle w:val="Compact"/>
      </w:pPr>
      <w:r>
        <w:t xml:space="preserve">the integration of Harvard Research Computing with Harvard Dataverse by leveraging Globus endpoints</w:t>
      </w:r>
      <w:r>
        <w:t xml:space="preserve"> </w:t>
      </w:r>
      <w:r>
        <w:t xml:space="preserve">[</w:t>
      </w:r>
      <w:hyperlink w:anchor="ref-7yKqnsAx">
        <w:r>
          <w:rPr>
            <w:rStyle w:val="Hyperlink"/>
          </w:rPr>
          <w:t xml:space="preserve">94</w:t>
        </w:r>
      </w:hyperlink>
      <w:r>
        <w:t xml:space="preserve">]</w:t>
      </w:r>
      <w:r>
        <w:t xml:space="preserve">; this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 for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interation of repositories supported by Harvard, which include</w:t>
      </w:r>
      <w:r>
        <w:t xml:space="preserve"> </w:t>
      </w:r>
      <w:hyperlink r:id="rId199">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article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To support the incorporation of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201"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200"/>
                    <a:stretch>
                      <a:fillRect/>
                    </a:stretch>
                  </pic:blipFill>
                  <pic:spPr bwMode="auto">
                    <a:xfrm>
                      <a:off x="0" y="0"/>
                      <a:ext cx="5695950" cy="2028825"/>
                    </a:xfrm>
                    <a:prstGeom prst="rect">
                      <a:avLst/>
                    </a:prstGeom>
                    <a:noFill/>
                    <a:ln w="9525">
                      <a:noFill/>
                      <a:headEnd/>
                      <a:tailEnd/>
                    </a:ln>
                  </pic:spPr>
                </pic:pic>
              </a:graphicData>
            </a:graphic>
          </wp:inline>
        </w:drawing>
      </w:r>
      <w:bookmarkEnd w:id="201"/>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202" w:name="relatedwork"/>
      <w:r>
        <w:t xml:space="preserve">Related Work</w:t>
      </w:r>
      <w:bookmarkEnd w:id="202"/>
    </w:p>
    <w:p>
      <w:pPr>
        <w:pStyle w:val="FirstParagraph"/>
      </w:pPr>
    </w:p>
    <w:p>
      <w:pPr>
        <w:pStyle w:val="BodyText"/>
      </w:pPr>
      <w:r>
        <w:t xml:space="preserve">With the increasing digitisation of research processes, there has been a significant call for the wider adoption of interoperable sharing of data and its associated metadata. We refer to</w:t>
      </w:r>
      <w:r>
        <w:t xml:space="preserve"> </w:t>
      </w:r>
      <w:r>
        <w:t xml:space="preserve">[</w:t>
      </w:r>
      <w:hyperlink w:anchor="ref-OkXvEtY">
        <w:r>
          <w:rPr>
            <w:rStyle w:val="Hyperlink"/>
          </w:rPr>
          <w:t xml:space="preserve">95</w:t>
        </w:r>
      </w:hyperlink>
      <w:r>
        <w:t xml:space="preserve">]</w:t>
      </w:r>
      <w:r>
        <w:t xml:space="preserve"> </w:t>
      </w:r>
      <w:r>
        <w:t xml:space="preserve">for a comprehensive overview and recommendations, in particular for data; notably that review highlights the wide variety of metadata and documentation that the literature prescribes for enabling data reuse. Likewise, we suggest</w:t>
      </w:r>
      <w:r>
        <w:t xml:space="preserve"> </w:t>
      </w:r>
      <w:r>
        <w:t xml:space="preserve">[</w:t>
      </w:r>
      <w:hyperlink w:anchor="ref-lFb0YQEI">
        <w:r>
          <w:rPr>
            <w:rStyle w:val="Hyperlink"/>
          </w:rPr>
          <w:t xml:space="preserve">96</w:t>
        </w:r>
      </w:hyperlink>
      <w:r>
        <w:t xml:space="preserve">]</w:t>
      </w:r>
      <w:r>
        <w:t xml:space="preserve"> </w:t>
      </w:r>
      <w:r>
        <w:t xml:space="preserve">that covers the importance of metadata standards in reproducible computational research.</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97</w:t>
        </w:r>
      </w:hyperlink>
      <w:r>
        <w:t xml:space="preserve">]</w:t>
      </w:r>
      <w:r>
        <w:t xml:space="preserve"> </w:t>
      </w:r>
      <w:r>
        <w:t xml:space="preserve">[</w:t>
      </w:r>
      <w:hyperlink w:anchor="ref-16USoLuIY">
        <w:r>
          <w:rPr>
            <w:rStyle w:val="Hyperlink"/>
          </w:rPr>
          <w:t xml:space="preserve">98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203" w:name="X11a4f11c185d41e64cb348aa04093ec22c1f1fb"/>
      <w:r>
        <w:t xml:space="preserve">Bundling and Packaging Digital Research Artefacts</w:t>
      </w:r>
      <w:bookmarkEnd w:id="203"/>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98</w:t>
        </w:r>
      </w:hyperlink>
      <w:r>
        <w:t xml:space="preserve">]</w:t>
      </w:r>
      <w:r>
        <w:t xml:space="preserve"> </w:t>
      </w:r>
      <w:r>
        <w:t xml:space="preserve">led to the development of the</w:t>
      </w:r>
      <w:r>
        <w:t xml:space="preserve"> </w:t>
      </w:r>
      <w:hyperlink r:id="rId204">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99</w:t>
        </w:r>
      </w:hyperlink>
      <w:r>
        <w:t xml:space="preserve">]</w:t>
      </w:r>
      <w:r>
        <w:t xml:space="preserve"> </w:t>
      </w:r>
      <w:r>
        <w:t xml:space="preserve">was based on RDF ontologies</w:t>
      </w:r>
      <w:r>
        <w:t xml:space="preserve"> </w:t>
      </w:r>
      <w:r>
        <w:t xml:space="preserve">[</w:t>
      </w:r>
      <w:hyperlink w:anchor="ref-1zQ0H831">
        <w:r>
          <w:rPr>
            <w:rStyle w:val="Hyperlink"/>
          </w:rPr>
          <w:t xml:space="preserve">100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101</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This model is based on existing ontologies (FOAF, Dublin Core Terms, OAI-ORE and AO/OAC precursors to the W3C Web Annotation Model</w:t>
      </w:r>
      <w:r>
        <w:t xml:space="preserve"> </w:t>
      </w:r>
      <w:r>
        <w:t xml:space="preserve">[</w:t>
      </w:r>
      <w:hyperlink w:anchor="ref-1CEuYPxkM">
        <w:r>
          <w:rPr>
            <w:rStyle w:val="Hyperlink"/>
          </w:rPr>
          <w:t xml:space="preserve">102</w:t>
        </w:r>
      </w:hyperlink>
      <w:r>
        <w:t xml:space="preserve">]</w:t>
      </w:r>
      <w:r>
        <w:t xml:space="preserve">) and adds specializations for workflow models and executions using W3C PROV-O</w:t>
      </w:r>
      <w:r>
        <w:t xml:space="preserve"> </w:t>
      </w:r>
      <w:r>
        <w:t xml:space="preserve">[</w:t>
      </w:r>
      <w:hyperlink w:anchor="ref-cLnDUfHN">
        <w:r>
          <w:rPr>
            <w:rStyle w:val="Hyperlink"/>
          </w:rPr>
          <w:t xml:space="preserve">103</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now claim that one barrier for wider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which in itself is recogized as a challenge</w:t>
      </w:r>
      <w:r>
        <w:t xml:space="preserve"> </w:t>
      </w:r>
      <w:r>
        <w:t xml:space="preserve">[</w:t>
      </w:r>
      <w:hyperlink w:anchor="ref-16Tre0SD9">
        <w:r>
          <w:rPr>
            <w:rStyle w:val="Hyperlink"/>
          </w:rPr>
          <w:t xml:space="preserve">104</w:t>
        </w:r>
      </w:hyperlink>
      <w:r>
        <w:t xml:space="preserve">]</w:t>
      </w:r>
      <w:r>
        <w:t xml:space="preserve">. Adapters of the Wf4Ever RO model would have to navigate documentation of multiple overlapping ontologies, in addition to facing the usual Semantic Web development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105</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73</w:t>
        </w:r>
      </w:hyperlink>
      <w:r>
        <w:t xml:space="preserve">]</w:t>
      </w:r>
      <w:r>
        <w:t xml:space="preserve"> </w:t>
      </w:r>
      <w:r>
        <w:t xml:space="preserve">(RO Bundle), which is a ZIP-archive embedding data files and a JSON-LD serialization of the manifest with mappings for a limited set of terms. RO Bundle was also used for storing detailed workflow run provenance (TavernaPROV</w:t>
      </w:r>
      <w:r>
        <w:t xml:space="preserve"> </w:t>
      </w:r>
      <w:r>
        <w:t xml:space="preserve">[</w:t>
      </w:r>
      <w:hyperlink w:anchor="ref-W6bDegHu">
        <w:r>
          <w:rPr>
            <w:rStyle w:val="Hyperlink"/>
          </w:rPr>
          <w:t xml:space="preserve">72</w:t>
        </w:r>
      </w:hyperlink>
      <w:r>
        <w:t xml:space="preserve">]</w:t>
      </w:r>
      <w:r>
        <w:t xml:space="preserve">).</w:t>
      </w:r>
    </w:p>
    <w:p>
      <w:pPr>
        <w:pStyle w:val="BodyText"/>
      </w:pPr>
      <w:r>
        <w:t xml:space="preserve">RO-Bundle evolved to</w:t>
      </w:r>
      <w:r>
        <w:t xml:space="preserve"> </w:t>
      </w:r>
      <w:hyperlink r:id="rId205">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82</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106</w:t>
        </w:r>
      </w:hyperlink>
      <w:r>
        <w:t xml:space="preserve">]</w:t>
      </w:r>
      <w:r>
        <w:t xml:space="preserve"> </w:t>
      </w:r>
      <w:r>
        <w:t xml:space="preserve">[</w:t>
      </w:r>
      <w:hyperlink w:anchor="ref-wIuPSf9U">
        <w:r>
          <w:rPr>
            <w:rStyle w:val="Hyperlink"/>
          </w:rPr>
          <w:t xml:space="preserve">107</w:t>
        </w:r>
      </w:hyperlink>
      <w:r>
        <w:t xml:space="preserve">]</w:t>
      </w:r>
      <w:r>
        <w:t xml:space="preserve">.</w:t>
      </w:r>
    </w:p>
    <w:p>
      <w:pPr>
        <w:pStyle w:val="Heading2"/>
      </w:pPr>
      <w:bookmarkStart w:id="206" w:name="fair-digital-objects"/>
      <w:r>
        <w:t xml:space="preserve">FAIR Digital Objects</w:t>
      </w:r>
      <w:bookmarkEnd w:id="206"/>
    </w:p>
    <w:p>
      <w:pPr>
        <w:pStyle w:val="FirstParagraph"/>
      </w:pPr>
      <w:r>
        <w:t xml:space="preserve">FAIR Digital Objects (FDO)</w:t>
      </w:r>
      <w:r>
        <w:t xml:space="preserve"> </w:t>
      </w:r>
      <w:r>
        <w:t xml:space="preserve">[</w:t>
      </w:r>
      <w:hyperlink w:anchor="ref-k5pGkxd5">
        <w:r>
          <w:rPr>
            <w:rStyle w:val="Hyperlink"/>
          </w:rPr>
          <w:t xml:space="preserve">75</w:t>
        </w:r>
      </w:hyperlink>
      <w:r>
        <w:t xml:space="preserve">]</w:t>
      </w:r>
      <w:r>
        <w:t xml:space="preserve"> </w:t>
      </w:r>
      <w:r>
        <w:t xml:space="preserve">have been proposed as a conceptual framework for making digital resources available in a Digital Objects (DO) architecture which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same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The Digital Object Interface Protocol</w:t>
      </w:r>
      <w:r>
        <w:t xml:space="preserve"> </w:t>
      </w:r>
      <w:r>
        <w:t xml:space="preserve">[</w:t>
      </w:r>
      <w:hyperlink w:anchor="ref-pDnfNOp2">
        <w:r>
          <w:rPr>
            <w:rStyle w:val="Hyperlink"/>
          </w:rPr>
          <w:t xml:space="preserve">108</w:t>
        </w:r>
      </w:hyperlink>
      <w:r>
        <w:t xml:space="preserve">]</w:t>
      </w:r>
      <w:r>
        <w:t xml:space="preserve"> </w:t>
      </w:r>
      <w:r>
        <w:t xml:space="preserve">can be considered an</w:t>
      </w:r>
      <w:r>
        <w:t xml:space="preserve"> </w:t>
      </w:r>
      <w:r>
        <w:t xml:space="preserve">“</w:t>
      </w:r>
      <w:r>
        <w:t xml:space="preserve">abstract protocol</w:t>
      </w:r>
      <w:r>
        <w:t xml:space="preserve">”</w:t>
      </w:r>
      <w:r>
        <w:t xml:space="preserve"> </w:t>
      </w:r>
      <w:r>
        <w:t xml:space="preserve">of requirements, DOs could be implemented in multiple ways. One suggested implementation is the</w:t>
      </w:r>
      <w:r>
        <w:t xml:space="preserve"> </w:t>
      </w:r>
      <w:hyperlink r:id="rId207">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accessible.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8" w:name="packaging-workflows"/>
      <w:r>
        <w:t xml:space="preserve">Packaging Workflows</w:t>
      </w:r>
      <w:bookmarkEnd w:id="208"/>
    </w:p>
    <w:p>
      <w:pPr>
        <w:pStyle w:val="FirstParagraph"/>
      </w:pPr>
      <w:r>
        <w:t xml:space="preserve">The use of computational workflows, typically combining a chain of tools in an analytical pipeline, has gained prominence in particular in the life sciences. Workflows might be used primarily to improve computational scalability, as well as to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109</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110</w:t>
        </w:r>
      </w:hyperlink>
      <w:r>
        <w:t xml:space="preserve">]</w:t>
      </w:r>
      <w:r>
        <w:t xml:space="preserve">. At the same time, workflows raise additional FAIR challenges, since they can be considered important research artefacts themselves. This viewpoint poses the problem of capturing and explaining the computational methods of a pipeline in sufficient machine-readable detail</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111</w:t>
        </w:r>
      </w:hyperlink>
      <w:r>
        <w:t xml:space="preserve">]</w:t>
      </w:r>
      <w:r>
        <w:t xml:space="preserve"> </w:t>
      </w:r>
      <w:r>
        <w:t xml:space="preserve">[</w:t>
      </w:r>
      <w:hyperlink w:anchor="ref-1D4gyjbRv">
        <w:r>
          <w:rPr>
            <w:rStyle w:val="Hyperlink"/>
          </w:rPr>
          <w:t xml:space="preserve">109</w:t>
        </w:r>
      </w:hyperlink>
      <w:r>
        <w:t xml:space="preserve">]</w:t>
      </w:r>
      <w:r>
        <w:t xml:space="preserve">, the communication of computational outcomes through traditional academic publishing routes effectively adds barriers as authors are forced to rely on a textual manuscript representations. This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112</w:t>
        </w:r>
      </w:hyperlink>
      <w:r>
        <w:t xml:space="preserve">]</w:t>
      </w:r>
      <w:r>
        <w:t xml:space="preserve"> </w:t>
      </w:r>
      <w:r>
        <w:t xml:space="preserve">that describes a computational pipeline. 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113</w:t>
        </w:r>
      </w:hyperlink>
      <w:r>
        <w:t xml:space="preserve">]</w:t>
      </w:r>
      <w:r>
        <w:t xml:space="preserve"> </w:t>
      </w:r>
      <w:r>
        <w:t xml:space="preserve">and of open source code in GitHub</w:t>
      </w:r>
      <w:r>
        <w:t xml:space="preserve"> </w:t>
      </w:r>
      <w:hyperlink r:id="rId209">
        <w:r>
          <w:rPr>
            <w:rStyle w:val="Hyperlink"/>
          </w:rPr>
          <w:t xml:space="preserve">Finn-Lab/MGS-gut</w:t>
        </w:r>
      </w:hyperlink>
      <w:r>
        <w:t xml:space="preserve"> </w:t>
      </w:r>
      <w:r>
        <w:t xml:space="preserve">[</w:t>
      </w:r>
      <w:hyperlink w:anchor="ref-1BmIQbauY">
        <w:r>
          <w:rPr>
            <w:rStyle w:val="Hyperlink"/>
          </w:rPr>
          <w:t xml:space="preserve">114</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115</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116</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117</w:t>
        </w:r>
      </w:hyperlink>
      <w:r>
        <w:t xml:space="preserve">]</w:t>
      </w:r>
      <w:r>
        <w:t xml:space="preserve">[</w:t>
      </w:r>
      <w:hyperlink w:anchor="ref-LrIJVM5a">
        <w:r>
          <w:rPr>
            <w:rStyle w:val="Hyperlink"/>
          </w:rPr>
          <w:t xml:space="preserve">118</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these technologies have been increasingly adopted in life sciences</w:t>
      </w:r>
      <w:r>
        <w:t xml:space="preserve"> </w:t>
      </w:r>
      <w:r>
        <w:t xml:space="preserve">[</w:t>
      </w:r>
      <w:hyperlink w:anchor="ref-a1tub17j">
        <w:r>
          <w:rPr>
            <w:rStyle w:val="Hyperlink"/>
          </w:rPr>
          <w:t xml:space="preserve">119</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120</w:t>
        </w:r>
      </w:hyperlink>
      <w:r>
        <w:t xml:space="preserve">]</w:t>
      </w:r>
      <w:r>
        <w:t xml:space="preserve"> </w:t>
      </w:r>
      <w:r>
        <w:t xml:space="preserve">and BioContainers</w:t>
      </w:r>
      <w:r>
        <w:t xml:space="preserve"> </w:t>
      </w:r>
      <w:r>
        <w:t xml:space="preserve">[</w:t>
      </w:r>
      <w:hyperlink w:anchor="ref-rJUU3iuR">
        <w:r>
          <w:rPr>
            <w:rStyle w:val="Hyperlink"/>
          </w:rPr>
          <w:t xml:space="preserve">121</w:t>
        </w:r>
      </w:hyperlink>
      <w:r>
        <w:t xml:space="preserve">]</w:t>
      </w:r>
      <w:r>
        <w:t xml:space="preserve">, and support by Linux distributions (e.g. Debian Med</w:t>
      </w:r>
      <w:r>
        <w:t xml:space="preserve"> </w:t>
      </w:r>
      <w:r>
        <w:t xml:space="preserve">[</w:t>
      </w:r>
      <w:hyperlink w:anchor="ref-8DE4ZSsb">
        <w:r>
          <w:rPr>
            <w:rStyle w:val="Hyperlink"/>
          </w:rPr>
          <w:t xml:space="preserve">122</w:t>
        </w:r>
      </w:hyperlink>
      <w:r>
        <w:t xml:space="preserve">]</w:t>
      </w:r>
      <w:r>
        <w:t xml:space="preserve">). As of November 2021, more than 9,000 software packages are available [in BioConda alone] (https://anaconda.org/bioconda/), and 10,000 containers</w:t>
      </w:r>
      <w:r>
        <w:t xml:space="preserve"> </w:t>
      </w:r>
      <w:hyperlink r:id="rId210">
        <w:r>
          <w:rPr>
            <w:rStyle w:val="Hyperlink"/>
          </w:rPr>
          <w:t xml:space="preserve">in BioContainers</w:t>
        </w:r>
      </w:hyperlink>
      <w:r>
        <w:t xml:space="preserve">.</w:t>
      </w:r>
    </w:p>
    <w:p>
      <w:pPr>
        <w:pStyle w:val="BodyText"/>
      </w:pPr>
      <w:r>
        <w:t xml:space="preserve">Docker and Conda have been integrated into workflow systems such as Snakemake</w:t>
      </w:r>
      <w:r>
        <w:t xml:space="preserve"> </w:t>
      </w:r>
      <w:r>
        <w:t xml:space="preserve">[</w:t>
      </w:r>
      <w:hyperlink w:anchor="ref-NcYZqBux">
        <w:r>
          <w:rPr>
            <w:rStyle w:val="Hyperlink"/>
          </w:rPr>
          <w:t xml:space="preserve">68</w:t>
        </w:r>
      </w:hyperlink>
      <w:r>
        <w:t xml:space="preserve">]</w:t>
      </w:r>
      <w:r>
        <w:t xml:space="preserve">, Galaxy</w:t>
      </w:r>
      <w:r>
        <w:t xml:space="preserve"> </w:t>
      </w:r>
      <w:r>
        <w:t xml:space="preserve">[</w:t>
      </w:r>
      <w:hyperlink w:anchor="ref-WBsVRA32">
        <w:r>
          <w:rPr>
            <w:rStyle w:val="Hyperlink"/>
          </w:rPr>
          <w:t xml:space="preserve">123</w:t>
        </w:r>
      </w:hyperlink>
      <w:r>
        <w:t xml:space="preserve">]</w:t>
      </w:r>
      <w:r>
        <w:t xml:space="preserve"> </w:t>
      </w:r>
      <w:r>
        <w:t xml:space="preserve">and Nextflow</w:t>
      </w:r>
      <w:r>
        <w:t xml:space="preserve"> </w:t>
      </w:r>
      <w:r>
        <w:t xml:space="preserve">[</w:t>
      </w:r>
      <w:hyperlink w:anchor="ref-4XDvZWxk">
        <w:r>
          <w:rPr>
            <w:rStyle w:val="Hyperlink"/>
          </w:rPr>
          <w:t xml:space="preserve">67</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Even with using containers there is a reproducibility challenge, for instance</w:t>
      </w:r>
      <w:r>
        <w:t xml:space="preserve"> </w:t>
      </w:r>
      <w:hyperlink r:id="rId211">
        <w:r>
          <w:rPr>
            <w:rStyle w:val="Hyperlink"/>
          </w:rPr>
          <w:t xml:space="preserve">Docker Hub’s retention policy will expire container images after six months</w:t>
        </w:r>
      </w:hyperlink>
      <w:r>
        <w:t xml:space="preserve">, or a lack of recording versions of transitive dependencies of Conda packages could cause incompatibilities if the packages are subsequently updated.</w:t>
      </w:r>
    </w:p>
    <w:p>
      <w:pPr>
        <w:pStyle w:val="BodyText"/>
      </w:pPr>
      <w:r>
        <w:t xml:space="preserve">These container and package systems only capture small amounts of metadata.</w:t>
      </w:r>
      <w:r>
        <w:rPr>
          <w:rStyle w:val="FootnoteReference"/>
        </w:rPr>
        <w:footnoteReference w:id="212"/>
      </w:r>
      <w:r>
        <w:t xml:space="preserve"> </w:t>
      </w:r>
      <w:r>
        <w:t xml:space="preserve">In particular, they do not capture any of the semantic relationships between their content. Understanding these relationships is made harder by the opaque wrapping of arbitrary tools with unclear functionality, licenses and attributions.</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13" w:name="conclusion"/>
      <w:r>
        <w:t xml:space="preserve">Conclusion</w:t>
      </w:r>
      <w:bookmarkEnd w:id="213"/>
    </w:p>
    <w:p>
      <w:pPr>
        <w:pStyle w:val="FirstParagraph"/>
      </w:pPr>
    </w:p>
    <w:p>
      <w:pPr>
        <w:pStyle w:val="BodyText"/>
      </w:pPr>
      <w:r>
        <w:t xml:space="preserve">RO-Crate has been established as an approach to packaging digital research artefacts with structured metadata. This approach assists developers and researchers to produce and consume FAIR archives of their research.</w:t>
      </w:r>
    </w:p>
    <w:p>
      <w:pPr>
        <w:pStyle w:val="BodyText"/>
      </w:pPr>
      <w:r>
        <w:t xml:space="preserve">RO-Crate is formed by a set of best practice recommendations, developed by an open and broad community. These guidelines show how to use</w:t>
      </w:r>
      <w:r>
        <w:t xml:space="preserve"> </w:t>
      </w:r>
      <w:r>
        <w:t xml:space="preserve">“</w:t>
      </w:r>
      <w:r>
        <w:t xml:space="preserve">just enough</w:t>
      </w:r>
      <w:r>
        <w:t xml:space="preserve">”</w:t>
      </w:r>
      <w:r>
        <w:t xml:space="preserve"> </w:t>
      </w:r>
      <w:r>
        <w:t xml:space="preserve">Linked Data standards in a consistent way. The use of structured metadata with a rich base vocabulary can cover general-purpose contextual relations, with a Linked Data foundation that ensures extensibility to domain- and application-specific uses. We can therefore consider an RO-Crate not just as a structured data archive, but as a multimodal scholarly knowledge graph that can help</w:t>
      </w:r>
      <w:r>
        <w:t xml:space="preserve"> </w:t>
      </w:r>
      <w:r>
        <w:t xml:space="preserve">“</w:t>
      </w:r>
      <w:r>
        <w:t xml:space="preserve">FAIRify</w:t>
      </w:r>
      <w:r>
        <w:t xml:space="preserve">”</w:t>
      </w:r>
      <w:r>
        <w:t xml:space="preserve"> </w:t>
      </w:r>
      <w:r>
        <w:t xml:space="preserve">and combine metadata of existing resources.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a small scale by individual researchers. Thanks to its strong community support, new and improved profiles and tools are being continuously added to the RO-Crate tooling landscape, making it easier for adopters to find examples and support for their own use case.</w:t>
      </w:r>
    </w:p>
    <w:p>
      <w:pPr>
        <w:pStyle w:val="Heading2"/>
      </w:pPr>
      <w:bookmarkStart w:id="214" w:name="strictness-vs-flexibility"/>
      <w:r>
        <w:t xml:space="preserve">Strictness vs flexibility</w:t>
      </w:r>
      <w:bookmarkEnd w:id="214"/>
    </w:p>
    <w:p>
      <w:pPr>
        <w:pStyle w:val="FirstParagraph"/>
      </w:pPr>
      <w:r>
        <w:t xml:space="preserve">There is always a tradeoff between flexibility and strictness</w:t>
      </w:r>
      <w:r>
        <w:t xml:space="preserve"> </w:t>
      </w:r>
      <w:r>
        <w:t xml:space="preserve">[</w:t>
      </w:r>
      <w:hyperlink w:anchor="ref-1GpgwgQ6y">
        <w:r>
          <w:rPr>
            <w:rStyle w:val="Hyperlink"/>
          </w:rPr>
          <w:t xml:space="preserve">124</w:t>
        </w:r>
      </w:hyperlink>
      <w:r>
        <w:t xml:space="preserve">]</w:t>
      </w:r>
      <w:r>
        <w:t xml:space="preserve"> </w:t>
      </w:r>
      <w:r>
        <w:t xml:space="preserve">when deciding on semantics of metadata models. Strict requirements make it easier for users and code to consume and populate a model, by reducing choices and having mandated</w:t>
      </w:r>
      <w:r>
        <w:t xml:space="preserve"> </w:t>
      </w:r>
      <w:r>
        <w:t xml:space="preserve">“</w:t>
      </w:r>
      <w:r>
        <w:t xml:space="preserve">slots</w:t>
      </w:r>
      <w:r>
        <w:t xml:space="preserve">”</w:t>
      </w:r>
      <w:r>
        <w:t xml:space="preserve"> </w:t>
      </w:r>
      <w:r>
        <w:t xml:space="preserve">to fill in. But such rigidity can also restrict richness and applicability of the model, as it in turn enforce the initial assumptions about what can be described.</w:t>
      </w:r>
    </w:p>
    <w:p>
      <w:pPr>
        <w:pStyle w:val="BodyText"/>
      </w:pPr>
      <w:r>
        <w:t xml:space="preserve">RO-Crate attempts to strike a balance between these tensions, and provides a common metadata framework that encourages extensions. However, just like the RO-Crate specification can be thought of as a</w:t>
      </w:r>
      <w:r>
        <w:t xml:space="preserve"> </w:t>
      </w:r>
      <w:r>
        <w:rPr>
          <w:i/>
        </w:rPr>
        <w:t xml:space="preserve">core profile</w:t>
      </w:r>
      <w:r>
        <w:t xml:space="preserve"> </w:t>
      </w:r>
      <w:r>
        <w:t xml:space="preserve">of schema.org in JSON-LD, we cannot stress the importance of also establishing domain-specific RO-Crate profiles and conventions, as explored in sections</w:t>
      </w:r>
      <w:r>
        <w:t xml:space="preserve"> </w:t>
      </w:r>
      <w:hyperlink w:anchor="profiles">
        <w:r>
          <w:rPr>
            <w:rStyle w:val="Hyperlink"/>
          </w:rPr>
          <w:t xml:space="preserve">2.2.6</w:t>
        </w:r>
      </w:hyperlink>
      <w:r>
        <w:t xml:space="preserve"> </w:t>
      </w:r>
      <w:r>
        <w:t xml:space="preserve">and</w:t>
      </w:r>
      <w:r>
        <w:t xml:space="preserve"> </w:t>
      </w:r>
      <w:hyperlink w:anchor="inuse">
        <w:r>
          <w:rPr>
            <w:rStyle w:val="Hyperlink"/>
          </w:rPr>
          <w:t xml:space="preserve">4</w:t>
        </w:r>
      </w:hyperlink>
      <w:r>
        <w:t xml:space="preserve">. Specialization comes hand-in-hand with the principle of</w:t>
      </w:r>
      <w:r>
        <w:t xml:space="preserve"> </w:t>
      </w:r>
      <w:r>
        <w:rPr>
          <w:i/>
        </w:rPr>
        <w:t xml:space="preserve">graceful degradation</w:t>
      </w:r>
      <w:r>
        <w:t xml:space="preserve">; RO-Crate applications and users are free to choose the semantic detail level they participate at, as long as they follow the common syntactic requirements.</w:t>
      </w:r>
    </w:p>
    <w:p>
      <w:pPr>
        <w:pStyle w:val="Heading1"/>
      </w:pPr>
      <w:bookmarkStart w:id="215" w:name="futurework"/>
      <w:r>
        <w:t xml:space="preserve">Future Work</w:t>
      </w:r>
      <w:bookmarkEnd w:id="215"/>
    </w:p>
    <w:p>
      <w:pPr>
        <w:pStyle w:val="FirstParagraph"/>
      </w:pPr>
    </w:p>
    <w:p>
      <w:pPr>
        <w:pStyle w:val="BodyText"/>
      </w:pPr>
      <w:r>
        <w:t xml:space="preserve">The direction of future RO-Crate work is determined by the community around it as a collaborative effort. We currently plan on further outreach, building training material (including a comprehensive entry-level tutorial) and maturing the reference implementation libraries. We will also collect and build examples of RO-Crate</w:t>
      </w:r>
      <w:r>
        <w:t xml:space="preserve"> </w:t>
      </w:r>
      <w:r>
        <w:rPr>
          <w:i/>
        </w:rPr>
        <w:t xml:space="preserve">consumption</w:t>
      </w:r>
      <w:r>
        <w:t xml:space="preserve">, e.g. Jupyter Notebooks that query multiple crates using knowledge graphs. In addition, we are exploring ways to support some entity types requested by users, e.g. detailed workflow runs or container provenance, which do not have a good match in Schema.org. Such support could be added, for instance, by integrating other vocabularies or by having separated (but linked) metadata files.</w:t>
      </w:r>
    </w:p>
    <w:p>
      <w:pPr>
        <w:pStyle w:val="BodyText"/>
      </w:pPr>
      <w:r>
        <w:t xml:space="preserve">Furthermore, we want to better understand how the community uses RO-Crate in practice and how it contrasts with other related efforts; this will help us to improve our specification and tools. By discovering commonalities in emerging usage (e.g. additional schema.org types), the community helps to reduce divergence that could otherwise occur with proliferation of further RO-Crate profiles.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In addition we are targeting a wider audience through extensive</w:t>
      </w:r>
      <w:r>
        <w:t xml:space="preserve"> </w:t>
      </w:r>
      <w:hyperlink r:id="rId216">
        <w:r>
          <w:rPr>
            <w:rStyle w:val="Hyperlink"/>
          </w:rPr>
          <w:t xml:space="preserve">outreach activities</w:t>
        </w:r>
      </w:hyperlink>
      <w:r>
        <w:t xml:space="preserve"> </w:t>
      </w:r>
      <w:r>
        <w:t xml:space="preserve">and by initiating new connections. Recent contacts include American Geophysical Union (AGU) on Data Citation Reliquary</w:t>
      </w:r>
      <w:r>
        <w:t xml:space="preserve"> </w:t>
      </w:r>
      <w:r>
        <w:t xml:space="preserve">[</w:t>
      </w:r>
      <w:hyperlink w:anchor="ref-U1xkcqOk">
        <w:r>
          <w:rPr>
            <w:rStyle w:val="Hyperlink"/>
          </w:rPr>
          <w:t xml:space="preserve">125</w:t>
        </w:r>
      </w:hyperlink>
      <w:r>
        <w:t xml:space="preserve">]</w:t>
      </w:r>
      <w:r>
        <w:t xml:space="preserve">, National Institute of Standards and Technology (NIST) on material science and</w:t>
      </w:r>
      <w:r>
        <w:t xml:space="preserve"> </w:t>
      </w:r>
      <w:hyperlink r:id="rId217">
        <w:r>
          <w:rPr>
            <w:rStyle w:val="Hyperlink"/>
          </w:rPr>
          <w:t xml:space="preserve">InvenioRDM</w:t>
        </w:r>
      </w:hyperlink>
      <w:r>
        <w:t xml:space="preserve"> </w:t>
      </w:r>
      <w:r>
        <w:t xml:space="preserve">used by the Zenodo data repository. New Horizon Europe projects adapting RO-Crate include</w:t>
      </w:r>
      <w:r>
        <w:t xml:space="preserve"> </w:t>
      </w:r>
      <w:hyperlink r:id="rId218">
        <w:r>
          <w:rPr>
            <w:rStyle w:val="Hyperlink"/>
          </w:rPr>
          <w:t xml:space="preserve">BY-COVID</w:t>
        </w:r>
      </w:hyperlink>
      <w:r>
        <w:t xml:space="preserve">, which aims to improve FAIR access to data on COVID-19 and other infectious diseases.</w:t>
      </w:r>
    </w:p>
    <w:p>
      <w:pPr>
        <w:pStyle w:val="BodyText"/>
      </w:pPr>
      <w:r>
        <w:t xml:space="preserve">The main addition in the upcoming 1.2 release of the RO-Crate specifications will be the formalization of</w:t>
      </w:r>
      <w:r>
        <w:t xml:space="preserve"> </w:t>
      </w:r>
      <w:hyperlink r:id="rId127">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19">
        <w:r>
          <w:rPr>
            <w:rStyle w:val="Hyperlink"/>
          </w:rPr>
          <w:t xml:space="preserve">Frictionless Data</w:t>
        </w:r>
      </w:hyperlink>
      <w:r>
        <w:t xml:space="preserve">. We will be further aligning with and collaborating with related research artefact description efforts like</w:t>
      </w:r>
      <w:r>
        <w:t xml:space="preserve"> </w:t>
      </w:r>
      <w:hyperlink r:id="rId220">
        <w:r>
          <w:rPr>
            <w:rStyle w:val="Hyperlink"/>
          </w:rPr>
          <w:t xml:space="preserve">CodeMeta</w:t>
        </w:r>
      </w:hyperlink>
      <w:r>
        <w:t xml:space="preserve"> </w:t>
      </w:r>
      <w:r>
        <w:t xml:space="preserve">for software metadata,</w:t>
      </w:r>
      <w:r>
        <w:t xml:space="preserve"> </w:t>
      </w:r>
      <w:hyperlink r:id="rId221">
        <w:r>
          <w:rPr>
            <w:rStyle w:val="Hyperlink"/>
          </w:rPr>
          <w:t xml:space="preserve">Science-on-schema.org</w:t>
        </w:r>
      </w:hyperlink>
      <w:r>
        <w:t xml:space="preserve"> </w:t>
      </w:r>
      <w:r>
        <w:t xml:space="preserve">[</w:t>
      </w:r>
      <w:hyperlink w:anchor="ref-PWcjZsZl">
        <w:r>
          <w:rPr>
            <w:rStyle w:val="Hyperlink"/>
          </w:rPr>
          <w:t xml:space="preserve">126</w:t>
        </w:r>
      </w:hyperlink>
      <w:r>
        <w:t xml:space="preserve">]</w:t>
      </w:r>
      <w:r>
        <w:t xml:space="preserve"> </w:t>
      </w:r>
      <w:r>
        <w:t xml:space="preserve">for datasets,</w:t>
      </w:r>
      <w:r>
        <w:t xml:space="preserve"> </w:t>
      </w:r>
      <w:hyperlink r:id="rId160">
        <w:r>
          <w:rPr>
            <w:rStyle w:val="Hyperlink"/>
          </w:rPr>
          <w:t xml:space="preserve">FAIR Digital Objects</w:t>
        </w:r>
      </w:hyperlink>
      <w:r>
        <w:t xml:space="preserve"> </w:t>
      </w:r>
      <w:r>
        <w:t xml:space="preserve">[</w:t>
      </w:r>
      <w:hyperlink w:anchor="ref-k5pGkxd5">
        <w:r>
          <w:rPr>
            <w:rStyle w:val="Hyperlink"/>
          </w:rPr>
          <w:t xml:space="preserve">75</w:t>
        </w:r>
      </w:hyperlink>
      <w:r>
        <w:t xml:space="preserve">]</w:t>
      </w:r>
      <w:r>
        <w:t xml:space="preserve"> </w:t>
      </w:r>
      <w:r>
        <w:t xml:space="preserve">and activities in</w:t>
      </w:r>
      <w:r>
        <w:t xml:space="preserve"> </w:t>
      </w:r>
      <w:hyperlink r:id="rId222">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23" w:name="acknowledgements"/>
      <w:r>
        <w:t xml:space="preserve">Acknowledgements</w:t>
      </w:r>
      <w:bookmarkEnd w:id="223"/>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24">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25" w:name="contributions"/>
      <w:r>
        <w:t xml:space="preserve">Contributions</w:t>
      </w:r>
      <w:bookmarkEnd w:id="225"/>
    </w:p>
    <w:p>
      <w:pPr>
        <w:pStyle w:val="FirstParagraph"/>
      </w:pPr>
      <w:r>
        <w:t xml:space="preserve">Author contributions to this article and the RO-Crate projet according to the Contributor Roles Taxonomy</w:t>
      </w:r>
      <w:r>
        <w:t xml:space="preserve"> </w:t>
      </w:r>
      <w:hyperlink r:id="rId226">
        <w:r>
          <w:rPr>
            <w:rStyle w:val="Hyperlink"/>
          </w:rPr>
          <w:t xml:space="preserve">CASRAI CrEDiT</w:t>
        </w:r>
      </w:hyperlink>
      <w:r>
        <w:t xml:space="preserve"> </w:t>
      </w:r>
      <w:r>
        <w:t xml:space="preserve">[</w:t>
      </w:r>
      <w:hyperlink w:anchor="ref-ewNBB7el">
        <w:r>
          <w:rPr>
            <w:rStyle w:val="Hyperlink"/>
          </w:rPr>
          <w:t xml:space="preserve">127</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27" w:name="formaldefinition"/>
      <w:r>
        <w:t xml:space="preserve">Formalizing RO-Crate in First Order Logic</w:t>
      </w:r>
      <w:bookmarkEnd w:id="227"/>
    </w:p>
    <w:p>
      <w:pPr>
        <w:pStyle w:val="FirstParagraph"/>
      </w:pPr>
      <w:r>
        <w:t xml:space="preserve">Below is a formalization of the concept of RO-Crate as a set of relations using First Order Logic:</w:t>
      </w:r>
    </w:p>
    <w:p>
      <w:pPr>
        <w:pStyle w:val="Heading2"/>
      </w:pPr>
      <w:bookmarkStart w:id="228" w:name="language"/>
      <w:r>
        <w:t xml:space="preserve">Language</w:t>
      </w:r>
      <w:bookmarkEnd w:id="228"/>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29"/>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30" w:name="minimal-ro-crate"/>
      <w:r>
        <w:t xml:space="preserve">Minimal RO-Crate</w:t>
      </w:r>
      <w:bookmarkEnd w:id="230"/>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31"/>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w:t>
      </w:r>
      <w:r>
        <w:br/>
      </w:r>
      <w:r>
        <w:rPr>
          <w:rStyle w:val="VerbatimChar"/>
        </w:rPr>
        <w:t xml:space="preserve">                               description(r, d) ∧ </w:t>
      </w:r>
      <w:r>
        <w:br/>
      </w:r>
      <w:r>
        <w:rPr>
          <w:rStyle w:val="VerbatimChar"/>
        </w:rPr>
        <w:t xml:space="preserve">                               datePublished(r, date) ∧</w:t>
      </w:r>
      <w:r>
        <w:br/>
      </w:r>
      <w:r>
        <w:rPr>
          <w:rStyle w:val="VerbatimChar"/>
        </w:rPr>
        <w:t xml:space="preserve">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ContextualEntity(e) ⇒  type(e, c) ∧ Class(c) ∧ name(e, n)</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32">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7">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w:t>
      </w:r>
      <w:r>
        <w:t xml:space="preserve"> </w:t>
      </w:r>
      <w:r>
        <w:rPr>
          <w:rStyle w:val="VerbatimChar"/>
        </w:rPr>
        <w:t xml:space="preserve">DataEntity(e)</w:t>
      </w:r>
      <w:r>
        <w:t xml:space="preserve">, a</w:t>
      </w:r>
      <w:r>
        <w:t xml:space="preserve"> </w:t>
      </w:r>
      <w:r>
        <w:rPr>
          <w:rStyle w:val="VerbatimChar"/>
        </w:rPr>
        <w:t xml:space="preserve">ContextualEntity(e)</w:t>
      </w:r>
      <w:r>
        <w:t xml:space="preserve">, or</w:t>
      </w:r>
      <w:r>
        <w:t xml:space="preserve"> </w:t>
      </w:r>
      <w:hyperlink r:id="rId111">
        <w:r>
          <w:rPr>
            <w:rStyle w:val="Hyperlink"/>
          </w:rPr>
          <w:t xml:space="preserve">both</w:t>
        </w:r>
      </w:hyperlink>
      <w:r>
        <w:t xml:space="preserve">. Any</w:t>
      </w:r>
      <w:r>
        <w:t xml:space="preserve"> </w:t>
      </w:r>
      <w:r>
        <w:rPr>
          <w:rStyle w:val="VerbatimChar"/>
        </w:rPr>
        <w:t xml:space="preserve">ContextualEntity</w:t>
      </w:r>
      <w:r>
        <w:t xml:space="preserve"> </w:t>
      </w:r>
      <w:r>
        <w:t xml:space="preserve">must be typed with at least one</w:t>
      </w:r>
      <w:r>
        <w:t xml:space="preserve"> </w:t>
      </w:r>
      <w:r>
        <w:rPr>
          <w:rStyle w:val="VerbatimChar"/>
        </w:rPr>
        <w:t xml:space="preserve">Class(c)</w:t>
      </w:r>
      <w:r>
        <w:t xml:space="preserve"> </w:t>
      </w:r>
      <w:r>
        <w:t xml:space="preserve">and have a</w:t>
      </w:r>
      <w:r>
        <w:t xml:space="preserve"> </w:t>
      </w:r>
      <w:r>
        <w:rPr>
          <w:rStyle w:val="VerbatimChar"/>
        </w:rPr>
        <w:t xml:space="preserve">name(e,n)</w:t>
      </w:r>
      <w:r>
        <w:t xml:space="preserve">, corresponding to expectations for any</w:t>
      </w:r>
      <w:r>
        <w:t xml:space="preserve"> </w:t>
      </w:r>
      <w:r>
        <w:rPr>
          <w:i/>
        </w:rPr>
        <w:t xml:space="preserve">referenced contextual entity</w:t>
      </w:r>
      <w:r>
        <w:t xml:space="preserve"> </w:t>
      </w:r>
      <w:r>
        <w:t xml:space="preserve">(section</w:t>
      </w:r>
      <w:r>
        <w:t xml:space="preserve"> </w:t>
      </w:r>
      <w:hyperlink w:anchor="contextualentities">
        <w:r>
          <w:rPr>
            <w:rStyle w:val="Hyperlink"/>
          </w:rPr>
          <w:t xml:space="preserve">2.2.3</w:t>
        </w:r>
      </w:hyperlink>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33" w:name="example-of-formalized-ro-crate"/>
      <w:r>
        <w:t xml:space="preserve">Example of formalized RO-Crate</w:t>
      </w:r>
      <w:bookmarkEnd w:id="233"/>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34">
        <w:r>
          <w:rPr>
            <w:rStyle w:val="Hyperlink"/>
          </w:rPr>
          <w:t xml:space="preserve">http://schema.org/affiliation</w:t>
        </w:r>
      </w:hyperlink>
      <w:r>
        <w:t xml:space="preserve"> </w:t>
      </w:r>
      <w:r>
        <w:t xml:space="preserve">and</w:t>
      </w:r>
      <w:r>
        <w:t xml:space="preserve"> </w:t>
      </w:r>
      <w:hyperlink r:id="rId235">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36" w:name="mapping-to-rdf-with-schema.org"/>
      <w:r>
        <w:t xml:space="preserve">Mapping to RDF with schema.org</w:t>
      </w:r>
      <w:bookmarkEnd w:id="236"/>
    </w:p>
    <w:p>
      <w:pPr>
        <w:pStyle w:val="FirstParagraph"/>
      </w:pPr>
      <w:r>
        <w:t xml:space="preserve">A formalized RO-Crate can be mapped to different serializations. Assume a simplified</w:t>
      </w:r>
      <w:r>
        <w:rPr>
          <w:rStyle w:val="FootnoteReference"/>
        </w:rPr>
        <w:footnoteReference w:id="237"/>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128</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w:t>
      </w:r>
      <w:r>
        <w:br/>
      </w:r>
      <w:r>
        <w:rPr>
          <w:rStyle w:val="VerbatimChar"/>
        </w:rPr>
        <w:t xml:space="preserve">             &lt;http://www.w3.org/2000/01/rdf-schema#Property&gt;)</w:t>
      </w:r>
      <w:r>
        <w:br/>
      </w:r>
      <w:r>
        <w:rPr>
          <w:rStyle w:val="VerbatimChar"/>
        </w:rPr>
        <w:t xml:space="preserve">           Class(c) ⇒ type(c,</w:t>
      </w:r>
      <w:r>
        <w:br/>
      </w:r>
      <w:r>
        <w:rPr>
          <w:rStyle w:val="VerbatimChar"/>
        </w:rPr>
        <w:t xml:space="preserve">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ContextualEntity(e) ⇒ type(e, &lt;http://schema.org/Thing&gt;)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38" w:name="ro-crate-1.1-metadata-file-descriptor"/>
      <w:r>
        <w:t xml:space="preserve">RO-Crate 1.1 Metadata File Descriptor</w:t>
      </w:r>
      <w:bookmarkEnd w:id="238"/>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39">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40" w:name="X9258aeb284a8d39169a26af7ad1ceadb2d0025a"/>
      <w:r>
        <w:t xml:space="preserve">Forward-chained Production Rules for JSON-LD</w:t>
      </w:r>
      <w:bookmarkEnd w:id="240"/>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41"/>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43">
        <w:r>
          <w:rPr>
            <w:rStyle w:val="Hyperlink"/>
          </w:rPr>
          <w:t xml:space="preserve">http://schema.org/mentions</w:t>
        </w:r>
      </w:hyperlink>
      <w:r>
        <w:t xml:space="preserve">.</w:t>
      </w:r>
    </w:p>
    <w:p>
      <w:pPr>
        <w:pStyle w:val="Heading1"/>
      </w:pPr>
      <w:bookmarkStart w:id="244" w:name="communitylist"/>
      <w:r>
        <w:t xml:space="preserve">RO-Crate Community</w:t>
      </w:r>
      <w:bookmarkEnd w:id="244"/>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45">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46">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47">
        <w:r>
          <w:rPr>
            <w:rStyle w:val="Hyperlink"/>
          </w:rPr>
          <w:t xml:space="preserve">https://orcid.org/0000-0002-7370-4805</w:t>
        </w:r>
      </w:hyperlink>
    </w:p>
    <w:p>
      <w:pPr>
        <w:numPr>
          <w:ilvl w:val="0"/>
          <w:numId w:val="1009"/>
        </w:numPr>
        <w:pStyle w:val="Compact"/>
      </w:pPr>
      <w:r>
        <w:t xml:space="preserve">Jose Manuel Gomez-Perez</w:t>
      </w:r>
      <w:r>
        <w:t xml:space="preserve"> </w:t>
      </w:r>
      <w:hyperlink r:id="rId248">
        <w:r>
          <w:rPr>
            <w:rStyle w:val="Hyperlink"/>
          </w:rPr>
          <w:t xml:space="preserve">https://orcid.org/0000-0002-5491-6431</w:t>
        </w:r>
      </w:hyperlink>
    </w:p>
    <w:p>
      <w:pPr>
        <w:numPr>
          <w:ilvl w:val="0"/>
          <w:numId w:val="1009"/>
        </w:numPr>
        <w:pStyle w:val="Compact"/>
      </w:pPr>
      <w:r>
        <w:t xml:space="preserve">Michael R Crusoe</w:t>
      </w:r>
      <w:r>
        <w:t xml:space="preserve"> </w:t>
      </w:r>
      <w:hyperlink r:id="rId249">
        <w:r>
          <w:rPr>
            <w:rStyle w:val="Hyperlink"/>
          </w:rPr>
          <w:t xml:space="preserve">https://orcid.org/0000-0002-2961-9670</w:t>
        </w:r>
      </w:hyperlink>
    </w:p>
    <w:p>
      <w:pPr>
        <w:numPr>
          <w:ilvl w:val="0"/>
          <w:numId w:val="1009"/>
        </w:numPr>
        <w:pStyle w:val="Compact"/>
      </w:pPr>
      <w:r>
        <w:t xml:space="preserve">Ignacio Eguinoa</w:t>
      </w:r>
      <w:r>
        <w:t xml:space="preserve"> </w:t>
      </w:r>
      <w:hyperlink r:id="rId250">
        <w:r>
          <w:rPr>
            <w:rStyle w:val="Hyperlink"/>
          </w:rPr>
          <w:t xml:space="preserve">https://orcid.org/0000-0002-6190-122X</w:t>
        </w:r>
      </w:hyperlink>
    </w:p>
    <w:p>
      <w:pPr>
        <w:numPr>
          <w:ilvl w:val="0"/>
          <w:numId w:val="1009"/>
        </w:numPr>
        <w:pStyle w:val="Compact"/>
      </w:pPr>
      <w:r>
        <w:t xml:space="preserve">Nick Juty</w:t>
      </w:r>
      <w:r>
        <w:t xml:space="preserve"> </w:t>
      </w:r>
      <w:hyperlink r:id="rId251">
        <w:r>
          <w:rPr>
            <w:rStyle w:val="Hyperlink"/>
          </w:rPr>
          <w:t xml:space="preserve">https://orcid.org/0000-0002-2036-8350</w:t>
        </w:r>
      </w:hyperlink>
    </w:p>
    <w:p>
      <w:pPr>
        <w:numPr>
          <w:ilvl w:val="0"/>
          <w:numId w:val="1009"/>
        </w:numPr>
        <w:pStyle w:val="Compact"/>
      </w:pPr>
      <w:r>
        <w:t xml:space="preserve">Kristi Holmes</w:t>
      </w:r>
      <w:r>
        <w:t xml:space="preserve"> </w:t>
      </w:r>
      <w:hyperlink r:id="rId252">
        <w:r>
          <w:rPr>
            <w:rStyle w:val="Hyperlink"/>
          </w:rPr>
          <w:t xml:space="preserve">https://orcid.org/0000-0001-8420-5254</w:t>
        </w:r>
      </w:hyperlink>
    </w:p>
    <w:p>
      <w:pPr>
        <w:numPr>
          <w:ilvl w:val="0"/>
          <w:numId w:val="1009"/>
        </w:numPr>
        <w:pStyle w:val="Compact"/>
      </w:pPr>
      <w:r>
        <w:t xml:space="preserve">Jason A. Clark</w:t>
      </w:r>
      <w:r>
        <w:t xml:space="preserve"> </w:t>
      </w:r>
      <w:hyperlink r:id="rId253">
        <w:r>
          <w:rPr>
            <w:rStyle w:val="Hyperlink"/>
          </w:rPr>
          <w:t xml:space="preserve">https://orcid.org/0000-0002-3588-6257</w:t>
        </w:r>
      </w:hyperlink>
    </w:p>
    <w:p>
      <w:pPr>
        <w:numPr>
          <w:ilvl w:val="0"/>
          <w:numId w:val="1009"/>
        </w:numPr>
        <w:pStyle w:val="Compact"/>
      </w:pPr>
      <w:r>
        <w:t xml:space="preserve">Salvador Capella-Gutierrez</w:t>
      </w:r>
      <w:r>
        <w:t xml:space="preserve"> </w:t>
      </w:r>
      <w:hyperlink r:id="rId254">
        <w:r>
          <w:rPr>
            <w:rStyle w:val="Hyperlink"/>
          </w:rPr>
          <w:t xml:space="preserve">https://orcid.org/0000-0002-0309-604X</w:t>
        </w:r>
      </w:hyperlink>
    </w:p>
    <w:p>
      <w:pPr>
        <w:numPr>
          <w:ilvl w:val="0"/>
          <w:numId w:val="1009"/>
        </w:numPr>
        <w:pStyle w:val="Compact"/>
      </w:pPr>
      <w:r>
        <w:t xml:space="preserve">Alasdair J. G. Gray</w:t>
      </w:r>
      <w:r>
        <w:t xml:space="preserve"> </w:t>
      </w:r>
      <w:hyperlink r:id="rId255">
        <w:r>
          <w:rPr>
            <w:rStyle w:val="Hyperlink"/>
          </w:rPr>
          <w:t xml:space="preserve">https://orcid.org/0000-0002-5711-4872</w:t>
        </w:r>
      </w:hyperlink>
    </w:p>
    <w:p>
      <w:pPr>
        <w:numPr>
          <w:ilvl w:val="0"/>
          <w:numId w:val="1009"/>
        </w:numPr>
        <w:pStyle w:val="Compact"/>
      </w:pPr>
      <w:r>
        <w:t xml:space="preserve">Stuart Owen</w:t>
      </w:r>
      <w:r>
        <w:t xml:space="preserve"> </w:t>
      </w:r>
      <w:hyperlink r:id="rId256">
        <w:r>
          <w:rPr>
            <w:rStyle w:val="Hyperlink"/>
          </w:rPr>
          <w:t xml:space="preserve">https://orcid.org/0000-0003-2130-0865</w:t>
        </w:r>
      </w:hyperlink>
    </w:p>
    <w:p>
      <w:pPr>
        <w:numPr>
          <w:ilvl w:val="0"/>
          <w:numId w:val="1009"/>
        </w:numPr>
        <w:pStyle w:val="Compact"/>
      </w:pPr>
      <w:r>
        <w:t xml:space="preserve">Alan R Williams</w:t>
      </w:r>
      <w:r>
        <w:t xml:space="preserve"> </w:t>
      </w:r>
      <w:hyperlink r:id="rId257">
        <w:r>
          <w:rPr>
            <w:rStyle w:val="Hyperlink"/>
          </w:rPr>
          <w:t xml:space="preserve">https://orcid.org/0000-0003-3156-2105</w:t>
        </w:r>
      </w:hyperlink>
    </w:p>
    <w:p>
      <w:pPr>
        <w:numPr>
          <w:ilvl w:val="0"/>
          <w:numId w:val="1009"/>
        </w:numPr>
        <w:pStyle w:val="Compact"/>
      </w:pPr>
      <w:r>
        <w:t xml:space="preserve">Giacomo Tartari</w:t>
      </w:r>
      <w:r>
        <w:t xml:space="preserve"> </w:t>
      </w:r>
      <w:hyperlink r:id="rId258">
        <w:r>
          <w:rPr>
            <w:rStyle w:val="Hyperlink"/>
          </w:rPr>
          <w:t xml:space="preserve">https://orcid.org/0000-0003-1130-2154</w:t>
        </w:r>
      </w:hyperlink>
    </w:p>
    <w:p>
      <w:pPr>
        <w:numPr>
          <w:ilvl w:val="0"/>
          <w:numId w:val="1009"/>
        </w:numPr>
        <w:pStyle w:val="Compact"/>
      </w:pPr>
      <w:r>
        <w:t xml:space="preserve">Finn Bacall</w:t>
      </w:r>
      <w:r>
        <w:t xml:space="preserve"> </w:t>
      </w:r>
      <w:hyperlink r:id="rId259">
        <w:r>
          <w:rPr>
            <w:rStyle w:val="Hyperlink"/>
          </w:rPr>
          <w:t xml:space="preserve">https://orcid.org/0000-0002-0048-3300</w:t>
        </w:r>
      </w:hyperlink>
    </w:p>
    <w:p>
      <w:pPr>
        <w:numPr>
          <w:ilvl w:val="0"/>
          <w:numId w:val="1009"/>
        </w:numPr>
        <w:pStyle w:val="Compact"/>
      </w:pPr>
      <w:r>
        <w:t xml:space="preserve">Thomas Thelen</w:t>
      </w:r>
      <w:r>
        <w:t xml:space="preserve"> </w:t>
      </w:r>
      <w:hyperlink r:id="rId260">
        <w:r>
          <w:rPr>
            <w:rStyle w:val="Hyperlink"/>
          </w:rPr>
          <w:t xml:space="preserve">https://orcid.org/0000-0002-1756-2128</w:t>
        </w:r>
      </w:hyperlink>
    </w:p>
    <w:p>
      <w:pPr>
        <w:numPr>
          <w:ilvl w:val="0"/>
          <w:numId w:val="1009"/>
        </w:numPr>
        <w:pStyle w:val="Compact"/>
      </w:pPr>
      <w:r>
        <w:t xml:space="preserve">Hervé Ménager</w:t>
      </w:r>
      <w:r>
        <w:t xml:space="preserve"> </w:t>
      </w:r>
      <w:hyperlink r:id="rId261">
        <w:r>
          <w:rPr>
            <w:rStyle w:val="Hyperlink"/>
          </w:rPr>
          <w:t xml:space="preserve">https://orcid.org/0000-0002-7552-1009</w:t>
        </w:r>
      </w:hyperlink>
    </w:p>
    <w:p>
      <w:pPr>
        <w:numPr>
          <w:ilvl w:val="0"/>
          <w:numId w:val="1009"/>
        </w:numPr>
        <w:pStyle w:val="Compact"/>
      </w:pPr>
      <w:r>
        <w:t xml:space="preserve">Laura Rodríguez-Navas</w:t>
      </w:r>
      <w:r>
        <w:t xml:space="preserve"> </w:t>
      </w:r>
      <w:hyperlink r:id="rId262">
        <w:r>
          <w:rPr>
            <w:rStyle w:val="Hyperlink"/>
          </w:rPr>
          <w:t xml:space="preserve">https://orcid.org/0000-0003-4929-1219</w:t>
        </w:r>
      </w:hyperlink>
    </w:p>
    <w:p>
      <w:pPr>
        <w:numPr>
          <w:ilvl w:val="0"/>
          <w:numId w:val="1009"/>
        </w:numPr>
        <w:pStyle w:val="Compact"/>
      </w:pPr>
      <w:r>
        <w:t xml:space="preserve">Paul Walk</w:t>
      </w:r>
      <w:r>
        <w:t xml:space="preserve"> </w:t>
      </w:r>
      <w:hyperlink r:id="rId263">
        <w:r>
          <w:rPr>
            <w:rStyle w:val="Hyperlink"/>
          </w:rPr>
          <w:t xml:space="preserve">https://orcid.org/0000-0003-1541-5631</w:t>
        </w:r>
      </w:hyperlink>
    </w:p>
    <w:p>
      <w:pPr>
        <w:numPr>
          <w:ilvl w:val="0"/>
          <w:numId w:val="1009"/>
        </w:numPr>
        <w:pStyle w:val="Compact"/>
      </w:pPr>
      <w:r>
        <w:t xml:space="preserve">brandon whitehead</w:t>
      </w:r>
      <w:r>
        <w:t xml:space="preserve"> </w:t>
      </w:r>
      <w:hyperlink r:id="rId264">
        <w:r>
          <w:rPr>
            <w:rStyle w:val="Hyperlink"/>
          </w:rPr>
          <w:t xml:space="preserve">https://orcid.org/0000-0002-0337-8610</w:t>
        </w:r>
      </w:hyperlink>
    </w:p>
    <w:p>
      <w:pPr>
        <w:numPr>
          <w:ilvl w:val="0"/>
          <w:numId w:val="1009"/>
        </w:numPr>
        <w:pStyle w:val="Compact"/>
      </w:pPr>
      <w:r>
        <w:t xml:space="preserve">Mark Wilkinson</w:t>
      </w:r>
      <w:r>
        <w:t xml:space="preserve"> </w:t>
      </w:r>
      <w:hyperlink r:id="rId265">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66">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67">
        <w:r>
          <w:rPr>
            <w:rStyle w:val="Hyperlink"/>
          </w:rPr>
          <w:t xml:space="preserve">https://orcid.org/0000-0001-6022-9825</w:t>
        </w:r>
      </w:hyperlink>
    </w:p>
    <w:p>
      <w:pPr>
        <w:numPr>
          <w:ilvl w:val="0"/>
          <w:numId w:val="1009"/>
        </w:numPr>
        <w:pStyle w:val="Compact"/>
      </w:pPr>
      <w:r>
        <w:t xml:space="preserve">Alexander Kanitz</w:t>
      </w:r>
      <w:r>
        <w:t xml:space="preserve"> </w:t>
      </w:r>
      <w:hyperlink r:id="rId268">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69">
        <w:r>
          <w:rPr>
            <w:rStyle w:val="Hyperlink"/>
          </w:rPr>
          <w:t xml:space="preserve">https://orcid.org/0000-0003-3910-0474</w:t>
        </w:r>
      </w:hyperlink>
    </w:p>
    <w:p>
      <w:pPr>
        <w:numPr>
          <w:ilvl w:val="0"/>
          <w:numId w:val="1009"/>
        </w:numPr>
        <w:pStyle w:val="Compact"/>
      </w:pPr>
      <w:r>
        <w:t xml:space="preserve">Mark Graves</w:t>
      </w:r>
      <w:r>
        <w:t xml:space="preserve"> </w:t>
      </w:r>
      <w:hyperlink r:id="rId270">
        <w:r>
          <w:rPr>
            <w:rStyle w:val="Hyperlink"/>
          </w:rPr>
          <w:t xml:space="preserve">https://orcid.org/0000-0003-3486-8193</w:t>
        </w:r>
      </w:hyperlink>
    </w:p>
    <w:p>
      <w:pPr>
        <w:numPr>
          <w:ilvl w:val="0"/>
          <w:numId w:val="1009"/>
        </w:numPr>
        <w:pStyle w:val="Compact"/>
      </w:pPr>
      <w:r>
        <w:t xml:space="preserve">Jasper Koehorst</w:t>
      </w:r>
      <w:r>
        <w:t xml:space="preserve"> </w:t>
      </w:r>
      <w:hyperlink r:id="rId271">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72">
        <w:r>
          <w:rPr>
            <w:rStyle w:val="Hyperlink"/>
          </w:rPr>
          <w:t xml:space="preserve">https://orcid.org/0000-0002-5432-2748</w:t>
        </w:r>
      </w:hyperlink>
    </w:p>
    <w:p>
      <w:pPr>
        <w:numPr>
          <w:ilvl w:val="0"/>
          <w:numId w:val="1009"/>
        </w:numPr>
        <w:pStyle w:val="Compact"/>
      </w:pPr>
      <w:r>
        <w:t xml:space="preserve">Milan Ojsteršek</w:t>
      </w:r>
      <w:r>
        <w:t xml:space="preserve"> </w:t>
      </w:r>
      <w:hyperlink r:id="rId273">
        <w:r>
          <w:rPr>
            <w:rStyle w:val="Hyperlink"/>
          </w:rPr>
          <w:t xml:space="preserve">https://orcid.org/0000-0003-1743-8300</w:t>
        </w:r>
      </w:hyperlink>
    </w:p>
    <w:p>
      <w:pPr>
        <w:numPr>
          <w:ilvl w:val="0"/>
          <w:numId w:val="1009"/>
        </w:numPr>
        <w:pStyle w:val="Compact"/>
      </w:pPr>
      <w:r>
        <w:t xml:space="preserve">Bert Droesbeke</w:t>
      </w:r>
      <w:r>
        <w:t xml:space="preserve"> </w:t>
      </w:r>
      <w:hyperlink r:id="rId274">
        <w:r>
          <w:rPr>
            <w:rStyle w:val="Hyperlink"/>
          </w:rPr>
          <w:t xml:space="preserve">https://orcid.org/0000-0003-0522-5674</w:t>
        </w:r>
      </w:hyperlink>
    </w:p>
    <w:p>
      <w:pPr>
        <w:numPr>
          <w:ilvl w:val="0"/>
          <w:numId w:val="1009"/>
        </w:numPr>
        <w:pStyle w:val="Compact"/>
      </w:pPr>
      <w:r>
        <w:t xml:space="preserve">Chenxu Niu</w:t>
      </w:r>
      <w:r>
        <w:t xml:space="preserve"> </w:t>
      </w:r>
      <w:hyperlink r:id="rId275">
        <w:r>
          <w:rPr>
            <w:rStyle w:val="Hyperlink"/>
          </w:rPr>
          <w:t xml:space="preserve">https://github.com/UstcChenxu</w:t>
        </w:r>
      </w:hyperlink>
    </w:p>
    <w:p>
      <w:pPr>
        <w:numPr>
          <w:ilvl w:val="0"/>
          <w:numId w:val="1009"/>
        </w:numPr>
        <w:pStyle w:val="Compact"/>
      </w:pPr>
      <w:r>
        <w:t xml:space="preserve">Kosuke Tanabe</w:t>
      </w:r>
      <w:r>
        <w:t xml:space="preserve"> </w:t>
      </w:r>
      <w:hyperlink r:id="rId276">
        <w:r>
          <w:rPr>
            <w:rStyle w:val="Hyperlink"/>
          </w:rPr>
          <w:t xml:space="preserve">https://orcid.org/0000-0002-9986-7223</w:t>
        </w:r>
      </w:hyperlink>
    </w:p>
    <w:p>
      <w:pPr>
        <w:numPr>
          <w:ilvl w:val="0"/>
          <w:numId w:val="1009"/>
        </w:numPr>
        <w:pStyle w:val="Compact"/>
      </w:pPr>
      <w:r>
        <w:t xml:space="preserve">Tomasz Miksa</w:t>
      </w:r>
      <w:r>
        <w:t xml:space="preserve"> </w:t>
      </w:r>
      <w:hyperlink r:id="rId277">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78">
        <w:r>
          <w:rPr>
            <w:rStyle w:val="Hyperlink"/>
          </w:rPr>
          <w:t xml:space="preserve">https://orcid.org/0000-0001-6387-5988</w:t>
        </w:r>
      </w:hyperlink>
    </w:p>
    <w:p>
      <w:pPr>
        <w:numPr>
          <w:ilvl w:val="0"/>
          <w:numId w:val="1009"/>
        </w:numPr>
        <w:pStyle w:val="Compact"/>
      </w:pPr>
      <w:r>
        <w:t xml:space="preserve">Andreas Czerniak</w:t>
      </w:r>
      <w:r>
        <w:t xml:space="preserve"> </w:t>
      </w:r>
      <w:hyperlink r:id="rId279">
        <w:r>
          <w:rPr>
            <w:rStyle w:val="Hyperlink"/>
          </w:rPr>
          <w:t xml:space="preserve">https://orcid.org/0000-0003-3883-4169</w:t>
        </w:r>
      </w:hyperlink>
    </w:p>
    <w:p>
      <w:pPr>
        <w:numPr>
          <w:ilvl w:val="0"/>
          <w:numId w:val="1009"/>
        </w:numPr>
        <w:pStyle w:val="Compact"/>
      </w:pPr>
      <w:r>
        <w:t xml:space="preserve">Jeremy Jay</w:t>
      </w:r>
      <w:r>
        <w:t xml:space="preserve"> </w:t>
      </w:r>
      <w:hyperlink r:id="rId280">
        <w:r>
          <w:rPr>
            <w:rStyle w:val="Hyperlink"/>
          </w:rPr>
          <w:t xml:space="preserve">https://orcid.org/0000-0002-5761-7533</w:t>
        </w:r>
      </w:hyperlink>
    </w:p>
    <w:p>
      <w:pPr>
        <w:numPr>
          <w:ilvl w:val="0"/>
          <w:numId w:val="1009"/>
        </w:numPr>
        <w:pStyle w:val="Compact"/>
      </w:pPr>
      <w:r>
        <w:t xml:space="preserve">Sergio Serra</w:t>
      </w:r>
      <w:r>
        <w:t xml:space="preserve"> </w:t>
      </w:r>
      <w:hyperlink r:id="rId281">
        <w:r>
          <w:rPr>
            <w:rStyle w:val="Hyperlink"/>
          </w:rPr>
          <w:t xml:space="preserve">https://orcid.org/0000-0002-0792-8157</w:t>
        </w:r>
      </w:hyperlink>
    </w:p>
    <w:p>
      <w:pPr>
        <w:numPr>
          <w:ilvl w:val="0"/>
          <w:numId w:val="1009"/>
        </w:numPr>
        <w:pStyle w:val="Compact"/>
      </w:pPr>
      <w:r>
        <w:t xml:space="preserve">Ronald Siebes</w:t>
      </w:r>
      <w:r>
        <w:t xml:space="preserve"> </w:t>
      </w:r>
      <w:hyperlink r:id="rId282">
        <w:r>
          <w:rPr>
            <w:rStyle w:val="Hyperlink"/>
          </w:rPr>
          <w:t xml:space="preserve">https://orcid.org/0000-0001-8772-7904</w:t>
        </w:r>
      </w:hyperlink>
    </w:p>
    <w:p>
      <w:pPr>
        <w:numPr>
          <w:ilvl w:val="0"/>
          <w:numId w:val="1009"/>
        </w:numPr>
        <w:pStyle w:val="Compact"/>
      </w:pPr>
      <w:r>
        <w:t xml:space="preserve">Shaun de Witt</w:t>
      </w:r>
      <w:r>
        <w:t xml:space="preserve"> </w:t>
      </w:r>
      <w:hyperlink r:id="rId283">
        <w:r>
          <w:rPr>
            <w:rStyle w:val="Hyperlink"/>
          </w:rPr>
          <w:t xml:space="preserve">https://orcid.org/0000-0003-4196-3658</w:t>
        </w:r>
      </w:hyperlink>
    </w:p>
    <w:p>
      <w:pPr>
        <w:numPr>
          <w:ilvl w:val="0"/>
          <w:numId w:val="1009"/>
        </w:numPr>
        <w:pStyle w:val="Compact"/>
      </w:pPr>
      <w:r>
        <w:t xml:space="preserve">Shady El Damaty</w:t>
      </w:r>
      <w:r>
        <w:t xml:space="preserve"> </w:t>
      </w:r>
      <w:hyperlink r:id="rId284">
        <w:r>
          <w:rPr>
            <w:rStyle w:val="Hyperlink"/>
          </w:rPr>
          <w:t xml:space="preserve">https://orcid.org/0000-0002-2318-4477</w:t>
        </w:r>
      </w:hyperlink>
    </w:p>
    <w:p>
      <w:pPr>
        <w:numPr>
          <w:ilvl w:val="0"/>
          <w:numId w:val="1009"/>
        </w:numPr>
        <w:pStyle w:val="Compact"/>
      </w:pPr>
      <w:r>
        <w:t xml:space="preserve">Douglas Lowe</w:t>
      </w:r>
      <w:r>
        <w:t xml:space="preserve"> </w:t>
      </w:r>
      <w:hyperlink r:id="rId285">
        <w:r>
          <w:rPr>
            <w:rStyle w:val="Hyperlink"/>
          </w:rPr>
          <w:t xml:space="preserve">https://orcid.org/0000-0002-1248-3594</w:t>
        </w:r>
      </w:hyperlink>
    </w:p>
    <w:p>
      <w:pPr>
        <w:numPr>
          <w:ilvl w:val="0"/>
          <w:numId w:val="1009"/>
        </w:numPr>
        <w:pStyle w:val="Compact"/>
      </w:pPr>
      <w:r>
        <w:t xml:space="preserve">Sergio Serra</w:t>
      </w:r>
      <w:r>
        <w:t xml:space="preserve"> </w:t>
      </w:r>
      <w:hyperlink r:id="rId281">
        <w:r>
          <w:rPr>
            <w:rStyle w:val="Hyperlink"/>
          </w:rPr>
          <w:t xml:space="preserve">https://orcid.org/0000-0002-0792-8157</w:t>
        </w:r>
      </w:hyperlink>
    </w:p>
    <w:p>
      <w:pPr>
        <w:numPr>
          <w:ilvl w:val="0"/>
          <w:numId w:val="1009"/>
        </w:numPr>
        <w:pStyle w:val="Compact"/>
      </w:pPr>
      <w:r>
        <w:t xml:space="preserve">Xuanqi Li</w:t>
      </w:r>
      <w:r>
        <w:t xml:space="preserve"> </w:t>
      </w:r>
      <w:hyperlink r:id="rId286">
        <w:r>
          <w:rPr>
            <w:rStyle w:val="Hyperlink"/>
          </w:rPr>
          <w:t xml:space="preserve">https://orcid.org/0000-0003-1498-6205</w:t>
        </w:r>
      </w:hyperlink>
    </w:p>
    <w:p>
      <w:pPr>
        <w:pStyle w:val="Heading1"/>
      </w:pPr>
      <w:bookmarkStart w:id="287" w:name="references"/>
      <w:r>
        <w:t xml:space="preserve">References</w:t>
      </w:r>
      <w:bookmarkEnd w:id="287"/>
    </w:p>
    <w:bookmarkStart w:id="616" w:name="refs"/>
    <w:bookmarkStart w:id="289"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88">
        <w:r>
          <w:rPr>
            <w:rStyle w:val="Hyperlink"/>
          </w:rPr>
          <w:t xml:space="preserve">http://ptsefton.com/2021/04/07/rdmpic/</w:t>
        </w:r>
      </w:hyperlink>
    </w:p>
    <w:bookmarkEnd w:id="289"/>
    <w:bookmarkStart w:id="292"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90">
        <w:r>
          <w:rPr>
            <w:rStyle w:val="Hyperlink"/>
          </w:rPr>
          <w:t xml:space="preserve">10.1126/science.aah6168</w:t>
        </w:r>
      </w:hyperlink>
      <w:r>
        <w:t xml:space="preserve"> </w:t>
      </w:r>
      <w:r>
        <w:t xml:space="preserve">· PMID:</w:t>
      </w:r>
      <w:r>
        <w:t xml:space="preserve"> </w:t>
      </w:r>
      <w:hyperlink r:id="rId291">
        <w:r>
          <w:rPr>
            <w:rStyle w:val="Hyperlink"/>
          </w:rPr>
          <w:t xml:space="preserve">27940837</w:t>
        </w:r>
      </w:hyperlink>
    </w:p>
    <w:bookmarkEnd w:id="292"/>
    <w:bookmarkStart w:id="294"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93">
        <w:r>
          <w:rPr>
            <w:rStyle w:val="Hyperlink"/>
          </w:rPr>
          <w:t xml:space="preserve">10.3233/ds-190026</w:t>
        </w:r>
      </w:hyperlink>
    </w:p>
    <w:bookmarkEnd w:id="294"/>
    <w:bookmarkStart w:id="296"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95">
        <w:r>
          <w:rPr>
            <w:rStyle w:val="Hyperlink"/>
          </w:rPr>
          <w:t xml:space="preserve">10.1162/dint_a_00033</w:t>
        </w:r>
      </w:hyperlink>
    </w:p>
    <w:bookmarkEnd w:id="296"/>
    <w:bookmarkStart w:id="300"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97">
        <w:r>
          <w:rPr>
            <w:rStyle w:val="Hyperlink"/>
          </w:rPr>
          <w:t xml:space="preserve">10.1038/sdata.2016.18</w:t>
        </w:r>
      </w:hyperlink>
      <w:r>
        <w:t xml:space="preserve"> </w:t>
      </w:r>
      <w:r>
        <w:t xml:space="preserve">· PMID:</w:t>
      </w:r>
      <w:r>
        <w:t xml:space="preserve"> </w:t>
      </w:r>
      <w:hyperlink r:id="rId298">
        <w:r>
          <w:rPr>
            <w:rStyle w:val="Hyperlink"/>
          </w:rPr>
          <w:t xml:space="preserve">26978244</w:t>
        </w:r>
      </w:hyperlink>
      <w:r>
        <w:t xml:space="preserve"> </w:t>
      </w:r>
      <w:r>
        <w:t xml:space="preserve">· PMCID:</w:t>
      </w:r>
      <w:r>
        <w:t xml:space="preserve"> </w:t>
      </w:r>
      <w:hyperlink r:id="rId299">
        <w:r>
          <w:rPr>
            <w:rStyle w:val="Hyperlink"/>
          </w:rPr>
          <w:t xml:space="preserve">PMC4792175</w:t>
        </w:r>
      </w:hyperlink>
    </w:p>
    <w:bookmarkEnd w:id="300"/>
    <w:bookmarkStart w:id="302"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301">
        <w:r>
          <w:rPr>
            <w:rStyle w:val="Hyperlink"/>
          </w:rPr>
          <w:t xml:space="preserve">9781315351148</w:t>
        </w:r>
      </w:hyperlink>
    </w:p>
    <w:bookmarkEnd w:id="302"/>
    <w:bookmarkStart w:id="304"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303">
        <w:r>
          <w:rPr>
            <w:rStyle w:val="Hyperlink"/>
          </w:rPr>
          <w:t xml:space="preserve">10.3897/biss.3.37080</w:t>
        </w:r>
      </w:hyperlink>
    </w:p>
    <w:bookmarkEnd w:id="304"/>
    <w:bookmarkStart w:id="308"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305">
        <w:r>
          <w:rPr>
            <w:rStyle w:val="Hyperlink"/>
          </w:rPr>
          <w:t xml:space="preserve">10.1093/nar/gkl971</w:t>
        </w:r>
      </w:hyperlink>
      <w:r>
        <w:t xml:space="preserve"> </w:t>
      </w:r>
      <w:r>
        <w:t xml:space="preserve">· PMID:</w:t>
      </w:r>
      <w:r>
        <w:t xml:space="preserve"> </w:t>
      </w:r>
      <w:hyperlink r:id="rId306">
        <w:r>
          <w:rPr>
            <w:rStyle w:val="Hyperlink"/>
          </w:rPr>
          <w:t xml:space="preserve">17142228</w:t>
        </w:r>
      </w:hyperlink>
      <w:r>
        <w:t xml:space="preserve"> </w:t>
      </w:r>
      <w:r>
        <w:t xml:space="preserve">· PMCID:</w:t>
      </w:r>
      <w:r>
        <w:t xml:space="preserve"> </w:t>
      </w:r>
      <w:hyperlink r:id="rId307">
        <w:r>
          <w:rPr>
            <w:rStyle w:val="Hyperlink"/>
          </w:rPr>
          <w:t xml:space="preserve">PMC1669775</w:t>
        </w:r>
      </w:hyperlink>
    </w:p>
    <w:bookmarkEnd w:id="308"/>
    <w:bookmarkStart w:id="312"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09">
        <w:r>
          <w:rPr>
            <w:rStyle w:val="Hyperlink"/>
          </w:rPr>
          <w:t xml:space="preserve">10.1371/journal.pcbi.1003285</w:t>
        </w:r>
      </w:hyperlink>
      <w:r>
        <w:t xml:space="preserve"> </w:t>
      </w:r>
      <w:r>
        <w:t xml:space="preserve">· PMID:</w:t>
      </w:r>
      <w:r>
        <w:t xml:space="preserve"> </w:t>
      </w:r>
      <w:hyperlink r:id="rId310">
        <w:r>
          <w:rPr>
            <w:rStyle w:val="Hyperlink"/>
          </w:rPr>
          <w:t xml:space="preserve">24204232</w:t>
        </w:r>
      </w:hyperlink>
      <w:r>
        <w:t xml:space="preserve"> </w:t>
      </w:r>
      <w:r>
        <w:t xml:space="preserve">· PMCID:</w:t>
      </w:r>
      <w:r>
        <w:t xml:space="preserve"> </w:t>
      </w:r>
      <w:hyperlink r:id="rId311">
        <w:r>
          <w:rPr>
            <w:rStyle w:val="Hyperlink"/>
          </w:rPr>
          <w:t xml:space="preserve">PMC3812051</w:t>
        </w:r>
      </w:hyperlink>
    </w:p>
    <w:bookmarkEnd w:id="312"/>
    <w:bookmarkStart w:id="314"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13">
        <w:r>
          <w:rPr>
            <w:rStyle w:val="Hyperlink"/>
          </w:rPr>
          <w:t xml:space="preserve">10.1016/j.ijhcs.2020.102562</w:t>
        </w:r>
      </w:hyperlink>
    </w:p>
    <w:bookmarkEnd w:id="314"/>
    <w:bookmarkStart w:id="316"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15">
        <w:r>
          <w:rPr>
            <w:rStyle w:val="Hyperlink"/>
          </w:rPr>
          <w:t xml:space="preserve">10.1016/j.future.2011.08.004</w:t>
        </w:r>
      </w:hyperlink>
    </w:p>
    <w:bookmarkEnd w:id="316"/>
    <w:bookmarkStart w:id="318"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17">
        <w:r>
          <w:rPr>
            <w:rStyle w:val="Hyperlink"/>
          </w:rPr>
          <w:t xml:space="preserve">10.1016/j.websem.2015.01.003</w:t>
        </w:r>
      </w:hyperlink>
    </w:p>
    <w:bookmarkEnd w:id="318"/>
    <w:bookmarkStart w:id="320"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19">
        <w:r>
          <w:rPr>
            <w:rStyle w:val="Hyperlink"/>
          </w:rPr>
          <w:t xml:space="preserve">10.5281/zenodo.3250687</w:t>
        </w:r>
      </w:hyperlink>
    </w:p>
    <w:bookmarkEnd w:id="320"/>
    <w:bookmarkStart w:id="322"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21">
        <w:r>
          <w:rPr>
            <w:rStyle w:val="Hyperlink"/>
          </w:rPr>
          <w:t xml:space="preserve">10.1007/s10209-016-0475-y</w:t>
        </w:r>
      </w:hyperlink>
    </w:p>
    <w:bookmarkEnd w:id="322"/>
    <w:bookmarkStart w:id="324"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23">
        <w:r>
          <w:rPr>
            <w:rStyle w:val="Hyperlink"/>
          </w:rPr>
          <w:t xml:space="preserve">https://dcpapers.dublincore.org/pubs/article/view/3714</w:t>
        </w:r>
      </w:hyperlink>
    </w:p>
    <w:bookmarkEnd w:id="324"/>
    <w:bookmarkStart w:id="326"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25">
        <w:r>
          <w:rPr>
            <w:rStyle w:val="Hyperlink"/>
          </w:rPr>
          <w:t xml:space="preserve">10.2777/620649</w:t>
        </w:r>
      </w:hyperlink>
    </w:p>
    <w:bookmarkEnd w:id="326"/>
    <w:bookmarkStart w:id="329"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27">
        <w:r>
          <w:rPr>
            <w:rStyle w:val="Hyperlink"/>
          </w:rPr>
          <w:t xml:space="preserve">https://eric.ed.gov/?id=ED387146</w:t>
        </w:r>
      </w:hyperlink>
      <w:r>
        <w:t xml:space="preserve"> </w:t>
      </w:r>
      <w:r>
        <w:br/>
      </w:r>
      <w:r>
        <w:t xml:space="preserve">ISBN:</w:t>
      </w:r>
      <w:r>
        <w:t xml:space="preserve"> </w:t>
      </w:r>
      <w:hyperlink r:id="rId328">
        <w:r>
          <w:rPr>
            <w:rStyle w:val="Hyperlink"/>
          </w:rPr>
          <w:t xml:space="preserve">9781563081910</w:t>
        </w:r>
      </w:hyperlink>
    </w:p>
    <w:bookmarkEnd w:id="329"/>
    <w:bookmarkStart w:id="332"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30">
        <w:r>
          <w:rPr>
            <w:rStyle w:val="Hyperlink"/>
          </w:rPr>
          <w:t xml:space="preserve">10.1515/9783598441844</w:t>
        </w:r>
      </w:hyperlink>
      <w:r>
        <w:t xml:space="preserve"> </w:t>
      </w:r>
      <w:r>
        <w:t xml:space="preserve">· ISBN:</w:t>
      </w:r>
      <w:r>
        <w:t xml:space="preserve"> </w:t>
      </w:r>
      <w:hyperlink r:id="rId331">
        <w:r>
          <w:rPr>
            <w:rStyle w:val="Hyperlink"/>
          </w:rPr>
          <w:t xml:space="preserve">9783598441844</w:t>
        </w:r>
      </w:hyperlink>
    </w:p>
    <w:bookmarkEnd w:id="332"/>
    <w:bookmarkStart w:id="334"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33">
        <w:r>
          <w:rPr>
            <w:rStyle w:val="Hyperlink"/>
          </w:rPr>
          <w:t xml:space="preserve">https://cameronneylon.net/blog/as-a-researcher-im-a-bit-bloody-fed-up-with-data-management/</w:t>
        </w:r>
      </w:hyperlink>
    </w:p>
    <w:bookmarkEnd w:id="334"/>
    <w:bookmarkStart w:id="337"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35">
        <w:r>
          <w:rPr>
            <w:rStyle w:val="Hyperlink"/>
          </w:rPr>
          <w:t xml:space="preserve">10.1007/s00267-014-0258-2</w:t>
        </w:r>
      </w:hyperlink>
      <w:r>
        <w:t xml:space="preserve"> </w:t>
      </w:r>
      <w:r>
        <w:t xml:space="preserve">· PMID:</w:t>
      </w:r>
      <w:r>
        <w:t xml:space="preserve"> </w:t>
      </w:r>
      <w:hyperlink r:id="rId336">
        <w:r>
          <w:rPr>
            <w:rStyle w:val="Hyperlink"/>
          </w:rPr>
          <w:t xml:space="preserve">24604667</w:t>
        </w:r>
      </w:hyperlink>
    </w:p>
    <w:bookmarkEnd w:id="337"/>
    <w:bookmarkStart w:id="341"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38">
        <w:r>
          <w:rPr>
            <w:rStyle w:val="Hyperlink"/>
          </w:rPr>
          <w:t xml:space="preserve">10.1038/s41597-020-0524-5</w:t>
        </w:r>
      </w:hyperlink>
      <w:r>
        <w:t xml:space="preserve"> </w:t>
      </w:r>
      <w:r>
        <w:t xml:space="preserve">· PMID:</w:t>
      </w:r>
      <w:r>
        <w:t xml:space="preserve"> </w:t>
      </w:r>
      <w:hyperlink r:id="rId339">
        <w:r>
          <w:rPr>
            <w:rStyle w:val="Hyperlink"/>
          </w:rPr>
          <w:t xml:space="preserve">32561801</w:t>
        </w:r>
      </w:hyperlink>
      <w:r>
        <w:t xml:space="preserve"> </w:t>
      </w:r>
      <w:r>
        <w:t xml:space="preserve">· PMCID:</w:t>
      </w:r>
      <w:r>
        <w:t xml:space="preserve"> </w:t>
      </w:r>
      <w:hyperlink r:id="rId340">
        <w:r>
          <w:rPr>
            <w:rStyle w:val="Hyperlink"/>
          </w:rPr>
          <w:t xml:space="preserve">PMC7305141</w:t>
        </w:r>
      </w:hyperlink>
    </w:p>
    <w:bookmarkEnd w:id="341"/>
    <w:bookmarkStart w:id="343"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42">
        <w:r>
          <w:rPr>
            <w:rStyle w:val="Hyperlink"/>
          </w:rPr>
          <w:t xml:space="preserve">https://arkisto-platform.github.io/describo/</w:t>
        </w:r>
      </w:hyperlink>
    </w:p>
    <w:bookmarkEnd w:id="343"/>
    <w:bookmarkStart w:id="346"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44">
        <w:r>
          <w:rPr>
            <w:rStyle w:val="Hyperlink"/>
          </w:rPr>
          <w:t xml:space="preserve">10.3233/978-1-61499-649-1-87</w:t>
        </w:r>
      </w:hyperlink>
      <w:r>
        <w:t xml:space="preserve"> </w:t>
      </w:r>
      <w:r>
        <w:t xml:space="preserve">· ISBN:</w:t>
      </w:r>
      <w:r>
        <w:t xml:space="preserve"> </w:t>
      </w:r>
      <w:hyperlink r:id="rId345">
        <w:r>
          <w:rPr>
            <w:rStyle w:val="Hyperlink"/>
          </w:rPr>
          <w:t xml:space="preserve">978-1-61499-649-1</w:t>
        </w:r>
      </w:hyperlink>
    </w:p>
    <w:bookmarkEnd w:id="346"/>
    <w:bookmarkStart w:id="350"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47">
        <w:r>
          <w:rPr>
            <w:rStyle w:val="Hyperlink"/>
          </w:rPr>
          <w:t xml:space="preserve">http://www.morganclaypool.com/doi/abs/10.2200/S00334ED1V01Y201102WBE001</w:t>
        </w:r>
      </w:hyperlink>
      <w:r>
        <w:t xml:space="preserve"> </w:t>
      </w:r>
      <w:r>
        <w:br/>
      </w:r>
      <w:r>
        <w:t xml:space="preserve">DOI:</w:t>
      </w:r>
      <w:r>
        <w:t xml:space="preserve"> </w:t>
      </w:r>
      <w:hyperlink r:id="rId348">
        <w:r>
          <w:rPr>
            <w:rStyle w:val="Hyperlink"/>
          </w:rPr>
          <w:t xml:space="preserve">10.2200/s00334ed1v01y201102wbe001</w:t>
        </w:r>
      </w:hyperlink>
      <w:r>
        <w:t xml:space="preserve"> </w:t>
      </w:r>
      <w:r>
        <w:t xml:space="preserve">· ISBN:</w:t>
      </w:r>
      <w:r>
        <w:t xml:space="preserve"> </w:t>
      </w:r>
      <w:hyperlink r:id="rId349">
        <w:r>
          <w:rPr>
            <w:rStyle w:val="Hyperlink"/>
          </w:rPr>
          <w:t xml:space="preserve">9781608454310</w:t>
        </w:r>
      </w:hyperlink>
    </w:p>
    <w:bookmarkEnd w:id="350"/>
    <w:bookmarkStart w:id="354"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51">
        <w:r>
          <w:rPr>
            <w:rStyle w:val="Hyperlink"/>
          </w:rPr>
          <w:t xml:space="preserve">10.1371/journal.pbio.2001414</w:t>
        </w:r>
      </w:hyperlink>
      <w:r>
        <w:t xml:space="preserve"> </w:t>
      </w:r>
      <w:r>
        <w:t xml:space="preserve">· PMID:</w:t>
      </w:r>
      <w:r>
        <w:t xml:space="preserve"> </w:t>
      </w:r>
      <w:hyperlink r:id="rId352">
        <w:r>
          <w:rPr>
            <w:rStyle w:val="Hyperlink"/>
          </w:rPr>
          <w:t xml:space="preserve">28662064</w:t>
        </w:r>
      </w:hyperlink>
      <w:r>
        <w:t xml:space="preserve"> </w:t>
      </w:r>
      <w:r>
        <w:t xml:space="preserve">· PMCID:</w:t>
      </w:r>
      <w:r>
        <w:t xml:space="preserve"> </w:t>
      </w:r>
      <w:hyperlink r:id="rId353">
        <w:r>
          <w:rPr>
            <w:rStyle w:val="Hyperlink"/>
          </w:rPr>
          <w:t xml:space="preserve">PMC5490878</w:t>
        </w:r>
      </w:hyperlink>
    </w:p>
    <w:bookmarkEnd w:id="354"/>
    <w:bookmarkStart w:id="357"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55">
        <w:r>
          <w:rPr>
            <w:rStyle w:val="Hyperlink"/>
          </w:rPr>
          <w:t xml:space="preserve">https://www.rfc-editor.org/info/rfc8493</w:t>
        </w:r>
      </w:hyperlink>
      <w:r>
        <w:t xml:space="preserve"> </w:t>
      </w:r>
      <w:r>
        <w:br/>
      </w:r>
      <w:r>
        <w:t xml:space="preserve">DOI:</w:t>
      </w:r>
      <w:r>
        <w:t xml:space="preserve"> </w:t>
      </w:r>
      <w:hyperlink r:id="rId356">
        <w:r>
          <w:rPr>
            <w:rStyle w:val="Hyperlink"/>
          </w:rPr>
          <w:t xml:space="preserve">10.17487/rfc8493</w:t>
        </w:r>
      </w:hyperlink>
    </w:p>
    <w:bookmarkEnd w:id="357"/>
    <w:bookmarkStart w:id="358"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9">
        <w:r>
          <w:rPr>
            <w:rStyle w:val="Hyperlink"/>
          </w:rPr>
          <w:t xml:space="preserve">https://ocfl.io/1.0/spec/</w:t>
        </w:r>
      </w:hyperlink>
    </w:p>
    <w:bookmarkEnd w:id="358"/>
    <w:bookmarkStart w:id="360"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59">
        <w:r>
          <w:rPr>
            <w:rStyle w:val="Hyperlink"/>
          </w:rPr>
          <w:t xml:space="preserve">10.6087/kcse.192</w:t>
        </w:r>
      </w:hyperlink>
    </w:p>
    <w:bookmarkEnd w:id="360"/>
    <w:bookmarkStart w:id="364"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61">
        <w:r>
          <w:rPr>
            <w:rStyle w:val="Hyperlink"/>
          </w:rPr>
          <w:t xml:space="preserve">http://services.igi-global.com/resolvedoi/resolve.aspx?doi=10.4018/978-1-60960-593-3.ch008</w:t>
        </w:r>
      </w:hyperlink>
      <w:r>
        <w:t xml:space="preserve"> </w:t>
      </w:r>
      <w:r>
        <w:br/>
      </w:r>
      <w:r>
        <w:t xml:space="preserve">DOI:</w:t>
      </w:r>
      <w:r>
        <w:t xml:space="preserve"> </w:t>
      </w:r>
      <w:hyperlink r:id="rId362">
        <w:r>
          <w:rPr>
            <w:rStyle w:val="Hyperlink"/>
          </w:rPr>
          <w:t xml:space="preserve">10.4018/978-1-60960-593-3.ch008</w:t>
        </w:r>
      </w:hyperlink>
      <w:r>
        <w:t xml:space="preserve"> </w:t>
      </w:r>
      <w:r>
        <w:t xml:space="preserve">· ISBN:</w:t>
      </w:r>
      <w:r>
        <w:t xml:space="preserve"> </w:t>
      </w:r>
      <w:hyperlink r:id="rId363">
        <w:r>
          <w:rPr>
            <w:rStyle w:val="Hyperlink"/>
          </w:rPr>
          <w:t xml:space="preserve">9781609605933</w:t>
        </w:r>
      </w:hyperlink>
    </w:p>
    <w:bookmarkEnd w:id="364"/>
    <w:bookmarkStart w:id="367"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65">
        <w:r>
          <w:rPr>
            <w:rStyle w:val="Hyperlink"/>
          </w:rPr>
          <w:t xml:space="preserve">https://www.rfc-editor.org/info/rfc3987</w:t>
        </w:r>
      </w:hyperlink>
      <w:r>
        <w:t xml:space="preserve"> </w:t>
      </w:r>
      <w:r>
        <w:br/>
      </w:r>
      <w:r>
        <w:t xml:space="preserve">DOI:</w:t>
      </w:r>
      <w:r>
        <w:t xml:space="preserve"> </w:t>
      </w:r>
      <w:hyperlink r:id="rId366">
        <w:r>
          <w:rPr>
            <w:rStyle w:val="Hyperlink"/>
          </w:rPr>
          <w:t xml:space="preserve">10.17487/rfc3987</w:t>
        </w:r>
      </w:hyperlink>
    </w:p>
    <w:bookmarkEnd w:id="367"/>
    <w:bookmarkStart w:id="369"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68">
        <w:r>
          <w:rPr>
            <w:rStyle w:val="Hyperlink"/>
          </w:rPr>
          <w:t xml:space="preserve">https://www.w3.org/2001/tag/doc/httpRange-14/2007-08-31/HttpRange-14.html</w:t>
        </w:r>
      </w:hyperlink>
    </w:p>
    <w:bookmarkEnd w:id="369"/>
    <w:bookmarkStart w:id="371" w:name="ref-17q6tYFV2"/>
    <w:p>
      <w:pPr>
        <w:pStyle w:val="Bibliography"/>
      </w:pPr>
      <w:r>
        <w:t xml:space="preserve">32.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70">
        <w:r>
          <w:rPr>
            <w:rStyle w:val="Hyperlink"/>
          </w:rPr>
          <w:t xml:space="preserve">https://www.w3.org/TR/2014/REC-json-ld-20140116/</w:t>
        </w:r>
      </w:hyperlink>
    </w:p>
    <w:bookmarkEnd w:id="371"/>
    <w:bookmarkStart w:id="373"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6">
        <w:r>
          <w:rPr>
            <w:rStyle w:val="Hyperlink"/>
          </w:rPr>
          <w:t xml:space="preserve">https://w3id.org/ro/crate/1.1</w:t>
        </w:r>
      </w:hyperlink>
      <w:r>
        <w:t xml:space="preserve"> </w:t>
      </w:r>
      <w:r>
        <w:br/>
      </w:r>
      <w:r>
        <w:t xml:space="preserve">DOI:</w:t>
      </w:r>
      <w:r>
        <w:t xml:space="preserve"> </w:t>
      </w:r>
      <w:hyperlink r:id="rId372">
        <w:r>
          <w:rPr>
            <w:rStyle w:val="Hyperlink"/>
          </w:rPr>
          <w:t xml:space="preserve">10.5281/zenodo.4541002</w:t>
        </w:r>
      </w:hyperlink>
    </w:p>
    <w:bookmarkEnd w:id="373"/>
    <w:bookmarkStart w:id="375"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74">
        <w:r>
          <w:rPr>
            <w:rStyle w:val="Hyperlink"/>
          </w:rPr>
          <w:t xml:space="preserve">10.1145/2857274.2857276</w:t>
        </w:r>
      </w:hyperlink>
    </w:p>
    <w:bookmarkEnd w:id="375"/>
    <w:bookmarkStart w:id="379"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76">
        <w:r>
          <w:rPr>
            <w:rStyle w:val="Hyperlink"/>
          </w:rPr>
          <w:t xml:space="preserve">10.1093/gigascience/giz095</w:t>
        </w:r>
      </w:hyperlink>
      <w:r>
        <w:t xml:space="preserve"> </w:t>
      </w:r>
      <w:r>
        <w:t xml:space="preserve">· PMID:</w:t>
      </w:r>
      <w:r>
        <w:t xml:space="preserve"> </w:t>
      </w:r>
      <w:hyperlink r:id="rId377">
        <w:r>
          <w:rPr>
            <w:rStyle w:val="Hyperlink"/>
          </w:rPr>
          <w:t xml:space="preserve">31675414</w:t>
        </w:r>
      </w:hyperlink>
      <w:r>
        <w:t xml:space="preserve"> </w:t>
      </w:r>
      <w:r>
        <w:t xml:space="preserve">· PMCID:</w:t>
      </w:r>
      <w:r>
        <w:t xml:space="preserve"> </w:t>
      </w:r>
      <w:hyperlink r:id="rId378">
        <w:r>
          <w:rPr>
            <w:rStyle w:val="Hyperlink"/>
          </w:rPr>
          <w:t xml:space="preserve">PMC6824458</w:t>
        </w:r>
      </w:hyperlink>
    </w:p>
    <w:bookmarkEnd w:id="379"/>
    <w:bookmarkStart w:id="381"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80">
        <w:r>
          <w:rPr>
            <w:rStyle w:val="Hyperlink"/>
          </w:rPr>
          <w:t xml:space="preserve">https://github.com/duraspace/pcdm/wiki</w:t>
        </w:r>
      </w:hyperlink>
    </w:p>
    <w:bookmarkEnd w:id="381"/>
    <w:bookmarkStart w:id="383"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82">
        <w:r>
          <w:rPr>
            <w:rStyle w:val="Hyperlink"/>
          </w:rPr>
          <w:t xml:space="preserve">https://iswc2017.semanticweb.org/paper-579/</w:t>
        </w:r>
      </w:hyperlink>
    </w:p>
    <w:bookmarkEnd w:id="383"/>
    <w:bookmarkStart w:id="385" w:name="ref-hojAyeKY"/>
    <w:p>
      <w:pPr>
        <w:pStyle w:val="Bibliography"/>
      </w:pPr>
      <w:r>
        <w:t xml:space="preserve">38.</w:t>
      </w:r>
      <w:r>
        <w:t xml:space="preserve"> </w:t>
      </w:r>
      <w:r>
        <w:rPr>
          <w:b/>
        </w:rPr>
        <w:t xml:space="preserve">npm: ro-crate-html-js</w:t>
      </w:r>
      <w:r>
        <w:t xml:space="preserve"> </w:t>
      </w:r>
      <w:hyperlink r:id="rId384">
        <w:r>
          <w:rPr>
            <w:rStyle w:val="Hyperlink"/>
          </w:rPr>
          <w:t xml:space="preserve">https://www.npmjs.com/package/ro-crate-html-js</w:t>
        </w:r>
      </w:hyperlink>
    </w:p>
    <w:bookmarkEnd w:id="385"/>
    <w:bookmarkStart w:id="387"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86">
        <w:r>
          <w:rPr>
            <w:rStyle w:val="Hyperlink"/>
          </w:rPr>
          <w:t xml:space="preserve">10.5281/zenodo.1445817</w:t>
        </w:r>
      </w:hyperlink>
    </w:p>
    <w:bookmarkEnd w:id="387"/>
    <w:bookmarkStart w:id="391"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88">
        <w:r>
          <w:rPr>
            <w:rStyle w:val="Hyperlink"/>
          </w:rPr>
          <w:t xml:space="preserve">http://dx.doi.org/10.1016/j.tibtech.2012.02.002</w:t>
        </w:r>
      </w:hyperlink>
      <w:r>
        <w:t xml:space="preserve"> </w:t>
      </w:r>
      <w:r>
        <w:br/>
      </w:r>
      <w:r>
        <w:t xml:space="preserve">DOI:</w:t>
      </w:r>
      <w:r>
        <w:t xml:space="preserve"> </w:t>
      </w:r>
      <w:hyperlink r:id="rId389">
        <w:r>
          <w:rPr>
            <w:rStyle w:val="Hyperlink"/>
          </w:rPr>
          <w:t xml:space="preserve">10.1016/j.tibtech.2012.02.002</w:t>
        </w:r>
      </w:hyperlink>
      <w:r>
        <w:t xml:space="preserve"> </w:t>
      </w:r>
      <w:r>
        <w:t xml:space="preserve">· PMID:</w:t>
      </w:r>
      <w:r>
        <w:t xml:space="preserve"> </w:t>
      </w:r>
      <w:hyperlink r:id="rId390">
        <w:r>
          <w:rPr>
            <w:rStyle w:val="Hyperlink"/>
          </w:rPr>
          <w:t xml:space="preserve">22417641</w:t>
        </w:r>
      </w:hyperlink>
    </w:p>
    <w:bookmarkEnd w:id="391"/>
    <w:bookmarkStart w:id="393" w:name="ref-1DLU1ox3Z"/>
    <w:p>
      <w:pPr>
        <w:pStyle w:val="Bibliography"/>
      </w:pPr>
      <w:r>
        <w:t xml:space="preserve">41.</w:t>
      </w:r>
      <w:r>
        <w:t xml:space="preserve"> </w:t>
      </w:r>
      <w:r>
        <w:rPr>
          <w:b/>
        </w:rPr>
        <w:t xml:space="preserve">GA4GH: International policies and standards for data sharing across genomic research and healthcare</w:t>
      </w:r>
      <w:r>
        <w:t xml:space="preserve"> </w:t>
      </w:r>
      <w:r>
        <w:br/>
      </w:r>
      <w:r>
        <w:t xml:space="preserve">Heidi L. Rehm, Angela J. H. Page, Lindsay Smith, Jeremy B. Adams, Gil Alterovitz, Lawrence J. Babb, Maxmillian P. Barkley, Michael Baudis, Michael J. S. Beauvais, Tim Beck, … Ewan Birney</w:t>
      </w:r>
      <w:r>
        <w:br/>
      </w:r>
      <w:r>
        <w:rPr>
          <w:i/>
        </w:rPr>
        <w:t xml:space="preserve">Cell Genomics</w:t>
      </w:r>
      <w:r>
        <w:t xml:space="preserve"> </w:t>
      </w:r>
      <w:r>
        <w:t xml:space="preserve">(2021-11)</w:t>
      </w:r>
      <w:r>
        <w:t xml:space="preserve"> </w:t>
      </w:r>
      <w:r>
        <w:br/>
      </w:r>
      <w:r>
        <w:t xml:space="preserve">DOI:</w:t>
      </w:r>
      <w:r>
        <w:t xml:space="preserve"> </w:t>
      </w:r>
      <w:hyperlink r:id="rId392">
        <w:r>
          <w:rPr>
            <w:rStyle w:val="Hyperlink"/>
          </w:rPr>
          <w:t xml:space="preserve">10.1016/j.xgen.2021.100029</w:t>
        </w:r>
      </w:hyperlink>
    </w:p>
    <w:bookmarkEnd w:id="393"/>
    <w:bookmarkStart w:id="395" w:name="ref-kjCRcBZ5"/>
    <w:p>
      <w:pPr>
        <w:pStyle w:val="Bibliography"/>
      </w:pPr>
      <w:r>
        <w:t xml:space="preserve">42.</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94">
        <w:r>
          <w:rPr>
            <w:rStyle w:val="Hyperlink"/>
          </w:rPr>
          <w:t xml:space="preserve">http://resolver.sub.uni-goettingen.de/purl?gs-1/11942</w:t>
        </w:r>
      </w:hyperlink>
    </w:p>
    <w:bookmarkEnd w:id="395"/>
    <w:bookmarkStart w:id="397" w:name="ref-syXvUAqM"/>
    <w:p>
      <w:pPr>
        <w:pStyle w:val="Bibliography"/>
      </w:pPr>
      <w:r>
        <w:t xml:space="preserve">43.</w:t>
      </w:r>
      <w:r>
        <w:t xml:space="preserve"> </w:t>
      </w:r>
      <w:r>
        <w:rPr>
          <w:b/>
        </w:rPr>
        <w:t xml:space="preserve">WorkflowHub project Project pages for developing and running the WorkflowHub, a registry of scientific workflows</w:t>
      </w:r>
      <w:r>
        <w:t xml:space="preserve"> </w:t>
      </w:r>
      <w:hyperlink r:id="rId396">
        <w:r>
          <w:rPr>
            <w:rStyle w:val="Hyperlink"/>
          </w:rPr>
          <w:t xml:space="preserve">https://about.workflowhub.eu/</w:t>
        </w:r>
      </w:hyperlink>
    </w:p>
    <w:bookmarkEnd w:id="397"/>
    <w:bookmarkStart w:id="399" w:name="ref-2TcRcSoZ"/>
    <w:p>
      <w:pPr>
        <w:pStyle w:val="Bibliography"/>
      </w:pPr>
      <w:r>
        <w:t xml:space="preserve">44.</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98">
        <w:r>
          <w:rPr>
            <w:rStyle w:val="Hyperlink"/>
          </w:rPr>
          <w:t xml:space="preserve">10.1080/14490854.2020.1796500</w:t>
        </w:r>
      </w:hyperlink>
    </w:p>
    <w:bookmarkEnd w:id="399"/>
    <w:bookmarkStart w:id="402" w:name="ref-T8vTlQ1i"/>
    <w:p>
      <w:pPr>
        <w:pStyle w:val="Bibliography"/>
      </w:pPr>
      <w:r>
        <w:t xml:space="preserve">45.</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400">
        <w:r>
          <w:rPr>
            <w:rStyle w:val="Hyperlink"/>
          </w:rPr>
          <w:t xml:space="preserve">https://w3id.org/ro/crate/1.0</w:t>
        </w:r>
      </w:hyperlink>
      <w:r>
        <w:t xml:space="preserve"> </w:t>
      </w:r>
      <w:r>
        <w:br/>
      </w:r>
      <w:r>
        <w:t xml:space="preserve">DOI:</w:t>
      </w:r>
      <w:r>
        <w:t xml:space="preserve"> </w:t>
      </w:r>
      <w:hyperlink r:id="rId401">
        <w:r>
          <w:rPr>
            <w:rStyle w:val="Hyperlink"/>
          </w:rPr>
          <w:t xml:space="preserve">10.5281/zenodo.3541888</w:t>
        </w:r>
      </w:hyperlink>
    </w:p>
    <w:bookmarkEnd w:id="402"/>
    <w:bookmarkStart w:id="404" w:name="ref-1AdhQs7EG"/>
    <w:p>
      <w:pPr>
        <w:pStyle w:val="Bibliography"/>
      </w:pPr>
      <w:r>
        <w:t xml:space="preserve">46.</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6">
        <w:r>
          <w:rPr>
            <w:rStyle w:val="Hyperlink"/>
          </w:rPr>
          <w:t xml:space="preserve">https://w3id.org/ro/crate/1.1</w:t>
        </w:r>
      </w:hyperlink>
      <w:r>
        <w:t xml:space="preserve"> </w:t>
      </w:r>
      <w:r>
        <w:br/>
      </w:r>
      <w:r>
        <w:t xml:space="preserve">DOI:</w:t>
      </w:r>
      <w:r>
        <w:t xml:space="preserve"> </w:t>
      </w:r>
      <w:hyperlink r:id="rId403">
        <w:r>
          <w:rPr>
            <w:rStyle w:val="Hyperlink"/>
          </w:rPr>
          <w:t xml:space="preserve">10.5281/zenodo.4031327</w:t>
        </w:r>
      </w:hyperlink>
    </w:p>
    <w:bookmarkEnd w:id="404"/>
    <w:bookmarkStart w:id="406" w:name="ref-12b41YCGR"/>
    <w:p>
      <w:pPr>
        <w:pStyle w:val="Bibliography"/>
      </w:pPr>
      <w:r>
        <w:t xml:space="preserve">47.</w:t>
      </w:r>
      <w:r>
        <w:t xml:space="preserve"> </w:t>
      </w:r>
      <w:r>
        <w:rPr>
          <w:b/>
        </w:rPr>
        <w:t xml:space="preserve">Arkisto Platform: Describo Online</w:t>
      </w:r>
      <w:r>
        <w:t xml:space="preserve"> </w:t>
      </w:r>
      <w:r>
        <w:br/>
      </w:r>
      <w:r>
        <w:t xml:space="preserve">Marco La Rosa</w:t>
      </w:r>
      <w:r>
        <w:br/>
      </w:r>
      <w:hyperlink r:id="rId405">
        <w:r>
          <w:rPr>
            <w:rStyle w:val="Hyperlink"/>
          </w:rPr>
          <w:t xml:space="preserve">https://arkisto-platform.github.io/describo-online/</w:t>
        </w:r>
      </w:hyperlink>
    </w:p>
    <w:bookmarkEnd w:id="406"/>
    <w:bookmarkStart w:id="408" w:name="ref-n41B218E"/>
    <w:p>
      <w:pPr>
        <w:pStyle w:val="Bibliography"/>
      </w:pPr>
      <w:r>
        <w:t xml:space="preserve">48.</w:t>
      </w:r>
      <w:r>
        <w:t xml:space="preserve"> </w:t>
      </w:r>
      <w:r>
        <w:rPr>
          <w:b/>
        </w:rPr>
        <w:t xml:space="preserve">npm: ro-crate-excel</w:t>
      </w:r>
      <w:r>
        <w:t xml:space="preserve"> </w:t>
      </w:r>
      <w:r>
        <w:br/>
      </w:r>
      <w:r>
        <w:t xml:space="preserve">Mike Lynch, Peter Sefton</w:t>
      </w:r>
      <w:r>
        <w:br/>
      </w:r>
      <w:hyperlink r:id="rId407">
        <w:r>
          <w:rPr>
            <w:rStyle w:val="Hyperlink"/>
          </w:rPr>
          <w:t xml:space="preserve">https://www.npmjs.com/package/ro-crate-excel</w:t>
        </w:r>
      </w:hyperlink>
    </w:p>
    <w:bookmarkEnd w:id="408"/>
    <w:bookmarkStart w:id="410" w:name="ref-1AS14nqw5"/>
    <w:p>
      <w:pPr>
        <w:pStyle w:val="Bibliography"/>
      </w:pPr>
      <w:r>
        <w:t xml:space="preserve">49.</w:t>
      </w:r>
      <w:r>
        <w:t xml:space="preserve"> </w:t>
      </w:r>
      <w:r>
        <w:rPr>
          <w:b/>
        </w:rPr>
        <w:t xml:space="preserve">GitHub - UTS-eResearch/ro-crate-js: Research Object Crate (RO-Crate) utilities</w:t>
      </w:r>
      <w:r>
        <w:t xml:space="preserve"> </w:t>
      </w:r>
      <w:r>
        <w:br/>
      </w:r>
      <w:r>
        <w:t xml:space="preserve">GitHub</w:t>
      </w:r>
      <w:r>
        <w:br/>
      </w:r>
      <w:hyperlink r:id="rId409">
        <w:r>
          <w:rPr>
            <w:rStyle w:val="Hyperlink"/>
          </w:rPr>
          <w:t xml:space="preserve">https://github.com/UTS-eResearch/ro-crate-js</w:t>
        </w:r>
      </w:hyperlink>
    </w:p>
    <w:bookmarkEnd w:id="410"/>
    <w:bookmarkStart w:id="412" w:name="ref-joQS4Xno"/>
    <w:p>
      <w:pPr>
        <w:pStyle w:val="Bibliography"/>
      </w:pPr>
      <w:r>
        <w:t xml:space="preserve">50.</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11">
        <w:r>
          <w:rPr>
            <w:rStyle w:val="Hyperlink"/>
          </w:rPr>
          <w:t xml:space="preserve">https://github.com/ResearchObject/ro-crate-ruby</w:t>
        </w:r>
      </w:hyperlink>
    </w:p>
    <w:bookmarkEnd w:id="412"/>
    <w:bookmarkStart w:id="415" w:name="ref-18CvIJacO"/>
    <w:p>
      <w:pPr>
        <w:pStyle w:val="Bibliography"/>
      </w:pPr>
      <w:r>
        <w:t xml:space="preserve">51.</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13">
        <w:r>
          <w:rPr>
            <w:rStyle w:val="Hyperlink"/>
          </w:rPr>
          <w:t xml:space="preserve">https://github.com/researchobject/ro-crate-py</w:t>
        </w:r>
      </w:hyperlink>
      <w:r>
        <w:t xml:space="preserve"> </w:t>
      </w:r>
      <w:r>
        <w:br/>
      </w:r>
      <w:r>
        <w:t xml:space="preserve">DOI:</w:t>
      </w:r>
      <w:r>
        <w:t xml:space="preserve"> </w:t>
      </w:r>
      <w:hyperlink r:id="rId414">
        <w:r>
          <w:rPr>
            <w:rStyle w:val="Hyperlink"/>
          </w:rPr>
          <w:t xml:space="preserve">10.5281/zenodo.3956493</w:t>
        </w:r>
      </w:hyperlink>
    </w:p>
    <w:bookmarkEnd w:id="415"/>
    <w:bookmarkStart w:id="417" w:name="ref-10Mf5fVVl"/>
    <w:p>
      <w:pPr>
        <w:pStyle w:val="Bibliography"/>
      </w:pPr>
      <w:r>
        <w:t xml:space="preserve">52.</w:t>
      </w:r>
      <w:r>
        <w:t xml:space="preserve"> </w:t>
      </w:r>
      <w:r>
        <w:rPr>
          <w:b/>
        </w:rPr>
        <w:t xml:space="preserve">LifeMonitor, a testing and monitoring service for scientific workflows</w:t>
      </w:r>
      <w:r>
        <w:t xml:space="preserve"> </w:t>
      </w:r>
      <w:r>
        <w:br/>
      </w:r>
      <w:r>
        <w:t xml:space="preserve">CRS4</w:t>
      </w:r>
      <w:r>
        <w:br/>
      </w:r>
      <w:hyperlink r:id="rId416">
        <w:r>
          <w:rPr>
            <w:rStyle w:val="Hyperlink"/>
          </w:rPr>
          <w:t xml:space="preserve">https://about.lifemonitor.eu/</w:t>
        </w:r>
      </w:hyperlink>
    </w:p>
    <w:bookmarkEnd w:id="417"/>
    <w:bookmarkStart w:id="419" w:name="ref-1GtSNP0ij"/>
    <w:p>
      <w:pPr>
        <w:pStyle w:val="Bibliography"/>
      </w:pPr>
      <w:r>
        <w:t xml:space="preserve">53.</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18">
        <w:r>
          <w:rPr>
            <w:rStyle w:val="Hyperlink"/>
          </w:rPr>
          <w:t xml:space="preserve">https://arxiv.org/abs/2103.13138v1</w:t>
        </w:r>
      </w:hyperlink>
    </w:p>
    <w:bookmarkEnd w:id="419"/>
    <w:bookmarkStart w:id="422" w:name="ref-1H1OTXp4j"/>
    <w:p>
      <w:pPr>
        <w:pStyle w:val="Bibliography"/>
      </w:pPr>
      <w:r>
        <w:t xml:space="preserve">54.</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20">
        <w:r>
          <w:rPr>
            <w:rStyle w:val="Hyperlink"/>
          </w:rPr>
          <w:t xml:space="preserve">https://doi.org/gjx264</w:t>
        </w:r>
      </w:hyperlink>
      <w:r>
        <w:t xml:space="preserve"> </w:t>
      </w:r>
      <w:r>
        <w:br/>
      </w:r>
      <w:r>
        <w:t xml:space="preserve">DOI:</w:t>
      </w:r>
      <w:r>
        <w:t xml:space="preserve"> </w:t>
      </w:r>
      <w:hyperlink r:id="rId421">
        <w:r>
          <w:rPr>
            <w:rStyle w:val="Hyperlink"/>
          </w:rPr>
          <w:t xml:space="preserve">10.5281/zenodo.4671709</w:t>
        </w:r>
      </w:hyperlink>
    </w:p>
    <w:bookmarkEnd w:id="422"/>
    <w:bookmarkStart w:id="424" w:name="ref-6o0SYlZw"/>
    <w:p>
      <w:pPr>
        <w:pStyle w:val="Bibliography"/>
      </w:pPr>
      <w:r>
        <w:t xml:space="preserve">55.</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23">
        <w:r>
          <w:rPr>
            <w:rStyle w:val="Hyperlink"/>
          </w:rPr>
          <w:t xml:space="preserve">https://github.com/workflowhub-eu/galaxy2cwl</w:t>
        </w:r>
      </w:hyperlink>
    </w:p>
    <w:bookmarkEnd w:id="424"/>
    <w:bookmarkStart w:id="426" w:name="ref-DuSSAwkc"/>
    <w:p>
      <w:pPr>
        <w:pStyle w:val="Bibliography"/>
      </w:pPr>
      <w:r>
        <w:t xml:space="preserve">56.</w:t>
      </w:r>
      <w:r>
        <w:t xml:space="preserve"> </w:t>
      </w:r>
      <w:r>
        <w:rPr>
          <w:b/>
        </w:rPr>
        <w:t xml:space="preserve">GitHub - CoEDL/modpdsc</w:t>
      </w:r>
      <w:r>
        <w:t xml:space="preserve"> </w:t>
      </w:r>
      <w:hyperlink r:id="rId425">
        <w:r>
          <w:rPr>
            <w:rStyle w:val="Hyperlink"/>
          </w:rPr>
          <w:t xml:space="preserve">https://github.com/CoEDL/modpdsc/</w:t>
        </w:r>
      </w:hyperlink>
    </w:p>
    <w:bookmarkEnd w:id="426"/>
    <w:bookmarkStart w:id="428" w:name="ref-oKX4gup6"/>
    <w:p>
      <w:pPr>
        <w:pStyle w:val="Bibliography"/>
      </w:pPr>
      <w:r>
        <w:t xml:space="preserve">57.</w:t>
      </w:r>
      <w:r>
        <w:t xml:space="preserve"> </w:t>
      </w:r>
      <w:r>
        <w:rPr>
          <w:b/>
        </w:rPr>
        <w:t xml:space="preserve">Tools: Data Portal &amp; Discovery</w:t>
      </w:r>
      <w:r>
        <w:t xml:space="preserve"> </w:t>
      </w:r>
      <w:hyperlink r:id="rId427">
        <w:r>
          <w:rPr>
            <w:rStyle w:val="Hyperlink"/>
          </w:rPr>
          <w:t xml:space="preserve">https://arkisto-platform.github.io/tools/portal/</w:t>
        </w:r>
      </w:hyperlink>
    </w:p>
    <w:bookmarkEnd w:id="428"/>
    <w:bookmarkStart w:id="430" w:name="ref-nS65dWZ"/>
    <w:p>
      <w:pPr>
        <w:pStyle w:val="Bibliography"/>
      </w:pPr>
      <w:r>
        <w:t xml:space="preserve">58.</w:t>
      </w:r>
      <w:r>
        <w:t xml:space="preserve"> </w:t>
      </w:r>
      <w:r>
        <w:rPr>
          <w:b/>
        </w:rPr>
        <w:t xml:space="preserve">GitHub - CoEDL/ocfl-tools: Tools to process and manipulate an OCFL tree</w:t>
      </w:r>
      <w:r>
        <w:t xml:space="preserve"> </w:t>
      </w:r>
      <w:hyperlink r:id="rId429">
        <w:r>
          <w:rPr>
            <w:rStyle w:val="Hyperlink"/>
          </w:rPr>
          <w:t xml:space="preserve">https://github.com/CoEDL/ocfl-tools</w:t>
        </w:r>
      </w:hyperlink>
    </w:p>
    <w:bookmarkEnd w:id="430"/>
    <w:bookmarkStart w:id="432" w:name="ref-US9dAQOD"/>
    <w:p>
      <w:pPr>
        <w:pStyle w:val="Bibliography"/>
      </w:pPr>
      <w:r>
        <w:t xml:space="preserve">59.</w:t>
      </w:r>
      <w:r>
        <w:t xml:space="preserve"> </w:t>
      </w:r>
      <w:r>
        <w:rPr>
          <w:b/>
        </w:rPr>
        <w:t xml:space="preserve">eScienceLab: RO-Composer</w:t>
      </w:r>
      <w:r>
        <w:t xml:space="preserve"> </w:t>
      </w:r>
      <w:r>
        <w:br/>
      </w:r>
      <w:r>
        <w:t xml:space="preserve">Finn Bacall, Stian Soiland-Reyes, Marina Soares e Silva</w:t>
      </w:r>
      <w:r>
        <w:br/>
      </w:r>
      <w:hyperlink r:id="rId431">
        <w:r>
          <w:rPr>
            <w:rStyle w:val="Hyperlink"/>
          </w:rPr>
          <w:t xml:space="preserve">https://esciencelab.org.uk/projects/ro-composer/</w:t>
        </w:r>
      </w:hyperlink>
    </w:p>
    <w:bookmarkEnd w:id="432"/>
    <w:bookmarkStart w:id="435" w:name="ref-keqQfayg"/>
    <w:p>
      <w:pPr>
        <w:pStyle w:val="Bibliography"/>
      </w:pPr>
      <w:r>
        <w:t xml:space="preserve">60.</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33">
        <w:r>
          <w:rPr>
            <w:rStyle w:val="Hyperlink"/>
          </w:rPr>
          <w:t xml:space="preserve">https://github.com/GhaithArf/ro-crate-rda-madmp-mapper</w:t>
        </w:r>
      </w:hyperlink>
      <w:r>
        <w:t xml:space="preserve"> </w:t>
      </w:r>
      <w:r>
        <w:br/>
      </w:r>
      <w:r>
        <w:t xml:space="preserve">DOI:</w:t>
      </w:r>
      <w:r>
        <w:t xml:space="preserve"> </w:t>
      </w:r>
      <w:hyperlink r:id="rId434">
        <w:r>
          <w:rPr>
            <w:rStyle w:val="Hyperlink"/>
          </w:rPr>
          <w:t xml:space="preserve">10.5281/zenodo.3922136</w:t>
        </w:r>
      </w:hyperlink>
    </w:p>
    <w:bookmarkEnd w:id="435"/>
    <w:bookmarkStart w:id="437" w:name="ref-162NBMW8l"/>
    <w:p>
      <w:pPr>
        <w:pStyle w:val="Bibliography"/>
      </w:pPr>
      <w:r>
        <w:t xml:space="preserve">61.</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36">
        <w:r>
          <w:rPr>
            <w:rStyle w:val="Hyperlink"/>
          </w:rPr>
          <w:t xml:space="preserve">10.4126/frl01-006423291</w:t>
        </w:r>
      </w:hyperlink>
    </w:p>
    <w:bookmarkEnd w:id="437"/>
    <w:bookmarkStart w:id="440" w:name="ref-16XFBusSZ"/>
    <w:p>
      <w:pPr>
        <w:pStyle w:val="Bibliography"/>
      </w:pPr>
      <w:r>
        <w:t xml:space="preserve">62.</w:t>
      </w:r>
      <w:r>
        <w:t xml:space="preserve"> </w:t>
      </w:r>
      <w:r>
        <w:br/>
      </w:r>
      <w:r>
        <w:t xml:space="preserve">Gabriel Brenner</w:t>
      </w:r>
      <w:r>
        <w:br/>
      </w:r>
      <w:r>
        <w:rPr>
          <w:i/>
        </w:rPr>
        <w:t xml:space="preserve">Zenodo</w:t>
      </w:r>
      <w:r>
        <w:t xml:space="preserve"> </w:t>
      </w:r>
      <w:r>
        <w:t xml:space="preserve">(2020)</w:t>
      </w:r>
      <w:r>
        <w:t xml:space="preserve"> </w:t>
      </w:r>
      <w:hyperlink r:id="rId438">
        <w:r>
          <w:rPr>
            <w:rStyle w:val="Hyperlink"/>
          </w:rPr>
          <w:t xml:space="preserve">https://github.com/BrennerG/Ro-Crate_2_ma-DMP</w:t>
        </w:r>
      </w:hyperlink>
      <w:r>
        <w:t xml:space="preserve"> </w:t>
      </w:r>
      <w:r>
        <w:br/>
      </w:r>
      <w:r>
        <w:t xml:space="preserve">DOI:</w:t>
      </w:r>
      <w:r>
        <w:t xml:space="preserve"> </w:t>
      </w:r>
      <w:hyperlink r:id="rId439">
        <w:r>
          <w:rPr>
            <w:rStyle w:val="Hyperlink"/>
          </w:rPr>
          <w:t xml:space="preserve">10.5281/zenodo.3903463</w:t>
        </w:r>
      </w:hyperlink>
    </w:p>
    <w:bookmarkEnd w:id="440"/>
    <w:bookmarkStart w:id="442" w:name="ref-kYELZGhL"/>
    <w:p>
      <w:pPr>
        <w:pStyle w:val="Bibliography"/>
      </w:pPr>
      <w:r>
        <w:t xml:space="preserve">63.</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41">
        <w:r>
          <w:rPr>
            <w:rStyle w:val="Hyperlink"/>
          </w:rPr>
          <w:t xml:space="preserve">https://github.com/KockataEPich/CheckMyCrate</w:t>
        </w:r>
      </w:hyperlink>
    </w:p>
    <w:bookmarkEnd w:id="442"/>
    <w:bookmarkStart w:id="445" w:name="ref-11jUfQXWE"/>
    <w:p>
      <w:pPr>
        <w:pStyle w:val="Bibliography"/>
      </w:pPr>
      <w:r>
        <w:t xml:space="preserve">64.</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43">
        <w:r>
          <w:rPr>
            <w:rStyle w:val="Hyperlink"/>
          </w:rPr>
          <w:t xml:space="preserve">https://github.com/e11938258/RO-Crates-and-Excel</w:t>
        </w:r>
      </w:hyperlink>
      <w:r>
        <w:t xml:space="preserve"> </w:t>
      </w:r>
      <w:r>
        <w:br/>
      </w:r>
      <w:r>
        <w:t xml:space="preserve">DOI:</w:t>
      </w:r>
      <w:r>
        <w:t xml:space="preserve"> </w:t>
      </w:r>
      <w:hyperlink r:id="rId444">
        <w:r>
          <w:rPr>
            <w:rStyle w:val="Hyperlink"/>
          </w:rPr>
          <w:t xml:space="preserve">10.5281/zenodo.5068950</w:t>
        </w:r>
      </w:hyperlink>
    </w:p>
    <w:bookmarkEnd w:id="445"/>
    <w:bookmarkStart w:id="449" w:name="ref-l0OIdydM"/>
    <w:p>
      <w:pPr>
        <w:pStyle w:val="Bibliography"/>
      </w:pPr>
      <w:r>
        <w:t xml:space="preserve">65.</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46">
        <w:r>
          <w:rPr>
            <w:rStyle w:val="Hyperlink"/>
          </w:rPr>
          <w:t xml:space="preserve">10.1371/journal.ppat.1008643</w:t>
        </w:r>
      </w:hyperlink>
      <w:r>
        <w:t xml:space="preserve"> </w:t>
      </w:r>
      <w:r>
        <w:t xml:space="preserve">· PMID:</w:t>
      </w:r>
      <w:r>
        <w:t xml:space="preserve"> </w:t>
      </w:r>
      <w:hyperlink r:id="rId447">
        <w:r>
          <w:rPr>
            <w:rStyle w:val="Hyperlink"/>
          </w:rPr>
          <w:t xml:space="preserve">32790776</w:t>
        </w:r>
      </w:hyperlink>
      <w:r>
        <w:t xml:space="preserve"> </w:t>
      </w:r>
      <w:r>
        <w:t xml:space="preserve">· PMCID:</w:t>
      </w:r>
      <w:r>
        <w:t xml:space="preserve"> </w:t>
      </w:r>
      <w:hyperlink r:id="rId448">
        <w:r>
          <w:rPr>
            <w:rStyle w:val="Hyperlink"/>
          </w:rPr>
          <w:t xml:space="preserve">PMC7425854</w:t>
        </w:r>
      </w:hyperlink>
    </w:p>
    <w:bookmarkEnd w:id="449"/>
    <w:bookmarkStart w:id="452" w:name="ref-wq4G2CfQ"/>
    <w:p>
      <w:pPr>
        <w:pStyle w:val="Bibliography"/>
      </w:pPr>
      <w:r>
        <w:t xml:space="preserve">66.</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50">
        <w:r>
          <w:rPr>
            <w:rStyle w:val="Hyperlink"/>
          </w:rPr>
          <w:t xml:space="preserve">10.1038/s41587-020-0439-x</w:t>
        </w:r>
      </w:hyperlink>
      <w:r>
        <w:t xml:space="preserve"> </w:t>
      </w:r>
      <w:r>
        <w:t xml:space="preserve">· PMID:</w:t>
      </w:r>
      <w:r>
        <w:t xml:space="preserve"> </w:t>
      </w:r>
      <w:hyperlink r:id="rId451">
        <w:r>
          <w:rPr>
            <w:rStyle w:val="Hyperlink"/>
          </w:rPr>
          <w:t xml:space="preserve">32055031</w:t>
        </w:r>
      </w:hyperlink>
    </w:p>
    <w:bookmarkEnd w:id="452"/>
    <w:bookmarkStart w:id="455" w:name="ref-4XDvZWxk"/>
    <w:p>
      <w:pPr>
        <w:pStyle w:val="Bibliography"/>
      </w:pPr>
      <w:r>
        <w:t xml:space="preserve">67.</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53">
        <w:r>
          <w:rPr>
            <w:rStyle w:val="Hyperlink"/>
          </w:rPr>
          <w:t xml:space="preserve">10.1038/nbt.3820</w:t>
        </w:r>
      </w:hyperlink>
      <w:r>
        <w:t xml:space="preserve"> </w:t>
      </w:r>
      <w:r>
        <w:t xml:space="preserve">· PMID:</w:t>
      </w:r>
      <w:r>
        <w:t xml:space="preserve"> </w:t>
      </w:r>
      <w:hyperlink r:id="rId454">
        <w:r>
          <w:rPr>
            <w:rStyle w:val="Hyperlink"/>
          </w:rPr>
          <w:t xml:space="preserve">28398311</w:t>
        </w:r>
      </w:hyperlink>
    </w:p>
    <w:bookmarkEnd w:id="455"/>
    <w:bookmarkStart w:id="458" w:name="ref-NcYZqBux"/>
    <w:p>
      <w:pPr>
        <w:pStyle w:val="Bibliography"/>
      </w:pPr>
      <w:r>
        <w:t xml:space="preserve">68.</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56">
        <w:r>
          <w:rPr>
            <w:rStyle w:val="Hyperlink"/>
          </w:rPr>
          <w:t xml:space="preserve">10.1093/bioinformatics/bts480</w:t>
        </w:r>
      </w:hyperlink>
      <w:r>
        <w:t xml:space="preserve"> </w:t>
      </w:r>
      <w:r>
        <w:t xml:space="preserve">· PMID:</w:t>
      </w:r>
      <w:r>
        <w:t xml:space="preserve"> </w:t>
      </w:r>
      <w:hyperlink r:id="rId457">
        <w:r>
          <w:rPr>
            <w:rStyle w:val="Hyperlink"/>
          </w:rPr>
          <w:t xml:space="preserve">22908215</w:t>
        </w:r>
      </w:hyperlink>
    </w:p>
    <w:bookmarkEnd w:id="458"/>
    <w:bookmarkStart w:id="460" w:name="ref-WDH5DsMv"/>
    <w:p>
      <w:pPr>
        <w:pStyle w:val="Bibliography"/>
      </w:pPr>
      <w:r>
        <w:t xml:space="preserve">69.</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59">
        <w:r>
          <w:rPr>
            <w:rStyle w:val="Hyperlink"/>
          </w:rPr>
          <w:t xml:space="preserve">10.5281/zenodo.4705078</w:t>
        </w:r>
      </w:hyperlink>
    </w:p>
    <w:bookmarkEnd w:id="460"/>
    <w:bookmarkStart w:id="462" w:name="ref-10Uayv5us"/>
    <w:p>
      <w:pPr>
        <w:pStyle w:val="Bibliography"/>
      </w:pPr>
      <w:r>
        <w:t xml:space="preserve">70.</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61">
        <w:r>
          <w:rPr>
            <w:rStyle w:val="Hyperlink"/>
          </w:rPr>
          <w:t xml:space="preserve">10.1145/3486897</w:t>
        </w:r>
      </w:hyperlink>
    </w:p>
    <w:bookmarkEnd w:id="462"/>
    <w:bookmarkStart w:id="464" w:name="ref-Sdv3iU46"/>
    <w:p>
      <w:pPr>
        <w:pStyle w:val="Bibliography"/>
      </w:pPr>
      <w:r>
        <w:t xml:space="preserve">71.</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63">
        <w:r>
          <w:rPr>
            <w:rStyle w:val="Hyperlink"/>
          </w:rPr>
          <w:t xml:space="preserve">10.5281/zenodo.4605654</w:t>
        </w:r>
      </w:hyperlink>
    </w:p>
    <w:bookmarkEnd w:id="464"/>
    <w:bookmarkStart w:id="466" w:name="ref-W6bDegHu"/>
    <w:p>
      <w:pPr>
        <w:pStyle w:val="Bibliography"/>
      </w:pPr>
      <w:r>
        <w:t xml:space="preserve">72.</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65">
        <w:r>
          <w:rPr>
            <w:rStyle w:val="Hyperlink"/>
          </w:rPr>
          <w:t xml:space="preserve">10.5281/zenodo.51314</w:t>
        </w:r>
      </w:hyperlink>
    </w:p>
    <w:bookmarkEnd w:id="466"/>
    <w:bookmarkStart w:id="469" w:name="ref-dijZpInF"/>
    <w:p>
      <w:pPr>
        <w:pStyle w:val="Bibliography"/>
      </w:pPr>
      <w:r>
        <w:t xml:space="preserve">73.</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67">
        <w:r>
          <w:rPr>
            <w:rStyle w:val="Hyperlink"/>
          </w:rPr>
          <w:t xml:space="preserve">https://w3id.org/bundle/2014-11-05/</w:t>
        </w:r>
      </w:hyperlink>
      <w:r>
        <w:t xml:space="preserve"> </w:t>
      </w:r>
      <w:r>
        <w:br/>
      </w:r>
      <w:r>
        <w:t xml:space="preserve">DOI:</w:t>
      </w:r>
      <w:r>
        <w:t xml:space="preserve"> </w:t>
      </w:r>
      <w:hyperlink r:id="rId468">
        <w:r>
          <w:rPr>
            <w:rStyle w:val="Hyperlink"/>
          </w:rPr>
          <w:t xml:space="preserve">10.5281/zenodo.12586</w:t>
        </w:r>
      </w:hyperlink>
    </w:p>
    <w:bookmarkEnd w:id="469"/>
    <w:bookmarkStart w:id="471" w:name="ref-8CVxQAro"/>
    <w:p>
      <w:pPr>
        <w:pStyle w:val="Bibliography"/>
      </w:pPr>
      <w:r>
        <w:t xml:space="preserve">74.</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70">
        <w:r>
          <w:rPr>
            <w:rStyle w:val="Hyperlink"/>
          </w:rPr>
          <w:t xml:space="preserve">10.3897/rio.6.e57602</w:t>
        </w:r>
      </w:hyperlink>
    </w:p>
    <w:bookmarkEnd w:id="471"/>
    <w:bookmarkStart w:id="473" w:name="ref-k5pGkxd5"/>
    <w:p>
      <w:pPr>
        <w:pStyle w:val="Bibliography"/>
      </w:pPr>
      <w:r>
        <w:t xml:space="preserve">75.</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72">
        <w:r>
          <w:rPr>
            <w:rStyle w:val="Hyperlink"/>
          </w:rPr>
          <w:t xml:space="preserve">10.3390/publications8020021</w:t>
        </w:r>
      </w:hyperlink>
    </w:p>
    <w:bookmarkEnd w:id="473"/>
    <w:bookmarkStart w:id="475" w:name="ref-HJqdR8JL"/>
    <w:p>
      <w:pPr>
        <w:pStyle w:val="Bibliography"/>
      </w:pPr>
      <w:r>
        <w:t xml:space="preserve">76.</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74">
        <w:r>
          <w:rPr>
            <w:rStyle w:val="Hyperlink"/>
          </w:rPr>
          <w:t xml:space="preserve">10.48546/workflowhub.workflow.56.1</w:t>
        </w:r>
      </w:hyperlink>
    </w:p>
    <w:bookmarkEnd w:id="475"/>
    <w:bookmarkStart w:id="479" w:name="ref-CxpjGLx"/>
    <w:p>
      <w:pPr>
        <w:pStyle w:val="Bibliography"/>
      </w:pPr>
      <w:r>
        <w:t xml:space="preserve">77.</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76">
        <w:r>
          <w:rPr>
            <w:rStyle w:val="Hyperlink"/>
          </w:rPr>
          <w:t xml:space="preserve">https://www.research.manchester.ac.uk/portal/files/174861334/why_decay.pdf</w:t>
        </w:r>
      </w:hyperlink>
      <w:r>
        <w:t xml:space="preserve"> </w:t>
      </w:r>
      <w:r>
        <w:br/>
      </w:r>
      <w:r>
        <w:t xml:space="preserve">DOI:</w:t>
      </w:r>
      <w:r>
        <w:t xml:space="preserve"> </w:t>
      </w:r>
      <w:hyperlink r:id="rId477">
        <w:r>
          <w:rPr>
            <w:rStyle w:val="Hyperlink"/>
          </w:rPr>
          <w:t xml:space="preserve">10.1109/{escience}.2012.6404482</w:t>
        </w:r>
      </w:hyperlink>
      <w:r>
        <w:t xml:space="preserve"> </w:t>
      </w:r>
      <w:r>
        <w:t xml:space="preserve">· ISBN:</w:t>
      </w:r>
      <w:r>
        <w:t xml:space="preserve"> </w:t>
      </w:r>
      <w:hyperlink r:id="rId478">
        <w:r>
          <w:rPr>
            <w:rStyle w:val="Hyperlink"/>
          </w:rPr>
          <w:t xml:space="preserve">978-1-4673-4466-1</w:t>
        </w:r>
      </w:hyperlink>
    </w:p>
    <w:bookmarkEnd w:id="479"/>
    <w:bookmarkStart w:id="483" w:name="ref-17fJm3JS"/>
    <w:p>
      <w:pPr>
        <w:pStyle w:val="Bibliography"/>
      </w:pPr>
      <w:r>
        <w:t xml:space="preserve">78.</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80">
        <w:r>
          <w:rPr>
            <w:rStyle w:val="Hyperlink"/>
          </w:rPr>
          <w:t xml:space="preserve">10.1371/journal.pbio.3000099</w:t>
        </w:r>
      </w:hyperlink>
      <w:r>
        <w:t xml:space="preserve"> </w:t>
      </w:r>
      <w:r>
        <w:t xml:space="preserve">· PMID:</w:t>
      </w:r>
      <w:r>
        <w:t xml:space="preserve"> </w:t>
      </w:r>
      <w:hyperlink r:id="rId481">
        <w:r>
          <w:rPr>
            <w:rStyle w:val="Hyperlink"/>
          </w:rPr>
          <w:t xml:space="preserve">30596645</w:t>
        </w:r>
      </w:hyperlink>
      <w:r>
        <w:t xml:space="preserve"> </w:t>
      </w:r>
      <w:r>
        <w:t xml:space="preserve">· PMCID:</w:t>
      </w:r>
      <w:r>
        <w:t xml:space="preserve"> </w:t>
      </w:r>
      <w:hyperlink r:id="rId482">
        <w:r>
          <w:rPr>
            <w:rStyle w:val="Hyperlink"/>
          </w:rPr>
          <w:t xml:space="preserve">PMC6338479</w:t>
        </w:r>
      </w:hyperlink>
    </w:p>
    <w:bookmarkEnd w:id="483"/>
    <w:bookmarkStart w:id="486" w:name="ref-R51nz7Xg"/>
    <w:p>
      <w:pPr>
        <w:pStyle w:val="Bibliography"/>
      </w:pPr>
      <w:r>
        <w:t xml:space="preserve">79.</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84">
        <w:r>
          <w:rPr>
            <w:rStyle w:val="Hyperlink"/>
          </w:rPr>
          <w:t xml:space="preserve">10.1109/ieeestd.2020.9094416</w:t>
        </w:r>
      </w:hyperlink>
      <w:r>
        <w:t xml:space="preserve"> </w:t>
      </w:r>
      <w:r>
        <w:t xml:space="preserve">· ISBN:</w:t>
      </w:r>
      <w:r>
        <w:t xml:space="preserve"> </w:t>
      </w:r>
      <w:hyperlink r:id="rId485">
        <w:r>
          <w:rPr>
            <w:rStyle w:val="Hyperlink"/>
          </w:rPr>
          <w:t xml:space="preserve">978-1-5044-6466-6</w:t>
        </w:r>
      </w:hyperlink>
    </w:p>
    <w:bookmarkEnd w:id="486"/>
    <w:bookmarkStart w:id="488" w:name="ref-1H1Z87nyU"/>
    <w:p>
      <w:pPr>
        <w:pStyle w:val="Bibliography"/>
      </w:pPr>
      <w:r>
        <w:t xml:space="preserve">80.</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87">
        <w:r>
          <w:rPr>
            <w:rStyle w:val="Hyperlink"/>
          </w:rPr>
          <w:t xml:space="preserve">10.5281/zenodo.4633732</w:t>
        </w:r>
      </w:hyperlink>
    </w:p>
    <w:bookmarkEnd w:id="488"/>
    <w:bookmarkStart w:id="490" w:name="ref-p3MbpwCM"/>
    <w:p>
      <w:pPr>
        <w:pStyle w:val="Bibliography"/>
      </w:pPr>
      <w:r>
        <w:t xml:space="preserve">81.</w:t>
      </w:r>
      <w:r>
        <w:t xml:space="preserve"> </w:t>
      </w:r>
      <w:r>
        <w:rPr>
          <w:b/>
        </w:rPr>
        <w:t xml:space="preserve">Managing large files - GitHub Docs</w:t>
      </w:r>
      <w:r>
        <w:t xml:space="preserve"> </w:t>
      </w:r>
      <w:hyperlink r:id="rId489">
        <w:r>
          <w:rPr>
            <w:rStyle w:val="Hyperlink"/>
          </w:rPr>
          <w:t xml:space="preserve">https://docs.github.com/en/repositories/working-with-files/managing-large-files</w:t>
        </w:r>
      </w:hyperlink>
    </w:p>
    <w:bookmarkEnd w:id="490"/>
    <w:bookmarkStart w:id="494" w:name="ref-nCdDRreI"/>
    <w:p>
      <w:pPr>
        <w:pStyle w:val="Bibliography"/>
      </w:pPr>
      <w:r>
        <w:t xml:space="preserve">82.</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91">
        <w:r>
          <w:rPr>
            <w:rStyle w:val="Hyperlink"/>
          </w:rPr>
          <w:t xml:space="preserve">https://static.aminer.org/pdf/fa/bigdata2016/BigD418.pdf</w:t>
        </w:r>
      </w:hyperlink>
      <w:r>
        <w:t xml:space="preserve"> </w:t>
      </w:r>
      <w:r>
        <w:br/>
      </w:r>
      <w:r>
        <w:t xml:space="preserve">DOI:</w:t>
      </w:r>
      <w:r>
        <w:t xml:space="preserve"> </w:t>
      </w:r>
      <w:hyperlink r:id="rId492">
        <w:r>
          <w:rPr>
            <w:rStyle w:val="Hyperlink"/>
          </w:rPr>
          <w:t xml:space="preserve">10.1109/bigdata.2016.7840618</w:t>
        </w:r>
      </w:hyperlink>
      <w:r>
        <w:t xml:space="preserve"> </w:t>
      </w:r>
      <w:r>
        <w:t xml:space="preserve">· ISBN:</w:t>
      </w:r>
      <w:r>
        <w:t xml:space="preserve"> </w:t>
      </w:r>
      <w:hyperlink r:id="rId493">
        <w:r>
          <w:rPr>
            <w:rStyle w:val="Hyperlink"/>
          </w:rPr>
          <w:t xml:space="preserve">978-1-4673-9005-7</w:t>
        </w:r>
      </w:hyperlink>
    </w:p>
    <w:bookmarkEnd w:id="494"/>
    <w:bookmarkStart w:id="497" w:name="ref-li6VPI2d"/>
    <w:p>
      <w:pPr>
        <w:pStyle w:val="Bibliography"/>
      </w:pPr>
      <w:r>
        <w:t xml:space="preserve">83.</w:t>
      </w:r>
      <w:r>
        <w:t xml:space="preserve"> </w:t>
      </w:r>
      <w:r>
        <w:rPr>
          <w:b/>
        </w:rPr>
        <w:t xml:space="preserve">Keeping records of language diversity in Melanesia: The Pacific and Regional Archive for Digital Sources in Endangered Cultures (PARADISEC)</w:t>
      </w:r>
      <w:r>
        <w:t xml:space="preserve"> </w:t>
      </w:r>
      <w:r>
        <w:br/>
      </w:r>
      <w:r>
        <w:t xml:space="preserve">Nicholas Thieberger, Linda Barwick</w:t>
      </w:r>
      <w:r>
        <w:br/>
      </w:r>
      <w:r>
        <w:rPr>
          <w:i/>
        </w:rPr>
        <w:t xml:space="preserve">Melanesian Languages on the Edge of Asia: Challenges for the 21st Century</w:t>
      </w:r>
      <w:r>
        <w:t xml:space="preserve"> </w:t>
      </w:r>
      <w:r>
        <w:t xml:space="preserve">(2012)</w:t>
      </w:r>
      <w:r>
        <w:t xml:space="preserve"> </w:t>
      </w:r>
      <w:r>
        <w:br/>
      </w:r>
      <w:r>
        <w:t xml:space="preserve">DOI:</w:t>
      </w:r>
      <w:r>
        <w:t xml:space="preserve"> </w:t>
      </w:r>
      <w:hyperlink r:id="rId495">
        <w:r>
          <w:rPr>
            <w:rStyle w:val="Hyperlink"/>
          </w:rPr>
          <w:t xml:space="preserve">10125/4567</w:t>
        </w:r>
      </w:hyperlink>
      <w:r>
        <w:t xml:space="preserve"> </w:t>
      </w:r>
      <w:r>
        <w:t xml:space="preserve">· ISBN:</w:t>
      </w:r>
      <w:r>
        <w:t xml:space="preserve"> </w:t>
      </w:r>
      <w:hyperlink r:id="rId496">
        <w:r>
          <w:rPr>
            <w:rStyle w:val="Hyperlink"/>
          </w:rPr>
          <w:t xml:space="preserve">978-0-9856211-2-4</w:t>
        </w:r>
      </w:hyperlink>
    </w:p>
    <w:bookmarkEnd w:id="497"/>
    <w:bookmarkStart w:id="501" w:name="ref-1DVC7tcYl"/>
    <w:p>
      <w:pPr>
        <w:pStyle w:val="Bibliography"/>
      </w:pPr>
      <w:r>
        <w:t xml:space="preserve">84.</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98">
        <w:r>
          <w:rPr>
            <w:rStyle w:val="Hyperlink"/>
          </w:rPr>
          <w:t xml:space="preserve">10.1371/journal.pcbi.1006750</w:t>
        </w:r>
      </w:hyperlink>
      <w:r>
        <w:t xml:space="preserve"> </w:t>
      </w:r>
      <w:r>
        <w:t xml:space="preserve">· PMID:</w:t>
      </w:r>
      <w:r>
        <w:t xml:space="preserve"> </w:t>
      </w:r>
      <w:hyperlink r:id="rId499">
        <w:r>
          <w:rPr>
            <w:rStyle w:val="Hyperlink"/>
          </w:rPr>
          <w:t xml:space="preserve">30921316</w:t>
        </w:r>
      </w:hyperlink>
      <w:r>
        <w:t xml:space="preserve"> </w:t>
      </w:r>
      <w:r>
        <w:t xml:space="preserve">· PMCID:</w:t>
      </w:r>
      <w:r>
        <w:t xml:space="preserve"> </w:t>
      </w:r>
      <w:hyperlink r:id="rId500">
        <w:r>
          <w:rPr>
            <w:rStyle w:val="Hyperlink"/>
          </w:rPr>
          <w:t xml:space="preserve">PMC6438441</w:t>
        </w:r>
      </w:hyperlink>
    </w:p>
    <w:bookmarkEnd w:id="501"/>
    <w:bookmarkStart w:id="504" w:name="ref-1ZBdroY0"/>
    <w:p>
      <w:pPr>
        <w:pStyle w:val="Bibliography"/>
      </w:pPr>
      <w:r>
        <w:t xml:space="preserve">85.</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502">
        <w:r>
          <w:rPr>
            <w:rStyle w:val="Hyperlink"/>
          </w:rPr>
          <w:t xml:space="preserve">10.1007/978-3-030-45442-5_15</w:t>
        </w:r>
      </w:hyperlink>
      <w:r>
        <w:t xml:space="preserve"> </w:t>
      </w:r>
      <w:r>
        <w:t xml:space="preserve">· ISBN:</w:t>
      </w:r>
      <w:r>
        <w:t xml:space="preserve"> </w:t>
      </w:r>
      <w:hyperlink r:id="rId503">
        <w:r>
          <w:rPr>
            <w:rStyle w:val="Hyperlink"/>
          </w:rPr>
          <w:t xml:space="preserve">978-3-030-45442-5</w:t>
        </w:r>
      </w:hyperlink>
    </w:p>
    <w:bookmarkEnd w:id="504"/>
    <w:bookmarkStart w:id="506" w:name="ref-T271G9Gd"/>
    <w:p>
      <w:pPr>
        <w:pStyle w:val="Bibliography"/>
      </w:pPr>
      <w:r>
        <w:t xml:space="preserve">86.</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505">
        <w:r>
          <w:rPr>
            <w:rStyle w:val="Hyperlink"/>
          </w:rPr>
          <w:t xml:space="preserve">10.15497/rda00039</w:t>
        </w:r>
      </w:hyperlink>
    </w:p>
    <w:bookmarkEnd w:id="506"/>
    <w:bookmarkStart w:id="509" w:name="ref-1FiTt7FKJ"/>
    <w:p>
      <w:pPr>
        <w:pStyle w:val="Bibliography"/>
      </w:pPr>
      <w:r>
        <w:t xml:space="preserve">87.</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507">
        <w:r>
          <w:rPr>
            <w:rStyle w:val="Hyperlink"/>
          </w:rPr>
          <w:t xml:space="preserve">https://repository.publisso.de/resource/frl:6423289</w:t>
        </w:r>
      </w:hyperlink>
      <w:r>
        <w:t xml:space="preserve"> </w:t>
      </w:r>
      <w:r>
        <w:br/>
      </w:r>
      <w:r>
        <w:t xml:space="preserve">DOI:</w:t>
      </w:r>
      <w:r>
        <w:t xml:space="preserve"> </w:t>
      </w:r>
      <w:hyperlink r:id="rId508">
        <w:r>
          <w:rPr>
            <w:rStyle w:val="Hyperlink"/>
          </w:rPr>
          <w:t xml:space="preserve">10.4126/frl01-006423289</w:t>
        </w:r>
      </w:hyperlink>
    </w:p>
    <w:bookmarkEnd w:id="509"/>
    <w:bookmarkStart w:id="511" w:name="ref-naVrw7g1"/>
    <w:p>
      <w:pPr>
        <w:pStyle w:val="Bibliography"/>
      </w:pPr>
      <w:r>
        <w:t xml:space="preserve">88.</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510">
        <w:r>
          <w:rPr>
            <w:rStyle w:val="Hyperlink"/>
          </w:rPr>
          <w:t xml:space="preserve">https://www.w3.org/TR/2020/REC-vocab-dcat-2-20200204/</w:t>
        </w:r>
      </w:hyperlink>
    </w:p>
    <w:bookmarkEnd w:id="511"/>
    <w:bookmarkStart w:id="513" w:name="ref-7O1j0YRj"/>
    <w:p>
      <w:pPr>
        <w:pStyle w:val="Bibliography"/>
      </w:pPr>
      <w:r>
        <w:t xml:space="preserve">89.</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512">
        <w:r>
          <w:rPr>
            <w:rStyle w:val="Hyperlink"/>
          </w:rPr>
          <w:t xml:space="preserve">10.1109/mcse.2016.92</w:t>
        </w:r>
      </w:hyperlink>
    </w:p>
    <w:bookmarkEnd w:id="513"/>
    <w:bookmarkStart w:id="516" w:name="ref-1EOrDAznb"/>
    <w:p>
      <w:pPr>
        <w:pStyle w:val="Bibliography"/>
      </w:pPr>
      <w:r>
        <w:t xml:space="preserve">90.</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514">
        <w:r>
          <w:rPr>
            <w:rStyle w:val="Hyperlink"/>
          </w:rPr>
          <w:t xml:space="preserve">http://datascience.codata.org/articles/10.5334/dsj-2019-044/</w:t>
        </w:r>
      </w:hyperlink>
      <w:r>
        <w:t xml:space="preserve"> </w:t>
      </w:r>
      <w:r>
        <w:br/>
      </w:r>
      <w:r>
        <w:t xml:space="preserve">DOI:</w:t>
      </w:r>
      <w:r>
        <w:t xml:space="preserve"> </w:t>
      </w:r>
      <w:hyperlink r:id="rId515">
        <w:r>
          <w:rPr>
            <w:rStyle w:val="Hyperlink"/>
          </w:rPr>
          <w:t xml:space="preserve">10.5334/dsj-2019-044</w:t>
        </w:r>
      </w:hyperlink>
    </w:p>
    <w:bookmarkEnd w:id="516"/>
    <w:bookmarkStart w:id="520" w:name="ref-oCofS7oZ"/>
    <w:p>
      <w:pPr>
        <w:pStyle w:val="Bibliography"/>
      </w:pPr>
      <w:r>
        <w:t xml:space="preserve">91.</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17">
        <w:r>
          <w:rPr>
            <w:rStyle w:val="Hyperlink"/>
          </w:rPr>
          <w:t xml:space="preserve">10.1182/blood-2017-03-735654</w:t>
        </w:r>
      </w:hyperlink>
      <w:r>
        <w:t xml:space="preserve"> </w:t>
      </w:r>
      <w:r>
        <w:t xml:space="preserve">· PMID:</w:t>
      </w:r>
      <w:r>
        <w:t xml:space="preserve"> </w:t>
      </w:r>
      <w:hyperlink r:id="rId518">
        <w:r>
          <w:rPr>
            <w:rStyle w:val="Hyperlink"/>
          </w:rPr>
          <w:t xml:space="preserve">28600341</w:t>
        </w:r>
      </w:hyperlink>
      <w:r>
        <w:t xml:space="preserve"> </w:t>
      </w:r>
      <w:r>
        <w:t xml:space="preserve">· PMCID:</w:t>
      </w:r>
      <w:r>
        <w:t xml:space="preserve"> </w:t>
      </w:r>
      <w:hyperlink r:id="rId519">
        <w:r>
          <w:rPr>
            <w:rStyle w:val="Hyperlink"/>
          </w:rPr>
          <w:t xml:space="preserve">PMC5533202</w:t>
        </w:r>
      </w:hyperlink>
    </w:p>
    <w:bookmarkEnd w:id="520"/>
    <w:bookmarkStart w:id="522" w:name="ref-1Hh0kF7qr"/>
    <w:p>
      <w:pPr>
        <w:pStyle w:val="Bibliography"/>
      </w:pPr>
      <w:r>
        <w:t xml:space="preserve">92.</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21">
        <w:r>
          <w:rPr>
            <w:rStyle w:val="Hyperlink"/>
          </w:rPr>
          <w:t xml:space="preserve">10.7557/5.5422</w:t>
        </w:r>
      </w:hyperlink>
    </w:p>
    <w:bookmarkEnd w:id="522"/>
    <w:bookmarkStart w:id="524" w:name="ref-1GS5Dq9yc"/>
    <w:p>
      <w:pPr>
        <w:pStyle w:val="Bibliography"/>
      </w:pPr>
      <w:r>
        <w:t xml:space="preserve">93.</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23">
        <w:r>
          <w:rPr>
            <w:rStyle w:val="Hyperlink"/>
          </w:rPr>
          <w:t xml:space="preserve">10.1045/january2011-crosas</w:t>
        </w:r>
      </w:hyperlink>
    </w:p>
    <w:bookmarkEnd w:id="524"/>
    <w:bookmarkStart w:id="526" w:name="ref-7yKqnsAx"/>
    <w:p>
      <w:pPr>
        <w:pStyle w:val="Bibliography"/>
      </w:pPr>
      <w:r>
        <w:t xml:space="preserve">94.</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25">
        <w:r>
          <w:rPr>
            <w:rStyle w:val="Hyperlink"/>
          </w:rPr>
          <w:t xml:space="preserve">10.1109/mcc.2014.52</w:t>
        </w:r>
      </w:hyperlink>
    </w:p>
    <w:bookmarkEnd w:id="526"/>
    <w:bookmarkStart w:id="530" w:name="ref-OkXvEtY"/>
    <w:p>
      <w:pPr>
        <w:pStyle w:val="Bibliography"/>
      </w:pPr>
      <w:r>
        <w:t xml:space="preserve">95.</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27">
        <w:r>
          <w:rPr>
            <w:rStyle w:val="Hyperlink"/>
          </w:rPr>
          <w:t xml:space="preserve">10.1016/j.patter.2020.100136</w:t>
        </w:r>
      </w:hyperlink>
      <w:r>
        <w:t xml:space="preserve"> </w:t>
      </w:r>
      <w:r>
        <w:t xml:space="preserve">· PMID:</w:t>
      </w:r>
      <w:r>
        <w:t xml:space="preserve"> </w:t>
      </w:r>
      <w:hyperlink r:id="rId528">
        <w:r>
          <w:rPr>
            <w:rStyle w:val="Hyperlink"/>
          </w:rPr>
          <w:t xml:space="preserve">33294873</w:t>
        </w:r>
      </w:hyperlink>
      <w:r>
        <w:t xml:space="preserve"> </w:t>
      </w:r>
      <w:r>
        <w:t xml:space="preserve">· PMCID:</w:t>
      </w:r>
      <w:r>
        <w:t xml:space="preserve"> </w:t>
      </w:r>
      <w:hyperlink r:id="rId529">
        <w:r>
          <w:rPr>
            <w:rStyle w:val="Hyperlink"/>
          </w:rPr>
          <w:t xml:space="preserve">PMC7691392</w:t>
        </w:r>
      </w:hyperlink>
    </w:p>
    <w:bookmarkEnd w:id="530"/>
    <w:bookmarkStart w:id="534" w:name="ref-lFb0YQEI"/>
    <w:p>
      <w:pPr>
        <w:pStyle w:val="Bibliography"/>
      </w:pPr>
      <w:r>
        <w:t xml:space="preserve">96.</w:t>
      </w:r>
      <w:r>
        <w:t xml:space="preserve"> </w:t>
      </w:r>
      <w:r>
        <w:rPr>
          <w:b/>
        </w:rPr>
        <w:t xml:space="preserve">The role of metadata in reproducible computational research</w:t>
      </w:r>
      <w:r>
        <w:t xml:space="preserve"> </w:t>
      </w:r>
      <w:r>
        <w:br/>
      </w:r>
      <w:r>
        <w:t xml:space="preserve">Jeremy Leipzig, Daniel Nüst, Charles Tapley Hoyt, Karthik Ram, Jane Greenberg</w:t>
      </w:r>
      <w:r>
        <w:br/>
      </w:r>
      <w:r>
        <w:rPr>
          <w:i/>
        </w:rPr>
        <w:t xml:space="preserve">Patterns</w:t>
      </w:r>
      <w:r>
        <w:t xml:space="preserve"> </w:t>
      </w:r>
      <w:r>
        <w:t xml:space="preserve">(2021-09-10)</w:t>
      </w:r>
      <w:r>
        <w:t xml:space="preserve"> </w:t>
      </w:r>
      <w:r>
        <w:br/>
      </w:r>
      <w:r>
        <w:t xml:space="preserve">DOI:</w:t>
      </w:r>
      <w:r>
        <w:t xml:space="preserve"> </w:t>
      </w:r>
      <w:hyperlink r:id="rId531">
        <w:r>
          <w:rPr>
            <w:rStyle w:val="Hyperlink"/>
          </w:rPr>
          <w:t xml:space="preserve">10.1016/j.patter.2021.100322</w:t>
        </w:r>
      </w:hyperlink>
      <w:r>
        <w:t xml:space="preserve"> </w:t>
      </w:r>
      <w:r>
        <w:t xml:space="preserve">· PMID:</w:t>
      </w:r>
      <w:r>
        <w:t xml:space="preserve"> </w:t>
      </w:r>
      <w:hyperlink r:id="rId532">
        <w:r>
          <w:rPr>
            <w:rStyle w:val="Hyperlink"/>
          </w:rPr>
          <w:t xml:space="preserve">34553169</w:t>
        </w:r>
      </w:hyperlink>
      <w:r>
        <w:t xml:space="preserve"> </w:t>
      </w:r>
      <w:r>
        <w:t xml:space="preserve">· PMCID:</w:t>
      </w:r>
      <w:r>
        <w:t xml:space="preserve"> </w:t>
      </w:r>
      <w:hyperlink r:id="rId533">
        <w:r>
          <w:rPr>
            <w:rStyle w:val="Hyperlink"/>
          </w:rPr>
          <w:t xml:space="preserve">PMC8441584</w:t>
        </w:r>
      </w:hyperlink>
    </w:p>
    <w:bookmarkEnd w:id="534"/>
    <w:bookmarkStart w:id="536" w:name="ref-D318Yc35"/>
    <w:p>
      <w:pPr>
        <w:pStyle w:val="Bibliography"/>
      </w:pPr>
      <w:r>
        <w:t xml:space="preserve">97.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35">
        <w:r>
          <w:rPr>
            <w:rStyle w:val="Hyperlink"/>
          </w:rPr>
          <w:t xml:space="preserve">10.1190/1.1822162</w:t>
        </w:r>
      </w:hyperlink>
    </w:p>
    <w:bookmarkEnd w:id="536"/>
    <w:bookmarkStart w:id="538" w:name="ref-16USoLuIY"/>
    <w:p>
      <w:pPr>
        <w:pStyle w:val="Bibliography"/>
      </w:pPr>
      <w:r>
        <w:t xml:space="preserve">98.</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37">
        <w:r>
          <w:rPr>
            <w:rStyle w:val="Hyperlink"/>
          </w:rPr>
          <w:t xml:space="preserve">http://icl.utk.edu/ctwatch/quarterly/articles/2007/08/interoperability-for-the-discovery-use-and-re-use-of-units-of-scholarly-communication/</w:t>
        </w:r>
      </w:hyperlink>
    </w:p>
    <w:bookmarkEnd w:id="538"/>
    <w:bookmarkStart w:id="542" w:name="ref-sTNYjVhY"/>
    <w:p>
      <w:pPr>
        <w:pStyle w:val="Bibliography"/>
      </w:pPr>
      <w:r>
        <w:t xml:space="preserve">99.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39">
        <w:r>
          <w:rPr>
            <w:rStyle w:val="Hyperlink"/>
          </w:rPr>
          <w:t xml:space="preserve">10.1093/nar/gkq429</w:t>
        </w:r>
      </w:hyperlink>
      <w:r>
        <w:t xml:space="preserve"> </w:t>
      </w:r>
      <w:r>
        <w:t xml:space="preserve">· PMID:</w:t>
      </w:r>
      <w:r>
        <w:t xml:space="preserve"> </w:t>
      </w:r>
      <w:hyperlink r:id="rId540">
        <w:r>
          <w:rPr>
            <w:rStyle w:val="Hyperlink"/>
          </w:rPr>
          <w:t xml:space="preserve">20501605</w:t>
        </w:r>
      </w:hyperlink>
      <w:r>
        <w:t xml:space="preserve"> </w:t>
      </w:r>
      <w:r>
        <w:t xml:space="preserve">· PMCID:</w:t>
      </w:r>
      <w:r>
        <w:t xml:space="preserve"> </w:t>
      </w:r>
      <w:hyperlink r:id="rId541">
        <w:r>
          <w:rPr>
            <w:rStyle w:val="Hyperlink"/>
          </w:rPr>
          <w:t xml:space="preserve">PMC2896080</w:t>
        </w:r>
      </w:hyperlink>
    </w:p>
    <w:bookmarkEnd w:id="542"/>
    <w:bookmarkStart w:id="544" w:name="ref-1zQ0H831"/>
    <w:p>
      <w:pPr>
        <w:pStyle w:val="Bibliography"/>
      </w:pPr>
      <w:r>
        <w:t xml:space="preserve">100.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43">
        <w:r>
          <w:rPr>
            <w:rStyle w:val="Hyperlink"/>
          </w:rPr>
          <w:t xml:space="preserve">http://ceur-ws.org/Vol-523/Newman.pdf</w:t>
        </w:r>
      </w:hyperlink>
    </w:p>
    <w:bookmarkEnd w:id="544"/>
    <w:bookmarkStart w:id="546" w:name="ref-stokk0es"/>
    <w:p>
      <w:pPr>
        <w:pStyle w:val="Bibliography"/>
      </w:pPr>
      <w:r>
        <w:t xml:space="preserve">101.</w:t>
      </w:r>
      <w:r>
        <w:t xml:space="preserve"> </w:t>
      </w:r>
      <w:r>
        <w:rPr>
          <w:b/>
        </w:rPr>
        <w:t xml:space="preserve">myExperiment Ontology Modules</w:t>
      </w:r>
      <w:r>
        <w:t xml:space="preserve"> </w:t>
      </w:r>
      <w:r>
        <w:t xml:space="preserve">(2009)</w:t>
      </w:r>
      <w:r>
        <w:t xml:space="preserve"> </w:t>
      </w:r>
      <w:hyperlink r:id="rId545">
        <w:r>
          <w:rPr>
            <w:rStyle w:val="Hyperlink"/>
          </w:rPr>
          <w:t xml:space="preserve">http://web.archive.org/web/20091115080336/http%3a%2f%2frdf.myexperiment.org/ontologies</w:t>
        </w:r>
      </w:hyperlink>
    </w:p>
    <w:bookmarkEnd w:id="546"/>
    <w:bookmarkStart w:id="547" w:name="ref-1CEuYPxkM"/>
    <w:p>
      <w:pPr>
        <w:pStyle w:val="Bibliography"/>
      </w:pPr>
      <w:r>
        <w:t xml:space="preserve">102.</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47"/>
    <w:bookmarkStart w:id="549" w:name="ref-cLnDUfHN"/>
    <w:p>
      <w:pPr>
        <w:pStyle w:val="Bibliography"/>
      </w:pPr>
      <w:r>
        <w:t xml:space="preserve">103.</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48">
        <w:r>
          <w:rPr>
            <w:rStyle w:val="Hyperlink"/>
          </w:rPr>
          <w:t xml:space="preserve">http://www.w3.org/TR/2013/REC-prov-o-20130430/</w:t>
        </w:r>
      </w:hyperlink>
    </w:p>
    <w:bookmarkEnd w:id="549"/>
    <w:bookmarkStart w:id="552" w:name="ref-16Tre0SD9"/>
    <w:p>
      <w:pPr>
        <w:pStyle w:val="Bibliography"/>
      </w:pPr>
      <w:r>
        <w:t xml:space="preserve">104.</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50">
        <w:r>
          <w:rPr>
            <w:rStyle w:val="Hyperlink"/>
          </w:rPr>
          <w:t xml:space="preserve">https://doi.org/10.3233/978-1-61499-660-6-9</w:t>
        </w:r>
      </w:hyperlink>
      <w:r>
        <w:t xml:space="preserve"> </w:t>
      </w:r>
      <w:r>
        <w:br/>
      </w:r>
      <w:r>
        <w:t xml:space="preserve">DOI:</w:t>
      </w:r>
      <w:r>
        <w:t xml:space="preserve"> </w:t>
      </w:r>
      <w:hyperlink r:id="rId550">
        <w:r>
          <w:rPr>
            <w:rStyle w:val="Hyperlink"/>
          </w:rPr>
          <w:t xml:space="preserve">10.3233/978-1-61499-660-6-9</w:t>
        </w:r>
      </w:hyperlink>
      <w:r>
        <w:t xml:space="preserve"> </w:t>
      </w:r>
      <w:r>
        <w:t xml:space="preserve">· ISBN:</w:t>
      </w:r>
      <w:r>
        <w:t xml:space="preserve"> </w:t>
      </w:r>
      <w:hyperlink r:id="rId551">
        <w:r>
          <w:rPr>
            <w:rStyle w:val="Hyperlink"/>
          </w:rPr>
          <w:t xml:space="preserve">978-1-61499-660-6</w:t>
        </w:r>
      </w:hyperlink>
    </w:p>
    <w:bookmarkEnd w:id="552"/>
    <w:bookmarkStart w:id="554" w:name="ref-tyKVYqu2"/>
    <w:p>
      <w:pPr>
        <w:pStyle w:val="Bibliography"/>
      </w:pPr>
      <w:r>
        <w:t xml:space="preserve">105.</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53">
        <w:r>
          <w:rPr>
            <w:rStyle w:val="Hyperlink"/>
          </w:rPr>
          <w:t xml:space="preserve">10.1016/j.future.2019.03.046</w:t>
        </w:r>
      </w:hyperlink>
    </w:p>
    <w:bookmarkEnd w:id="554"/>
    <w:bookmarkStart w:id="556" w:name="ref-16M9YRYfg"/>
    <w:p>
      <w:pPr>
        <w:pStyle w:val="Bibliography"/>
      </w:pPr>
      <w:r>
        <w:t xml:space="preserve">106.</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55">
        <w:r>
          <w:rPr>
            <w:rStyle w:val="Hyperlink"/>
          </w:rPr>
          <w:t xml:space="preserve">10.3233/apc200107</w:t>
        </w:r>
      </w:hyperlink>
    </w:p>
    <w:bookmarkEnd w:id="556"/>
    <w:bookmarkStart w:id="559" w:name="ref-wIuPSf9U"/>
    <w:p>
      <w:pPr>
        <w:pStyle w:val="Bibliography"/>
      </w:pPr>
      <w:r>
        <w:t xml:space="preserve">107.</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r>
        <w:br/>
      </w:r>
      <w:r>
        <w:t xml:space="preserve">DOI:</w:t>
      </w:r>
      <w:r>
        <w:t xml:space="preserve"> </w:t>
      </w:r>
      <w:hyperlink r:id="rId557">
        <w:r>
          <w:rPr>
            <w:rStyle w:val="Hyperlink"/>
          </w:rPr>
          <w:t xml:space="preserve">10.1109/escience.2019.00068</w:t>
        </w:r>
      </w:hyperlink>
      <w:r>
        <w:t xml:space="preserve"> </w:t>
      </w:r>
      <w:r>
        <w:t xml:space="preserve">· ISBN:</w:t>
      </w:r>
      <w:r>
        <w:t xml:space="preserve"> </w:t>
      </w:r>
      <w:hyperlink r:id="rId558">
        <w:r>
          <w:rPr>
            <w:rStyle w:val="Hyperlink"/>
          </w:rPr>
          <w:t xml:space="preserve">978-1-7281-2451-3</w:t>
        </w:r>
      </w:hyperlink>
    </w:p>
    <w:bookmarkEnd w:id="559"/>
    <w:bookmarkStart w:id="561" w:name="ref-pDnfNOp2"/>
    <w:p>
      <w:pPr>
        <w:pStyle w:val="Bibliography"/>
      </w:pPr>
      <w:r>
        <w:t xml:space="preserve">108.</w:t>
      </w:r>
      <w:r>
        <w:t xml:space="preserve"> </w:t>
      </w:r>
      <w:r>
        <w:rPr>
          <w:b/>
        </w:rPr>
        <w:t xml:space="preserve">Digital Object Interface Protocol Specification, version 2.0</w:t>
      </w:r>
      <w:r>
        <w:t xml:space="preserve"> </w:t>
      </w:r>
      <w:r>
        <w:br/>
      </w:r>
      <w:r>
        <w:t xml:space="preserve">DONA Foundation</w:t>
      </w:r>
      <w:r>
        <w:br/>
      </w:r>
      <w:r>
        <w:rPr>
          <w:i/>
        </w:rPr>
        <w:t xml:space="preserve">DONA foundation</w:t>
      </w:r>
      <w:r>
        <w:t xml:space="preserve"> </w:t>
      </w:r>
      <w:r>
        <w:t xml:space="preserve">(2018-11-12)</w:t>
      </w:r>
      <w:r>
        <w:t xml:space="preserve"> </w:t>
      </w:r>
      <w:hyperlink r:id="rId560">
        <w:r>
          <w:rPr>
            <w:rStyle w:val="Hyperlink"/>
          </w:rPr>
          <w:t xml:space="preserve">https://www.dona.net/sites/default/files/2018-11/DOIPv2Spec_1.pdf</w:t>
        </w:r>
      </w:hyperlink>
    </w:p>
    <w:bookmarkEnd w:id="561"/>
    <w:bookmarkStart w:id="563" w:name="ref-1D4gyjbRv"/>
    <w:p>
      <w:pPr>
        <w:pStyle w:val="Bibliography"/>
      </w:pPr>
      <w:r>
        <w:t xml:space="preserve">109.</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62">
        <w:r>
          <w:rPr>
            <w:rStyle w:val="Hyperlink"/>
          </w:rPr>
          <w:t xml:space="preserve">10.1016/j.future.2017.01.012</w:t>
        </w:r>
      </w:hyperlink>
    </w:p>
    <w:bookmarkEnd w:id="563"/>
    <w:bookmarkStart w:id="566" w:name="ref-TmTSmrSZ"/>
    <w:p>
      <w:pPr>
        <w:pStyle w:val="Bibliography"/>
      </w:pPr>
      <w:r>
        <w:t xml:space="preserve">110.</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64">
        <w:r>
          <w:rPr>
            <w:rStyle w:val="Hyperlink"/>
          </w:rPr>
          <w:t xml:space="preserve">http://doi.wiley.com/10.1002/cpe.1228</w:t>
        </w:r>
      </w:hyperlink>
      <w:r>
        <w:t xml:space="preserve"> </w:t>
      </w:r>
      <w:r>
        <w:br/>
      </w:r>
      <w:r>
        <w:t xml:space="preserve">DOI:</w:t>
      </w:r>
      <w:r>
        <w:t xml:space="preserve"> </w:t>
      </w:r>
      <w:hyperlink r:id="rId565">
        <w:r>
          <w:rPr>
            <w:rStyle w:val="Hyperlink"/>
          </w:rPr>
          <w:t xml:space="preserve">10.1002/cpe.1228</w:t>
        </w:r>
      </w:hyperlink>
    </w:p>
    <w:bookmarkEnd w:id="566"/>
    <w:bookmarkStart w:id="570" w:name="ref-74cIRMFz"/>
    <w:p>
      <w:pPr>
        <w:pStyle w:val="Bibliography"/>
      </w:pPr>
      <w:r>
        <w:t xml:space="preserve">111.</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67">
        <w:r>
          <w:rPr>
            <w:rStyle w:val="Hyperlink"/>
          </w:rPr>
          <w:t xml:space="preserve">10.1016/j.cels.2018.03.014</w:t>
        </w:r>
      </w:hyperlink>
      <w:r>
        <w:t xml:space="preserve"> </w:t>
      </w:r>
      <w:r>
        <w:t xml:space="preserve">· PMID:</w:t>
      </w:r>
      <w:r>
        <w:t xml:space="preserve"> </w:t>
      </w:r>
      <w:hyperlink r:id="rId568">
        <w:r>
          <w:rPr>
            <w:rStyle w:val="Hyperlink"/>
          </w:rPr>
          <w:t xml:space="preserve">29953862</w:t>
        </w:r>
      </w:hyperlink>
      <w:r>
        <w:t xml:space="preserve"> </w:t>
      </w:r>
      <w:r>
        <w:t xml:space="preserve">· PMCID:</w:t>
      </w:r>
      <w:r>
        <w:t xml:space="preserve"> </w:t>
      </w:r>
      <w:hyperlink r:id="rId569">
        <w:r>
          <w:rPr>
            <w:rStyle w:val="Hyperlink"/>
          </w:rPr>
          <w:t xml:space="preserve">PMC6263957</w:t>
        </w:r>
      </w:hyperlink>
    </w:p>
    <w:bookmarkEnd w:id="570"/>
    <w:bookmarkStart w:id="574" w:name="ref-FG7BdkMW"/>
    <w:p>
      <w:pPr>
        <w:pStyle w:val="Bibliography"/>
      </w:pPr>
      <w:r>
        <w:t xml:space="preserve">112.</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71">
        <w:r>
          <w:rPr>
            <w:rStyle w:val="Hyperlink"/>
          </w:rPr>
          <w:t xml:space="preserve">10.1038/s41586-019-0965-1</w:t>
        </w:r>
      </w:hyperlink>
      <w:r>
        <w:t xml:space="preserve"> </w:t>
      </w:r>
      <w:r>
        <w:t xml:space="preserve">· PMID:</w:t>
      </w:r>
      <w:r>
        <w:t xml:space="preserve"> </w:t>
      </w:r>
      <w:hyperlink r:id="rId572">
        <w:r>
          <w:rPr>
            <w:rStyle w:val="Hyperlink"/>
          </w:rPr>
          <w:t xml:space="preserve">30745586</w:t>
        </w:r>
      </w:hyperlink>
      <w:r>
        <w:t xml:space="preserve"> </w:t>
      </w:r>
      <w:r>
        <w:t xml:space="preserve">· PMCID:</w:t>
      </w:r>
      <w:r>
        <w:t xml:space="preserve"> </w:t>
      </w:r>
      <w:hyperlink r:id="rId573">
        <w:r>
          <w:rPr>
            <w:rStyle w:val="Hyperlink"/>
          </w:rPr>
          <w:t xml:space="preserve">PMC6784870</w:t>
        </w:r>
      </w:hyperlink>
    </w:p>
    <w:bookmarkEnd w:id="574"/>
    <w:bookmarkStart w:id="576" w:name="ref-fNw8iptq"/>
    <w:p>
      <w:pPr>
        <w:pStyle w:val="Bibliography"/>
      </w:pPr>
      <w:r>
        <w:t xml:space="preserve">113.</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75">
        <w:r>
          <w:rPr>
            <w:rStyle w:val="Hyperlink"/>
          </w:rPr>
          <w:t xml:space="preserve">http://ftp.ebi.ac.uk/pub/databases/metagenomics/umgs_analyses/</w:t>
        </w:r>
      </w:hyperlink>
    </w:p>
    <w:bookmarkEnd w:id="576"/>
    <w:bookmarkStart w:id="577" w:name="ref-1BmIQbauY"/>
    <w:p>
      <w:pPr>
        <w:pStyle w:val="Bibliography"/>
      </w:pPr>
      <w:r>
        <w:t xml:space="preserve">114.</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9">
        <w:r>
          <w:rPr>
            <w:rStyle w:val="Hyperlink"/>
          </w:rPr>
          <w:t xml:space="preserve">https://github.com/Finn-Lab/MGS-gut</w:t>
        </w:r>
      </w:hyperlink>
    </w:p>
    <w:bookmarkEnd w:id="577"/>
    <w:bookmarkStart w:id="579" w:name="ref-14UO6fjKC"/>
    <w:p>
      <w:pPr>
        <w:pStyle w:val="Bibliography"/>
      </w:pPr>
      <w:r>
        <w:t xml:space="preserve">115.</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78">
        <w:r>
          <w:rPr>
            <w:rStyle w:val="Hyperlink"/>
          </w:rPr>
          <w:t xml:space="preserve">https://twitter.com/soilandreyes/status/1250721245622079488</w:t>
        </w:r>
      </w:hyperlink>
    </w:p>
    <w:bookmarkEnd w:id="579"/>
    <w:bookmarkStart w:id="581" w:name="ref-wBH0JR9E"/>
    <w:p>
      <w:pPr>
        <w:pStyle w:val="Bibliography"/>
      </w:pPr>
      <w:r>
        <w:t xml:space="preserve">116.</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80">
        <w:r>
          <w:rPr>
            <w:rStyle w:val="Hyperlink"/>
          </w:rPr>
          <w:t xml:space="preserve">10.1038/s41592-019-0350-x</w:t>
        </w:r>
      </w:hyperlink>
    </w:p>
    <w:bookmarkEnd w:id="581"/>
    <w:bookmarkStart w:id="585" w:name="ref-jBiuoWG3"/>
    <w:p>
      <w:pPr>
        <w:pStyle w:val="Bibliography"/>
      </w:pPr>
      <w:r>
        <w:t xml:space="preserve">117.</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82">
        <w:r>
          <w:rPr>
            <w:rStyle w:val="Hyperlink"/>
          </w:rPr>
          <w:t xml:space="preserve">10.3389/fninf.2017.00069</w:t>
        </w:r>
      </w:hyperlink>
      <w:r>
        <w:t xml:space="preserve"> </w:t>
      </w:r>
      <w:r>
        <w:t xml:space="preserve">· PMID:</w:t>
      </w:r>
      <w:r>
        <w:t xml:space="preserve"> </w:t>
      </w:r>
      <w:hyperlink r:id="rId583">
        <w:r>
          <w:rPr>
            <w:rStyle w:val="Hyperlink"/>
          </w:rPr>
          <w:t xml:space="preserve">29354046</w:t>
        </w:r>
      </w:hyperlink>
      <w:r>
        <w:t xml:space="preserve"> </w:t>
      </w:r>
      <w:r>
        <w:t xml:space="preserve">· PMCID:</w:t>
      </w:r>
      <w:r>
        <w:t xml:space="preserve"> </w:t>
      </w:r>
      <w:hyperlink r:id="rId584">
        <w:r>
          <w:rPr>
            <w:rStyle w:val="Hyperlink"/>
          </w:rPr>
          <w:t xml:space="preserve">PMC5758530</w:t>
        </w:r>
      </w:hyperlink>
    </w:p>
    <w:bookmarkEnd w:id="585"/>
    <w:bookmarkStart w:id="587" w:name="ref-LrIJVM5a"/>
    <w:p>
      <w:pPr>
        <w:pStyle w:val="Bibliography"/>
      </w:pPr>
      <w:r>
        <w:t xml:space="preserve">118.</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86">
        <w:r>
          <w:rPr>
            <w:rStyle w:val="Hyperlink"/>
          </w:rPr>
          <w:t xml:space="preserve">http://repscience2016.research-infrastructures.eu/img/CaroleGoble-ReproScience2016v2.pdf</w:t>
        </w:r>
      </w:hyperlink>
    </w:p>
    <w:bookmarkEnd w:id="587"/>
    <w:bookmarkStart w:id="589" w:name="ref-a1tub17j"/>
    <w:p>
      <w:pPr>
        <w:pStyle w:val="Bibliography"/>
      </w:pPr>
      <w:r>
        <w:t xml:space="preserve">119.</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88">
        <w:r>
          <w:rPr>
            <w:rStyle w:val="Hyperlink"/>
          </w:rPr>
          <w:t xml:space="preserve">10.1007/s41019-017-0050-4</w:t>
        </w:r>
      </w:hyperlink>
    </w:p>
    <w:bookmarkEnd w:id="589"/>
    <w:bookmarkStart w:id="592" w:name="ref-sYguBb3Q"/>
    <w:p>
      <w:pPr>
        <w:pStyle w:val="Bibliography"/>
      </w:pPr>
      <w:r>
        <w:t xml:space="preserve">120.</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90">
        <w:r>
          <w:rPr>
            <w:rStyle w:val="Hyperlink"/>
          </w:rPr>
          <w:t xml:space="preserve">10.1038/s41592-018-0046-7</w:t>
        </w:r>
      </w:hyperlink>
      <w:r>
        <w:t xml:space="preserve"> </w:t>
      </w:r>
      <w:r>
        <w:t xml:space="preserve">· PMID:</w:t>
      </w:r>
      <w:r>
        <w:t xml:space="preserve"> </w:t>
      </w:r>
      <w:hyperlink r:id="rId591">
        <w:r>
          <w:rPr>
            <w:rStyle w:val="Hyperlink"/>
          </w:rPr>
          <w:t xml:space="preserve">29967506</w:t>
        </w:r>
      </w:hyperlink>
    </w:p>
    <w:bookmarkEnd w:id="592"/>
    <w:bookmarkStart w:id="596" w:name="ref-rJUU3iuR"/>
    <w:p>
      <w:pPr>
        <w:pStyle w:val="Bibliography"/>
      </w:pPr>
      <w:r>
        <w:t xml:space="preserve">121.</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93">
        <w:r>
          <w:rPr>
            <w:rStyle w:val="Hyperlink"/>
          </w:rPr>
          <w:t xml:space="preserve">10.1093/bioinformatics/btx192</w:t>
        </w:r>
      </w:hyperlink>
      <w:r>
        <w:t xml:space="preserve"> </w:t>
      </w:r>
      <w:r>
        <w:t xml:space="preserve">· PMID:</w:t>
      </w:r>
      <w:r>
        <w:t xml:space="preserve"> </w:t>
      </w:r>
      <w:hyperlink r:id="rId594">
        <w:r>
          <w:rPr>
            <w:rStyle w:val="Hyperlink"/>
          </w:rPr>
          <w:t xml:space="preserve">28379341</w:t>
        </w:r>
      </w:hyperlink>
      <w:r>
        <w:t xml:space="preserve"> </w:t>
      </w:r>
      <w:r>
        <w:t xml:space="preserve">· PMCID:</w:t>
      </w:r>
      <w:r>
        <w:t xml:space="preserve"> </w:t>
      </w:r>
      <w:hyperlink r:id="rId595">
        <w:r>
          <w:rPr>
            <w:rStyle w:val="Hyperlink"/>
          </w:rPr>
          <w:t xml:space="preserve">PMC5870671</w:t>
        </w:r>
      </w:hyperlink>
    </w:p>
    <w:bookmarkEnd w:id="596"/>
    <w:bookmarkStart w:id="600" w:name="ref-8DE4ZSsb"/>
    <w:p>
      <w:pPr>
        <w:pStyle w:val="Bibliography"/>
      </w:pPr>
      <w:r>
        <w:t xml:space="preserve">122.</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97">
        <w:r>
          <w:rPr>
            <w:rStyle w:val="Hyperlink"/>
          </w:rPr>
          <w:t xml:space="preserve">10.1186/1471-2105-11-s12-s5</w:t>
        </w:r>
      </w:hyperlink>
      <w:r>
        <w:t xml:space="preserve"> </w:t>
      </w:r>
      <w:r>
        <w:t xml:space="preserve">· PMID:</w:t>
      </w:r>
      <w:r>
        <w:t xml:space="preserve"> </w:t>
      </w:r>
      <w:hyperlink r:id="rId598">
        <w:r>
          <w:rPr>
            <w:rStyle w:val="Hyperlink"/>
          </w:rPr>
          <w:t xml:space="preserve">21210984</w:t>
        </w:r>
      </w:hyperlink>
      <w:r>
        <w:t xml:space="preserve"> </w:t>
      </w:r>
      <w:r>
        <w:t xml:space="preserve">· PMCID:</w:t>
      </w:r>
      <w:r>
        <w:t xml:space="preserve"> </w:t>
      </w:r>
      <w:hyperlink r:id="rId599">
        <w:r>
          <w:rPr>
            <w:rStyle w:val="Hyperlink"/>
          </w:rPr>
          <w:t xml:space="preserve">PMC3040531</w:t>
        </w:r>
      </w:hyperlink>
    </w:p>
    <w:bookmarkEnd w:id="600"/>
    <w:bookmarkStart w:id="604" w:name="ref-WBsVRA32"/>
    <w:p>
      <w:pPr>
        <w:pStyle w:val="Bibliography"/>
      </w:pPr>
      <w:r>
        <w:t xml:space="preserve">123.</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601">
        <w:r>
          <w:rPr>
            <w:rStyle w:val="Hyperlink"/>
          </w:rPr>
          <w:t xml:space="preserve">10.1093/nar/gky379</w:t>
        </w:r>
      </w:hyperlink>
      <w:r>
        <w:t xml:space="preserve"> </w:t>
      </w:r>
      <w:r>
        <w:t xml:space="preserve">· PMID:</w:t>
      </w:r>
      <w:r>
        <w:t xml:space="preserve"> </w:t>
      </w:r>
      <w:hyperlink r:id="rId602">
        <w:r>
          <w:rPr>
            <w:rStyle w:val="Hyperlink"/>
          </w:rPr>
          <w:t xml:space="preserve">29790989</w:t>
        </w:r>
      </w:hyperlink>
      <w:r>
        <w:t xml:space="preserve"> </w:t>
      </w:r>
      <w:r>
        <w:t xml:space="preserve">· PMCID:</w:t>
      </w:r>
      <w:r>
        <w:t xml:space="preserve"> </w:t>
      </w:r>
      <w:hyperlink r:id="rId603">
        <w:r>
          <w:rPr>
            <w:rStyle w:val="Hyperlink"/>
          </w:rPr>
          <w:t xml:space="preserve">PMC6030816</w:t>
        </w:r>
      </w:hyperlink>
    </w:p>
    <w:bookmarkEnd w:id="604"/>
    <w:bookmarkStart w:id="606" w:name="ref-1GpgwgQ6y"/>
    <w:p>
      <w:pPr>
        <w:pStyle w:val="Bibliography"/>
      </w:pPr>
      <w:r>
        <w:t xml:space="preserve">124.</w:t>
      </w:r>
      <w:r>
        <w:t xml:space="preserve"> </w:t>
      </w:r>
      <w:r>
        <w:rPr>
          <w:b/>
        </w:rPr>
        <w:t xml:space="preserve">VAMP: a service for validating MPEG-7 descriptions w.r.t. to formal profile definitions</w:t>
      </w:r>
      <w:r>
        <w:t xml:space="preserve"> </w:t>
      </w:r>
      <w:r>
        <w:br/>
      </w:r>
      <w:r>
        <w:t xml:space="preserve">Raphaël Troncy, Werner Bailer, Martin Höffernig, Michael Hausenblas</w:t>
      </w:r>
      <w:r>
        <w:br/>
      </w:r>
      <w:r>
        <w:rPr>
          <w:i/>
        </w:rPr>
        <w:t xml:space="preserve">Multimedia tools and applications</w:t>
      </w:r>
      <w:r>
        <w:t xml:space="preserve"> </w:t>
      </w:r>
      <w:r>
        <w:t xml:space="preserve">(2010-01)</w:t>
      </w:r>
      <w:r>
        <w:t xml:space="preserve"> </w:t>
      </w:r>
      <w:r>
        <w:br/>
      </w:r>
      <w:r>
        <w:t xml:space="preserve">DOI:</w:t>
      </w:r>
      <w:r>
        <w:t xml:space="preserve"> </w:t>
      </w:r>
      <w:hyperlink r:id="rId605">
        <w:r>
          <w:rPr>
            <w:rStyle w:val="Hyperlink"/>
          </w:rPr>
          <w:t xml:space="preserve">10.1007/s11042-009-0397-2</w:t>
        </w:r>
      </w:hyperlink>
    </w:p>
    <w:bookmarkEnd w:id="606"/>
    <w:bookmarkStart w:id="609" w:name="ref-U1xkcqOk"/>
    <w:p>
      <w:pPr>
        <w:pStyle w:val="Bibliography"/>
      </w:pPr>
      <w:r>
        <w:t xml:space="preserve">125.</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607">
        <w:r>
          <w:rPr>
            <w:rStyle w:val="Hyperlink"/>
          </w:rPr>
          <w:t xml:space="preserve">https://data.agu.org/DataCitationCoP/2nd-workshop-data-citation</w:t>
        </w:r>
      </w:hyperlink>
      <w:r>
        <w:t xml:space="preserve"> </w:t>
      </w:r>
      <w:r>
        <w:br/>
      </w:r>
      <w:r>
        <w:t xml:space="preserve">DOI:</w:t>
      </w:r>
      <w:r>
        <w:t xml:space="preserve"> </w:t>
      </w:r>
      <w:hyperlink r:id="rId608">
        <w:r>
          <w:rPr>
            <w:rStyle w:val="Hyperlink"/>
          </w:rPr>
          <w:t xml:space="preserve">10.5281/zenodo.4916734</w:t>
        </w:r>
      </w:hyperlink>
    </w:p>
    <w:bookmarkEnd w:id="609"/>
    <w:bookmarkStart w:id="611" w:name="ref-PWcjZsZl"/>
    <w:p>
      <w:pPr>
        <w:pStyle w:val="Bibliography"/>
      </w:pPr>
      <w:r>
        <w:t xml:space="preserve">126.</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21">
        <w:r>
          <w:rPr>
            <w:rStyle w:val="Hyperlink"/>
          </w:rPr>
          <w:t xml:space="preserve">https://science-on-schema.org/</w:t>
        </w:r>
      </w:hyperlink>
      <w:r>
        <w:t xml:space="preserve"> </w:t>
      </w:r>
      <w:r>
        <w:br/>
      </w:r>
      <w:r>
        <w:t xml:space="preserve">DOI:</w:t>
      </w:r>
      <w:r>
        <w:t xml:space="preserve"> </w:t>
      </w:r>
      <w:hyperlink r:id="rId610">
        <w:r>
          <w:rPr>
            <w:rStyle w:val="Hyperlink"/>
          </w:rPr>
          <w:t xml:space="preserve">10.5281/zenodo.4477164</w:t>
        </w:r>
      </w:hyperlink>
    </w:p>
    <w:bookmarkEnd w:id="611"/>
    <w:bookmarkStart w:id="613" w:name="ref-ewNBB7el"/>
    <w:p>
      <w:pPr>
        <w:pStyle w:val="Bibliography"/>
      </w:pPr>
      <w:r>
        <w:t xml:space="preserve">127.</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612">
        <w:r>
          <w:rPr>
            <w:rStyle w:val="Hyperlink"/>
          </w:rPr>
          <w:t xml:space="preserve">10.1087/20150211</w:t>
        </w:r>
      </w:hyperlink>
    </w:p>
    <w:bookmarkEnd w:id="613"/>
    <w:bookmarkStart w:id="615" w:name="ref-lSR394ye"/>
    <w:p>
      <w:pPr>
        <w:pStyle w:val="Bibliography"/>
      </w:pPr>
      <w:r>
        <w:t xml:space="preserve">128.</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614">
        <w:r>
          <w:rPr>
            <w:rStyle w:val="Hyperlink"/>
          </w:rPr>
          <w:t xml:space="preserve">https://www.w3.org/TR/2014/REC-rdf11-concepts-20140225/</w:t>
        </w:r>
      </w:hyperlink>
    </w:p>
    <w:bookmarkEnd w:id="615"/>
    <w:bookmarkEnd w:id="61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01">
    <w:p>
      <w:pPr>
        <w:pStyle w:val="FootnoteText"/>
      </w:pPr>
      <w:r>
        <w:rPr>
          <w:rStyle w:val="FootnoteReference"/>
        </w:rPr>
        <w:footnoteRef/>
      </w:r>
      <w:r>
        <w:t xml:space="preserve"> </w:t>
      </w:r>
      <w:r>
        <w:t xml:space="preserve">Some consideration is needed in processing of RO-Crates as knowledge graphs, e.g. establishing absolute URIs for files inside a ZIP archive, detailed in the RO-Crate specification:</w:t>
      </w:r>
      <w:r>
        <w:t xml:space="preserve"> </w:t>
      </w:r>
      <w:hyperlink r:id="rId102">
        <w:r>
          <w:rPr>
            <w:rStyle w:val="Hyperlink"/>
          </w:rPr>
          <w:t xml:space="preserve">https://www.researchobject.org/ro-crate/1.1/appendix/relative-uris.html</w:t>
        </w:r>
      </w:hyperlink>
    </w:p>
  </w:footnote>
  <w:footnote w:id="103">
    <w:p>
      <w:pPr>
        <w:pStyle w:val="FootnoteText"/>
      </w:pPr>
      <w:r>
        <w:rPr>
          <w:rStyle w:val="FootnoteReference"/>
        </w:rPr>
        <w:footnoteRef/>
      </w:r>
      <w:r>
        <w:t xml:space="preserve"> </w:t>
      </w:r>
      <w:r>
        <w:t xml:space="preserve">Note that an RO-Crate is not required to be published on the Web, see section</w:t>
      </w:r>
      <w:r>
        <w:t xml:space="preserve"> </w:t>
      </w:r>
      <w:hyperlink w:anchor="selfdescribed">
        <w:r>
          <w:rPr>
            <w:rStyle w:val="Hyperlink"/>
          </w:rPr>
          <w:t xml:space="preserve">2.2.2</w:t>
        </w:r>
      </w:hyperlink>
      <w:r>
        <w:t xml:space="preserve">.</w:t>
      </w:r>
    </w:p>
  </w:footnote>
  <w:footnote w:id="133">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 See</w:t>
      </w:r>
      <w:r>
        <w:t xml:space="preserve"> </w:t>
      </w:r>
      <w:hyperlink r:id="rId134">
        <w:r>
          <w:rPr>
            <w:rStyle w:val="Hyperlink"/>
          </w:rPr>
          <w:t xml:space="preserve">https://github.com/ResearchObject/ro-crate/issues/82</w:t>
        </w:r>
      </w:hyperlink>
    </w:p>
  </w:footnote>
  <w:footnote w:id="135">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w:t>
      </w:r>
      <w:r>
        <w:t xml:space="preserve"> </w:t>
      </w:r>
      <w:hyperlink r:id="rId136">
        <w:r>
          <w:rPr>
            <w:rStyle w:val="Hyperlink"/>
          </w:rPr>
          <w:t xml:space="preserve">https://www.researchobject.org/2021-packaging-research-artefacts-with-ro-crate/listing1/</w:t>
        </w:r>
      </w:hyperlink>
    </w:p>
  </w:footnote>
  <w:footnote w:id="170">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73</w:t>
        </w:r>
      </w:hyperlink>
      <w:r>
        <w:t xml:space="preserve">]</w:t>
      </w:r>
      <w:r>
        <w:t xml:space="preserve">, a similar Research Object packaging method with JSON-LD metadata.</w:t>
      </w:r>
    </w:p>
  </w:footnote>
  <w:footnote w:id="178">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90">
    <w:p>
      <w:pPr>
        <w:pStyle w:val="FootnoteText"/>
      </w:pPr>
      <w:r>
        <w:rPr>
          <w:rStyle w:val="FootnoteReference"/>
        </w:rPr>
        <w:footnoteRef/>
      </w:r>
      <w:r>
        <w:t xml:space="preserve"> </w:t>
      </w:r>
      <w:r>
        <w:t xml:space="preserve">The Endings Project</w:t>
      </w:r>
      <w:r>
        <w:t xml:space="preserve"> </w:t>
      </w:r>
      <w:hyperlink r:id="rId191">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2">
    <w:p>
      <w:pPr>
        <w:pStyle w:val="FootnoteText"/>
      </w:pPr>
      <w:r>
        <w:rPr>
          <w:rStyle w:val="FootnoteReference"/>
        </w:rPr>
        <w:footnoteRef/>
      </w:r>
      <w:r>
        <w:t xml:space="preserve"> </w:t>
      </w:r>
      <w:r>
        <w:t xml:space="preserve">Docker and Conda can use</w:t>
      </w:r>
      <w:r>
        <w:t xml:space="preserve"> </w:t>
      </w:r>
      <w:r>
        <w:rPr>
          <w:i/>
        </w:rPr>
        <w:t xml:space="preserve">build recipes</w:t>
      </w:r>
      <w:r>
        <w:t xml:space="preserve">, a set of commands that construct the container image through downloading and installing its requirements. However these recipes are effectively another piece of software code, which may itself decay and become difficult to rerun.</w:t>
      </w:r>
    </w:p>
  </w:footnote>
  <w:footnote w:id="229">
    <w:p>
      <w:pPr>
        <w:pStyle w:val="FootnoteText"/>
      </w:pPr>
      <w:r>
        <w:rPr>
          <w:rStyle w:val="FootnoteReference"/>
        </w:rPr>
        <w:footnoteRef/>
      </w:r>
      <w:r>
        <w:t xml:space="preserve"> </w:t>
      </w:r>
      <w:r>
        <w:t xml:space="preserve">For simplicity, blank nodes are not included in this formalisation, as RO-Crate</w:t>
      </w:r>
      <w:r>
        <w:t xml:space="preserve"> </w:t>
      </w:r>
      <w:hyperlink r:id="rId140">
        <w:r>
          <w:rPr>
            <w:rStyle w:val="Hyperlink"/>
          </w:rPr>
          <w:t xml:space="preserve">recommends the use of IRI identifiers</w:t>
        </w:r>
      </w:hyperlink>
    </w:p>
  </w:footnote>
  <w:footnote w:id="231">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37">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41">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42">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0" Target="media/rId200.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83" Target="media/rId183.svg" /><Relationship Type="http://schemas.openxmlformats.org/officeDocument/2006/relationships/image" Id="rId93" Target="media/rId93.svg" /><Relationship Type="http://schemas.openxmlformats.org/officeDocument/2006/relationships/image" Id="rId113" Target="media/rId113.svg" /><Relationship Type="http://schemas.openxmlformats.org/officeDocument/2006/relationships/image" Id="rId31" Target="media/rId31.svg" /><Relationship Type="http://schemas.openxmlformats.org/officeDocument/2006/relationships/hyperlink" Id="rId543" Target="http://ceur-ws.org/Vol-523/Newman.pdf" TargetMode="External" /><Relationship Type="http://schemas.openxmlformats.org/officeDocument/2006/relationships/hyperlink" Id="rId514" Target="http://datascience.codata.org/articles/10.5334/dsj-2019-044/" TargetMode="External" /><Relationship Type="http://schemas.openxmlformats.org/officeDocument/2006/relationships/hyperlink" Id="rId564" Target="http://doi.wiley.com/10.1002/cpe.1228" TargetMode="External" /><Relationship Type="http://schemas.openxmlformats.org/officeDocument/2006/relationships/hyperlink" Id="rId388" Target="http://dx.doi.org/10.1016/j.tibtech.2012.02.002" TargetMode="External" /><Relationship Type="http://schemas.openxmlformats.org/officeDocument/2006/relationships/hyperlink" Id="rId575" Target="http://ftp.ebi.ac.uk/pub/databases/metagenomics/umgs_analyses/" TargetMode="External" /><Relationship Type="http://schemas.openxmlformats.org/officeDocument/2006/relationships/hyperlink" Id="rId537" Target="http://icl.utk.edu/ctwatch/quarterly/articles/2007/08/interoperability-for-the-discovery-use-and-re-use-of-units-of-scholarly-communication/" TargetMode="External" /><Relationship Type="http://schemas.openxmlformats.org/officeDocument/2006/relationships/hyperlink" Id="rId288" Target="http://ptsefton.com/2021/04/07/rdmpic/" TargetMode="External" /><Relationship Type="http://schemas.openxmlformats.org/officeDocument/2006/relationships/hyperlink" Id="rId586" Target="http://repscience2016.research-infrastructures.eu/img/CaroleGoble-ReproScience2016v2.pdf" TargetMode="External" /><Relationship Type="http://schemas.openxmlformats.org/officeDocument/2006/relationships/hyperlink" Id="rId394" Target="http://resolver.sub.uni-goettingen.de/purl?gs-1/11942" TargetMode="External" /><Relationship Type="http://schemas.openxmlformats.org/officeDocument/2006/relationships/hyperlink" Id="rId235" Target="http://schema.org/Organization" TargetMode="External" /><Relationship Type="http://schemas.openxmlformats.org/officeDocument/2006/relationships/hyperlink" Id="rId234" Target="http://schema.org/affiliation" TargetMode="External" /><Relationship Type="http://schemas.openxmlformats.org/officeDocument/2006/relationships/hyperlink" Id="rId143" Target="http://schema.org/author" TargetMode="External" /><Relationship Type="http://schemas.openxmlformats.org/officeDocument/2006/relationships/hyperlink" Id="rId243" Target="http://schema.org/mentions" TargetMode="External" /><Relationship Type="http://schemas.openxmlformats.org/officeDocument/2006/relationships/hyperlink" Id="rId361" Target="http://services.igi-global.com/resolvedoi/resolve.aspx?doi=10.4018/978-1-60960-593-3.ch008" TargetMode="External" /><Relationship Type="http://schemas.openxmlformats.org/officeDocument/2006/relationships/hyperlink" Id="rId545" Target="http://web.archive.org/web/20091115080336/http%3a%2f%2frdf.myexperiment.org/ontologies" TargetMode="External" /><Relationship Type="http://schemas.openxmlformats.org/officeDocument/2006/relationships/hyperlink" Id="rId347" Target="http://www.morganclaypool.com/doi/abs/10.2200/S00334ED1V01Y201102WBE001" TargetMode="External" /><Relationship Type="http://schemas.openxmlformats.org/officeDocument/2006/relationships/hyperlink" Id="rId204" Target="http://www.openarchives.org/ore/1.0/primer" TargetMode="External" /><Relationship Type="http://schemas.openxmlformats.org/officeDocument/2006/relationships/hyperlink" Id="rId122" Target="http://www.w3.org/TR/2012/REC-owl2-overview-20121211/" TargetMode="External" /><Relationship Type="http://schemas.openxmlformats.org/officeDocument/2006/relationships/hyperlink" Id="rId548" Target="http://www.w3.org/TR/2013/REC-prov-o-20130430/" TargetMode="External" /><Relationship Type="http://schemas.openxmlformats.org/officeDocument/2006/relationships/hyperlink" Id="rId121" Target="http://www.w3.org/TR/2014/REC-rdf-schema-20140225/" TargetMode="External" /><Relationship Type="http://schemas.openxmlformats.org/officeDocument/2006/relationships/hyperlink" Id="rId416" Target="https://about.lifemonitor.eu/" TargetMode="External" /><Relationship Type="http://schemas.openxmlformats.org/officeDocument/2006/relationships/hyperlink" Id="rId396" Target="https://about.workflowhub.eu/" TargetMode="External" /><Relationship Type="http://schemas.openxmlformats.org/officeDocument/2006/relationships/hyperlink" Id="rId168" Target="https://about.workflowhub.eu/Workflow-RO-Crate/" TargetMode="External" /><Relationship Type="http://schemas.openxmlformats.org/officeDocument/2006/relationships/hyperlink" Id="rId194" Target="https://ardc.edu.au" TargetMode="External" /><Relationship Type="http://schemas.openxmlformats.org/officeDocument/2006/relationships/hyperlink" Id="rId188" Target="https://arkisto-platform.github.io/case-studies/paradisec/" TargetMode="External" /><Relationship Type="http://schemas.openxmlformats.org/officeDocument/2006/relationships/hyperlink" Id="rId405" Target="https://arkisto-platform.github.io/describo-online/" TargetMode="External" /><Relationship Type="http://schemas.openxmlformats.org/officeDocument/2006/relationships/hyperlink" Id="rId342" Target="https://arkisto-platform.github.io/describo/" TargetMode="External" /><Relationship Type="http://schemas.openxmlformats.org/officeDocument/2006/relationships/hyperlink" Id="rId427" Target="https://arkisto-platform.github.io/tools/portal/" TargetMode="External" /><Relationship Type="http://schemas.openxmlformats.org/officeDocument/2006/relationships/hyperlink" Id="rId418"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9" Target="https://biocompute-objects.github.io/bco-ro-crate/" TargetMode="External" /><Relationship Type="http://schemas.openxmlformats.org/officeDocument/2006/relationships/hyperlink" Id="rId176" Target="https://biocomputeobject.org/" TargetMode="External" /><Relationship Type="http://schemas.openxmlformats.org/officeDocument/2006/relationships/hyperlink" Id="rId210"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6" Target="https://biohackathon-europe.org/" TargetMode="External" /><Relationship Type="http://schemas.openxmlformats.org/officeDocument/2006/relationships/hyperlink" Id="rId166" Target="https://bioschemas.org/profiles/ComputationalWorkflow/1.0-RELEASE/" TargetMode="External" /><Relationship Type="http://schemas.openxmlformats.org/officeDocument/2006/relationships/hyperlink" Id="rId152" Target="https://by-covid.eu/" TargetMode="External" /><Relationship Type="http://schemas.openxmlformats.org/officeDocument/2006/relationships/hyperlink" Id="rId218" Target="https://by-covid.org/" TargetMode="External" /><Relationship Type="http://schemas.openxmlformats.org/officeDocument/2006/relationships/hyperlink" Id="rId333" Target="https://cameronneylon.net/blog/as-a-researcher-im-a-bit-bloody-fed-up-with-data-management/" TargetMode="External" /><Relationship Type="http://schemas.openxmlformats.org/officeDocument/2006/relationships/hyperlink" Id="rId226" Target="https://casrai.org/credit/" TargetMode="External" /><Relationship Type="http://schemas.openxmlformats.org/officeDocument/2006/relationships/hyperlink" Id="rId220" Target="https://codemeta.github.io/" TargetMode="External" /><Relationship Type="http://schemas.openxmlformats.org/officeDocument/2006/relationships/hyperlink" Id="rId224"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8" Target="https://criminalcharacters.com/" TargetMode="External" /><Relationship Type="http://schemas.openxmlformats.org/officeDocument/2006/relationships/hyperlink" Id="rId174" Target="https://crs4.github.io/life_monitor/workflow_testing_ro_crate" TargetMode="External" /><Relationship Type="http://schemas.openxmlformats.org/officeDocument/2006/relationships/hyperlink" Id="rId151" Target="https://cs3mesh4eosc.eu/" TargetMode="External" /><Relationship Type="http://schemas.openxmlformats.org/officeDocument/2006/relationships/hyperlink" Id="rId199" Target="https://dash.harvard.edu" TargetMode="External" /><Relationship Type="http://schemas.openxmlformats.org/officeDocument/2006/relationships/hyperlink" Id="rId607"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7" Target="https://dataverse.harvard.edu/" TargetMode="External" /><Relationship Type="http://schemas.openxmlformats.org/officeDocument/2006/relationships/hyperlink" Id="rId198" Target="https://dataverse.org/" TargetMode="External" /><Relationship Type="http://schemas.openxmlformats.org/officeDocument/2006/relationships/hyperlink" Id="rId323" Target="https://dcpapers.dublincore.org/pubs/article/view/3714" TargetMode="External" /><Relationship Type="http://schemas.openxmlformats.org/officeDocument/2006/relationships/hyperlink" Id="rId182" Target="https://docs.conda.io/" TargetMode="External" /><Relationship Type="http://schemas.openxmlformats.org/officeDocument/2006/relationships/hyperlink" Id="rId489" Target="https://docs.github.com/en/repositories/working-with-files/managing-large-files" TargetMode="External" /><Relationship Type="http://schemas.openxmlformats.org/officeDocument/2006/relationships/hyperlink" Id="rId565" Target="https://doi.org/10.1002/cpe.1228" TargetMode="External" /><Relationship Type="http://schemas.openxmlformats.org/officeDocument/2006/relationships/hyperlink" Id="rId502" Target="https://doi.org/10.1007/978-3-030-45442-5_15" TargetMode="External" /><Relationship Type="http://schemas.openxmlformats.org/officeDocument/2006/relationships/hyperlink" Id="rId335" Target="https://doi.org/10.1007/s00267-014-0258-2" TargetMode="External" /><Relationship Type="http://schemas.openxmlformats.org/officeDocument/2006/relationships/hyperlink" Id="rId321" Target="https://doi.org/10.1007/s10209-016-0475-y" TargetMode="External" /><Relationship Type="http://schemas.openxmlformats.org/officeDocument/2006/relationships/hyperlink" Id="rId605" Target="https://doi.org/10.1007/s11042-009-0397-2" TargetMode="External" /><Relationship Type="http://schemas.openxmlformats.org/officeDocument/2006/relationships/hyperlink" Id="rId588" Target="https://doi.org/10.1007/s41019-017-0050-4" TargetMode="External" /><Relationship Type="http://schemas.openxmlformats.org/officeDocument/2006/relationships/hyperlink" Id="rId567" Target="https://doi.org/10.1016/j.cels.2018.03.014" TargetMode="External" /><Relationship Type="http://schemas.openxmlformats.org/officeDocument/2006/relationships/hyperlink" Id="rId315" Target="https://doi.org/10.1016/j.future.2011.08.004" TargetMode="External" /><Relationship Type="http://schemas.openxmlformats.org/officeDocument/2006/relationships/hyperlink" Id="rId562" Target="https://doi.org/10.1016/j.future.2017.01.012" TargetMode="External" /><Relationship Type="http://schemas.openxmlformats.org/officeDocument/2006/relationships/hyperlink" Id="rId553" Target="https://doi.org/10.1016/j.future.2019.03.046" TargetMode="External" /><Relationship Type="http://schemas.openxmlformats.org/officeDocument/2006/relationships/hyperlink" Id="rId313" Target="https://doi.org/10.1016/j.ijhcs.2020.102562" TargetMode="External" /><Relationship Type="http://schemas.openxmlformats.org/officeDocument/2006/relationships/hyperlink" Id="rId527" Target="https://doi.org/10.1016/j.patter.2020.100136" TargetMode="External" /><Relationship Type="http://schemas.openxmlformats.org/officeDocument/2006/relationships/hyperlink" Id="rId531" Target="https://doi.org/10.1016/j.patter.2021.100322" TargetMode="External" /><Relationship Type="http://schemas.openxmlformats.org/officeDocument/2006/relationships/hyperlink" Id="rId389" Target="https://doi.org/10.1016/j.tibtech.2012.02.002" TargetMode="External" /><Relationship Type="http://schemas.openxmlformats.org/officeDocument/2006/relationships/hyperlink" Id="rId317" Target="https://doi.org/10.1016/j.websem.2015.01.003" TargetMode="External" /><Relationship Type="http://schemas.openxmlformats.org/officeDocument/2006/relationships/hyperlink" Id="rId392" Target="https://doi.org/10.1016/j.xgen.2021.100029" TargetMode="External" /><Relationship Type="http://schemas.openxmlformats.org/officeDocument/2006/relationships/hyperlink" Id="rId453" Target="https://doi.org/10.1038/nbt.3820" TargetMode="External" /><Relationship Type="http://schemas.openxmlformats.org/officeDocument/2006/relationships/hyperlink" Id="rId571" Target="https://doi.org/10.1038/s41586-019-0965-1" TargetMode="External" /><Relationship Type="http://schemas.openxmlformats.org/officeDocument/2006/relationships/hyperlink" Id="rId450" Target="https://doi.org/10.1038/s41587-020-0439-x" TargetMode="External" /><Relationship Type="http://schemas.openxmlformats.org/officeDocument/2006/relationships/hyperlink" Id="rId590" Target="https://doi.org/10.1038/s41592-018-0046-7" TargetMode="External" /><Relationship Type="http://schemas.openxmlformats.org/officeDocument/2006/relationships/hyperlink" Id="rId580" Target="https://doi.org/10.1038/s41592-019-0350-x" TargetMode="External" /><Relationship Type="http://schemas.openxmlformats.org/officeDocument/2006/relationships/hyperlink" Id="rId338" Target="https://doi.org/10.1038/s41597-020-0524-5" TargetMode="External" /><Relationship Type="http://schemas.openxmlformats.org/officeDocument/2006/relationships/hyperlink" Id="rId297" Target="https://doi.org/10.1038/sdata.2016.18" TargetMode="External" /><Relationship Type="http://schemas.openxmlformats.org/officeDocument/2006/relationships/hyperlink" Id="rId523" Target="https://doi.org/10.1045/january2011-crosas" TargetMode="External" /><Relationship Type="http://schemas.openxmlformats.org/officeDocument/2006/relationships/hyperlink" Id="rId398" Target="https://doi.org/10.1080/14490854.2020.1796500" TargetMode="External" /><Relationship Type="http://schemas.openxmlformats.org/officeDocument/2006/relationships/hyperlink" Id="rId612" Target="https://doi.org/10.1087/20150211" TargetMode="External" /><Relationship Type="http://schemas.openxmlformats.org/officeDocument/2006/relationships/hyperlink" Id="rId456" Target="https://doi.org/10.1093/bioinformatics/bts480" TargetMode="External" /><Relationship Type="http://schemas.openxmlformats.org/officeDocument/2006/relationships/hyperlink" Id="rId593" Target="https://doi.org/10.1093/bioinformatics/btx192" TargetMode="External" /><Relationship Type="http://schemas.openxmlformats.org/officeDocument/2006/relationships/hyperlink" Id="rId376" Target="https://doi.org/10.1093/gigascience/giz095" TargetMode="External" /><Relationship Type="http://schemas.openxmlformats.org/officeDocument/2006/relationships/hyperlink" Id="rId305" Target="https://doi.org/10.1093/nar/gkl971" TargetMode="External" /><Relationship Type="http://schemas.openxmlformats.org/officeDocument/2006/relationships/hyperlink" Id="rId539" Target="https://doi.org/10.1093/nar/gkq429" TargetMode="External" /><Relationship Type="http://schemas.openxmlformats.org/officeDocument/2006/relationships/hyperlink" Id="rId601" Target="https://doi.org/10.1093/nar/gky379" TargetMode="External" /><Relationship Type="http://schemas.openxmlformats.org/officeDocument/2006/relationships/hyperlink" Id="rId477" Target="https://doi.org/10.1109/%7BeScience%7D.2012.6404482" TargetMode="External" /><Relationship Type="http://schemas.openxmlformats.org/officeDocument/2006/relationships/hyperlink" Id="rId492" Target="https://doi.org/10.1109/BigData.2016.7840618" TargetMode="External" /><Relationship Type="http://schemas.openxmlformats.org/officeDocument/2006/relationships/hyperlink" Id="rId484" Target="https://doi.org/10.1109/IEEESTD.2020.9094416" TargetMode="External" /><Relationship Type="http://schemas.openxmlformats.org/officeDocument/2006/relationships/hyperlink" Id="rId525" Target="https://doi.org/10.1109/MCC.2014.52" TargetMode="External" /><Relationship Type="http://schemas.openxmlformats.org/officeDocument/2006/relationships/hyperlink" Id="rId512" Target="https://doi.org/10.1109/MCSE.2016.92" TargetMode="External" /><Relationship Type="http://schemas.openxmlformats.org/officeDocument/2006/relationships/hyperlink" Id="rId557" Target="https://doi.org/10.1109/eScience.2019.00068" TargetMode="External" /><Relationship Type="http://schemas.openxmlformats.org/officeDocument/2006/relationships/hyperlink" Id="rId290" Target="https://doi.org/10.1126/science.aah6168" TargetMode="External" /><Relationship Type="http://schemas.openxmlformats.org/officeDocument/2006/relationships/hyperlink" Id="rId374" Target="https://doi.org/10.1145/2857274.2857276" TargetMode="External" /><Relationship Type="http://schemas.openxmlformats.org/officeDocument/2006/relationships/hyperlink" Id="rId461" Target="https://doi.org/10.1145/3486897" TargetMode="External" /><Relationship Type="http://schemas.openxmlformats.org/officeDocument/2006/relationships/hyperlink" Id="rId295" Target="https://doi.org/10.1162/dint_a_00033" TargetMode="External" /><Relationship Type="http://schemas.openxmlformats.org/officeDocument/2006/relationships/hyperlink" Id="rId517" Target="https://doi.org/10.1182/blood-2017-03-735654" TargetMode="External" /><Relationship Type="http://schemas.openxmlformats.org/officeDocument/2006/relationships/hyperlink" Id="rId597" Target="https://doi.org/10.1186/1471-2105-11-S12-S5" TargetMode="External" /><Relationship Type="http://schemas.openxmlformats.org/officeDocument/2006/relationships/hyperlink" Id="rId535" Target="https://doi.org/10.1190/1.1822162" TargetMode="External" /><Relationship Type="http://schemas.openxmlformats.org/officeDocument/2006/relationships/hyperlink" Id="rId351" Target="https://doi.org/10.1371/journal.pbio.2001414" TargetMode="External" /><Relationship Type="http://schemas.openxmlformats.org/officeDocument/2006/relationships/hyperlink" Id="rId480" Target="https://doi.org/10.1371/journal.pbio.3000099" TargetMode="External" /><Relationship Type="http://schemas.openxmlformats.org/officeDocument/2006/relationships/hyperlink" Id="rId309" Target="https://doi.org/10.1371/journal.pcbi.1003285" TargetMode="External" /><Relationship Type="http://schemas.openxmlformats.org/officeDocument/2006/relationships/hyperlink" Id="rId498" Target="https://doi.org/10.1371/journal.pcbi.1006750" TargetMode="External" /><Relationship Type="http://schemas.openxmlformats.org/officeDocument/2006/relationships/hyperlink" Id="rId446" Target="https://doi.org/10.1371/journal.ppat.1008643" TargetMode="External" /><Relationship Type="http://schemas.openxmlformats.org/officeDocument/2006/relationships/hyperlink" Id="rId330" Target="https://doi.org/10.1515/9783598441844" TargetMode="External" /><Relationship Type="http://schemas.openxmlformats.org/officeDocument/2006/relationships/hyperlink" Id="rId505" Target="https://doi.org/10.15497/rda00039" TargetMode="External" /><Relationship Type="http://schemas.openxmlformats.org/officeDocument/2006/relationships/hyperlink" Id="rId356" Target="https://doi.org/10.17487/RFC8493" TargetMode="External" /><Relationship Type="http://schemas.openxmlformats.org/officeDocument/2006/relationships/hyperlink" Id="rId366" Target="https://doi.org/10.17487/rfc3987" TargetMode="External" /><Relationship Type="http://schemas.openxmlformats.org/officeDocument/2006/relationships/hyperlink" Id="rId348" Target="https://doi.org/10.2200/S00334ED1V01Y201102WBE001" TargetMode="External" /><Relationship Type="http://schemas.openxmlformats.org/officeDocument/2006/relationships/hyperlink" Id="rId325" Target="https://doi.org/10.2777/620649" TargetMode="External" /><Relationship Type="http://schemas.openxmlformats.org/officeDocument/2006/relationships/hyperlink" Id="rId344" Target="https://doi.org/10.3233/978-1-61499-649-1-87" TargetMode="External" /><Relationship Type="http://schemas.openxmlformats.org/officeDocument/2006/relationships/hyperlink" Id="rId550" Target="https://doi.org/10.3233/978-1-61499-660-6-9" TargetMode="External" /><Relationship Type="http://schemas.openxmlformats.org/officeDocument/2006/relationships/hyperlink" Id="rId555" Target="https://doi.org/10.3233/APC200107" TargetMode="External" /><Relationship Type="http://schemas.openxmlformats.org/officeDocument/2006/relationships/hyperlink" Id="rId293" Target="https://doi.org/10.3233/DS-190026" TargetMode="External" /><Relationship Type="http://schemas.openxmlformats.org/officeDocument/2006/relationships/hyperlink" Id="rId582" Target="https://doi.org/10.3389/fninf.2017.00069" TargetMode="External" /><Relationship Type="http://schemas.openxmlformats.org/officeDocument/2006/relationships/hyperlink" Id="rId472" Target="https://doi.org/10.3390/publications8020021" TargetMode="External" /><Relationship Type="http://schemas.openxmlformats.org/officeDocument/2006/relationships/hyperlink" Id="rId303" Target="https://doi.org/10.3897/biss.3.37080" TargetMode="External" /><Relationship Type="http://schemas.openxmlformats.org/officeDocument/2006/relationships/hyperlink" Id="rId470" Target="https://doi.org/10.3897/rio.6.e57602" TargetMode="External" /><Relationship Type="http://schemas.openxmlformats.org/officeDocument/2006/relationships/hyperlink" Id="rId362" Target="https://doi.org/10.4018/978-1-60960-593-3.ch008" TargetMode="External" /><Relationship Type="http://schemas.openxmlformats.org/officeDocument/2006/relationships/hyperlink" Id="rId508" Target="https://doi.org/10.4126/frl01-006423289" TargetMode="External" /><Relationship Type="http://schemas.openxmlformats.org/officeDocument/2006/relationships/hyperlink" Id="rId436" Target="https://doi.org/10.4126/frl01-006423291" TargetMode="External" /><Relationship Type="http://schemas.openxmlformats.org/officeDocument/2006/relationships/hyperlink" Id="rId474" Target="https://doi.org/10.48546/workflowhub.workflow.56.1" TargetMode="External" /><Relationship Type="http://schemas.openxmlformats.org/officeDocument/2006/relationships/hyperlink" Id="rId468" Target="https://doi.org/10.5281/zenodo.12586" TargetMode="External" /><Relationship Type="http://schemas.openxmlformats.org/officeDocument/2006/relationships/hyperlink" Id="rId386" Target="https://doi.org/10.5281/zenodo.1445817" TargetMode="External" /><Relationship Type="http://schemas.openxmlformats.org/officeDocument/2006/relationships/hyperlink" Id="rId319" Target="https://doi.org/10.5281/zenodo.3250687" TargetMode="External" /><Relationship Type="http://schemas.openxmlformats.org/officeDocument/2006/relationships/hyperlink" Id="rId401" Target="https://doi.org/10.5281/zenodo.3541888" TargetMode="External" /><Relationship Type="http://schemas.openxmlformats.org/officeDocument/2006/relationships/hyperlink" Id="rId439" Target="https://doi.org/10.5281/zenodo.3903463" TargetMode="External" /><Relationship Type="http://schemas.openxmlformats.org/officeDocument/2006/relationships/hyperlink" Id="rId434" Target="https://doi.org/10.5281/zenodo.3922136" TargetMode="External" /><Relationship Type="http://schemas.openxmlformats.org/officeDocument/2006/relationships/hyperlink" Id="rId414" Target="https://doi.org/10.5281/zenodo.3956493" TargetMode="External" /><Relationship Type="http://schemas.openxmlformats.org/officeDocument/2006/relationships/hyperlink" Id="rId403" Target="https://doi.org/10.5281/zenodo.4031327" TargetMode="External" /><Relationship Type="http://schemas.openxmlformats.org/officeDocument/2006/relationships/hyperlink" Id="rId610" Target="https://doi.org/10.5281/zenodo.4477164" TargetMode="External" /><Relationship Type="http://schemas.openxmlformats.org/officeDocument/2006/relationships/hyperlink" Id="rId372" Target="https://doi.org/10.5281/zenodo.4541002" TargetMode="External" /><Relationship Type="http://schemas.openxmlformats.org/officeDocument/2006/relationships/hyperlink" Id="rId463" Target="https://doi.org/10.5281/zenodo.4605654" TargetMode="External" /><Relationship Type="http://schemas.openxmlformats.org/officeDocument/2006/relationships/hyperlink" Id="rId487" Target="https://doi.org/10.5281/zenodo.4633732" TargetMode="External" /><Relationship Type="http://schemas.openxmlformats.org/officeDocument/2006/relationships/hyperlink" Id="rId421" Target="https://doi.org/10.5281/zenodo.4671709" TargetMode="External" /><Relationship Type="http://schemas.openxmlformats.org/officeDocument/2006/relationships/hyperlink" Id="rId459" Target="https://doi.org/10.5281/zenodo.4705078" TargetMode="External" /><Relationship Type="http://schemas.openxmlformats.org/officeDocument/2006/relationships/hyperlink" Id="rId608" Target="https://doi.org/10.5281/zenodo.4916734" TargetMode="External" /><Relationship Type="http://schemas.openxmlformats.org/officeDocument/2006/relationships/hyperlink" Id="rId444" Target="https://doi.org/10.5281/zenodo.5068950" TargetMode="External" /><Relationship Type="http://schemas.openxmlformats.org/officeDocument/2006/relationships/hyperlink" Id="rId465"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5" Target="https://doi.org/10.5334/dsj-2019-044" TargetMode="External" /><Relationship Type="http://schemas.openxmlformats.org/officeDocument/2006/relationships/hyperlink" Id="rId359" Target="https://doi.org/10.6087/kcse.192" TargetMode="External" /><Relationship Type="http://schemas.openxmlformats.org/officeDocument/2006/relationships/hyperlink" Id="rId521" Target="https://doi.org/10.7557/5.5422" TargetMode="External" /><Relationship Type="http://schemas.openxmlformats.org/officeDocument/2006/relationships/hyperlink" Id="rId495" Target="https://doi.org/10125/4567" TargetMode="External" /><Relationship Type="http://schemas.openxmlformats.org/officeDocument/2006/relationships/hyperlink" Id="rId420" Target="https://doi.org/gjx264" TargetMode="External" /><Relationship Type="http://schemas.openxmlformats.org/officeDocument/2006/relationships/hyperlink" Id="rId164" Target="https://elixir-europe.org/" TargetMode="External" /><Relationship Type="http://schemas.openxmlformats.org/officeDocument/2006/relationships/hyperlink" Id="rId191" Target="https://endings.uvic.ca/" TargetMode="External" /><Relationship Type="http://schemas.openxmlformats.org/officeDocument/2006/relationships/hyperlink" Id="rId149" Target="https://eosc.eu/" TargetMode="External" /><Relationship Type="http://schemas.openxmlformats.org/officeDocument/2006/relationships/hyperlink" Id="rId327" Target="https://eric.ed.gov/?id=ED387146" TargetMode="External" /><Relationship Type="http://schemas.openxmlformats.org/officeDocument/2006/relationships/hyperlink" Id="rId431" Target="https://esciencelab.org.uk/projects/ro-composer/" TargetMode="External" /><Relationship Type="http://schemas.openxmlformats.org/officeDocument/2006/relationships/hyperlink" Id="rId207" Target="https://fairdigitalobjectframework.org/" TargetMode="External" /><Relationship Type="http://schemas.openxmlformats.org/officeDocument/2006/relationships/hyperlink" Id="rId160" Target="https://fairdo.org/" TargetMode="External" /><Relationship Type="http://schemas.openxmlformats.org/officeDocument/2006/relationships/hyperlink" Id="rId150" Target="https://fairplus-project.eu/" TargetMode="External" /><Relationship Type="http://schemas.openxmlformats.org/officeDocument/2006/relationships/hyperlink" Id="rId219" Target="https://frictionlessdata.io/" TargetMode="External" /><Relationship Type="http://schemas.openxmlformats.org/officeDocument/2006/relationships/hyperlink" Id="rId195"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8" Target="https://github.com/BrennerG/Ro-Crate_2_ma-DMP" TargetMode="External" /><Relationship Type="http://schemas.openxmlformats.org/officeDocument/2006/relationships/hyperlink" Id="rId425" Target="https://github.com/CoEDL/modpdsc/" TargetMode="External" /><Relationship Type="http://schemas.openxmlformats.org/officeDocument/2006/relationships/hyperlink" Id="rId429" Target="https://github.com/CoEDL/ocfl-tools" TargetMode="External" /><Relationship Type="http://schemas.openxmlformats.org/officeDocument/2006/relationships/hyperlink" Id="rId172" Target="https://github.com/DiSSCo/SDR" TargetMode="External" /><Relationship Type="http://schemas.openxmlformats.org/officeDocument/2006/relationships/hyperlink" Id="rId209" Target="https://github.com/Finn-Lab/MGS-gut" TargetMode="External" /><Relationship Type="http://schemas.openxmlformats.org/officeDocument/2006/relationships/hyperlink" Id="rId433" Target="https://github.com/GhaithArf/ro-crate-rda-madmp-mapper" TargetMode="External" /><Relationship Type="http://schemas.openxmlformats.org/officeDocument/2006/relationships/hyperlink" Id="rId441" Target="https://github.com/KockataEPich/CheckMyCrate" TargetMode="External" /><Relationship Type="http://schemas.openxmlformats.org/officeDocument/2006/relationships/hyperlink" Id="rId411" Target="https://github.com/ResearchObject/ro-crate-ruby" TargetMode="External" /><Relationship Type="http://schemas.openxmlformats.org/officeDocument/2006/relationships/hyperlink" Id="rId242" Target="https://github.com/ResearchObject/ro-crate/issues/122" TargetMode="External" /><Relationship Type="http://schemas.openxmlformats.org/officeDocument/2006/relationships/hyperlink" Id="rId161" Target="https://github.com/ResearchObject/ro-crate/issues/153" TargetMode="External" /><Relationship Type="http://schemas.openxmlformats.org/officeDocument/2006/relationships/hyperlink" Id="rId119" Target="https://github.com/ResearchObject/ro-crate/issues/71" TargetMode="External" /><Relationship Type="http://schemas.openxmlformats.org/officeDocument/2006/relationships/hyperlink" Id="rId134" Target="https://github.com/ResearchObject/ro-crate/issues/82" TargetMode="External" /><Relationship Type="http://schemas.openxmlformats.org/officeDocument/2006/relationships/hyperlink" Id="rId125" Target="https://github.com/ResearchObject/ro-terms" TargetMode="External" /><Relationship Type="http://schemas.openxmlformats.org/officeDocument/2006/relationships/hyperlink" Id="rId409" Target="https://github.com/UTS-eResearch/ro-crate-js" TargetMode="External" /><Relationship Type="http://schemas.openxmlformats.org/officeDocument/2006/relationships/hyperlink" Id="rId275"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80" Target="https://github.com/duraspace/pcdm/wiki" TargetMode="External" /><Relationship Type="http://schemas.openxmlformats.org/officeDocument/2006/relationships/hyperlink" Id="rId443"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3" Target="https://github.com/researchobject/ro-crate-py" TargetMode="External" /><Relationship Type="http://schemas.openxmlformats.org/officeDocument/2006/relationships/hyperlink" Id="rId155"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0db8601a6eecc86a50930d27e891073926dc0700" TargetMode="External" /><Relationship Type="http://schemas.openxmlformats.org/officeDocument/2006/relationships/hyperlink" Id="rId423"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17" Target="https://inveniosoftware.org/products/rdm/" TargetMode="External" /><Relationship Type="http://schemas.openxmlformats.org/officeDocument/2006/relationships/hyperlink" Id="rId382"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30" Target="https://json-ld.org/" TargetMode="External" /><Relationship Type="http://schemas.openxmlformats.org/officeDocument/2006/relationships/hyperlink" Id="rId106" Target="https://json-ld.org/#developers" TargetMode="External" /><Relationship Type="http://schemas.openxmlformats.org/officeDocument/2006/relationships/hyperlink" Id="rId138" Target="https://json-ld.org/spec/REC/json-ld/20140116/#compacted-document-form" TargetMode="External" /><Relationship Type="http://schemas.openxmlformats.org/officeDocument/2006/relationships/hyperlink" Id="rId187"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9" Target="https://ocfl.io/1.0/spec/" TargetMode="External" /><Relationship Type="http://schemas.openxmlformats.org/officeDocument/2006/relationships/hyperlink" Id="rId177"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7" Target="https://orcid.org/0000-0001-6022-9825" TargetMode="External" /><Relationship Type="http://schemas.openxmlformats.org/officeDocument/2006/relationships/hyperlink" Id="rId278"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5"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1"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2" Target="https://orcid.org/0000-0001-8420-5254" TargetMode="External" /><Relationship Type="http://schemas.openxmlformats.org/officeDocument/2006/relationships/hyperlink" Id="rId282"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9" Target="https://orcid.org/0000-0002-0048-3300" TargetMode="External" /><Relationship Type="http://schemas.openxmlformats.org/officeDocument/2006/relationships/hyperlink" Id="rId254" Target="https://orcid.org/0000-0002-0309-604X" TargetMode="External" /><Relationship Type="http://schemas.openxmlformats.org/officeDocument/2006/relationships/hyperlink" Id="rId264" Target="https://orcid.org/0000-0002-0337-8610" TargetMode="External" /><Relationship Type="http://schemas.openxmlformats.org/officeDocument/2006/relationships/hyperlink" Id="rId281" Target="https://orcid.org/0000-0002-0792-8157" TargetMode="External" /><Relationship Type="http://schemas.openxmlformats.org/officeDocument/2006/relationships/hyperlink" Id="rId285" Target="https://orcid.org/0000-0002-1248-3594" TargetMode="External" /><Relationship Type="http://schemas.openxmlformats.org/officeDocument/2006/relationships/hyperlink" Id="rId260" Target="https://orcid.org/0000-0002-1756-2128" TargetMode="External" /><Relationship Type="http://schemas.openxmlformats.org/officeDocument/2006/relationships/hyperlink" Id="rId251" Target="https://orcid.org/0000-0002-2036-8350" TargetMode="External" /><Relationship Type="http://schemas.openxmlformats.org/officeDocument/2006/relationships/hyperlink" Id="rId284" Target="https://orcid.org/0000-0002-2318-4477" TargetMode="External" /><Relationship Type="http://schemas.openxmlformats.org/officeDocument/2006/relationships/hyperlink" Id="rId249"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8"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3"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7" Target="https://orcid.org/0000-0002-4929-7875" TargetMode="External" /><Relationship Type="http://schemas.openxmlformats.org/officeDocument/2006/relationships/hyperlink" Id="rId272" Target="https://orcid.org/0000-0002-5432-2748" TargetMode="External" /><Relationship Type="http://schemas.openxmlformats.org/officeDocument/2006/relationships/hyperlink" Id="rId248" Target="https://orcid.org/0000-0002-5491-6431" TargetMode="External" /><Relationship Type="http://schemas.openxmlformats.org/officeDocument/2006/relationships/hyperlink" Id="rId255" Target="https://orcid.org/0000-0002-5711-4872" TargetMode="External" /><Relationship Type="http://schemas.openxmlformats.org/officeDocument/2006/relationships/hyperlink" Id="rId280" Target="https://orcid.org/0000-0002-5761-7533" TargetMode="External" /><Relationship Type="http://schemas.openxmlformats.org/officeDocument/2006/relationships/hyperlink" Id="rId250" Target="https://orcid.org/0000-0002-6190-122X" TargetMode="External" /><Relationship Type="http://schemas.openxmlformats.org/officeDocument/2006/relationships/hyperlink" Id="rId247" Target="https://orcid.org/0000-0002-7370-4805" TargetMode="External" /><Relationship Type="http://schemas.openxmlformats.org/officeDocument/2006/relationships/hyperlink" Id="rId261" Target="https://orcid.org/0000-0002-7552-1009" TargetMode="External" /><Relationship Type="http://schemas.openxmlformats.org/officeDocument/2006/relationships/hyperlink" Id="rId245"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6"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6"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4" Target="https://orcid.org/0000-0003-0522-5674" TargetMode="External" /><Relationship Type="http://schemas.openxmlformats.org/officeDocument/2006/relationships/hyperlink" Id="rId258"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6" Target="https://orcid.org/0000-0003-1498-6205" TargetMode="External" /><Relationship Type="http://schemas.openxmlformats.org/officeDocument/2006/relationships/hyperlink" Id="rId263" Target="https://orcid.org/0000-0003-1541-5631" TargetMode="External" /><Relationship Type="http://schemas.openxmlformats.org/officeDocument/2006/relationships/hyperlink" Id="rId273"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6" Target="https://orcid.org/0000-0003-2130-0865" TargetMode="External" /><Relationship Type="http://schemas.openxmlformats.org/officeDocument/2006/relationships/hyperlink" Id="rId257" Target="https://orcid.org/0000-0003-3156-2105" TargetMode="External" /><Relationship Type="http://schemas.openxmlformats.org/officeDocument/2006/relationships/hyperlink" Id="rId270" Target="https://orcid.org/0000-0003-3486-8193" TargetMode="External" /><Relationship Type="http://schemas.openxmlformats.org/officeDocument/2006/relationships/hyperlink" Id="rId279" Target="https://orcid.org/0000-0003-3883-4169" TargetMode="External" /><Relationship Type="http://schemas.openxmlformats.org/officeDocument/2006/relationships/hyperlink" Id="rId269"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3" Target="https://orcid.org/0000-0003-4196-3658" TargetMode="External" /><Relationship Type="http://schemas.openxmlformats.org/officeDocument/2006/relationships/hyperlink" Id="rId246" Target="https://orcid.org/0000-0003-4289-4922" TargetMode="External" /><Relationship Type="http://schemas.openxmlformats.org/officeDocument/2006/relationships/hyperlink" Id="rId262"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7" Target="https://repository.publisso.de/resource/frl:6423289" TargetMode="External" /><Relationship Type="http://schemas.openxmlformats.org/officeDocument/2006/relationships/hyperlink" Id="rId117" Target="https://schema.org/" TargetMode="External" /><Relationship Type="http://schemas.openxmlformats.org/officeDocument/2006/relationships/hyperlink" Id="rId144" Target="https://schema.org/version/13.0/schemaorg-current-http.jsonld" TargetMode="External" /><Relationship Type="http://schemas.openxmlformats.org/officeDocument/2006/relationships/hyperlink" Id="rId221"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0db8601a6eecc86a50930d27e891073926dc0700/" TargetMode="External" /><Relationship Type="http://schemas.openxmlformats.org/officeDocument/2006/relationships/hyperlink" Id="rId491"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8"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7" Target="https://w3id.org/bundle/2014-11-05/" TargetMode="External" /><Relationship Type="http://schemas.openxmlformats.org/officeDocument/2006/relationships/hyperlink" Id="rId205" Target="https://w3id.org/ro/bagit" TargetMode="External" /><Relationship Type="http://schemas.openxmlformats.org/officeDocument/2006/relationships/hyperlink" Id="rId400" Target="https://w3id.org/ro/crate/1.0" TargetMode="External" /><Relationship Type="http://schemas.openxmlformats.org/officeDocument/2006/relationships/hyperlink" Id="rId116" Target="https://w3id.org/ro/crate/1.1" TargetMode="External" /><Relationship Type="http://schemas.openxmlformats.org/officeDocument/2006/relationships/hyperlink" Id="rId142" Target="https://w3id.org/ro/crate/1.1/context" TargetMode="External" /><Relationship Type="http://schemas.openxmlformats.org/officeDocument/2006/relationships/hyperlink" Id="rId124" Target="https://w3id.org/ro/terms/" TargetMode="External" /><Relationship Type="http://schemas.openxmlformats.org/officeDocument/2006/relationships/hyperlink" Id="rId128" Target="https://w3id.org/workflowhub/workflow-ro-crate/" TargetMode="External" /><Relationship Type="http://schemas.openxmlformats.org/officeDocument/2006/relationships/hyperlink" Id="rId163" Target="https://workflowhub.eu/" TargetMode="External" /><Relationship Type="http://schemas.openxmlformats.org/officeDocument/2006/relationships/hyperlink" Id="rId496" Target="https://worldcat.org/isbn/978-0-9856211-2-4" TargetMode="External" /><Relationship Type="http://schemas.openxmlformats.org/officeDocument/2006/relationships/hyperlink" Id="rId478" Target="https://worldcat.org/isbn/978-1-4673-4466-1" TargetMode="External" /><Relationship Type="http://schemas.openxmlformats.org/officeDocument/2006/relationships/hyperlink" Id="rId493" Target="https://worldcat.org/isbn/978-1-4673-9005-7" TargetMode="External" /><Relationship Type="http://schemas.openxmlformats.org/officeDocument/2006/relationships/hyperlink" Id="rId485" Target="https://worldcat.org/isbn/978-1-5044-6466-6" TargetMode="External" /><Relationship Type="http://schemas.openxmlformats.org/officeDocument/2006/relationships/hyperlink" Id="rId345" Target="https://worldcat.org/isbn/978-1-61499-649-1" TargetMode="External" /><Relationship Type="http://schemas.openxmlformats.org/officeDocument/2006/relationships/hyperlink" Id="rId551" Target="https://worldcat.org/isbn/978-1-61499-660-6" TargetMode="External" /><Relationship Type="http://schemas.openxmlformats.org/officeDocument/2006/relationships/hyperlink" Id="rId558" Target="https://worldcat.org/isbn/978-1-7281-2451-3" TargetMode="External" /><Relationship Type="http://schemas.openxmlformats.org/officeDocument/2006/relationships/hyperlink" Id="rId503" Target="https://worldcat.org/isbn/978-3-030-45442-5" TargetMode="External" /><Relationship Type="http://schemas.openxmlformats.org/officeDocument/2006/relationships/hyperlink" Id="rId301" Target="https://worldcat.org/isbn/9781315351148" TargetMode="External" /><Relationship Type="http://schemas.openxmlformats.org/officeDocument/2006/relationships/hyperlink" Id="rId328" Target="https://worldcat.org/isbn/9781563081910" TargetMode="External" /><Relationship Type="http://schemas.openxmlformats.org/officeDocument/2006/relationships/hyperlink" Id="rId349" Target="https://worldcat.org/isbn/9781608454310" TargetMode="External" /><Relationship Type="http://schemas.openxmlformats.org/officeDocument/2006/relationships/hyperlink" Id="rId363" Target="https://worldcat.org/isbn/9781609605933" TargetMode="External" /><Relationship Type="http://schemas.openxmlformats.org/officeDocument/2006/relationships/hyperlink" Id="rId331"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81" Target="https://www.docker.com/" TargetMode="External" /><Relationship Type="http://schemas.openxmlformats.org/officeDocument/2006/relationships/hyperlink" Id="rId211" Target="https://www.docker.com/blog/docker-hub-image-retention-policy-delayed-and-subscription-updates/" TargetMode="External" /><Relationship Type="http://schemas.openxmlformats.org/officeDocument/2006/relationships/hyperlink" Id="rId560"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2"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7" Target="https://www.ncbi.nlm.nih.gov/pmc/articles/PMC1669775" TargetMode="External" /><Relationship Type="http://schemas.openxmlformats.org/officeDocument/2006/relationships/hyperlink" Id="rId541" Target="https://www.ncbi.nlm.nih.gov/pmc/articles/PMC2896080" TargetMode="External" /><Relationship Type="http://schemas.openxmlformats.org/officeDocument/2006/relationships/hyperlink" Id="rId599" Target="https://www.ncbi.nlm.nih.gov/pmc/articles/PMC3040531" TargetMode="External" /><Relationship Type="http://schemas.openxmlformats.org/officeDocument/2006/relationships/hyperlink" Id="rId311" Target="https://www.ncbi.nlm.nih.gov/pmc/articles/PMC3812051" TargetMode="External" /><Relationship Type="http://schemas.openxmlformats.org/officeDocument/2006/relationships/hyperlink" Id="rId299" Target="https://www.ncbi.nlm.nih.gov/pmc/articles/PMC4792175" TargetMode="External" /><Relationship Type="http://schemas.openxmlformats.org/officeDocument/2006/relationships/hyperlink" Id="rId353" Target="https://www.ncbi.nlm.nih.gov/pmc/articles/PMC5490878" TargetMode="External" /><Relationship Type="http://schemas.openxmlformats.org/officeDocument/2006/relationships/hyperlink" Id="rId519" Target="https://www.ncbi.nlm.nih.gov/pmc/articles/PMC5533202" TargetMode="External" /><Relationship Type="http://schemas.openxmlformats.org/officeDocument/2006/relationships/hyperlink" Id="rId584" Target="https://www.ncbi.nlm.nih.gov/pmc/articles/PMC5758530" TargetMode="External" /><Relationship Type="http://schemas.openxmlformats.org/officeDocument/2006/relationships/hyperlink" Id="rId595" Target="https://www.ncbi.nlm.nih.gov/pmc/articles/PMC5870671" TargetMode="External" /><Relationship Type="http://schemas.openxmlformats.org/officeDocument/2006/relationships/hyperlink" Id="rId603" Target="https://www.ncbi.nlm.nih.gov/pmc/articles/PMC6030816" TargetMode="External" /><Relationship Type="http://schemas.openxmlformats.org/officeDocument/2006/relationships/hyperlink" Id="rId569" Target="https://www.ncbi.nlm.nih.gov/pmc/articles/PMC6263957" TargetMode="External" /><Relationship Type="http://schemas.openxmlformats.org/officeDocument/2006/relationships/hyperlink" Id="rId482" Target="https://www.ncbi.nlm.nih.gov/pmc/articles/PMC6338479" TargetMode="External" /><Relationship Type="http://schemas.openxmlformats.org/officeDocument/2006/relationships/hyperlink" Id="rId500" Target="https://www.ncbi.nlm.nih.gov/pmc/articles/PMC6438441" TargetMode="External" /><Relationship Type="http://schemas.openxmlformats.org/officeDocument/2006/relationships/hyperlink" Id="rId573" Target="https://www.ncbi.nlm.nih.gov/pmc/articles/PMC6784870" TargetMode="External" /><Relationship Type="http://schemas.openxmlformats.org/officeDocument/2006/relationships/hyperlink" Id="rId378" Target="https://www.ncbi.nlm.nih.gov/pmc/articles/PMC6824458" TargetMode="External" /><Relationship Type="http://schemas.openxmlformats.org/officeDocument/2006/relationships/hyperlink" Id="rId340" Target="https://www.ncbi.nlm.nih.gov/pmc/articles/PMC7305141" TargetMode="External" /><Relationship Type="http://schemas.openxmlformats.org/officeDocument/2006/relationships/hyperlink" Id="rId448" Target="https://www.ncbi.nlm.nih.gov/pmc/articles/PMC7425854" TargetMode="External" /><Relationship Type="http://schemas.openxmlformats.org/officeDocument/2006/relationships/hyperlink" Id="rId529" Target="https://www.ncbi.nlm.nih.gov/pmc/articles/PMC7691392" TargetMode="External" /><Relationship Type="http://schemas.openxmlformats.org/officeDocument/2006/relationships/hyperlink" Id="rId533" Target="https://www.ncbi.nlm.nih.gov/pmc/articles/PMC8441584" TargetMode="External" /><Relationship Type="http://schemas.openxmlformats.org/officeDocument/2006/relationships/hyperlink" Id="rId306" Target="https://www.ncbi.nlm.nih.gov/pubmed/17142228" TargetMode="External" /><Relationship Type="http://schemas.openxmlformats.org/officeDocument/2006/relationships/hyperlink" Id="rId540" Target="https://www.ncbi.nlm.nih.gov/pubmed/20501605" TargetMode="External" /><Relationship Type="http://schemas.openxmlformats.org/officeDocument/2006/relationships/hyperlink" Id="rId598" Target="https://www.ncbi.nlm.nih.gov/pubmed/21210984" TargetMode="External" /><Relationship Type="http://schemas.openxmlformats.org/officeDocument/2006/relationships/hyperlink" Id="rId390" Target="https://www.ncbi.nlm.nih.gov/pubmed/22417641" TargetMode="External" /><Relationship Type="http://schemas.openxmlformats.org/officeDocument/2006/relationships/hyperlink" Id="rId457" Target="https://www.ncbi.nlm.nih.gov/pubmed/22908215" TargetMode="External" /><Relationship Type="http://schemas.openxmlformats.org/officeDocument/2006/relationships/hyperlink" Id="rId310" Target="https://www.ncbi.nlm.nih.gov/pubmed/24204232" TargetMode="External" /><Relationship Type="http://schemas.openxmlformats.org/officeDocument/2006/relationships/hyperlink" Id="rId336" Target="https://www.ncbi.nlm.nih.gov/pubmed/24604667" TargetMode="External" /><Relationship Type="http://schemas.openxmlformats.org/officeDocument/2006/relationships/hyperlink" Id="rId298" Target="https://www.ncbi.nlm.nih.gov/pubmed/26978244" TargetMode="External" /><Relationship Type="http://schemas.openxmlformats.org/officeDocument/2006/relationships/hyperlink" Id="rId291" Target="https://www.ncbi.nlm.nih.gov/pubmed/27940837" TargetMode="External" /><Relationship Type="http://schemas.openxmlformats.org/officeDocument/2006/relationships/hyperlink" Id="rId594" Target="https://www.ncbi.nlm.nih.gov/pubmed/28379341" TargetMode="External" /><Relationship Type="http://schemas.openxmlformats.org/officeDocument/2006/relationships/hyperlink" Id="rId454" Target="https://www.ncbi.nlm.nih.gov/pubmed/28398311" TargetMode="External" /><Relationship Type="http://schemas.openxmlformats.org/officeDocument/2006/relationships/hyperlink" Id="rId518" Target="https://www.ncbi.nlm.nih.gov/pubmed/28600341" TargetMode="External" /><Relationship Type="http://schemas.openxmlformats.org/officeDocument/2006/relationships/hyperlink" Id="rId352" Target="https://www.ncbi.nlm.nih.gov/pubmed/28662064" TargetMode="External" /><Relationship Type="http://schemas.openxmlformats.org/officeDocument/2006/relationships/hyperlink" Id="rId583" Target="https://www.ncbi.nlm.nih.gov/pubmed/29354046" TargetMode="External" /><Relationship Type="http://schemas.openxmlformats.org/officeDocument/2006/relationships/hyperlink" Id="rId602" Target="https://www.ncbi.nlm.nih.gov/pubmed/29790989" TargetMode="External" /><Relationship Type="http://schemas.openxmlformats.org/officeDocument/2006/relationships/hyperlink" Id="rId568" Target="https://www.ncbi.nlm.nih.gov/pubmed/29953862" TargetMode="External" /><Relationship Type="http://schemas.openxmlformats.org/officeDocument/2006/relationships/hyperlink" Id="rId591" Target="https://www.ncbi.nlm.nih.gov/pubmed/29967506" TargetMode="External" /><Relationship Type="http://schemas.openxmlformats.org/officeDocument/2006/relationships/hyperlink" Id="rId481" Target="https://www.ncbi.nlm.nih.gov/pubmed/30596645" TargetMode="External" /><Relationship Type="http://schemas.openxmlformats.org/officeDocument/2006/relationships/hyperlink" Id="rId572" Target="https://www.ncbi.nlm.nih.gov/pubmed/30745586" TargetMode="External" /><Relationship Type="http://schemas.openxmlformats.org/officeDocument/2006/relationships/hyperlink" Id="rId499" Target="https://www.ncbi.nlm.nih.gov/pubmed/30921316" TargetMode="External" /><Relationship Type="http://schemas.openxmlformats.org/officeDocument/2006/relationships/hyperlink" Id="rId377" Target="https://www.ncbi.nlm.nih.gov/pubmed/31675414" TargetMode="External" /><Relationship Type="http://schemas.openxmlformats.org/officeDocument/2006/relationships/hyperlink" Id="rId451" Target="https://www.ncbi.nlm.nih.gov/pubmed/32055031" TargetMode="External" /><Relationship Type="http://schemas.openxmlformats.org/officeDocument/2006/relationships/hyperlink" Id="rId339" Target="https://www.ncbi.nlm.nih.gov/pubmed/32561801" TargetMode="External" /><Relationship Type="http://schemas.openxmlformats.org/officeDocument/2006/relationships/hyperlink" Id="rId447" Target="https://www.ncbi.nlm.nih.gov/pubmed/32790776" TargetMode="External" /><Relationship Type="http://schemas.openxmlformats.org/officeDocument/2006/relationships/hyperlink" Id="rId528" Target="https://www.ncbi.nlm.nih.gov/pubmed/33294873" TargetMode="External" /><Relationship Type="http://schemas.openxmlformats.org/officeDocument/2006/relationships/hyperlink" Id="rId532" Target="https://www.ncbi.nlm.nih.gov/pubmed/34553169" TargetMode="External" /><Relationship Type="http://schemas.openxmlformats.org/officeDocument/2006/relationships/hyperlink" Id="rId407" Target="https://www.npmjs.com/package/ro-crate-excel" TargetMode="External" /><Relationship Type="http://schemas.openxmlformats.org/officeDocument/2006/relationships/hyperlink" Id="rId384"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6" Target="https://www.paradisec.org.au/" TargetMode="External" /><Relationship Type="http://schemas.openxmlformats.org/officeDocument/2006/relationships/hyperlink" Id="rId196" Target="https://www.rd-alliance.org/groups/global-open-research-commons-ig" TargetMode="External" /><Relationship Type="http://schemas.openxmlformats.org/officeDocument/2006/relationships/hyperlink" Id="rId476"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6" Target="https://www.researchobject.org/2021-packaging-research-artefacts-with-ro-crate/listing1/" TargetMode="External" /><Relationship Type="http://schemas.openxmlformats.org/officeDocument/2006/relationships/hyperlink" Id="rId180" Target="https://www.researchobject.org/ro-crate/1.1/appendix/implementation-notes.html#adding-ro-crate-to-bagit" TargetMode="External" /><Relationship Type="http://schemas.openxmlformats.org/officeDocument/2006/relationships/hyperlink" Id="rId132" Target="https://www.researchobject.org/ro-crate/1.1/appendix/jsonld.html" TargetMode="External" /><Relationship Type="http://schemas.openxmlformats.org/officeDocument/2006/relationships/hyperlink" Id="rId123" Target="https://www.researchobject.org/ro-crate/1.1/appendix/jsonld.html#adding-new-or-ad-hoc-vocabulary-terms" TargetMode="External" /><Relationship Type="http://schemas.openxmlformats.org/officeDocument/2006/relationships/hyperlink" Id="rId140" Target="https://www.researchobject.org/ro-crate/1.1/appendix/jsonld.html#describing-entities-in-json-ld" TargetMode="External" /><Relationship Type="http://schemas.openxmlformats.org/officeDocument/2006/relationships/hyperlink" Id="rId112"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1" Target="https://www.researchobject.org/ro-crate/1.1/contextual-entities.html#contextual-vs-data-entities" TargetMode="External" /><Relationship Type="http://schemas.openxmlformats.org/officeDocument/2006/relationships/hyperlink" Id="rId171"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39"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2" Target="https://www.researchobject.org/ro-crate/1.1/terminology" TargetMode="External" /><Relationship Type="http://schemas.openxmlformats.org/officeDocument/2006/relationships/hyperlink" Id="rId167" Target="https://www.researchobject.org/ro-crate/1.1/workflows.html" TargetMode="External" /><Relationship Type="http://schemas.openxmlformats.org/officeDocument/2006/relationships/hyperlink" Id="rId127" Target="https://www.researchobject.org/ro-crate/1.2-DRAFT/profiles" TargetMode="External" /><Relationship Type="http://schemas.openxmlformats.org/officeDocument/2006/relationships/hyperlink" Id="rId109"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216" Target="https://www.researchobject.org/ro-crate/outreach.html" TargetMode="External" /><Relationship Type="http://schemas.openxmlformats.org/officeDocument/2006/relationships/hyperlink" Id="rId147" Target="https://www.researchobject.org/ro2018/" TargetMode="External" /><Relationship Type="http://schemas.openxmlformats.org/officeDocument/2006/relationships/hyperlink" Id="rId365" Target="https://www.rfc-editor.org/info/rfc3987" TargetMode="External" /><Relationship Type="http://schemas.openxmlformats.org/officeDocument/2006/relationships/hyperlink" Id="rId355"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8" Target="https://www.w3.org/2001/tag/doc/httpRange-14/2007-08-31/HttpRange-14.html" TargetMode="External" /><Relationship Type="http://schemas.openxmlformats.org/officeDocument/2006/relationships/hyperlink" Id="rId370" Target="https://www.w3.org/TR/2014/REC-json-ld-20140116/" TargetMode="External" /><Relationship Type="http://schemas.openxmlformats.org/officeDocument/2006/relationships/hyperlink" Id="rId614" Target="https://www.w3.org/TR/2014/REC-rdf11-concepts-20140225/" TargetMode="External" /><Relationship Type="http://schemas.openxmlformats.org/officeDocument/2006/relationships/hyperlink" Id="rId139" Target="https://www.w3.org/TR/2020/REC-json-ld11-20200716/" TargetMode="External" /><Relationship Type="http://schemas.openxmlformats.org/officeDocument/2006/relationships/hyperlink" Id="rId510"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20"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43" Target="http://ceur-ws.org/Vol-523/Newman.pdf" TargetMode="External" /><Relationship Type="http://schemas.openxmlformats.org/officeDocument/2006/relationships/hyperlink" Id="rId514" Target="http://datascience.codata.org/articles/10.5334/dsj-2019-044/" TargetMode="External" /><Relationship Type="http://schemas.openxmlformats.org/officeDocument/2006/relationships/hyperlink" Id="rId564" Target="http://doi.wiley.com/10.1002/cpe.1228" TargetMode="External" /><Relationship Type="http://schemas.openxmlformats.org/officeDocument/2006/relationships/hyperlink" Id="rId388" Target="http://dx.doi.org/10.1016/j.tibtech.2012.02.002" TargetMode="External" /><Relationship Type="http://schemas.openxmlformats.org/officeDocument/2006/relationships/hyperlink" Id="rId575" Target="http://ftp.ebi.ac.uk/pub/databases/metagenomics/umgs_analyses/" TargetMode="External" /><Relationship Type="http://schemas.openxmlformats.org/officeDocument/2006/relationships/hyperlink" Id="rId537" Target="http://icl.utk.edu/ctwatch/quarterly/articles/2007/08/interoperability-for-the-discovery-use-and-re-use-of-units-of-scholarly-communication/" TargetMode="External" /><Relationship Type="http://schemas.openxmlformats.org/officeDocument/2006/relationships/hyperlink" Id="rId288" Target="http://ptsefton.com/2021/04/07/rdmpic/" TargetMode="External" /><Relationship Type="http://schemas.openxmlformats.org/officeDocument/2006/relationships/hyperlink" Id="rId586" Target="http://repscience2016.research-infrastructures.eu/img/CaroleGoble-ReproScience2016v2.pdf" TargetMode="External" /><Relationship Type="http://schemas.openxmlformats.org/officeDocument/2006/relationships/hyperlink" Id="rId394" Target="http://resolver.sub.uni-goettingen.de/purl?gs-1/11942" TargetMode="External" /><Relationship Type="http://schemas.openxmlformats.org/officeDocument/2006/relationships/hyperlink" Id="rId235" Target="http://schema.org/Organization" TargetMode="External" /><Relationship Type="http://schemas.openxmlformats.org/officeDocument/2006/relationships/hyperlink" Id="rId234" Target="http://schema.org/affiliation" TargetMode="External" /><Relationship Type="http://schemas.openxmlformats.org/officeDocument/2006/relationships/hyperlink" Id="rId143" Target="http://schema.org/author" TargetMode="External" /><Relationship Type="http://schemas.openxmlformats.org/officeDocument/2006/relationships/hyperlink" Id="rId243" Target="http://schema.org/mentions" TargetMode="External" /><Relationship Type="http://schemas.openxmlformats.org/officeDocument/2006/relationships/hyperlink" Id="rId361" Target="http://services.igi-global.com/resolvedoi/resolve.aspx?doi=10.4018/978-1-60960-593-3.ch008" TargetMode="External" /><Relationship Type="http://schemas.openxmlformats.org/officeDocument/2006/relationships/hyperlink" Id="rId545" Target="http://web.archive.org/web/20091115080336/http%3a%2f%2frdf.myexperiment.org/ontologies" TargetMode="External" /><Relationship Type="http://schemas.openxmlformats.org/officeDocument/2006/relationships/hyperlink" Id="rId347" Target="http://www.morganclaypool.com/doi/abs/10.2200/S00334ED1V01Y201102WBE001" TargetMode="External" /><Relationship Type="http://schemas.openxmlformats.org/officeDocument/2006/relationships/hyperlink" Id="rId204" Target="http://www.openarchives.org/ore/1.0/primer" TargetMode="External" /><Relationship Type="http://schemas.openxmlformats.org/officeDocument/2006/relationships/hyperlink" Id="rId122" Target="http://www.w3.org/TR/2012/REC-owl2-overview-20121211/" TargetMode="External" /><Relationship Type="http://schemas.openxmlformats.org/officeDocument/2006/relationships/hyperlink" Id="rId548" Target="http://www.w3.org/TR/2013/REC-prov-o-20130430/" TargetMode="External" /><Relationship Type="http://schemas.openxmlformats.org/officeDocument/2006/relationships/hyperlink" Id="rId121" Target="http://www.w3.org/TR/2014/REC-rdf-schema-20140225/" TargetMode="External" /><Relationship Type="http://schemas.openxmlformats.org/officeDocument/2006/relationships/hyperlink" Id="rId416" Target="https://about.lifemonitor.eu/" TargetMode="External" /><Relationship Type="http://schemas.openxmlformats.org/officeDocument/2006/relationships/hyperlink" Id="rId396" Target="https://about.workflowhub.eu/" TargetMode="External" /><Relationship Type="http://schemas.openxmlformats.org/officeDocument/2006/relationships/hyperlink" Id="rId168" Target="https://about.workflowhub.eu/Workflow-RO-Crate/" TargetMode="External" /><Relationship Type="http://schemas.openxmlformats.org/officeDocument/2006/relationships/hyperlink" Id="rId194" Target="https://ardc.edu.au" TargetMode="External" /><Relationship Type="http://schemas.openxmlformats.org/officeDocument/2006/relationships/hyperlink" Id="rId188" Target="https://arkisto-platform.github.io/case-studies/paradisec/" TargetMode="External" /><Relationship Type="http://schemas.openxmlformats.org/officeDocument/2006/relationships/hyperlink" Id="rId405" Target="https://arkisto-platform.github.io/describo-online/" TargetMode="External" /><Relationship Type="http://schemas.openxmlformats.org/officeDocument/2006/relationships/hyperlink" Id="rId342" Target="https://arkisto-platform.github.io/describo/" TargetMode="External" /><Relationship Type="http://schemas.openxmlformats.org/officeDocument/2006/relationships/hyperlink" Id="rId427" Target="https://arkisto-platform.github.io/tools/portal/" TargetMode="External" /><Relationship Type="http://schemas.openxmlformats.org/officeDocument/2006/relationships/hyperlink" Id="rId418"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9" Target="https://biocompute-objects.github.io/bco-ro-crate/" TargetMode="External" /><Relationship Type="http://schemas.openxmlformats.org/officeDocument/2006/relationships/hyperlink" Id="rId176" Target="https://biocomputeobject.org/" TargetMode="External" /><Relationship Type="http://schemas.openxmlformats.org/officeDocument/2006/relationships/hyperlink" Id="rId210"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6" Target="https://biohackathon-europe.org/" TargetMode="External" /><Relationship Type="http://schemas.openxmlformats.org/officeDocument/2006/relationships/hyperlink" Id="rId166" Target="https://bioschemas.org/profiles/ComputationalWorkflow/1.0-RELEASE/" TargetMode="External" /><Relationship Type="http://schemas.openxmlformats.org/officeDocument/2006/relationships/hyperlink" Id="rId152" Target="https://by-covid.eu/" TargetMode="External" /><Relationship Type="http://schemas.openxmlformats.org/officeDocument/2006/relationships/hyperlink" Id="rId218" Target="https://by-covid.org/" TargetMode="External" /><Relationship Type="http://schemas.openxmlformats.org/officeDocument/2006/relationships/hyperlink" Id="rId333" Target="https://cameronneylon.net/blog/as-a-researcher-im-a-bit-bloody-fed-up-with-data-management/" TargetMode="External" /><Relationship Type="http://schemas.openxmlformats.org/officeDocument/2006/relationships/hyperlink" Id="rId226" Target="https://casrai.org/credit/" TargetMode="External" /><Relationship Type="http://schemas.openxmlformats.org/officeDocument/2006/relationships/hyperlink" Id="rId220" Target="https://codemeta.github.io/" TargetMode="External" /><Relationship Type="http://schemas.openxmlformats.org/officeDocument/2006/relationships/hyperlink" Id="rId224"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8" Target="https://criminalcharacters.com/" TargetMode="External" /><Relationship Type="http://schemas.openxmlformats.org/officeDocument/2006/relationships/hyperlink" Id="rId174" Target="https://crs4.github.io/life_monitor/workflow_testing_ro_crate" TargetMode="External" /><Relationship Type="http://schemas.openxmlformats.org/officeDocument/2006/relationships/hyperlink" Id="rId151" Target="https://cs3mesh4eosc.eu/" TargetMode="External" /><Relationship Type="http://schemas.openxmlformats.org/officeDocument/2006/relationships/hyperlink" Id="rId199" Target="https://dash.harvard.edu" TargetMode="External" /><Relationship Type="http://schemas.openxmlformats.org/officeDocument/2006/relationships/hyperlink" Id="rId607"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7" Target="https://dataverse.harvard.edu/" TargetMode="External" /><Relationship Type="http://schemas.openxmlformats.org/officeDocument/2006/relationships/hyperlink" Id="rId198" Target="https://dataverse.org/" TargetMode="External" /><Relationship Type="http://schemas.openxmlformats.org/officeDocument/2006/relationships/hyperlink" Id="rId323" Target="https://dcpapers.dublincore.org/pubs/article/view/3714" TargetMode="External" /><Relationship Type="http://schemas.openxmlformats.org/officeDocument/2006/relationships/hyperlink" Id="rId182" Target="https://docs.conda.io/" TargetMode="External" /><Relationship Type="http://schemas.openxmlformats.org/officeDocument/2006/relationships/hyperlink" Id="rId489" Target="https://docs.github.com/en/repositories/working-with-files/managing-large-files" TargetMode="External" /><Relationship Type="http://schemas.openxmlformats.org/officeDocument/2006/relationships/hyperlink" Id="rId565" Target="https://doi.org/10.1002/cpe.1228" TargetMode="External" /><Relationship Type="http://schemas.openxmlformats.org/officeDocument/2006/relationships/hyperlink" Id="rId502" Target="https://doi.org/10.1007/978-3-030-45442-5_15" TargetMode="External" /><Relationship Type="http://schemas.openxmlformats.org/officeDocument/2006/relationships/hyperlink" Id="rId335" Target="https://doi.org/10.1007/s00267-014-0258-2" TargetMode="External" /><Relationship Type="http://schemas.openxmlformats.org/officeDocument/2006/relationships/hyperlink" Id="rId321" Target="https://doi.org/10.1007/s10209-016-0475-y" TargetMode="External" /><Relationship Type="http://schemas.openxmlformats.org/officeDocument/2006/relationships/hyperlink" Id="rId605" Target="https://doi.org/10.1007/s11042-009-0397-2" TargetMode="External" /><Relationship Type="http://schemas.openxmlformats.org/officeDocument/2006/relationships/hyperlink" Id="rId588" Target="https://doi.org/10.1007/s41019-017-0050-4" TargetMode="External" /><Relationship Type="http://schemas.openxmlformats.org/officeDocument/2006/relationships/hyperlink" Id="rId567" Target="https://doi.org/10.1016/j.cels.2018.03.014" TargetMode="External" /><Relationship Type="http://schemas.openxmlformats.org/officeDocument/2006/relationships/hyperlink" Id="rId315" Target="https://doi.org/10.1016/j.future.2011.08.004" TargetMode="External" /><Relationship Type="http://schemas.openxmlformats.org/officeDocument/2006/relationships/hyperlink" Id="rId562" Target="https://doi.org/10.1016/j.future.2017.01.012" TargetMode="External" /><Relationship Type="http://schemas.openxmlformats.org/officeDocument/2006/relationships/hyperlink" Id="rId553" Target="https://doi.org/10.1016/j.future.2019.03.046" TargetMode="External" /><Relationship Type="http://schemas.openxmlformats.org/officeDocument/2006/relationships/hyperlink" Id="rId313" Target="https://doi.org/10.1016/j.ijhcs.2020.102562" TargetMode="External" /><Relationship Type="http://schemas.openxmlformats.org/officeDocument/2006/relationships/hyperlink" Id="rId527" Target="https://doi.org/10.1016/j.patter.2020.100136" TargetMode="External" /><Relationship Type="http://schemas.openxmlformats.org/officeDocument/2006/relationships/hyperlink" Id="rId531" Target="https://doi.org/10.1016/j.patter.2021.100322" TargetMode="External" /><Relationship Type="http://schemas.openxmlformats.org/officeDocument/2006/relationships/hyperlink" Id="rId389" Target="https://doi.org/10.1016/j.tibtech.2012.02.002" TargetMode="External" /><Relationship Type="http://schemas.openxmlformats.org/officeDocument/2006/relationships/hyperlink" Id="rId317" Target="https://doi.org/10.1016/j.websem.2015.01.003" TargetMode="External" /><Relationship Type="http://schemas.openxmlformats.org/officeDocument/2006/relationships/hyperlink" Id="rId392" Target="https://doi.org/10.1016/j.xgen.2021.100029" TargetMode="External" /><Relationship Type="http://schemas.openxmlformats.org/officeDocument/2006/relationships/hyperlink" Id="rId453" Target="https://doi.org/10.1038/nbt.3820" TargetMode="External" /><Relationship Type="http://schemas.openxmlformats.org/officeDocument/2006/relationships/hyperlink" Id="rId571" Target="https://doi.org/10.1038/s41586-019-0965-1" TargetMode="External" /><Relationship Type="http://schemas.openxmlformats.org/officeDocument/2006/relationships/hyperlink" Id="rId450" Target="https://doi.org/10.1038/s41587-020-0439-x" TargetMode="External" /><Relationship Type="http://schemas.openxmlformats.org/officeDocument/2006/relationships/hyperlink" Id="rId590" Target="https://doi.org/10.1038/s41592-018-0046-7" TargetMode="External" /><Relationship Type="http://schemas.openxmlformats.org/officeDocument/2006/relationships/hyperlink" Id="rId580" Target="https://doi.org/10.1038/s41592-019-0350-x" TargetMode="External" /><Relationship Type="http://schemas.openxmlformats.org/officeDocument/2006/relationships/hyperlink" Id="rId338" Target="https://doi.org/10.1038/s41597-020-0524-5" TargetMode="External" /><Relationship Type="http://schemas.openxmlformats.org/officeDocument/2006/relationships/hyperlink" Id="rId297" Target="https://doi.org/10.1038/sdata.2016.18" TargetMode="External" /><Relationship Type="http://schemas.openxmlformats.org/officeDocument/2006/relationships/hyperlink" Id="rId523" Target="https://doi.org/10.1045/january2011-crosas" TargetMode="External" /><Relationship Type="http://schemas.openxmlformats.org/officeDocument/2006/relationships/hyperlink" Id="rId398" Target="https://doi.org/10.1080/14490854.2020.1796500" TargetMode="External" /><Relationship Type="http://schemas.openxmlformats.org/officeDocument/2006/relationships/hyperlink" Id="rId612" Target="https://doi.org/10.1087/20150211" TargetMode="External" /><Relationship Type="http://schemas.openxmlformats.org/officeDocument/2006/relationships/hyperlink" Id="rId456" Target="https://doi.org/10.1093/bioinformatics/bts480" TargetMode="External" /><Relationship Type="http://schemas.openxmlformats.org/officeDocument/2006/relationships/hyperlink" Id="rId593" Target="https://doi.org/10.1093/bioinformatics/btx192" TargetMode="External" /><Relationship Type="http://schemas.openxmlformats.org/officeDocument/2006/relationships/hyperlink" Id="rId376" Target="https://doi.org/10.1093/gigascience/giz095" TargetMode="External" /><Relationship Type="http://schemas.openxmlformats.org/officeDocument/2006/relationships/hyperlink" Id="rId305" Target="https://doi.org/10.1093/nar/gkl971" TargetMode="External" /><Relationship Type="http://schemas.openxmlformats.org/officeDocument/2006/relationships/hyperlink" Id="rId539" Target="https://doi.org/10.1093/nar/gkq429" TargetMode="External" /><Relationship Type="http://schemas.openxmlformats.org/officeDocument/2006/relationships/hyperlink" Id="rId601" Target="https://doi.org/10.1093/nar/gky379" TargetMode="External" /><Relationship Type="http://schemas.openxmlformats.org/officeDocument/2006/relationships/hyperlink" Id="rId477" Target="https://doi.org/10.1109/%7BeScience%7D.2012.6404482" TargetMode="External" /><Relationship Type="http://schemas.openxmlformats.org/officeDocument/2006/relationships/hyperlink" Id="rId492" Target="https://doi.org/10.1109/BigData.2016.7840618" TargetMode="External" /><Relationship Type="http://schemas.openxmlformats.org/officeDocument/2006/relationships/hyperlink" Id="rId484" Target="https://doi.org/10.1109/IEEESTD.2020.9094416" TargetMode="External" /><Relationship Type="http://schemas.openxmlformats.org/officeDocument/2006/relationships/hyperlink" Id="rId525" Target="https://doi.org/10.1109/MCC.2014.52" TargetMode="External" /><Relationship Type="http://schemas.openxmlformats.org/officeDocument/2006/relationships/hyperlink" Id="rId512" Target="https://doi.org/10.1109/MCSE.2016.92" TargetMode="External" /><Relationship Type="http://schemas.openxmlformats.org/officeDocument/2006/relationships/hyperlink" Id="rId557" Target="https://doi.org/10.1109/eScience.2019.00068" TargetMode="External" /><Relationship Type="http://schemas.openxmlformats.org/officeDocument/2006/relationships/hyperlink" Id="rId290" Target="https://doi.org/10.1126/science.aah6168" TargetMode="External" /><Relationship Type="http://schemas.openxmlformats.org/officeDocument/2006/relationships/hyperlink" Id="rId374" Target="https://doi.org/10.1145/2857274.2857276" TargetMode="External" /><Relationship Type="http://schemas.openxmlformats.org/officeDocument/2006/relationships/hyperlink" Id="rId461" Target="https://doi.org/10.1145/3486897" TargetMode="External" /><Relationship Type="http://schemas.openxmlformats.org/officeDocument/2006/relationships/hyperlink" Id="rId295" Target="https://doi.org/10.1162/dint_a_00033" TargetMode="External" /><Relationship Type="http://schemas.openxmlformats.org/officeDocument/2006/relationships/hyperlink" Id="rId517" Target="https://doi.org/10.1182/blood-2017-03-735654" TargetMode="External" /><Relationship Type="http://schemas.openxmlformats.org/officeDocument/2006/relationships/hyperlink" Id="rId597" Target="https://doi.org/10.1186/1471-2105-11-S12-S5" TargetMode="External" /><Relationship Type="http://schemas.openxmlformats.org/officeDocument/2006/relationships/hyperlink" Id="rId535" Target="https://doi.org/10.1190/1.1822162" TargetMode="External" /><Relationship Type="http://schemas.openxmlformats.org/officeDocument/2006/relationships/hyperlink" Id="rId351" Target="https://doi.org/10.1371/journal.pbio.2001414" TargetMode="External" /><Relationship Type="http://schemas.openxmlformats.org/officeDocument/2006/relationships/hyperlink" Id="rId480" Target="https://doi.org/10.1371/journal.pbio.3000099" TargetMode="External" /><Relationship Type="http://schemas.openxmlformats.org/officeDocument/2006/relationships/hyperlink" Id="rId309" Target="https://doi.org/10.1371/journal.pcbi.1003285" TargetMode="External" /><Relationship Type="http://schemas.openxmlformats.org/officeDocument/2006/relationships/hyperlink" Id="rId498" Target="https://doi.org/10.1371/journal.pcbi.1006750" TargetMode="External" /><Relationship Type="http://schemas.openxmlformats.org/officeDocument/2006/relationships/hyperlink" Id="rId446" Target="https://doi.org/10.1371/journal.ppat.1008643" TargetMode="External" /><Relationship Type="http://schemas.openxmlformats.org/officeDocument/2006/relationships/hyperlink" Id="rId330" Target="https://doi.org/10.1515/9783598441844" TargetMode="External" /><Relationship Type="http://schemas.openxmlformats.org/officeDocument/2006/relationships/hyperlink" Id="rId505" Target="https://doi.org/10.15497/rda00039" TargetMode="External" /><Relationship Type="http://schemas.openxmlformats.org/officeDocument/2006/relationships/hyperlink" Id="rId356" Target="https://doi.org/10.17487/RFC8493" TargetMode="External" /><Relationship Type="http://schemas.openxmlformats.org/officeDocument/2006/relationships/hyperlink" Id="rId366" Target="https://doi.org/10.17487/rfc3987" TargetMode="External" /><Relationship Type="http://schemas.openxmlformats.org/officeDocument/2006/relationships/hyperlink" Id="rId348" Target="https://doi.org/10.2200/S00334ED1V01Y201102WBE001" TargetMode="External" /><Relationship Type="http://schemas.openxmlformats.org/officeDocument/2006/relationships/hyperlink" Id="rId325" Target="https://doi.org/10.2777/620649" TargetMode="External" /><Relationship Type="http://schemas.openxmlformats.org/officeDocument/2006/relationships/hyperlink" Id="rId344" Target="https://doi.org/10.3233/978-1-61499-649-1-87" TargetMode="External" /><Relationship Type="http://schemas.openxmlformats.org/officeDocument/2006/relationships/hyperlink" Id="rId550" Target="https://doi.org/10.3233/978-1-61499-660-6-9" TargetMode="External" /><Relationship Type="http://schemas.openxmlformats.org/officeDocument/2006/relationships/hyperlink" Id="rId555" Target="https://doi.org/10.3233/APC200107" TargetMode="External" /><Relationship Type="http://schemas.openxmlformats.org/officeDocument/2006/relationships/hyperlink" Id="rId293" Target="https://doi.org/10.3233/DS-190026" TargetMode="External" /><Relationship Type="http://schemas.openxmlformats.org/officeDocument/2006/relationships/hyperlink" Id="rId582" Target="https://doi.org/10.3389/fninf.2017.00069" TargetMode="External" /><Relationship Type="http://schemas.openxmlformats.org/officeDocument/2006/relationships/hyperlink" Id="rId472" Target="https://doi.org/10.3390/publications8020021" TargetMode="External" /><Relationship Type="http://schemas.openxmlformats.org/officeDocument/2006/relationships/hyperlink" Id="rId303" Target="https://doi.org/10.3897/biss.3.37080" TargetMode="External" /><Relationship Type="http://schemas.openxmlformats.org/officeDocument/2006/relationships/hyperlink" Id="rId470" Target="https://doi.org/10.3897/rio.6.e57602" TargetMode="External" /><Relationship Type="http://schemas.openxmlformats.org/officeDocument/2006/relationships/hyperlink" Id="rId362" Target="https://doi.org/10.4018/978-1-60960-593-3.ch008" TargetMode="External" /><Relationship Type="http://schemas.openxmlformats.org/officeDocument/2006/relationships/hyperlink" Id="rId508" Target="https://doi.org/10.4126/frl01-006423289" TargetMode="External" /><Relationship Type="http://schemas.openxmlformats.org/officeDocument/2006/relationships/hyperlink" Id="rId436" Target="https://doi.org/10.4126/frl01-006423291" TargetMode="External" /><Relationship Type="http://schemas.openxmlformats.org/officeDocument/2006/relationships/hyperlink" Id="rId474" Target="https://doi.org/10.48546/workflowhub.workflow.56.1" TargetMode="External" /><Relationship Type="http://schemas.openxmlformats.org/officeDocument/2006/relationships/hyperlink" Id="rId468" Target="https://doi.org/10.5281/zenodo.12586" TargetMode="External" /><Relationship Type="http://schemas.openxmlformats.org/officeDocument/2006/relationships/hyperlink" Id="rId386" Target="https://doi.org/10.5281/zenodo.1445817" TargetMode="External" /><Relationship Type="http://schemas.openxmlformats.org/officeDocument/2006/relationships/hyperlink" Id="rId319" Target="https://doi.org/10.5281/zenodo.3250687" TargetMode="External" /><Relationship Type="http://schemas.openxmlformats.org/officeDocument/2006/relationships/hyperlink" Id="rId401" Target="https://doi.org/10.5281/zenodo.3541888" TargetMode="External" /><Relationship Type="http://schemas.openxmlformats.org/officeDocument/2006/relationships/hyperlink" Id="rId439" Target="https://doi.org/10.5281/zenodo.3903463" TargetMode="External" /><Relationship Type="http://schemas.openxmlformats.org/officeDocument/2006/relationships/hyperlink" Id="rId434" Target="https://doi.org/10.5281/zenodo.3922136" TargetMode="External" /><Relationship Type="http://schemas.openxmlformats.org/officeDocument/2006/relationships/hyperlink" Id="rId414" Target="https://doi.org/10.5281/zenodo.3956493" TargetMode="External" /><Relationship Type="http://schemas.openxmlformats.org/officeDocument/2006/relationships/hyperlink" Id="rId403" Target="https://doi.org/10.5281/zenodo.4031327" TargetMode="External" /><Relationship Type="http://schemas.openxmlformats.org/officeDocument/2006/relationships/hyperlink" Id="rId610" Target="https://doi.org/10.5281/zenodo.4477164" TargetMode="External" /><Relationship Type="http://schemas.openxmlformats.org/officeDocument/2006/relationships/hyperlink" Id="rId372" Target="https://doi.org/10.5281/zenodo.4541002" TargetMode="External" /><Relationship Type="http://schemas.openxmlformats.org/officeDocument/2006/relationships/hyperlink" Id="rId463" Target="https://doi.org/10.5281/zenodo.4605654" TargetMode="External" /><Relationship Type="http://schemas.openxmlformats.org/officeDocument/2006/relationships/hyperlink" Id="rId487" Target="https://doi.org/10.5281/zenodo.4633732" TargetMode="External" /><Relationship Type="http://schemas.openxmlformats.org/officeDocument/2006/relationships/hyperlink" Id="rId421" Target="https://doi.org/10.5281/zenodo.4671709" TargetMode="External" /><Relationship Type="http://schemas.openxmlformats.org/officeDocument/2006/relationships/hyperlink" Id="rId459" Target="https://doi.org/10.5281/zenodo.4705078" TargetMode="External" /><Relationship Type="http://schemas.openxmlformats.org/officeDocument/2006/relationships/hyperlink" Id="rId608" Target="https://doi.org/10.5281/zenodo.4916734" TargetMode="External" /><Relationship Type="http://schemas.openxmlformats.org/officeDocument/2006/relationships/hyperlink" Id="rId444" Target="https://doi.org/10.5281/zenodo.5068950" TargetMode="External" /><Relationship Type="http://schemas.openxmlformats.org/officeDocument/2006/relationships/hyperlink" Id="rId465"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5" Target="https://doi.org/10.5334/dsj-2019-044" TargetMode="External" /><Relationship Type="http://schemas.openxmlformats.org/officeDocument/2006/relationships/hyperlink" Id="rId359" Target="https://doi.org/10.6087/kcse.192" TargetMode="External" /><Relationship Type="http://schemas.openxmlformats.org/officeDocument/2006/relationships/hyperlink" Id="rId521" Target="https://doi.org/10.7557/5.5422" TargetMode="External" /><Relationship Type="http://schemas.openxmlformats.org/officeDocument/2006/relationships/hyperlink" Id="rId495" Target="https://doi.org/10125/4567" TargetMode="External" /><Relationship Type="http://schemas.openxmlformats.org/officeDocument/2006/relationships/hyperlink" Id="rId420" Target="https://doi.org/gjx264" TargetMode="External" /><Relationship Type="http://schemas.openxmlformats.org/officeDocument/2006/relationships/hyperlink" Id="rId164" Target="https://elixir-europe.org/" TargetMode="External" /><Relationship Type="http://schemas.openxmlformats.org/officeDocument/2006/relationships/hyperlink" Id="rId191" Target="https://endings.uvic.ca/" TargetMode="External" /><Relationship Type="http://schemas.openxmlformats.org/officeDocument/2006/relationships/hyperlink" Id="rId149" Target="https://eosc.eu/" TargetMode="External" /><Relationship Type="http://schemas.openxmlformats.org/officeDocument/2006/relationships/hyperlink" Id="rId327" Target="https://eric.ed.gov/?id=ED387146" TargetMode="External" /><Relationship Type="http://schemas.openxmlformats.org/officeDocument/2006/relationships/hyperlink" Id="rId431" Target="https://esciencelab.org.uk/projects/ro-composer/" TargetMode="External" /><Relationship Type="http://schemas.openxmlformats.org/officeDocument/2006/relationships/hyperlink" Id="rId207" Target="https://fairdigitalobjectframework.org/" TargetMode="External" /><Relationship Type="http://schemas.openxmlformats.org/officeDocument/2006/relationships/hyperlink" Id="rId160" Target="https://fairdo.org/" TargetMode="External" /><Relationship Type="http://schemas.openxmlformats.org/officeDocument/2006/relationships/hyperlink" Id="rId150" Target="https://fairplus-project.eu/" TargetMode="External" /><Relationship Type="http://schemas.openxmlformats.org/officeDocument/2006/relationships/hyperlink" Id="rId219" Target="https://frictionlessdata.io/" TargetMode="External" /><Relationship Type="http://schemas.openxmlformats.org/officeDocument/2006/relationships/hyperlink" Id="rId195"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8" Target="https://github.com/BrennerG/Ro-Crate_2_ma-DMP" TargetMode="External" /><Relationship Type="http://schemas.openxmlformats.org/officeDocument/2006/relationships/hyperlink" Id="rId425" Target="https://github.com/CoEDL/modpdsc/" TargetMode="External" /><Relationship Type="http://schemas.openxmlformats.org/officeDocument/2006/relationships/hyperlink" Id="rId429" Target="https://github.com/CoEDL/ocfl-tools" TargetMode="External" /><Relationship Type="http://schemas.openxmlformats.org/officeDocument/2006/relationships/hyperlink" Id="rId172" Target="https://github.com/DiSSCo/SDR" TargetMode="External" /><Relationship Type="http://schemas.openxmlformats.org/officeDocument/2006/relationships/hyperlink" Id="rId209" Target="https://github.com/Finn-Lab/MGS-gut" TargetMode="External" /><Relationship Type="http://schemas.openxmlformats.org/officeDocument/2006/relationships/hyperlink" Id="rId433" Target="https://github.com/GhaithArf/ro-crate-rda-madmp-mapper" TargetMode="External" /><Relationship Type="http://schemas.openxmlformats.org/officeDocument/2006/relationships/hyperlink" Id="rId441" Target="https://github.com/KockataEPich/CheckMyCrate" TargetMode="External" /><Relationship Type="http://schemas.openxmlformats.org/officeDocument/2006/relationships/hyperlink" Id="rId411" Target="https://github.com/ResearchObject/ro-crate-ruby" TargetMode="External" /><Relationship Type="http://schemas.openxmlformats.org/officeDocument/2006/relationships/hyperlink" Id="rId242" Target="https://github.com/ResearchObject/ro-crate/issues/122" TargetMode="External" /><Relationship Type="http://schemas.openxmlformats.org/officeDocument/2006/relationships/hyperlink" Id="rId161" Target="https://github.com/ResearchObject/ro-crate/issues/153" TargetMode="External" /><Relationship Type="http://schemas.openxmlformats.org/officeDocument/2006/relationships/hyperlink" Id="rId119" Target="https://github.com/ResearchObject/ro-crate/issues/71" TargetMode="External" /><Relationship Type="http://schemas.openxmlformats.org/officeDocument/2006/relationships/hyperlink" Id="rId134" Target="https://github.com/ResearchObject/ro-crate/issues/82" TargetMode="External" /><Relationship Type="http://schemas.openxmlformats.org/officeDocument/2006/relationships/hyperlink" Id="rId125" Target="https://github.com/ResearchObject/ro-terms" TargetMode="External" /><Relationship Type="http://schemas.openxmlformats.org/officeDocument/2006/relationships/hyperlink" Id="rId409" Target="https://github.com/UTS-eResearch/ro-crate-js" TargetMode="External" /><Relationship Type="http://schemas.openxmlformats.org/officeDocument/2006/relationships/hyperlink" Id="rId275"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80" Target="https://github.com/duraspace/pcdm/wiki" TargetMode="External" /><Relationship Type="http://schemas.openxmlformats.org/officeDocument/2006/relationships/hyperlink" Id="rId443"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3" Target="https://github.com/researchobject/ro-crate-py" TargetMode="External" /><Relationship Type="http://schemas.openxmlformats.org/officeDocument/2006/relationships/hyperlink" Id="rId155"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0db8601a6eecc86a50930d27e891073926dc0700" TargetMode="External" /><Relationship Type="http://schemas.openxmlformats.org/officeDocument/2006/relationships/hyperlink" Id="rId423"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17" Target="https://inveniosoftware.org/products/rdm/" TargetMode="External" /><Relationship Type="http://schemas.openxmlformats.org/officeDocument/2006/relationships/hyperlink" Id="rId382"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30" Target="https://json-ld.org/" TargetMode="External" /><Relationship Type="http://schemas.openxmlformats.org/officeDocument/2006/relationships/hyperlink" Id="rId106" Target="https://json-ld.org/#developers" TargetMode="External" /><Relationship Type="http://schemas.openxmlformats.org/officeDocument/2006/relationships/hyperlink" Id="rId138" Target="https://json-ld.org/spec/REC/json-ld/20140116/#compacted-document-form" TargetMode="External" /><Relationship Type="http://schemas.openxmlformats.org/officeDocument/2006/relationships/hyperlink" Id="rId187"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9" Target="https://ocfl.io/1.0/spec/" TargetMode="External" /><Relationship Type="http://schemas.openxmlformats.org/officeDocument/2006/relationships/hyperlink" Id="rId177"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7" Target="https://orcid.org/0000-0001-6022-9825" TargetMode="External" /><Relationship Type="http://schemas.openxmlformats.org/officeDocument/2006/relationships/hyperlink" Id="rId278"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5"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1"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2" Target="https://orcid.org/0000-0001-8420-5254" TargetMode="External" /><Relationship Type="http://schemas.openxmlformats.org/officeDocument/2006/relationships/hyperlink" Id="rId282"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9" Target="https://orcid.org/0000-0002-0048-3300" TargetMode="External" /><Relationship Type="http://schemas.openxmlformats.org/officeDocument/2006/relationships/hyperlink" Id="rId254" Target="https://orcid.org/0000-0002-0309-604X" TargetMode="External" /><Relationship Type="http://schemas.openxmlformats.org/officeDocument/2006/relationships/hyperlink" Id="rId264" Target="https://orcid.org/0000-0002-0337-8610" TargetMode="External" /><Relationship Type="http://schemas.openxmlformats.org/officeDocument/2006/relationships/hyperlink" Id="rId281" Target="https://orcid.org/0000-0002-0792-8157" TargetMode="External" /><Relationship Type="http://schemas.openxmlformats.org/officeDocument/2006/relationships/hyperlink" Id="rId285" Target="https://orcid.org/0000-0002-1248-3594" TargetMode="External" /><Relationship Type="http://schemas.openxmlformats.org/officeDocument/2006/relationships/hyperlink" Id="rId260" Target="https://orcid.org/0000-0002-1756-2128" TargetMode="External" /><Relationship Type="http://schemas.openxmlformats.org/officeDocument/2006/relationships/hyperlink" Id="rId251" Target="https://orcid.org/0000-0002-2036-8350" TargetMode="External" /><Relationship Type="http://schemas.openxmlformats.org/officeDocument/2006/relationships/hyperlink" Id="rId284" Target="https://orcid.org/0000-0002-2318-4477" TargetMode="External" /><Relationship Type="http://schemas.openxmlformats.org/officeDocument/2006/relationships/hyperlink" Id="rId249"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8"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3"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7" Target="https://orcid.org/0000-0002-4929-7875" TargetMode="External" /><Relationship Type="http://schemas.openxmlformats.org/officeDocument/2006/relationships/hyperlink" Id="rId272" Target="https://orcid.org/0000-0002-5432-2748" TargetMode="External" /><Relationship Type="http://schemas.openxmlformats.org/officeDocument/2006/relationships/hyperlink" Id="rId248" Target="https://orcid.org/0000-0002-5491-6431" TargetMode="External" /><Relationship Type="http://schemas.openxmlformats.org/officeDocument/2006/relationships/hyperlink" Id="rId255" Target="https://orcid.org/0000-0002-5711-4872" TargetMode="External" /><Relationship Type="http://schemas.openxmlformats.org/officeDocument/2006/relationships/hyperlink" Id="rId280" Target="https://orcid.org/0000-0002-5761-7533" TargetMode="External" /><Relationship Type="http://schemas.openxmlformats.org/officeDocument/2006/relationships/hyperlink" Id="rId250" Target="https://orcid.org/0000-0002-6190-122X" TargetMode="External" /><Relationship Type="http://schemas.openxmlformats.org/officeDocument/2006/relationships/hyperlink" Id="rId247" Target="https://orcid.org/0000-0002-7370-4805" TargetMode="External" /><Relationship Type="http://schemas.openxmlformats.org/officeDocument/2006/relationships/hyperlink" Id="rId261" Target="https://orcid.org/0000-0002-7552-1009" TargetMode="External" /><Relationship Type="http://schemas.openxmlformats.org/officeDocument/2006/relationships/hyperlink" Id="rId245"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6"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6"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4" Target="https://orcid.org/0000-0003-0522-5674" TargetMode="External" /><Relationship Type="http://schemas.openxmlformats.org/officeDocument/2006/relationships/hyperlink" Id="rId258"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6" Target="https://orcid.org/0000-0003-1498-6205" TargetMode="External" /><Relationship Type="http://schemas.openxmlformats.org/officeDocument/2006/relationships/hyperlink" Id="rId263" Target="https://orcid.org/0000-0003-1541-5631" TargetMode="External" /><Relationship Type="http://schemas.openxmlformats.org/officeDocument/2006/relationships/hyperlink" Id="rId273"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6" Target="https://orcid.org/0000-0003-2130-0865" TargetMode="External" /><Relationship Type="http://schemas.openxmlformats.org/officeDocument/2006/relationships/hyperlink" Id="rId257" Target="https://orcid.org/0000-0003-3156-2105" TargetMode="External" /><Relationship Type="http://schemas.openxmlformats.org/officeDocument/2006/relationships/hyperlink" Id="rId270" Target="https://orcid.org/0000-0003-3486-8193" TargetMode="External" /><Relationship Type="http://schemas.openxmlformats.org/officeDocument/2006/relationships/hyperlink" Id="rId279" Target="https://orcid.org/0000-0003-3883-4169" TargetMode="External" /><Relationship Type="http://schemas.openxmlformats.org/officeDocument/2006/relationships/hyperlink" Id="rId269"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3" Target="https://orcid.org/0000-0003-4196-3658" TargetMode="External" /><Relationship Type="http://schemas.openxmlformats.org/officeDocument/2006/relationships/hyperlink" Id="rId246" Target="https://orcid.org/0000-0003-4289-4922" TargetMode="External" /><Relationship Type="http://schemas.openxmlformats.org/officeDocument/2006/relationships/hyperlink" Id="rId262"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7" Target="https://repository.publisso.de/resource/frl:6423289" TargetMode="External" /><Relationship Type="http://schemas.openxmlformats.org/officeDocument/2006/relationships/hyperlink" Id="rId117" Target="https://schema.org/" TargetMode="External" /><Relationship Type="http://schemas.openxmlformats.org/officeDocument/2006/relationships/hyperlink" Id="rId144" Target="https://schema.org/version/13.0/schemaorg-current-http.jsonld" TargetMode="External" /><Relationship Type="http://schemas.openxmlformats.org/officeDocument/2006/relationships/hyperlink" Id="rId221"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0db8601a6eecc86a50930d27e891073926dc0700/" TargetMode="External" /><Relationship Type="http://schemas.openxmlformats.org/officeDocument/2006/relationships/hyperlink" Id="rId491"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8"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7" Target="https://w3id.org/bundle/2014-11-05/" TargetMode="External" /><Relationship Type="http://schemas.openxmlformats.org/officeDocument/2006/relationships/hyperlink" Id="rId205" Target="https://w3id.org/ro/bagit" TargetMode="External" /><Relationship Type="http://schemas.openxmlformats.org/officeDocument/2006/relationships/hyperlink" Id="rId400" Target="https://w3id.org/ro/crate/1.0" TargetMode="External" /><Relationship Type="http://schemas.openxmlformats.org/officeDocument/2006/relationships/hyperlink" Id="rId116" Target="https://w3id.org/ro/crate/1.1" TargetMode="External" /><Relationship Type="http://schemas.openxmlformats.org/officeDocument/2006/relationships/hyperlink" Id="rId142" Target="https://w3id.org/ro/crate/1.1/context" TargetMode="External" /><Relationship Type="http://schemas.openxmlformats.org/officeDocument/2006/relationships/hyperlink" Id="rId124" Target="https://w3id.org/ro/terms/" TargetMode="External" /><Relationship Type="http://schemas.openxmlformats.org/officeDocument/2006/relationships/hyperlink" Id="rId128" Target="https://w3id.org/workflowhub/workflow-ro-crate/" TargetMode="External" /><Relationship Type="http://schemas.openxmlformats.org/officeDocument/2006/relationships/hyperlink" Id="rId163" Target="https://workflowhub.eu/" TargetMode="External" /><Relationship Type="http://schemas.openxmlformats.org/officeDocument/2006/relationships/hyperlink" Id="rId496" Target="https://worldcat.org/isbn/978-0-9856211-2-4" TargetMode="External" /><Relationship Type="http://schemas.openxmlformats.org/officeDocument/2006/relationships/hyperlink" Id="rId478" Target="https://worldcat.org/isbn/978-1-4673-4466-1" TargetMode="External" /><Relationship Type="http://schemas.openxmlformats.org/officeDocument/2006/relationships/hyperlink" Id="rId493" Target="https://worldcat.org/isbn/978-1-4673-9005-7" TargetMode="External" /><Relationship Type="http://schemas.openxmlformats.org/officeDocument/2006/relationships/hyperlink" Id="rId485" Target="https://worldcat.org/isbn/978-1-5044-6466-6" TargetMode="External" /><Relationship Type="http://schemas.openxmlformats.org/officeDocument/2006/relationships/hyperlink" Id="rId345" Target="https://worldcat.org/isbn/978-1-61499-649-1" TargetMode="External" /><Relationship Type="http://schemas.openxmlformats.org/officeDocument/2006/relationships/hyperlink" Id="rId551" Target="https://worldcat.org/isbn/978-1-61499-660-6" TargetMode="External" /><Relationship Type="http://schemas.openxmlformats.org/officeDocument/2006/relationships/hyperlink" Id="rId558" Target="https://worldcat.org/isbn/978-1-7281-2451-3" TargetMode="External" /><Relationship Type="http://schemas.openxmlformats.org/officeDocument/2006/relationships/hyperlink" Id="rId503" Target="https://worldcat.org/isbn/978-3-030-45442-5" TargetMode="External" /><Relationship Type="http://schemas.openxmlformats.org/officeDocument/2006/relationships/hyperlink" Id="rId301" Target="https://worldcat.org/isbn/9781315351148" TargetMode="External" /><Relationship Type="http://schemas.openxmlformats.org/officeDocument/2006/relationships/hyperlink" Id="rId328" Target="https://worldcat.org/isbn/9781563081910" TargetMode="External" /><Relationship Type="http://schemas.openxmlformats.org/officeDocument/2006/relationships/hyperlink" Id="rId349" Target="https://worldcat.org/isbn/9781608454310" TargetMode="External" /><Relationship Type="http://schemas.openxmlformats.org/officeDocument/2006/relationships/hyperlink" Id="rId363" Target="https://worldcat.org/isbn/9781609605933" TargetMode="External" /><Relationship Type="http://schemas.openxmlformats.org/officeDocument/2006/relationships/hyperlink" Id="rId331"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81" Target="https://www.docker.com/" TargetMode="External" /><Relationship Type="http://schemas.openxmlformats.org/officeDocument/2006/relationships/hyperlink" Id="rId211" Target="https://www.docker.com/blog/docker-hub-image-retention-policy-delayed-and-subscription-updates/" TargetMode="External" /><Relationship Type="http://schemas.openxmlformats.org/officeDocument/2006/relationships/hyperlink" Id="rId560"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2"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7" Target="https://www.ncbi.nlm.nih.gov/pmc/articles/PMC1669775" TargetMode="External" /><Relationship Type="http://schemas.openxmlformats.org/officeDocument/2006/relationships/hyperlink" Id="rId541" Target="https://www.ncbi.nlm.nih.gov/pmc/articles/PMC2896080" TargetMode="External" /><Relationship Type="http://schemas.openxmlformats.org/officeDocument/2006/relationships/hyperlink" Id="rId599" Target="https://www.ncbi.nlm.nih.gov/pmc/articles/PMC3040531" TargetMode="External" /><Relationship Type="http://schemas.openxmlformats.org/officeDocument/2006/relationships/hyperlink" Id="rId311" Target="https://www.ncbi.nlm.nih.gov/pmc/articles/PMC3812051" TargetMode="External" /><Relationship Type="http://schemas.openxmlformats.org/officeDocument/2006/relationships/hyperlink" Id="rId299" Target="https://www.ncbi.nlm.nih.gov/pmc/articles/PMC4792175" TargetMode="External" /><Relationship Type="http://schemas.openxmlformats.org/officeDocument/2006/relationships/hyperlink" Id="rId353" Target="https://www.ncbi.nlm.nih.gov/pmc/articles/PMC5490878" TargetMode="External" /><Relationship Type="http://schemas.openxmlformats.org/officeDocument/2006/relationships/hyperlink" Id="rId519" Target="https://www.ncbi.nlm.nih.gov/pmc/articles/PMC5533202" TargetMode="External" /><Relationship Type="http://schemas.openxmlformats.org/officeDocument/2006/relationships/hyperlink" Id="rId584" Target="https://www.ncbi.nlm.nih.gov/pmc/articles/PMC5758530" TargetMode="External" /><Relationship Type="http://schemas.openxmlformats.org/officeDocument/2006/relationships/hyperlink" Id="rId595" Target="https://www.ncbi.nlm.nih.gov/pmc/articles/PMC5870671" TargetMode="External" /><Relationship Type="http://schemas.openxmlformats.org/officeDocument/2006/relationships/hyperlink" Id="rId603" Target="https://www.ncbi.nlm.nih.gov/pmc/articles/PMC6030816" TargetMode="External" /><Relationship Type="http://schemas.openxmlformats.org/officeDocument/2006/relationships/hyperlink" Id="rId569" Target="https://www.ncbi.nlm.nih.gov/pmc/articles/PMC6263957" TargetMode="External" /><Relationship Type="http://schemas.openxmlformats.org/officeDocument/2006/relationships/hyperlink" Id="rId482" Target="https://www.ncbi.nlm.nih.gov/pmc/articles/PMC6338479" TargetMode="External" /><Relationship Type="http://schemas.openxmlformats.org/officeDocument/2006/relationships/hyperlink" Id="rId500" Target="https://www.ncbi.nlm.nih.gov/pmc/articles/PMC6438441" TargetMode="External" /><Relationship Type="http://schemas.openxmlformats.org/officeDocument/2006/relationships/hyperlink" Id="rId573" Target="https://www.ncbi.nlm.nih.gov/pmc/articles/PMC6784870" TargetMode="External" /><Relationship Type="http://schemas.openxmlformats.org/officeDocument/2006/relationships/hyperlink" Id="rId378" Target="https://www.ncbi.nlm.nih.gov/pmc/articles/PMC6824458" TargetMode="External" /><Relationship Type="http://schemas.openxmlformats.org/officeDocument/2006/relationships/hyperlink" Id="rId340" Target="https://www.ncbi.nlm.nih.gov/pmc/articles/PMC7305141" TargetMode="External" /><Relationship Type="http://schemas.openxmlformats.org/officeDocument/2006/relationships/hyperlink" Id="rId448" Target="https://www.ncbi.nlm.nih.gov/pmc/articles/PMC7425854" TargetMode="External" /><Relationship Type="http://schemas.openxmlformats.org/officeDocument/2006/relationships/hyperlink" Id="rId529" Target="https://www.ncbi.nlm.nih.gov/pmc/articles/PMC7691392" TargetMode="External" /><Relationship Type="http://schemas.openxmlformats.org/officeDocument/2006/relationships/hyperlink" Id="rId533" Target="https://www.ncbi.nlm.nih.gov/pmc/articles/PMC8441584" TargetMode="External" /><Relationship Type="http://schemas.openxmlformats.org/officeDocument/2006/relationships/hyperlink" Id="rId306" Target="https://www.ncbi.nlm.nih.gov/pubmed/17142228" TargetMode="External" /><Relationship Type="http://schemas.openxmlformats.org/officeDocument/2006/relationships/hyperlink" Id="rId540" Target="https://www.ncbi.nlm.nih.gov/pubmed/20501605" TargetMode="External" /><Relationship Type="http://schemas.openxmlformats.org/officeDocument/2006/relationships/hyperlink" Id="rId598" Target="https://www.ncbi.nlm.nih.gov/pubmed/21210984" TargetMode="External" /><Relationship Type="http://schemas.openxmlformats.org/officeDocument/2006/relationships/hyperlink" Id="rId390" Target="https://www.ncbi.nlm.nih.gov/pubmed/22417641" TargetMode="External" /><Relationship Type="http://schemas.openxmlformats.org/officeDocument/2006/relationships/hyperlink" Id="rId457" Target="https://www.ncbi.nlm.nih.gov/pubmed/22908215" TargetMode="External" /><Relationship Type="http://schemas.openxmlformats.org/officeDocument/2006/relationships/hyperlink" Id="rId310" Target="https://www.ncbi.nlm.nih.gov/pubmed/24204232" TargetMode="External" /><Relationship Type="http://schemas.openxmlformats.org/officeDocument/2006/relationships/hyperlink" Id="rId336" Target="https://www.ncbi.nlm.nih.gov/pubmed/24604667" TargetMode="External" /><Relationship Type="http://schemas.openxmlformats.org/officeDocument/2006/relationships/hyperlink" Id="rId298" Target="https://www.ncbi.nlm.nih.gov/pubmed/26978244" TargetMode="External" /><Relationship Type="http://schemas.openxmlformats.org/officeDocument/2006/relationships/hyperlink" Id="rId291" Target="https://www.ncbi.nlm.nih.gov/pubmed/27940837" TargetMode="External" /><Relationship Type="http://schemas.openxmlformats.org/officeDocument/2006/relationships/hyperlink" Id="rId594" Target="https://www.ncbi.nlm.nih.gov/pubmed/28379341" TargetMode="External" /><Relationship Type="http://schemas.openxmlformats.org/officeDocument/2006/relationships/hyperlink" Id="rId454" Target="https://www.ncbi.nlm.nih.gov/pubmed/28398311" TargetMode="External" /><Relationship Type="http://schemas.openxmlformats.org/officeDocument/2006/relationships/hyperlink" Id="rId518" Target="https://www.ncbi.nlm.nih.gov/pubmed/28600341" TargetMode="External" /><Relationship Type="http://schemas.openxmlformats.org/officeDocument/2006/relationships/hyperlink" Id="rId352" Target="https://www.ncbi.nlm.nih.gov/pubmed/28662064" TargetMode="External" /><Relationship Type="http://schemas.openxmlformats.org/officeDocument/2006/relationships/hyperlink" Id="rId583" Target="https://www.ncbi.nlm.nih.gov/pubmed/29354046" TargetMode="External" /><Relationship Type="http://schemas.openxmlformats.org/officeDocument/2006/relationships/hyperlink" Id="rId602" Target="https://www.ncbi.nlm.nih.gov/pubmed/29790989" TargetMode="External" /><Relationship Type="http://schemas.openxmlformats.org/officeDocument/2006/relationships/hyperlink" Id="rId568" Target="https://www.ncbi.nlm.nih.gov/pubmed/29953862" TargetMode="External" /><Relationship Type="http://schemas.openxmlformats.org/officeDocument/2006/relationships/hyperlink" Id="rId591" Target="https://www.ncbi.nlm.nih.gov/pubmed/29967506" TargetMode="External" /><Relationship Type="http://schemas.openxmlformats.org/officeDocument/2006/relationships/hyperlink" Id="rId481" Target="https://www.ncbi.nlm.nih.gov/pubmed/30596645" TargetMode="External" /><Relationship Type="http://schemas.openxmlformats.org/officeDocument/2006/relationships/hyperlink" Id="rId572" Target="https://www.ncbi.nlm.nih.gov/pubmed/30745586" TargetMode="External" /><Relationship Type="http://schemas.openxmlformats.org/officeDocument/2006/relationships/hyperlink" Id="rId499" Target="https://www.ncbi.nlm.nih.gov/pubmed/30921316" TargetMode="External" /><Relationship Type="http://schemas.openxmlformats.org/officeDocument/2006/relationships/hyperlink" Id="rId377" Target="https://www.ncbi.nlm.nih.gov/pubmed/31675414" TargetMode="External" /><Relationship Type="http://schemas.openxmlformats.org/officeDocument/2006/relationships/hyperlink" Id="rId451" Target="https://www.ncbi.nlm.nih.gov/pubmed/32055031" TargetMode="External" /><Relationship Type="http://schemas.openxmlformats.org/officeDocument/2006/relationships/hyperlink" Id="rId339" Target="https://www.ncbi.nlm.nih.gov/pubmed/32561801" TargetMode="External" /><Relationship Type="http://schemas.openxmlformats.org/officeDocument/2006/relationships/hyperlink" Id="rId447" Target="https://www.ncbi.nlm.nih.gov/pubmed/32790776" TargetMode="External" /><Relationship Type="http://schemas.openxmlformats.org/officeDocument/2006/relationships/hyperlink" Id="rId528" Target="https://www.ncbi.nlm.nih.gov/pubmed/33294873" TargetMode="External" /><Relationship Type="http://schemas.openxmlformats.org/officeDocument/2006/relationships/hyperlink" Id="rId532" Target="https://www.ncbi.nlm.nih.gov/pubmed/34553169" TargetMode="External" /><Relationship Type="http://schemas.openxmlformats.org/officeDocument/2006/relationships/hyperlink" Id="rId407" Target="https://www.npmjs.com/package/ro-crate-excel" TargetMode="External" /><Relationship Type="http://schemas.openxmlformats.org/officeDocument/2006/relationships/hyperlink" Id="rId384"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6" Target="https://www.paradisec.org.au/" TargetMode="External" /><Relationship Type="http://schemas.openxmlformats.org/officeDocument/2006/relationships/hyperlink" Id="rId196" Target="https://www.rd-alliance.org/groups/global-open-research-commons-ig" TargetMode="External" /><Relationship Type="http://schemas.openxmlformats.org/officeDocument/2006/relationships/hyperlink" Id="rId476"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6" Target="https://www.researchobject.org/2021-packaging-research-artefacts-with-ro-crate/listing1/" TargetMode="External" /><Relationship Type="http://schemas.openxmlformats.org/officeDocument/2006/relationships/hyperlink" Id="rId180" Target="https://www.researchobject.org/ro-crate/1.1/appendix/implementation-notes.html#adding-ro-crate-to-bagit" TargetMode="External" /><Relationship Type="http://schemas.openxmlformats.org/officeDocument/2006/relationships/hyperlink" Id="rId132" Target="https://www.researchobject.org/ro-crate/1.1/appendix/jsonld.html" TargetMode="External" /><Relationship Type="http://schemas.openxmlformats.org/officeDocument/2006/relationships/hyperlink" Id="rId123" Target="https://www.researchobject.org/ro-crate/1.1/appendix/jsonld.html#adding-new-or-ad-hoc-vocabulary-terms" TargetMode="External" /><Relationship Type="http://schemas.openxmlformats.org/officeDocument/2006/relationships/hyperlink" Id="rId140" Target="https://www.researchobject.org/ro-crate/1.1/appendix/jsonld.html#describing-entities-in-json-ld" TargetMode="External" /><Relationship Type="http://schemas.openxmlformats.org/officeDocument/2006/relationships/hyperlink" Id="rId112"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1" Target="https://www.researchobject.org/ro-crate/1.1/contextual-entities.html#contextual-vs-data-entities" TargetMode="External" /><Relationship Type="http://schemas.openxmlformats.org/officeDocument/2006/relationships/hyperlink" Id="rId171"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39"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2" Target="https://www.researchobject.org/ro-crate/1.1/terminology" TargetMode="External" /><Relationship Type="http://schemas.openxmlformats.org/officeDocument/2006/relationships/hyperlink" Id="rId167" Target="https://www.researchobject.org/ro-crate/1.1/workflows.html" TargetMode="External" /><Relationship Type="http://schemas.openxmlformats.org/officeDocument/2006/relationships/hyperlink" Id="rId127" Target="https://www.researchobject.org/ro-crate/1.2-DRAFT/profiles" TargetMode="External" /><Relationship Type="http://schemas.openxmlformats.org/officeDocument/2006/relationships/hyperlink" Id="rId109"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216" Target="https://www.researchobject.org/ro-crate/outreach.html" TargetMode="External" /><Relationship Type="http://schemas.openxmlformats.org/officeDocument/2006/relationships/hyperlink" Id="rId147" Target="https://www.researchobject.org/ro2018/" TargetMode="External" /><Relationship Type="http://schemas.openxmlformats.org/officeDocument/2006/relationships/hyperlink" Id="rId365" Target="https://www.rfc-editor.org/info/rfc3987" TargetMode="External" /><Relationship Type="http://schemas.openxmlformats.org/officeDocument/2006/relationships/hyperlink" Id="rId355"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8" Target="https://www.w3.org/2001/tag/doc/httpRange-14/2007-08-31/HttpRange-14.html" TargetMode="External" /><Relationship Type="http://schemas.openxmlformats.org/officeDocument/2006/relationships/hyperlink" Id="rId370" Target="https://www.w3.org/TR/2014/REC-json-ld-20140116/" TargetMode="External" /><Relationship Type="http://schemas.openxmlformats.org/officeDocument/2006/relationships/hyperlink" Id="rId614" Target="https://www.w3.org/TR/2014/REC-rdf11-concepts-20140225/" TargetMode="External" /><Relationship Type="http://schemas.openxmlformats.org/officeDocument/2006/relationships/hyperlink" Id="rId139" Target="https://www.w3.org/TR/2020/REC-json-ld11-20200716/" TargetMode="External" /><Relationship Type="http://schemas.openxmlformats.org/officeDocument/2006/relationships/hyperlink" Id="rId510"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20"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2021-11-26T14:50:16Z</dcterms:created>
  <dcterms:modified xsi:type="dcterms:W3CDTF">2021-11-26T14:50:16Z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2021-11-26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