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pStyle w:val="Subtitle"/>
        <w:jc w:val="center"/>
      </w:pPr>
      <w:r>
        <w:rPr>
          <w:i/>
        </w:rPr>
        <w:t>Software Engineer &amp; Cloud Architect</w:t>
      </w:r>
    </w:p>
    <w:p>
      <w:pPr>
        <w:spacing w:after="80"/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pStyle w:val="Heading2"/>
        <w:spacing w:before="320" w:after="80"/>
      </w:pPr>
      <w: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  <w:br w:type="page"/>
      </w:r>
    </w:p>
    <w:p>
      <w:pPr>
        <w:pStyle w:val="Heading1"/>
        <w:spacing w:after="280"/>
      </w:pPr>
      <w:r>
        <w:t>PROFESSIONAL EXPERIENCE</w:t>
      </w:r>
    </w:p>
    <w:p>
      <w:pPr>
        <w:pStyle w:val="Heading2"/>
      </w:pPr>
      <w:r>
        <w:t>Amazon Web Services</w:t>
      </w:r>
    </w:p>
    <w:p>
      <w:pPr>
        <w:pStyle w:val="Heading3"/>
        <w:spacing w:before="160" w:line="240" w:lineRule="auto"/>
      </w:pPr>
      <w:r>
        <w:t>Senior Cloud Solutions Architect</w:t>
      </w:r>
    </w:p>
    <w:p>
      <w:pPr>
        <w:spacing w:line="288" w:lineRule="auto"/>
      </w:pPr>
      <w:r>
        <w:rPr>
          <w:b/>
          <w:sz w:val="20"/>
        </w:rPr>
        <w:t xml:space="preserve">January 2021 - Present - </w:t>
      </w:r>
      <w:r>
        <w:rPr>
          <w:i/>
          <w:sz w:val="20"/>
        </w:rPr>
        <w:t>Seattle, WA (Remote)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Cloud Architecture • AWS • Terraform • Kubernetes • Docker • CI/CD • Python • TypeScript • Solution Design • Technical Leadership</w:t>
      </w:r>
    </w:p>
    <w:p>
      <w:pPr>
        <w:pStyle w:val="Heading4"/>
      </w:pPr>
      <w: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pPr>
        <w:pStyle w:val="Heading4"/>
      </w:pPr>
      <w: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>
      <w:pPr>
        <w:pStyle w:val="Heading2"/>
        <w:spacing w:before="480"/>
      </w:pPr>
      <w:r>
        <w:t>Microsoft</w:t>
      </w:r>
    </w:p>
    <w:p>
      <w:pPr>
        <w:pStyle w:val="Heading3"/>
        <w:spacing w:before="160" w:line="240" w:lineRule="auto"/>
      </w:pPr>
      <w:r>
        <w:t>Senior Software Engineer</w:t>
      </w:r>
    </w:p>
    <w:p>
      <w:pPr>
        <w:spacing w:line="288" w:lineRule="auto"/>
      </w:pPr>
      <w:r>
        <w:rPr>
          <w:b/>
          <w:sz w:val="20"/>
        </w:rPr>
        <w:t xml:space="preserve">March 2018 - December 2020 - </w:t>
      </w:r>
      <w:r>
        <w:rPr>
          <w:i/>
          <w:sz w:val="20"/>
        </w:rPr>
        <w:t>Redmond, WA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C# • .NET Core • Azure • Microservices • React • TypeScript • SQL Server • Entity Framework • REST APIs • Test Automation</w:t>
      </w:r>
    </w:p>
    <w:p>
      <w:pPr>
        <w:pStyle w:val="Heading4"/>
      </w:pPr>
      <w: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pPr>
        <w:pStyle w:val="Heading4"/>
      </w:pPr>
      <w: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pPr>
        <w:pStyle w:val="Heading4"/>
      </w:pPr>
      <w: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>
      <w:pPr>
        <w:pStyle w:val="Heading2"/>
        <w:spacing w:before="480"/>
      </w:pPr>
      <w:r>
        <w:t>Google</w:t>
      </w:r>
    </w:p>
    <w:p>
      <w:pPr>
        <w:pStyle w:val="Heading3"/>
        <w:spacing w:before="160" w:line="240" w:lineRule="auto"/>
      </w:pPr>
      <w:r>
        <w:t>Software Engineer</w:t>
      </w:r>
    </w:p>
    <w:p>
      <w:pPr>
        <w:spacing w:line="288" w:lineRule="auto"/>
      </w:pPr>
      <w:r>
        <w:rPr>
          <w:b/>
          <w:sz w:val="20"/>
        </w:rPr>
        <w:t xml:space="preserve">July 2016 - February 2018 - </w:t>
      </w:r>
      <w:r>
        <w:rPr>
          <w:i/>
          <w:sz w:val="20"/>
        </w:rPr>
        <w:t>Mountain View, CA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Java • Golang • Kubernetes • GCP • Distributed Systems • Protocol Buffers • gRPC • Continuous Integration • System Design</w:t>
      </w:r>
    </w:p>
    <w:p>
      <w:pPr>
        <w:pStyle w:val="Heading4"/>
      </w:pPr>
      <w: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>
      <w:pPr>
        <w:pStyle w:val="Heading2"/>
        <w:spacing w:before="480"/>
      </w:pPr>
      <w:r>
        <w:t>Dropbox</w:t>
      </w:r>
    </w:p>
    <w:p>
      <w:pPr>
        <w:pStyle w:val="Heading3"/>
        <w:spacing w:before="160" w:line="240" w:lineRule="auto"/>
      </w:pPr>
      <w:r>
        <w:t>Junior Software Engineer</w:t>
      </w:r>
    </w:p>
    <w:p>
      <w:pPr>
        <w:spacing w:line="288" w:lineRule="auto"/>
      </w:pPr>
      <w:r>
        <w:rPr>
          <w:b/>
          <w:sz w:val="20"/>
        </w:rPr>
        <w:t xml:space="preserve">June 2014 - June 2016 - </w:t>
      </w:r>
      <w:r>
        <w:rPr>
          <w:i/>
          <w:sz w:val="20"/>
        </w:rPr>
        <w:t>San Francisco, CA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Python • Django • MySQL • Redis • JavaScript • React • AWS • Testing • Git • RESTful APIs</w:t>
      </w:r>
    </w:p>
    <w:p>
      <w:pPr>
        <w:pStyle w:val="Heading4"/>
      </w:pPr>
      <w: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pPr>
        <w:pStyle w:val="Heading1"/>
      </w:pPr>
      <w:r>
        <w:t>LICENSES &amp; CERTIFICATIONS</w:t>
      </w:r>
    </w:p>
    <w:p>
      <w:pPr>
        <w:pStyle w:val="Heading2"/>
      </w:pPr>
      <w:r>
        <w:t>AWS Solutions Architect Professional</w:t>
      </w:r>
    </w:p>
    <w:p>
      <w:pPr>
        <w:pStyle w:val="Heading3"/>
        <w:spacing w:before="80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>
      <w:pPr>
        <w:pStyle w:val="Heading2"/>
        <w:spacing w:before="320"/>
      </w:pPr>
      <w:r>
        <w:t>Certified Kubernetes Administrator (CKA)</w:t>
      </w:r>
    </w:p>
    <w:p>
      <w:pPr>
        <w:pStyle w:val="Heading3"/>
        <w:spacing w:before="80"/>
      </w:pPr>
      <w:r>
        <w:t>Cloud Native Computing Foundation</w:t>
      </w:r>
    </w:p>
    <w:p>
      <w:r>
        <w:rPr>
          <w:i/>
        </w:rPr>
        <w:t>Issued Jan 2021 • Expires Jan 2024</w:t>
      </w:r>
    </w:p>
    <w:p>
      <w:pPr>
        <w:pStyle w:val="Heading2"/>
        <w:spacing w:before="320"/>
      </w:pPr>
      <w:r>
        <w:t>Google Cloud Professional Cloud Architect</w:t>
      </w:r>
    </w:p>
    <w:p>
      <w:pPr>
        <w:pStyle w:val="Heading3"/>
        <w:spacing w:before="80"/>
      </w:pPr>
      <w:r>
        <w:t>Google Cloud</w:t>
      </w:r>
    </w:p>
    <w:p>
      <w:pPr>
        <w:pStyle w:val="Heading4"/>
      </w:pPr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>
      <w:pPr>
        <w:pStyle w:val="Heading2"/>
        <w:spacing w:before="320"/>
      </w:pPr>
      <w:r>
        <w:t>Microsoft Certified: Azure Solutions Architect Expert</w:t>
      </w:r>
    </w:p>
    <w:p>
      <w:pPr>
        <w:pStyle w:val="Heading4"/>
        <w:spacing w:before="80"/>
      </w:pPr>
      <w:r>
        <w:t>Certification ID: MS-AZ305</w:t>
      </w:r>
    </w:p>
    <w:p>
      <w:r>
        <w:t>Validates expertise in designing cloud and hybrid solutions on Azure</w:t>
      </w:r>
    </w:p>
    <w:p>
      <w:pPr>
        <w:pStyle w:val="Heading2"/>
        <w:spacing w:before="320"/>
      </w:pPr>
      <w: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footerReference w:type="default" r:id="rId13"/>
      <w:pgSz w:w="12240" w:h="15840"/>
      <w:pgMar w:top="72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