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D19" w:rsidRDefault="00EB5A78">
      <w:r>
        <w:t>За да нормализираме таблицата трябва да махнем</w:t>
      </w:r>
      <w:bookmarkStart w:id="0" w:name="_GoBack"/>
      <w:bookmarkEnd w:id="0"/>
      <w:r>
        <w:t xml:space="preserve"> повторенията като ги изнесем в отделни таблици. След това се прави връзка едно към много.</w:t>
      </w:r>
    </w:p>
    <w:p w:rsidR="00EB5A78" w:rsidRDefault="00EB5A78"/>
    <w:sectPr w:rsidR="00EB5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3B"/>
    <w:rsid w:val="000A7A3B"/>
    <w:rsid w:val="00456D19"/>
    <w:rsid w:val="00EB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F85D38-B094-4D97-8CE9-CFA92DF5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Ivanov</dc:creator>
  <cp:keywords/>
  <dc:description/>
  <cp:lastModifiedBy>Stanislav Ivanov</cp:lastModifiedBy>
  <cp:revision>2</cp:revision>
  <dcterms:created xsi:type="dcterms:W3CDTF">2015-01-06T19:21:00Z</dcterms:created>
  <dcterms:modified xsi:type="dcterms:W3CDTF">2015-01-06T19:27:00Z</dcterms:modified>
</cp:coreProperties>
</file>