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72F" w:rsidRDefault="009039AD" w:rsidP="009039AD">
      <w:r>
        <w:t xml:space="preserve">Пользователь </w:t>
      </w:r>
      <w:proofErr w:type="spellStart"/>
      <w:r>
        <w:t>yacc</w:t>
      </w:r>
      <w:proofErr w:type="spellEnd"/>
      <w:r>
        <w:t xml:space="preserve"> долже</w:t>
      </w:r>
      <w:r>
        <w:t>н описать структуру своей  вход</w:t>
      </w:r>
      <w:r>
        <w:t>ной информации (грамматику) как набор правил в виде, близком</w:t>
      </w:r>
      <w:r w:rsidRPr="009039AD">
        <w:t xml:space="preserve"> </w:t>
      </w:r>
      <w:r>
        <w:t xml:space="preserve">к </w:t>
      </w:r>
      <w:proofErr w:type="spellStart"/>
      <w:r>
        <w:t>Бэкусово-Науровской</w:t>
      </w:r>
      <w:proofErr w:type="spellEnd"/>
      <w:r>
        <w:t xml:space="preserve"> форме (БНФ).  Каждое правило описывает</w:t>
      </w:r>
      <w:r w:rsidRPr="009039AD">
        <w:t xml:space="preserve"> </w:t>
      </w:r>
      <w:r>
        <w:t xml:space="preserve">грамматическую конструкцию, </w:t>
      </w:r>
      <w:r>
        <w:t xml:space="preserve">называемую </w:t>
      </w:r>
      <w:r w:rsidRPr="009039AD">
        <w:rPr>
          <w:b/>
        </w:rPr>
        <w:t>нетерминальным симво</w:t>
      </w:r>
      <w:r w:rsidRPr="009039AD">
        <w:rPr>
          <w:b/>
        </w:rPr>
        <w:t>лом</w:t>
      </w:r>
      <w:r>
        <w:t>, и сопоставляет ей имя. С точки  зрения  грамматического</w:t>
      </w:r>
      <w:r w:rsidRPr="009039AD">
        <w:t xml:space="preserve"> </w:t>
      </w:r>
      <w:r>
        <w:t>разбора  правила рассматрива</w:t>
      </w:r>
      <w:r>
        <w:t>ются как правила вывода (подста</w:t>
      </w:r>
      <w:r>
        <w:t>новки). Грамматические прави</w:t>
      </w:r>
      <w:r>
        <w:t>ла описываются в терминах  неко</w:t>
      </w:r>
      <w:r>
        <w:t>торых  исходных конструкций, которые называются лексическими</w:t>
      </w:r>
      <w:r w:rsidRPr="009039AD">
        <w:t xml:space="preserve"> </w:t>
      </w:r>
      <w:r>
        <w:t xml:space="preserve">единицами, или </w:t>
      </w:r>
      <w:r w:rsidRPr="009039AD">
        <w:rPr>
          <w:b/>
        </w:rPr>
        <w:t>лексемами</w:t>
      </w:r>
      <w:r>
        <w:t>. Им</w:t>
      </w:r>
      <w:r>
        <w:t>еется возможность задавать  лек</w:t>
      </w:r>
      <w:r>
        <w:t>семы  непосредственно (</w:t>
      </w:r>
      <w:r w:rsidRPr="009039AD">
        <w:rPr>
          <w:b/>
        </w:rPr>
        <w:t>литер</w:t>
      </w:r>
      <w:r w:rsidRPr="009039AD">
        <w:rPr>
          <w:b/>
        </w:rPr>
        <w:t>ально</w:t>
      </w:r>
      <w:r>
        <w:t>) или употреблять в грамма</w:t>
      </w:r>
      <w:r>
        <w:t>тических правилах имя лексем</w:t>
      </w:r>
      <w:r>
        <w:t>ы. Как правило, имена  сопостав</w:t>
      </w:r>
      <w:r>
        <w:t>ляются  лексемам, соответств</w:t>
      </w:r>
      <w:r>
        <w:t>ующим классам объектов, конкрет</w:t>
      </w:r>
      <w:r>
        <w:t>ное значение которых не суще</w:t>
      </w:r>
      <w:r>
        <w:t>ственно для  целей  грамматичес</w:t>
      </w:r>
      <w:r>
        <w:t>кого анализа.</w:t>
      </w:r>
      <w:bookmarkStart w:id="0" w:name="_GoBack"/>
      <w:bookmarkEnd w:id="0"/>
    </w:p>
    <w:sectPr w:rsidR="00E6372F" w:rsidSect="009039A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9AD"/>
    <w:rsid w:val="009039AD"/>
    <w:rsid w:val="00BE1188"/>
    <w:rsid w:val="00E6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AD"/>
    <w:pPr>
      <w:spacing w:after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AD"/>
    <w:pPr>
      <w:spacing w:after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</cp:revision>
  <dcterms:created xsi:type="dcterms:W3CDTF">2011-04-23T08:11:00Z</dcterms:created>
  <dcterms:modified xsi:type="dcterms:W3CDTF">2011-04-23T23:35:00Z</dcterms:modified>
</cp:coreProperties>
</file>