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Файловые системы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Выполнить самостоятельно</w:t>
      </w:r>
      <w:r>
        <w:rPr>
          <w:rFonts w:cs="Times New Roman" w:ascii="Times New Roman" w:hAnsi="Times New Roman"/>
          <w:b/>
          <w:sz w:val="28"/>
          <w:szCs w:val="28"/>
        </w:rPr>
        <w:softHyphen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Проанализировать функциональное назначение структурных элементов дерева ФС. Определить размещение корневого каталога (корневой ФС).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Ознакомиться с типами файлов исследуемой ФС.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Применяя утилиту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>ls</w:t>
      </w:r>
      <w:r>
        <w:rPr>
          <w:rFonts w:cs="Times New Roman" w:ascii="Times New Roman" w:hAnsi="Times New Roman"/>
          <w:sz w:val="24"/>
          <w:szCs w:val="24"/>
        </w:rPr>
        <w:t xml:space="preserve">, отфильтровать по одному примеру каждого типа файла используемой вами ФС. Комбинируя различные ключи утилиты рекурсивно просканировать все дерево, анализируя крайнюю левую позицию выходной информации полученной посредством 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>ls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 –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</w:rPr>
        <w:t xml:space="preserve">. Результат записать в выходной файл с указанием полного пути каждого примера. Выполнить задание сначала в консоли построчно, выбирая необходимые сочетания ключей  (в командной строке), а затем оформить как скрипт с задаваемым в командной строке именем файла как параметр 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Получить все </w:t>
      </w:r>
      <w:r>
        <w:rPr>
          <w:rFonts w:cs="Times New Roman" w:ascii="Times New Roman" w:hAnsi="Times New Roman"/>
          <w:i/>
          <w:sz w:val="24"/>
          <w:szCs w:val="24"/>
        </w:rPr>
        <w:t>жесткие ссылки</w:t>
      </w:r>
      <w:r>
        <w:rPr>
          <w:rFonts w:cs="Times New Roman" w:ascii="Times New Roman" w:hAnsi="Times New Roman"/>
          <w:sz w:val="24"/>
          <w:szCs w:val="24"/>
        </w:rPr>
        <w:t xml:space="preserve"> на заданный файл, находящиеся в разных каталогах пользовательского пространства (разными способами, не применяя утилиты 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>file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>find</w:t>
      </w:r>
      <w:r>
        <w:rPr>
          <w:rFonts w:cs="Times New Roman" w:ascii="Times New Roman" w:hAnsi="Times New Roman"/>
          <w:sz w:val="24"/>
          <w:szCs w:val="24"/>
        </w:rPr>
        <w:t xml:space="preserve">). Использовать конвейеризацию и фильтрацию. Оформить в виде скрипта.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Проанализировать все возможные способы формирования </w:t>
      </w:r>
      <w:r>
        <w:rPr>
          <w:rFonts w:cs="Times New Roman" w:ascii="Times New Roman" w:hAnsi="Times New Roman"/>
          <w:i/>
          <w:sz w:val="24"/>
          <w:szCs w:val="24"/>
        </w:rPr>
        <w:t>символьных ссылок</w:t>
      </w:r>
      <w:r>
        <w:rPr>
          <w:rFonts w:cs="Times New Roman" w:ascii="Times New Roman" w:hAnsi="Times New Roman"/>
          <w:sz w:val="24"/>
          <w:szCs w:val="24"/>
        </w:rPr>
        <w:t xml:space="preserve"> (ln, link,cp и т.д.), продемонстрировать их экспериментально. Предложить скрипт, подсчитывающий и перечисляющий все полноименные символьные ссылки на файл, размещаемые в разных местах файлового дерева.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Получить все символьные ссылки на заданный в качестве входного параметра файл, не используя file (разными способами, не применяя утилиту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>file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Изучить утилиту 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>find</w:t>
      </w:r>
      <w:r>
        <w:rPr>
          <w:rFonts w:cs="Times New Roman" w:ascii="Times New Roman" w:hAnsi="Times New Roman"/>
          <w:sz w:val="24"/>
          <w:szCs w:val="24"/>
        </w:rPr>
        <w:t xml:space="preserve">, используя ее ключи получить расширенную информацию о всех типах файлов. Создать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примеры вложенных команд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Проанализировать </w:t>
      </w:r>
      <w:r>
        <w:rPr>
          <w:rFonts w:cs="Times New Roman" w:ascii="Times New Roman" w:hAnsi="Times New Roman"/>
          <w:i/>
          <w:sz w:val="24"/>
          <w:szCs w:val="24"/>
        </w:rPr>
        <w:t>содержимое заголовка файла</w:t>
      </w:r>
      <w:r>
        <w:rPr>
          <w:rFonts w:cs="Times New Roman" w:ascii="Times New Roman" w:hAnsi="Times New Roman"/>
          <w:sz w:val="24"/>
          <w:szCs w:val="24"/>
        </w:rPr>
        <w:t xml:space="preserve">, а также файла-каталога с помощью утилит </w:t>
      </w:r>
      <w:r>
        <w:rPr>
          <w:rFonts w:cs="Times New Roman" w:ascii="Times New Roman" w:hAnsi="Times New Roman"/>
          <w:b/>
          <w:i/>
          <w:sz w:val="24"/>
          <w:szCs w:val="24"/>
        </w:rPr>
        <w:t>od</w:t>
      </w:r>
      <w:r>
        <w:rPr>
          <w:rFonts w:cs="Times New Roman" w:ascii="Times New Roman" w:hAnsi="Times New Roman"/>
          <w:sz w:val="24"/>
          <w:szCs w:val="24"/>
        </w:rPr>
        <w:t xml:space="preserve">  и  </w:t>
      </w:r>
      <w:r>
        <w:rPr>
          <w:rFonts w:cs="Times New Roman" w:ascii="Times New Roman" w:hAnsi="Times New Roman"/>
          <w:b/>
          <w:i/>
          <w:sz w:val="24"/>
          <w:szCs w:val="24"/>
        </w:rPr>
        <w:t>*dump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Если доступ к файлу-каталогу возможен (для отдельных модификаций </w:t>
      </w:r>
      <w:r>
        <w:rPr>
          <w:rFonts w:cs="Times New Roman" w:ascii="Times New Roman" w:hAnsi="Times New Roman"/>
          <w:sz w:val="24"/>
          <w:szCs w:val="24"/>
          <w:lang w:val="en-US"/>
        </w:rPr>
        <w:t>POSIX</w:t>
      </w:r>
      <w:r>
        <w:rPr>
          <w:rFonts w:cs="Times New Roman" w:ascii="Times New Roman" w:hAnsi="Times New Roman"/>
          <w:sz w:val="24"/>
          <w:szCs w:val="24"/>
        </w:rPr>
        <w:t xml:space="preserve">-совместимых ОС), проанализировать изменение его содержимого при различных операциях над элементами, входящими в его состав (файлами и подкаталогами).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7. Определить максимальное количество записей в каталоге.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Изменить размер каталога, варьируя количество записей (для этого создать программу, порождающую новые файлы и каталоги, а затем удаляющую их, предусмотрев промежуточный и конечный вывод информации о размере подопытного каталога).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8. Ознакомиться с содержимым </w:t>
      </w:r>
      <w:r>
        <w:rPr>
          <w:rFonts w:cs="Times New Roman" w:ascii="Times New Roman" w:hAnsi="Times New Roman"/>
          <w:b/>
          <w:i/>
          <w:sz w:val="24"/>
          <w:szCs w:val="24"/>
        </w:rPr>
        <w:t>/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>etc</w:t>
      </w:r>
      <w:r>
        <w:rPr>
          <w:rFonts w:cs="Times New Roman" w:ascii="Times New Roman" w:hAnsi="Times New Roman"/>
          <w:b/>
          <w:i/>
          <w:sz w:val="24"/>
          <w:szCs w:val="24"/>
        </w:rPr>
        <w:t>/passwd, /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>etc</w:t>
      </w:r>
      <w:r>
        <w:rPr>
          <w:rFonts w:cs="Times New Roman" w:ascii="Times New Roman" w:hAnsi="Times New Roman"/>
          <w:b/>
          <w:i/>
          <w:sz w:val="24"/>
          <w:szCs w:val="24"/>
        </w:rPr>
        <w:t>/shadow</w:t>
      </w:r>
      <w:r>
        <w:rPr>
          <w:rFonts w:cs="Times New Roman" w:ascii="Times New Roman" w:hAnsi="Times New Roman"/>
          <w:sz w:val="24"/>
          <w:szCs w:val="24"/>
        </w:rPr>
        <w:t xml:space="preserve">, с утилитой </w:t>
      </w:r>
      <w:r>
        <w:rPr>
          <w:rFonts w:cs="Times New Roman" w:ascii="Times New Roman" w:hAnsi="Times New Roman"/>
          <w:b/>
          <w:i/>
          <w:sz w:val="24"/>
          <w:szCs w:val="24"/>
        </w:rPr>
        <w:t>/usr/bin/passwd</w:t>
      </w:r>
      <w:r>
        <w:rPr>
          <w:rFonts w:cs="Times New Roman" w:ascii="Times New Roman" w:hAnsi="Times New Roman"/>
          <w:sz w:val="24"/>
          <w:szCs w:val="24"/>
        </w:rPr>
        <w:t>, проанализировать права доступа к этим файлам.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9. Исследовать права владения и доступа, а также их сочетаемость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9.1. Привести примеры применения утилит chmod, chown к специально созданному для этих целей отдельному каталогу с файлами.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9.2. Расширить права исполнения экспериментального файла с помощью флага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SUID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9.3. Экспериментально установить, как формируются итоговые права на использование файла, если права пользователя и группы, в которую он входит, различны.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9.4. Сопоставить возможности исполнения наиболее часто используемых операций, варьируя правами доступа к файлу и каталогу.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 Разработать «программу-шлюз» для доступа к файлу другого пользователя при отсутствии прав на чтение информации из этого файла. Провести эксперименты для случаев, когда пользователи принадлежат одной и разным группам. Сравнить результаты. Для выполнения задания применить подход, аналогичный для обеспечения функционирования утилиты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 /usr/bin/passwd</w:t>
      </w:r>
      <w:r>
        <w:rPr>
          <w:rFonts w:cs="Times New Roman" w:ascii="Times New Roman" w:hAnsi="Times New Roman"/>
          <w:sz w:val="24"/>
          <w:szCs w:val="24"/>
        </w:rPr>
        <w:t xml:space="preserve"> (манипуляции с правами доступа, флагом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SUID</w:t>
      </w:r>
      <w:r>
        <w:rPr>
          <w:rFonts w:cs="Times New Roman" w:ascii="Times New Roman" w:hAnsi="Times New Roman"/>
          <w:b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а также размещением файлов).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11. Применяя утилиту df и аналогичные ей по функциональности утилиты, а также информационные файлы типа fstab, получить информацию о файловых системах, </w:t>
      </w:r>
      <w:r>
        <w:rPr>
          <w:rFonts w:cs="Times New Roman" w:ascii="Times New Roman" w:hAnsi="Times New Roman"/>
          <w:i/>
          <w:sz w:val="24"/>
          <w:szCs w:val="24"/>
        </w:rPr>
        <w:t>возможных</w:t>
      </w:r>
      <w:r>
        <w:rPr>
          <w:rFonts w:cs="Times New Roman" w:ascii="Times New Roman" w:hAnsi="Times New Roman"/>
          <w:sz w:val="24"/>
          <w:szCs w:val="24"/>
        </w:rPr>
        <w:t xml:space="preserve"> для монтирования, а также </w:t>
      </w:r>
      <w:r>
        <w:rPr>
          <w:rFonts w:cs="Times New Roman" w:ascii="Times New Roman" w:hAnsi="Times New Roman"/>
          <w:i/>
          <w:sz w:val="24"/>
          <w:szCs w:val="24"/>
        </w:rPr>
        <w:t>установленных</w:t>
      </w:r>
      <w:r>
        <w:rPr>
          <w:rFonts w:cs="Times New Roman" w:ascii="Times New Roman" w:hAnsi="Times New Roman"/>
          <w:sz w:val="24"/>
          <w:szCs w:val="24"/>
        </w:rPr>
        <w:t xml:space="preserve"> на компьютере </w:t>
      </w:r>
      <w:r>
        <w:rPr>
          <w:rFonts w:cs="Times New Roman" w:ascii="Times New Roman" w:hAnsi="Times New Roman"/>
          <w:i/>
          <w:sz w:val="24"/>
          <w:szCs w:val="24"/>
        </w:rPr>
        <w:t>реально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11.1. Привести информацию об исследованных </w:t>
      </w:r>
      <w:r>
        <w:rPr>
          <w:rFonts w:cs="Times New Roman" w:ascii="Times New Roman" w:hAnsi="Times New Roman"/>
          <w:i/>
          <w:sz w:val="24"/>
          <w:szCs w:val="24"/>
        </w:rPr>
        <w:t>утилитах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i/>
          <w:sz w:val="24"/>
          <w:szCs w:val="24"/>
        </w:rPr>
        <w:t>информационных файлах</w:t>
      </w:r>
      <w:r>
        <w:rPr>
          <w:rFonts w:cs="Times New Roman" w:ascii="Times New Roman" w:hAnsi="Times New Roman"/>
          <w:sz w:val="24"/>
          <w:szCs w:val="24"/>
        </w:rPr>
        <w:t xml:space="preserve"> с анализом их содержимого и </w:t>
      </w:r>
      <w:r>
        <w:rPr>
          <w:rFonts w:cs="Times New Roman" w:ascii="Times New Roman" w:hAnsi="Times New Roman"/>
          <w:i/>
          <w:sz w:val="24"/>
          <w:szCs w:val="24"/>
        </w:rPr>
        <w:t>форматов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11.2. Привести образ диска с точки зрения состава и размещения всех ФС на испытуемом компьютере, а также образ полного дерева ФС, включая присоединенные ФС съемных и несъемных носителей. Проанализировать и указать формат таблицы монтирования.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11.3. Привести «максимально возможное» дерево ФС, проанализировать, где это указывается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12. Проанализировать и пояснить принцип работы утилиты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 file</w:t>
      </w:r>
      <w:r>
        <w:rPr>
          <w:rFonts w:cs="Times New Roman" w:ascii="Times New Roman" w:hAnsi="Times New Roman"/>
          <w:sz w:val="24"/>
          <w:szCs w:val="24"/>
        </w:rPr>
        <w:t xml:space="preserve">.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12.1. Привести алгоритм её функционирования на основе информационной базы, размещение и полное имя которой указывается в описании утилиты в технической документации ОС (как правило, </w:t>
      </w:r>
      <w:r>
        <w:rPr>
          <w:rFonts w:cs="Times New Roman" w:ascii="Times New Roman" w:hAnsi="Times New Roman"/>
          <w:b/>
          <w:i/>
          <w:sz w:val="24"/>
          <w:szCs w:val="24"/>
        </w:rPr>
        <w:t>/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>usr</w:t>
      </w:r>
      <w:r>
        <w:rPr>
          <w:rFonts w:cs="Times New Roman" w:ascii="Times New Roman" w:hAnsi="Times New Roman"/>
          <w:b/>
          <w:i/>
          <w:sz w:val="24"/>
          <w:szCs w:val="24"/>
        </w:rPr>
        <w:t>/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>share</w:t>
      </w:r>
      <w:r>
        <w:rPr>
          <w:rFonts w:cs="Times New Roman" w:ascii="Times New Roman" w:hAnsi="Times New Roman"/>
          <w:b/>
          <w:i/>
          <w:sz w:val="24"/>
          <w:szCs w:val="24"/>
        </w:rPr>
        <w:t>/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>file</w:t>
      </w:r>
      <w:r>
        <w:rPr>
          <w:rFonts w:cs="Times New Roman" w:ascii="Times New Roman" w:hAnsi="Times New Roman"/>
          <w:b/>
          <w:i/>
          <w:sz w:val="24"/>
          <w:szCs w:val="24"/>
        </w:rPr>
        <w:t>/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>magic</w:t>
      </w:r>
      <w:r>
        <w:rPr>
          <w:rFonts w:cs="Times New Roman" w:ascii="Times New Roman" w:hAnsi="Times New Roman"/>
          <w:b/>
          <w:i/>
          <w:sz w:val="24"/>
          <w:szCs w:val="24"/>
        </w:rPr>
        <w:t>.*</w:t>
      </w:r>
      <w:r>
        <w:rPr>
          <w:rFonts w:cs="Times New Roman" w:ascii="Times New Roman" w:hAnsi="Times New Roman"/>
          <w:sz w:val="24"/>
          <w:szCs w:val="24"/>
        </w:rPr>
        <w:t xml:space="preserve">), а также содержимого заголовка файла, к которому применяется утилита. Определить, где находятся магические числа и иные характеристики, идентифицирующие тип файла, применительно к </w:t>
      </w:r>
      <w:r>
        <w:rPr>
          <w:rFonts w:cs="Times New Roman" w:ascii="Times New Roman" w:hAnsi="Times New Roman"/>
          <w:i/>
          <w:sz w:val="24"/>
          <w:szCs w:val="24"/>
        </w:rPr>
        <w:t>исполняемым</w:t>
      </w:r>
      <w:r>
        <w:rPr>
          <w:rFonts w:cs="Times New Roman" w:ascii="Times New Roman" w:hAnsi="Times New Roman"/>
          <w:sz w:val="24"/>
          <w:szCs w:val="24"/>
        </w:rPr>
        <w:t xml:space="preserve"> файлам, а также файлам других типов.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12.2. Утилиту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 file</w:t>
      </w:r>
      <w:r>
        <w:rPr>
          <w:rFonts w:cs="Times New Roman" w:ascii="Times New Roman" w:hAnsi="Times New Roman"/>
          <w:sz w:val="24"/>
          <w:szCs w:val="24"/>
        </w:rPr>
        <w:t xml:space="preserve"> выполнить с разными ключами.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12.3. Привести экспериментальную попытку с добавлением в базу собственного типа файла и его дальнейшей идентификацией. Описать эксперимент и привести последовательность действий для расширения функциональности утилиты </w:t>
      </w:r>
      <w:r>
        <w:rPr>
          <w:rFonts w:cs="Times New Roman" w:ascii="Times New Roman" w:hAnsi="Times New Roman"/>
          <w:b/>
          <w:i/>
          <w:sz w:val="24"/>
          <w:szCs w:val="24"/>
        </w:rPr>
        <w:t>file</w:t>
      </w:r>
      <w:r>
        <w:rPr>
          <w:rFonts w:cs="Times New Roman" w:ascii="Times New Roman" w:hAnsi="Times New Roman"/>
          <w:sz w:val="24"/>
          <w:szCs w:val="24"/>
        </w:rPr>
        <w:t xml:space="preserve"> и возможности встраивания дополнительного типа файла в ФС (согласовать содержимое информационной базы и заголовка файла нового типа).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1" w:hanging="360"/>
      </w:pPr>
    </w:lvl>
    <w:lvl w:ilvl="1">
      <w:start w:val="1"/>
      <w:numFmt w:val="lowerLetter"/>
      <w:lvlText w:val="%2."/>
      <w:lvlJc w:val="left"/>
      <w:pPr>
        <w:ind w:left="1641" w:hanging="360"/>
      </w:pPr>
    </w:lvl>
    <w:lvl w:ilvl="2">
      <w:start w:val="1"/>
      <w:numFmt w:val="lowerRoman"/>
      <w:lvlText w:val="%3."/>
      <w:lvlJc w:val="right"/>
      <w:pPr>
        <w:ind w:left="2361" w:hanging="180"/>
      </w:pPr>
    </w:lvl>
    <w:lvl w:ilvl="3">
      <w:start w:val="1"/>
      <w:numFmt w:val="decimal"/>
      <w:lvlText w:val="%4."/>
      <w:lvlJc w:val="left"/>
      <w:pPr>
        <w:ind w:left="3081" w:hanging="360"/>
      </w:pPr>
    </w:lvl>
    <w:lvl w:ilvl="4">
      <w:start w:val="1"/>
      <w:numFmt w:val="lowerLetter"/>
      <w:lvlText w:val="%5."/>
      <w:lvlJc w:val="left"/>
      <w:pPr>
        <w:ind w:left="3801" w:hanging="360"/>
      </w:pPr>
    </w:lvl>
    <w:lvl w:ilvl="5">
      <w:start w:val="1"/>
      <w:numFmt w:val="lowerRoman"/>
      <w:lvlText w:val="%6."/>
      <w:lvlJc w:val="right"/>
      <w:pPr>
        <w:ind w:left="4521" w:hanging="180"/>
      </w:pPr>
    </w:lvl>
    <w:lvl w:ilvl="6">
      <w:start w:val="1"/>
      <w:numFmt w:val="decimal"/>
      <w:lvlText w:val="%7."/>
      <w:lvlJc w:val="left"/>
      <w:pPr>
        <w:ind w:left="5241" w:hanging="360"/>
      </w:pPr>
    </w:lvl>
    <w:lvl w:ilvl="7">
      <w:start w:val="1"/>
      <w:numFmt w:val="lowerLetter"/>
      <w:lvlText w:val="%8."/>
      <w:lvlJc w:val="left"/>
      <w:pPr>
        <w:ind w:left="5961" w:hanging="360"/>
      </w:pPr>
    </w:lvl>
    <w:lvl w:ilvl="8">
      <w:start w:val="1"/>
      <w:numFmt w:val="lowerRoman"/>
      <w:lvlText w:val="%9."/>
      <w:lvlJc w:val="right"/>
      <w:pPr>
        <w:ind w:left="668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ind w:left="561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658f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LibreOffice/5.1.4.2$Linux_X86_64 LibreOffice_project/10m0$Build-2</Application>
  <Pages>2</Pages>
  <Words>612</Words>
  <Characters>4198</Characters>
  <CharactersWithSpaces>4798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2014-10-13T07:21:00Z</dcterms:created>
  <dc:creator>evd</dc:creator>
  <dc:description/>
  <dc:language>en-US</dc:language>
  <cp:lastModifiedBy/>
  <dcterms:modified xsi:type="dcterms:W3CDTF">2016-10-07T11:36:54Z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