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3F4" w:rsidRDefault="00A273F4">
      <w:pPr>
        <w:rPr>
          <w:lang w:val="en-US"/>
        </w:rPr>
      </w:pPr>
    </w:p>
    <w:p w:rsidR="00A273F4" w:rsidRDefault="00A273F4">
      <w:pPr>
        <w:rPr>
          <w:lang w:val="en-US"/>
        </w:rPr>
      </w:pPr>
    </w:p>
    <w:p w:rsidR="00A273F4" w:rsidRDefault="00A273F4">
      <w:pPr>
        <w:rPr>
          <w:lang w:val="en-US"/>
        </w:rPr>
      </w:pPr>
    </w:p>
    <w:p w:rsidR="00A273F4" w:rsidRPr="00A273F4" w:rsidRDefault="00A273F4" w:rsidP="00A273F4">
      <w:pPr>
        <w:jc w:val="center"/>
        <w:rPr>
          <w:sz w:val="40"/>
          <w:szCs w:val="40"/>
        </w:rPr>
      </w:pPr>
      <w:r w:rsidRPr="00A273F4">
        <w:rPr>
          <w:sz w:val="40"/>
          <w:szCs w:val="40"/>
        </w:rPr>
        <w:t>Фома Аквинский и пять доказательств существования бога</w:t>
      </w:r>
    </w:p>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p w:rsidR="00A273F4" w:rsidRPr="00A273F4" w:rsidRDefault="00A273F4" w:rsidP="00A273F4">
      <w:pPr>
        <w:jc w:val="right"/>
        <w:rPr>
          <w:sz w:val="28"/>
          <w:szCs w:val="28"/>
        </w:rPr>
      </w:pPr>
    </w:p>
    <w:p w:rsidR="00A273F4" w:rsidRPr="00A273F4" w:rsidRDefault="00A273F4" w:rsidP="00A273F4">
      <w:pPr>
        <w:jc w:val="right"/>
        <w:rPr>
          <w:sz w:val="28"/>
          <w:szCs w:val="28"/>
        </w:rPr>
      </w:pPr>
      <w:r w:rsidRPr="00A273F4">
        <w:rPr>
          <w:sz w:val="28"/>
          <w:szCs w:val="28"/>
        </w:rPr>
        <w:t xml:space="preserve">Выполнил: студент группы 241 факультета </w:t>
      </w:r>
      <w:proofErr w:type="spellStart"/>
      <w:r w:rsidRPr="00A273F4">
        <w:rPr>
          <w:sz w:val="28"/>
          <w:szCs w:val="28"/>
        </w:rPr>
        <w:t>КНиИТ</w:t>
      </w:r>
      <w:proofErr w:type="spellEnd"/>
      <w:r w:rsidRPr="00A273F4">
        <w:rPr>
          <w:sz w:val="28"/>
          <w:szCs w:val="28"/>
        </w:rPr>
        <w:t xml:space="preserve"> Акимов Артемий</w:t>
      </w:r>
    </w:p>
    <w:p w:rsidR="00A273F4" w:rsidRPr="00A273F4" w:rsidRDefault="00A273F4"/>
    <w:p w:rsidR="00A273F4" w:rsidRPr="00A273F4" w:rsidRDefault="00A273F4" w:rsidP="00A273F4">
      <w:pPr>
        <w:jc w:val="center"/>
        <w:rPr>
          <w:sz w:val="28"/>
          <w:szCs w:val="28"/>
        </w:rPr>
      </w:pPr>
      <w:bookmarkStart w:id="0" w:name="_GoBack"/>
      <w:r w:rsidRPr="00A273F4">
        <w:rPr>
          <w:sz w:val="28"/>
          <w:szCs w:val="28"/>
        </w:rPr>
        <w:t>2015</w:t>
      </w:r>
    </w:p>
    <w:bookmarkEnd w:id="0"/>
    <w:p w:rsidR="00A273F4" w:rsidRPr="00A273F4" w:rsidRDefault="00A273F4"/>
    <w:p w:rsidR="007C541D" w:rsidRPr="00A273F4" w:rsidRDefault="00A273F4">
      <w:pPr>
        <w:rPr>
          <w:sz w:val="24"/>
          <w:szCs w:val="24"/>
        </w:rPr>
      </w:pPr>
      <w:r w:rsidRPr="00A273F4">
        <w:rPr>
          <w:sz w:val="24"/>
          <w:szCs w:val="24"/>
        </w:rPr>
        <w:t>В 1244 году Фоме Аквинскому впоследств</w:t>
      </w:r>
      <w:r w:rsidRPr="00A273F4">
        <w:rPr>
          <w:sz w:val="24"/>
          <w:szCs w:val="24"/>
        </w:rPr>
        <w:t>ии величайшему теологу, причис</w:t>
      </w:r>
      <w:r w:rsidRPr="00A273F4">
        <w:rPr>
          <w:sz w:val="24"/>
          <w:szCs w:val="24"/>
        </w:rPr>
        <w:t>ленному к лику святых, было 20 лет. В том году он вступил в Доминиканский орден братьев</w:t>
      </w:r>
      <w:r w:rsidRPr="00A273F4">
        <w:rPr>
          <w:sz w:val="24"/>
          <w:szCs w:val="24"/>
        </w:rPr>
        <w:t xml:space="preserve"> </w:t>
      </w:r>
      <w:r w:rsidRPr="00A273F4">
        <w:rPr>
          <w:sz w:val="24"/>
          <w:szCs w:val="24"/>
        </w:rPr>
        <w:t>- проповедников</w:t>
      </w:r>
      <w:r w:rsidRPr="00A273F4">
        <w:rPr>
          <w:sz w:val="24"/>
          <w:szCs w:val="24"/>
        </w:rPr>
        <w:t xml:space="preserve"> и был отправлен из родной Ита</w:t>
      </w:r>
      <w:r w:rsidRPr="00A273F4">
        <w:rPr>
          <w:sz w:val="24"/>
          <w:szCs w:val="24"/>
        </w:rPr>
        <w:t>лии в Париж, где мог продолжить обучение. Это вызвало негодование его большого семейства, принадлеж</w:t>
      </w:r>
      <w:r w:rsidRPr="00A273F4">
        <w:rPr>
          <w:sz w:val="24"/>
          <w:szCs w:val="24"/>
        </w:rPr>
        <w:t>авшего к аристократическому кру</w:t>
      </w:r>
      <w:r w:rsidRPr="00A273F4">
        <w:rPr>
          <w:sz w:val="24"/>
          <w:szCs w:val="24"/>
        </w:rPr>
        <w:t>гу: родственники надеялись, что Фома станет аббатом в монастыре Монте-</w:t>
      </w:r>
      <w:proofErr w:type="spellStart"/>
      <w:r w:rsidRPr="00A273F4">
        <w:rPr>
          <w:sz w:val="24"/>
          <w:szCs w:val="24"/>
        </w:rPr>
        <w:t>Кассино</w:t>
      </w:r>
      <w:proofErr w:type="spellEnd"/>
      <w:r w:rsidRPr="00A273F4">
        <w:rPr>
          <w:sz w:val="24"/>
          <w:szCs w:val="24"/>
        </w:rPr>
        <w:t xml:space="preserve">. </w:t>
      </w:r>
      <w:r w:rsidRPr="00A273F4">
        <w:rPr>
          <w:sz w:val="24"/>
          <w:szCs w:val="24"/>
        </w:rPr>
        <w:t xml:space="preserve"> </w:t>
      </w:r>
      <w:proofErr w:type="gramStart"/>
      <w:r w:rsidRPr="00A273F4">
        <w:rPr>
          <w:sz w:val="24"/>
          <w:szCs w:val="24"/>
        </w:rPr>
        <w:t>Близ</w:t>
      </w:r>
      <w:r w:rsidRPr="00A273F4">
        <w:rPr>
          <w:sz w:val="24"/>
          <w:szCs w:val="24"/>
        </w:rPr>
        <w:t>кие</w:t>
      </w:r>
      <w:proofErr w:type="gramEnd"/>
      <w:r w:rsidRPr="00A273F4">
        <w:rPr>
          <w:sz w:val="24"/>
          <w:szCs w:val="24"/>
        </w:rPr>
        <w:t xml:space="preserve"> организовали его похищение по дороге во Францию, и</w:t>
      </w:r>
      <w:r w:rsidRPr="00A273F4">
        <w:rPr>
          <w:sz w:val="24"/>
          <w:szCs w:val="24"/>
        </w:rPr>
        <w:t xml:space="preserve"> Фома был привезен в родной го</w:t>
      </w:r>
      <w:r w:rsidRPr="00A273F4">
        <w:rPr>
          <w:sz w:val="24"/>
          <w:szCs w:val="24"/>
        </w:rPr>
        <w:t xml:space="preserve">род </w:t>
      </w:r>
      <w:proofErr w:type="spellStart"/>
      <w:r w:rsidRPr="00A273F4">
        <w:rPr>
          <w:sz w:val="24"/>
          <w:szCs w:val="24"/>
        </w:rPr>
        <w:t>Роккасекка</w:t>
      </w:r>
      <w:proofErr w:type="spellEnd"/>
      <w:r w:rsidRPr="00A273F4">
        <w:rPr>
          <w:sz w:val="24"/>
          <w:szCs w:val="24"/>
        </w:rPr>
        <w:t xml:space="preserve">, под Неаполем, где более года содержался в неволе. В конце </w:t>
      </w:r>
      <w:proofErr w:type="gramStart"/>
      <w:r w:rsidRPr="00A273F4">
        <w:rPr>
          <w:sz w:val="24"/>
          <w:szCs w:val="24"/>
        </w:rPr>
        <w:t>концов</w:t>
      </w:r>
      <w:proofErr w:type="gramEnd"/>
      <w:r w:rsidRPr="00A273F4">
        <w:rPr>
          <w:sz w:val="24"/>
          <w:szCs w:val="24"/>
        </w:rPr>
        <w:t xml:space="preserve"> Фоме было позво</w:t>
      </w:r>
      <w:r w:rsidRPr="00A273F4">
        <w:rPr>
          <w:sz w:val="24"/>
          <w:szCs w:val="24"/>
        </w:rPr>
        <w:t>лено вернуться в Орден и отпра</w:t>
      </w:r>
      <w:r w:rsidRPr="00A273F4">
        <w:rPr>
          <w:sz w:val="24"/>
          <w:szCs w:val="24"/>
        </w:rPr>
        <w:t xml:space="preserve">виться в Париж; это произошло после того, как он проявил </w:t>
      </w:r>
      <w:r w:rsidRPr="00A273F4">
        <w:rPr>
          <w:sz w:val="24"/>
          <w:szCs w:val="24"/>
        </w:rPr>
        <w:t>верность своим убеждениям, про</w:t>
      </w:r>
      <w:r w:rsidRPr="00A273F4">
        <w:rPr>
          <w:sz w:val="24"/>
          <w:szCs w:val="24"/>
        </w:rPr>
        <w:t>гнав проститутку, которую подослал его брат с целью совратить Фому с праведного пути. Из Парижа Фома отправился в Кельн, где принял сан священника, а затем снова вернулся в Париж, где н</w:t>
      </w:r>
      <w:r w:rsidRPr="00A273F4">
        <w:rPr>
          <w:sz w:val="24"/>
          <w:szCs w:val="24"/>
        </w:rPr>
        <w:t>ачал готовиться к получению сте</w:t>
      </w:r>
      <w:r w:rsidRPr="00A273F4">
        <w:rPr>
          <w:sz w:val="24"/>
          <w:szCs w:val="24"/>
        </w:rPr>
        <w:t>пени магистр</w:t>
      </w:r>
      <w:r w:rsidRPr="00A273F4">
        <w:rPr>
          <w:sz w:val="24"/>
          <w:szCs w:val="24"/>
        </w:rPr>
        <w:t>а богословия. В 1256 он защитил</w:t>
      </w:r>
      <w:r w:rsidRPr="00A273F4">
        <w:rPr>
          <w:sz w:val="24"/>
          <w:szCs w:val="24"/>
        </w:rPr>
        <w:t>ся и получил должность преподавателя в том же университете. Фома Аквинский провел остаток жизни в постоянных поездках по университетам Франции и Ит</w:t>
      </w:r>
      <w:r w:rsidRPr="00A273F4">
        <w:rPr>
          <w:sz w:val="24"/>
          <w:szCs w:val="24"/>
        </w:rPr>
        <w:t>алии. Скончался он на пятом де</w:t>
      </w:r>
      <w:r w:rsidRPr="00A273F4">
        <w:rPr>
          <w:sz w:val="24"/>
          <w:szCs w:val="24"/>
        </w:rPr>
        <w:t xml:space="preserve">сятке своей </w:t>
      </w:r>
      <w:r w:rsidRPr="00A273F4">
        <w:rPr>
          <w:sz w:val="24"/>
          <w:szCs w:val="24"/>
        </w:rPr>
        <w:t>жизни и оставил после себя оше</w:t>
      </w:r>
      <w:r w:rsidRPr="00A273F4">
        <w:rPr>
          <w:sz w:val="24"/>
          <w:szCs w:val="24"/>
        </w:rPr>
        <w:t>ломляющее количество работ — говорят, что эти труды содержат многие миллионы слов. Этот словесный поток, представленный в трудах «Сумма</w:t>
      </w:r>
      <w:r w:rsidRPr="00A273F4">
        <w:rPr>
          <w:sz w:val="24"/>
          <w:szCs w:val="24"/>
        </w:rPr>
        <w:t xml:space="preserve"> против язычников» и «Сумма те</w:t>
      </w:r>
      <w:r w:rsidRPr="00A273F4">
        <w:rPr>
          <w:sz w:val="24"/>
          <w:szCs w:val="24"/>
        </w:rPr>
        <w:t>ологии», в к</w:t>
      </w:r>
      <w:r w:rsidRPr="00A273F4">
        <w:rPr>
          <w:sz w:val="24"/>
          <w:szCs w:val="24"/>
        </w:rPr>
        <w:t xml:space="preserve">онце </w:t>
      </w:r>
      <w:proofErr w:type="gramStart"/>
      <w:r w:rsidRPr="00A273F4">
        <w:rPr>
          <w:sz w:val="24"/>
          <w:szCs w:val="24"/>
        </w:rPr>
        <w:t>концов</w:t>
      </w:r>
      <w:proofErr w:type="gramEnd"/>
      <w:r w:rsidRPr="00A273F4">
        <w:rPr>
          <w:sz w:val="24"/>
          <w:szCs w:val="24"/>
        </w:rPr>
        <w:t xml:space="preserve"> неожиданно прервал</w:t>
      </w:r>
      <w:r w:rsidRPr="00A273F4">
        <w:rPr>
          <w:sz w:val="24"/>
          <w:szCs w:val="24"/>
        </w:rPr>
        <w:t>ся. В 1273 году на мессе в честь праздника св. Николая Фома Аквинский выступил с речью: «Все, что до сих пор мной написано, кажется мне пустяком п</w:t>
      </w:r>
      <w:r w:rsidRPr="00A273F4">
        <w:rPr>
          <w:sz w:val="24"/>
          <w:szCs w:val="24"/>
        </w:rPr>
        <w:t>о сравнению с тем, что мне отк</w:t>
      </w:r>
      <w:r w:rsidRPr="00A273F4">
        <w:rPr>
          <w:sz w:val="24"/>
          <w:szCs w:val="24"/>
        </w:rPr>
        <w:t>рылось теперь». Несколько месяцев спустя, по пути в церков</w:t>
      </w:r>
      <w:r w:rsidRPr="00A273F4">
        <w:rPr>
          <w:sz w:val="24"/>
          <w:szCs w:val="24"/>
        </w:rPr>
        <w:t>ь, он ударился головой о навис</w:t>
      </w:r>
      <w:r w:rsidRPr="00A273F4">
        <w:rPr>
          <w:sz w:val="24"/>
          <w:szCs w:val="24"/>
        </w:rPr>
        <w:t>шую над дорогой ветку и упал с осла. Вскоре после этого</w:t>
      </w:r>
      <w:r w:rsidRPr="00A273F4">
        <w:rPr>
          <w:sz w:val="24"/>
          <w:szCs w:val="24"/>
        </w:rPr>
        <w:t xml:space="preserve"> Фома Аквинский скончался в ци</w:t>
      </w:r>
      <w:r w:rsidRPr="00A273F4">
        <w:rPr>
          <w:sz w:val="24"/>
          <w:szCs w:val="24"/>
        </w:rPr>
        <w:t>стерц</w:t>
      </w:r>
      <w:r w:rsidRPr="00A273F4">
        <w:rPr>
          <w:sz w:val="24"/>
          <w:szCs w:val="24"/>
        </w:rPr>
        <w:t xml:space="preserve">ианском аббатстве в </w:t>
      </w:r>
      <w:proofErr w:type="spellStart"/>
      <w:r w:rsidRPr="00A273F4">
        <w:rPr>
          <w:sz w:val="24"/>
          <w:szCs w:val="24"/>
        </w:rPr>
        <w:t>Фоссанове</w:t>
      </w:r>
      <w:proofErr w:type="spellEnd"/>
      <w:r w:rsidRPr="00A273F4">
        <w:rPr>
          <w:sz w:val="24"/>
          <w:szCs w:val="24"/>
        </w:rPr>
        <w:t xml:space="preserve">. </w:t>
      </w:r>
    </w:p>
    <w:p w:rsidR="00A273F4" w:rsidRPr="00A273F4" w:rsidRDefault="00A273F4" w:rsidP="00A273F4">
      <w:pPr>
        <w:pStyle w:val="a4"/>
        <w:spacing w:before="240" w:beforeAutospacing="0" w:after="240" w:afterAutospacing="0" w:line="240" w:lineRule="atLeast"/>
        <w:rPr>
          <w:rFonts w:ascii="Verdana" w:hAnsi="Verdana"/>
          <w:color w:val="000000"/>
        </w:rPr>
      </w:pPr>
      <w:r w:rsidRPr="00A273F4">
        <w:rPr>
          <w:rFonts w:ascii="Verdana" w:hAnsi="Verdana"/>
          <w:color w:val="000000"/>
        </w:rPr>
        <w:t xml:space="preserve">1. «От движения – к </w:t>
      </w:r>
      <w:proofErr w:type="spellStart"/>
      <w:r w:rsidRPr="00A273F4">
        <w:rPr>
          <w:rFonts w:ascii="Verdana" w:hAnsi="Verdana"/>
          <w:color w:val="000000"/>
        </w:rPr>
        <w:t>Перводвигателю</w:t>
      </w:r>
      <w:proofErr w:type="spellEnd"/>
      <w:r w:rsidRPr="00A273F4">
        <w:rPr>
          <w:rFonts w:ascii="Verdana" w:hAnsi="Verdana"/>
          <w:color w:val="000000"/>
        </w:rPr>
        <w:t>».</w:t>
      </w:r>
      <w:r w:rsidRPr="00A273F4">
        <w:rPr>
          <w:rFonts w:ascii="Verdana" w:hAnsi="Verdana"/>
          <w:color w:val="000000"/>
        </w:rPr>
        <w:br/>
        <w:t>2. «От связи причин и следствий – к Первопричине».</w:t>
      </w:r>
      <w:r w:rsidRPr="00A273F4">
        <w:rPr>
          <w:rFonts w:ascii="Verdana" w:hAnsi="Verdana"/>
          <w:color w:val="000000"/>
        </w:rPr>
        <w:br/>
        <w:t>3. «От случайности – к Необходимому Существу».</w:t>
      </w:r>
      <w:r w:rsidRPr="00A273F4">
        <w:rPr>
          <w:rFonts w:ascii="Verdana" w:hAnsi="Verdana"/>
          <w:color w:val="000000"/>
        </w:rPr>
        <w:br/>
        <w:t>4. «От несовершенств в мире – к Абсолютному совершенству».</w:t>
      </w:r>
      <w:r w:rsidRPr="00A273F4">
        <w:rPr>
          <w:rFonts w:ascii="Verdana" w:hAnsi="Verdana"/>
          <w:color w:val="000000"/>
        </w:rPr>
        <w:br/>
        <w:t>5. «От целесообразности в мире – к Устроителю мира».</w:t>
      </w:r>
    </w:p>
    <w:p w:rsidR="00A273F4" w:rsidRPr="00A273F4" w:rsidRDefault="00A273F4" w:rsidP="00A273F4">
      <w:pPr>
        <w:pStyle w:val="a4"/>
        <w:spacing w:before="240" w:beforeAutospacing="0" w:after="240" w:afterAutospacing="0" w:line="240" w:lineRule="atLeast"/>
        <w:ind w:firstLine="360"/>
        <w:jc w:val="both"/>
        <w:rPr>
          <w:rFonts w:ascii="Verdana" w:hAnsi="Verdana"/>
          <w:color w:val="000000"/>
        </w:rPr>
      </w:pPr>
      <w:r w:rsidRPr="00A273F4">
        <w:rPr>
          <w:rStyle w:val="a5"/>
          <w:rFonts w:ascii="Verdana" w:hAnsi="Verdana"/>
          <w:color w:val="000000"/>
        </w:rPr>
        <w:t>Доказательство первое:</w:t>
      </w:r>
      <w:r w:rsidRPr="00A273F4">
        <w:rPr>
          <w:rStyle w:val="apple-converted-space"/>
          <w:rFonts w:ascii="Verdana" w:hAnsi="Verdana"/>
          <w:b/>
          <w:bCs/>
          <w:color w:val="000000"/>
        </w:rPr>
        <w:t> </w:t>
      </w:r>
      <w:r w:rsidRPr="00A273F4">
        <w:rPr>
          <w:rFonts w:ascii="Verdana" w:hAnsi="Verdana"/>
          <w:color w:val="000000"/>
        </w:rPr>
        <w:t>В природе происходит движение. Ничто не может начать двигаться само по себе, для этого требуется внешний источник действия. Бесконечный поиск источника предыдущего действия бессмыслен. Следовательно, должно существовать нечто, являющееся первоначальным источником всякого движения, не будучи само по себе движимо ничем иным. Это и есть Бог — недвижимый Движитель.</w:t>
      </w:r>
    </w:p>
    <w:p w:rsidR="00A273F4" w:rsidRPr="00A273F4" w:rsidRDefault="00A273F4" w:rsidP="00A273F4">
      <w:pPr>
        <w:pStyle w:val="a4"/>
        <w:spacing w:before="240" w:beforeAutospacing="0" w:after="240" w:afterAutospacing="0" w:line="240" w:lineRule="atLeast"/>
        <w:ind w:firstLine="360"/>
        <w:jc w:val="both"/>
        <w:rPr>
          <w:rFonts w:ascii="Verdana" w:hAnsi="Verdana"/>
          <w:color w:val="000000"/>
        </w:rPr>
      </w:pPr>
      <w:r w:rsidRPr="00A273F4">
        <w:rPr>
          <w:rStyle w:val="a5"/>
          <w:rFonts w:ascii="Verdana" w:hAnsi="Verdana"/>
          <w:color w:val="000000"/>
        </w:rPr>
        <w:t>Доказательство второе, космологическое:</w:t>
      </w:r>
      <w:r w:rsidRPr="00A273F4">
        <w:rPr>
          <w:rStyle w:val="apple-converted-space"/>
          <w:rFonts w:ascii="Verdana" w:hAnsi="Verdana"/>
          <w:b/>
          <w:bCs/>
          <w:color w:val="000000"/>
        </w:rPr>
        <w:t> </w:t>
      </w:r>
      <w:r w:rsidRPr="00A273F4">
        <w:rPr>
          <w:rFonts w:ascii="Verdana" w:hAnsi="Verdana"/>
          <w:color w:val="000000"/>
        </w:rPr>
        <w:t>Каждое следствие имеет свою причину. Бесконечный поиск предыдущей причины бессмыслен. Следовательно, должна существовать «беспричинная причина», первопричина всего последующего. Это и есть Бог.</w:t>
      </w:r>
    </w:p>
    <w:p w:rsidR="00A273F4" w:rsidRPr="00A273F4" w:rsidRDefault="00A273F4" w:rsidP="00A273F4">
      <w:pPr>
        <w:pStyle w:val="a4"/>
        <w:spacing w:before="240" w:beforeAutospacing="0" w:after="240" w:afterAutospacing="0" w:line="240" w:lineRule="atLeast"/>
        <w:ind w:firstLine="360"/>
        <w:jc w:val="both"/>
        <w:rPr>
          <w:rFonts w:ascii="Verdana" w:hAnsi="Verdana"/>
          <w:color w:val="000000"/>
        </w:rPr>
      </w:pPr>
      <w:r w:rsidRPr="00A273F4">
        <w:rPr>
          <w:rStyle w:val="a5"/>
          <w:rFonts w:ascii="Verdana" w:hAnsi="Verdana"/>
          <w:color w:val="000000"/>
        </w:rPr>
        <w:t>Доказательство третье:</w:t>
      </w:r>
      <w:r w:rsidRPr="00A273F4">
        <w:rPr>
          <w:rStyle w:val="apple-converted-space"/>
          <w:rFonts w:ascii="Verdana" w:hAnsi="Verdana"/>
          <w:b/>
          <w:bCs/>
          <w:color w:val="000000"/>
        </w:rPr>
        <w:t> </w:t>
      </w:r>
      <w:r w:rsidRPr="00A273F4">
        <w:rPr>
          <w:rFonts w:ascii="Verdana" w:hAnsi="Verdana"/>
          <w:color w:val="000000"/>
        </w:rPr>
        <w:t xml:space="preserve">Все предметы мира находятся во взаимосвязи и взаимоотношении друг с другом, и их существование </w:t>
      </w:r>
      <w:r w:rsidRPr="00A273F4">
        <w:rPr>
          <w:rFonts w:ascii="Verdana" w:hAnsi="Verdana"/>
          <w:color w:val="000000"/>
        </w:rPr>
        <w:lastRenderedPageBreak/>
        <w:t>возможно только во взаимосвязи и взаимоотношении. Однако бесконечный поиск предшествовавших друг другу взаимоотношений и взаимосвязей бессмыслен. Следовательно, должно существовать нечто, абсолютно независимое и совершенно самодостаточное. Это и есть Бог.</w:t>
      </w:r>
    </w:p>
    <w:p w:rsidR="00A273F4" w:rsidRPr="00A273F4" w:rsidRDefault="00A273F4" w:rsidP="00A273F4">
      <w:pPr>
        <w:pStyle w:val="a4"/>
        <w:spacing w:before="240" w:beforeAutospacing="0" w:after="240" w:afterAutospacing="0" w:line="240" w:lineRule="atLeast"/>
        <w:ind w:firstLine="360"/>
        <w:jc w:val="both"/>
        <w:rPr>
          <w:rFonts w:ascii="Verdana" w:hAnsi="Verdana"/>
          <w:color w:val="000000"/>
        </w:rPr>
      </w:pPr>
      <w:r w:rsidRPr="00A273F4">
        <w:rPr>
          <w:rStyle w:val="a5"/>
          <w:rFonts w:ascii="Verdana" w:hAnsi="Verdana"/>
          <w:color w:val="000000"/>
        </w:rPr>
        <w:t>Доказательство четвертое, онтологическое:</w:t>
      </w:r>
      <w:r w:rsidRPr="00A273F4">
        <w:rPr>
          <w:rStyle w:val="apple-converted-space"/>
          <w:rFonts w:ascii="Verdana" w:hAnsi="Verdana"/>
          <w:b/>
          <w:bCs/>
          <w:color w:val="000000"/>
        </w:rPr>
        <w:t> </w:t>
      </w:r>
      <w:r w:rsidRPr="00A273F4">
        <w:rPr>
          <w:rFonts w:ascii="Verdana" w:hAnsi="Verdana"/>
          <w:color w:val="000000"/>
        </w:rPr>
        <w:t>В окружающем мире наблюдается последовательное иерархическое возрастание сложности строения предметов и существ (например, от насекомого до человека), нескончаемое всеобщее стремление к совершенству. Следовательно, должно существовать нечто абсолютно совершенное, являющееся источником всякого совершенства. Это и есть Бог.</w:t>
      </w:r>
    </w:p>
    <w:p w:rsidR="00A273F4" w:rsidRPr="00A273F4" w:rsidRDefault="00A273F4" w:rsidP="00A273F4">
      <w:pPr>
        <w:pStyle w:val="a4"/>
        <w:spacing w:before="240" w:beforeAutospacing="0" w:after="240" w:afterAutospacing="0" w:line="240" w:lineRule="atLeast"/>
        <w:ind w:firstLine="360"/>
        <w:jc w:val="both"/>
        <w:rPr>
          <w:rFonts w:ascii="Verdana" w:hAnsi="Verdana"/>
          <w:color w:val="000000"/>
        </w:rPr>
      </w:pPr>
      <w:r w:rsidRPr="00A273F4">
        <w:rPr>
          <w:rStyle w:val="a5"/>
          <w:rFonts w:ascii="Verdana" w:hAnsi="Verdana"/>
          <w:color w:val="000000"/>
        </w:rPr>
        <w:t>Доказательство пятое, телеологическое:</w:t>
      </w:r>
      <w:r w:rsidRPr="00A273F4">
        <w:rPr>
          <w:rStyle w:val="apple-converted-space"/>
          <w:rFonts w:ascii="Verdana" w:hAnsi="Verdana"/>
          <w:b/>
          <w:bCs/>
          <w:color w:val="000000"/>
        </w:rPr>
        <w:t> </w:t>
      </w:r>
      <w:r w:rsidRPr="00A273F4">
        <w:rPr>
          <w:rFonts w:ascii="Verdana" w:hAnsi="Verdana"/>
          <w:color w:val="000000"/>
        </w:rPr>
        <w:t xml:space="preserve">В окружающем мире наблюдается определенный порядок и стройность, происхождение </w:t>
      </w:r>
      <w:proofErr w:type="gramStart"/>
      <w:r w:rsidRPr="00A273F4">
        <w:rPr>
          <w:rFonts w:ascii="Verdana" w:hAnsi="Verdana"/>
          <w:color w:val="000000"/>
        </w:rPr>
        <w:t>которых</w:t>
      </w:r>
      <w:proofErr w:type="gramEnd"/>
      <w:r w:rsidRPr="00A273F4">
        <w:rPr>
          <w:rFonts w:ascii="Verdana" w:hAnsi="Verdana"/>
          <w:color w:val="000000"/>
        </w:rPr>
        <w:t xml:space="preserve"> невозможно приписать самому миру. Этот порядок заставляет предположить существование некоего разумного организующего начала, установившего этот порядок. Это и есть Бог.</w:t>
      </w:r>
    </w:p>
    <w:p w:rsidR="00A273F4" w:rsidRPr="00A273F4" w:rsidRDefault="00A273F4"/>
    <w:sectPr w:rsidR="00A273F4" w:rsidRPr="00A273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3F4"/>
    <w:rsid w:val="007C541D"/>
    <w:rsid w:val="00A27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73F4"/>
  </w:style>
  <w:style w:type="character" w:styleId="a3">
    <w:name w:val="Hyperlink"/>
    <w:basedOn w:val="a0"/>
    <w:uiPriority w:val="99"/>
    <w:semiHidden/>
    <w:unhideWhenUsed/>
    <w:rsid w:val="00A273F4"/>
    <w:rPr>
      <w:color w:val="0000FF"/>
      <w:u w:val="single"/>
    </w:rPr>
  </w:style>
  <w:style w:type="paragraph" w:styleId="a4">
    <w:name w:val="Normal (Web)"/>
    <w:basedOn w:val="a"/>
    <w:uiPriority w:val="99"/>
    <w:semiHidden/>
    <w:unhideWhenUsed/>
    <w:rsid w:val="00A273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273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73F4"/>
  </w:style>
  <w:style w:type="character" w:styleId="a3">
    <w:name w:val="Hyperlink"/>
    <w:basedOn w:val="a0"/>
    <w:uiPriority w:val="99"/>
    <w:semiHidden/>
    <w:unhideWhenUsed/>
    <w:rsid w:val="00A273F4"/>
    <w:rPr>
      <w:color w:val="0000FF"/>
      <w:u w:val="single"/>
    </w:rPr>
  </w:style>
  <w:style w:type="paragraph" w:styleId="a4">
    <w:name w:val="Normal (Web)"/>
    <w:basedOn w:val="a"/>
    <w:uiPriority w:val="99"/>
    <w:semiHidden/>
    <w:unhideWhenUsed/>
    <w:rsid w:val="00A273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27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9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572</Words>
  <Characters>3261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2015-04-16T21:39:00Z</dcterms:created>
  <dcterms:modified xsi:type="dcterms:W3CDTF">2015-04-16T21:50:00Z</dcterms:modified>
</cp:coreProperties>
</file>