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7B" w:rsidRDefault="00D42A7B" w:rsidP="00C8448F">
      <w:pPr>
        <w:shd w:val="clear" w:color="auto" w:fill="FFFFFF"/>
        <w:spacing w:line="360" w:lineRule="auto"/>
        <w:ind w:left="19" w:right="5" w:firstLine="701"/>
        <w:jc w:val="center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left="19" w:right="283" w:firstLine="701"/>
        <w:jc w:val="center"/>
        <w:rPr>
          <w:sz w:val="24"/>
          <w:szCs w:val="24"/>
        </w:rPr>
      </w:pPr>
      <w:r w:rsidRPr="00807EB2">
        <w:rPr>
          <w:sz w:val="24"/>
          <w:szCs w:val="24"/>
        </w:rPr>
        <w:t>Министерство образования и науки Российской Федерации</w:t>
      </w:r>
    </w:p>
    <w:p w:rsidR="00C8448F" w:rsidRPr="00807EB2" w:rsidRDefault="00C8448F" w:rsidP="00D42A7B">
      <w:pPr>
        <w:shd w:val="clear" w:color="auto" w:fill="FFFFFF"/>
        <w:spacing w:line="360" w:lineRule="auto"/>
        <w:ind w:left="-142" w:right="283"/>
        <w:jc w:val="center"/>
        <w:rPr>
          <w:rFonts w:eastAsia="HiddenHorzOCR"/>
          <w:sz w:val="24"/>
          <w:szCs w:val="24"/>
        </w:rPr>
      </w:pPr>
      <w:r w:rsidRPr="00807EB2">
        <w:rPr>
          <w:rFonts w:eastAsia="HiddenHorzOCR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807EB2">
        <w:rPr>
          <w:rFonts w:eastAsia="HiddenHorzOCR"/>
          <w:sz w:val="24"/>
          <w:szCs w:val="24"/>
        </w:rPr>
        <w:br/>
        <w:t>ИМЕНИ Н.Г.ЧЕРНЫШЕВСКОГО»</w:t>
      </w: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center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041F45" w:rsidRPr="00041F45" w:rsidRDefault="00E05722" w:rsidP="00041F45">
      <w:pPr>
        <w:shd w:val="clear" w:color="auto" w:fill="FFFFFF"/>
        <w:spacing w:line="360" w:lineRule="auto"/>
        <w:ind w:right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</w:t>
      </w:r>
      <w:r w:rsidR="00D42A7B">
        <w:rPr>
          <w:b/>
          <w:sz w:val="28"/>
          <w:szCs w:val="28"/>
        </w:rPr>
        <w:t xml:space="preserve"> «</w:t>
      </w:r>
      <w:r w:rsidR="00041F45" w:rsidRPr="00041F45">
        <w:rPr>
          <w:b/>
          <w:sz w:val="28"/>
          <w:szCs w:val="28"/>
        </w:rPr>
        <w:t>Инструкции для выполнения</w:t>
      </w:r>
    </w:p>
    <w:p w:rsidR="00C8448F" w:rsidRPr="00C8448F" w:rsidRDefault="00041F45" w:rsidP="00041F45">
      <w:pPr>
        <w:shd w:val="clear" w:color="auto" w:fill="FFFFFF"/>
        <w:spacing w:line="360" w:lineRule="auto"/>
        <w:ind w:right="283"/>
        <w:jc w:val="center"/>
        <w:rPr>
          <w:sz w:val="36"/>
          <w:szCs w:val="36"/>
        </w:rPr>
      </w:pPr>
      <w:r w:rsidRPr="00041F45">
        <w:rPr>
          <w:b/>
          <w:sz w:val="28"/>
          <w:szCs w:val="28"/>
        </w:rPr>
        <w:t>арифметических операций умножения и деления</w:t>
      </w:r>
      <w:r w:rsidR="00C8448F" w:rsidRPr="00C8448F">
        <w:rPr>
          <w:b/>
          <w:sz w:val="28"/>
          <w:szCs w:val="28"/>
        </w:rPr>
        <w:t>»</w:t>
      </w: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D42A7B" w:rsidRPr="00D42A7B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C8448F" w:rsidRPr="00807EB2" w:rsidRDefault="00D42A7B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студент</w:t>
      </w:r>
      <w:r w:rsidR="00923F60">
        <w:rPr>
          <w:sz w:val="24"/>
          <w:szCs w:val="24"/>
        </w:rPr>
        <w:t xml:space="preserve"> </w:t>
      </w:r>
      <w:r w:rsidR="00041F45">
        <w:rPr>
          <w:sz w:val="24"/>
          <w:szCs w:val="24"/>
        </w:rPr>
        <w:t>2</w:t>
      </w:r>
      <w:r w:rsidR="00ED4E36">
        <w:rPr>
          <w:sz w:val="24"/>
          <w:szCs w:val="24"/>
        </w:rPr>
        <w:t xml:space="preserve"> курса </w:t>
      </w:r>
      <w:r w:rsidR="00ED4E36" w:rsidRPr="00ED4E36">
        <w:rPr>
          <w:sz w:val="24"/>
          <w:szCs w:val="24"/>
        </w:rPr>
        <w:t>241</w:t>
      </w:r>
      <w:r w:rsidR="00C8448F" w:rsidRPr="00807EB2">
        <w:rPr>
          <w:sz w:val="24"/>
          <w:szCs w:val="24"/>
        </w:rPr>
        <w:t xml:space="preserve"> группы</w:t>
      </w:r>
      <w:r w:rsidR="00C8448F" w:rsidRPr="00807EB2">
        <w:rPr>
          <w:sz w:val="24"/>
          <w:szCs w:val="24"/>
        </w:rPr>
        <w:br/>
        <w:t xml:space="preserve">направления </w:t>
      </w:r>
      <w:hyperlink r:id="rId5" w:history="1">
        <w:r w:rsidR="00C8448F" w:rsidRPr="00C8448F">
          <w:rPr>
            <w:rStyle w:val="a3"/>
            <w:rFonts w:ascii="Tahoma" w:hAnsi="Tahoma" w:cs="Tahoma"/>
            <w:color w:val="auto"/>
            <w:sz w:val="24"/>
            <w:szCs w:val="24"/>
            <w:u w:val="none"/>
            <w:shd w:val="clear" w:color="auto" w:fill="FFFFFF"/>
          </w:rPr>
          <w:t>010500.62</w:t>
        </w:r>
      </w:hyperlink>
      <w:r w:rsidR="00923F60">
        <w:rPr>
          <w:rStyle w:val="a3"/>
          <w:rFonts w:ascii="Tahoma" w:hAnsi="Tahoma" w:cs="Tahoma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C8448F">
        <w:rPr>
          <w:sz w:val="24"/>
          <w:szCs w:val="24"/>
        </w:rPr>
        <w:t>Математическое обеспечение и администрирование информационных систем</w:t>
      </w:r>
      <w:r w:rsidR="00C8448F" w:rsidRPr="00807EB2">
        <w:rPr>
          <w:sz w:val="24"/>
          <w:szCs w:val="24"/>
        </w:rPr>
        <w:t xml:space="preserve"> (профиль </w:t>
      </w:r>
      <w:r w:rsidR="00C8448F">
        <w:rPr>
          <w:sz w:val="24"/>
          <w:szCs w:val="24"/>
        </w:rPr>
        <w:t>Параллельное программирование</w:t>
      </w:r>
      <w:r w:rsidR="00C8448F" w:rsidRPr="00807EB2">
        <w:rPr>
          <w:sz w:val="24"/>
          <w:szCs w:val="24"/>
        </w:rPr>
        <w:t>)</w:t>
      </w: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 w:rsidRPr="00807EB2">
        <w:rPr>
          <w:sz w:val="24"/>
          <w:szCs w:val="24"/>
        </w:rPr>
        <w:t>факультета компьютерных наук и информационных технологий</w:t>
      </w:r>
    </w:p>
    <w:p w:rsidR="00C8448F" w:rsidRPr="00807EB2" w:rsidRDefault="00923F60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Акимов Артемий Андреевич</w:t>
      </w:r>
    </w:p>
    <w:p w:rsidR="00C8448F" w:rsidRDefault="00C8448F" w:rsidP="00D42A7B">
      <w:pPr>
        <w:shd w:val="clear" w:color="auto" w:fill="FFFFFF"/>
        <w:spacing w:line="360" w:lineRule="auto"/>
        <w:ind w:left="5670" w:right="283"/>
        <w:jc w:val="right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C8448F" w:rsidRPr="00807EB2" w:rsidRDefault="00C8448F" w:rsidP="00D42A7B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D42A7B" w:rsidRDefault="00D42A7B" w:rsidP="00D42A7B">
      <w:pPr>
        <w:ind w:right="283"/>
        <w:jc w:val="center"/>
      </w:pPr>
      <w:r w:rsidRPr="00807EB2">
        <w:rPr>
          <w:sz w:val="24"/>
          <w:szCs w:val="24"/>
        </w:rPr>
        <w:t>Саратов</w:t>
      </w:r>
      <w:r w:rsidR="003458A6">
        <w:rPr>
          <w:sz w:val="24"/>
          <w:szCs w:val="24"/>
        </w:rPr>
        <w:t xml:space="preserve"> </w:t>
      </w:r>
      <w:r w:rsidRPr="00807EB2">
        <w:rPr>
          <w:sz w:val="24"/>
          <w:szCs w:val="24"/>
        </w:rPr>
        <w:t>201</w:t>
      </w:r>
      <w:r>
        <w:rPr>
          <w:sz w:val="24"/>
          <w:szCs w:val="24"/>
        </w:rPr>
        <w:t>4</w:t>
      </w:r>
    </w:p>
    <w:p w:rsidR="00D42A7B" w:rsidRDefault="00D42A7B" w:rsidP="00DF624C">
      <w:pPr>
        <w:ind w:right="283"/>
      </w:pPr>
    </w:p>
    <w:p w:rsidR="003458A6" w:rsidRDefault="003458A6" w:rsidP="00DF624C">
      <w:pPr>
        <w:ind w:right="283"/>
      </w:pPr>
    </w:p>
    <w:p w:rsidR="003458A6" w:rsidRPr="002E0EA7" w:rsidRDefault="003458A6" w:rsidP="003458A6">
      <w:pPr>
        <w:ind w:left="-426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Вариант </w:t>
      </w:r>
      <w:r w:rsidR="00E53ABF" w:rsidRPr="00E53ABF">
        <w:rPr>
          <w:sz w:val="32"/>
          <w:szCs w:val="32"/>
        </w:rPr>
        <w:t>111</w:t>
      </w:r>
      <w:r>
        <w:rPr>
          <w:sz w:val="32"/>
          <w:szCs w:val="32"/>
        </w:rPr>
        <w:t>.</w:t>
      </w:r>
    </w:p>
    <w:p w:rsidR="003458A6" w:rsidRPr="00A26A61" w:rsidRDefault="003458A6" w:rsidP="003458A6">
      <w:pPr>
        <w:pStyle w:val="a6"/>
        <w:ind w:left="-709"/>
        <w:jc w:val="center"/>
        <w:rPr>
          <w:noProof/>
          <w:sz w:val="24"/>
        </w:rPr>
      </w:pPr>
    </w:p>
    <w:p w:rsidR="003458A6" w:rsidRDefault="003458A6" w:rsidP="003458A6">
      <w:pPr>
        <w:pStyle w:val="a6"/>
        <w:ind w:left="-709"/>
        <w:rPr>
          <w:i/>
          <w:noProof/>
          <w:sz w:val="24"/>
        </w:rPr>
      </w:pPr>
    </w:p>
    <w:p w:rsidR="003458A6" w:rsidRDefault="003458A6" w:rsidP="003458A6">
      <w:pPr>
        <w:pStyle w:val="a6"/>
        <w:ind w:left="-709"/>
        <w:rPr>
          <w:i/>
          <w:noProof/>
          <w:sz w:val="24"/>
        </w:rPr>
      </w:pPr>
      <w:r w:rsidRPr="00004DCD">
        <w:rPr>
          <w:i/>
          <w:noProof/>
          <w:sz w:val="24"/>
        </w:rPr>
        <w:t>Задание</w:t>
      </w:r>
      <w:r>
        <w:rPr>
          <w:i/>
          <w:noProof/>
          <w:sz w:val="24"/>
        </w:rPr>
        <w:t xml:space="preserve">: введите в </w:t>
      </w:r>
      <w:r>
        <w:rPr>
          <w:i/>
          <w:noProof/>
          <w:sz w:val="24"/>
          <w:lang w:val="en-US"/>
        </w:rPr>
        <w:t>DEBUG</w:t>
      </w:r>
      <w:r w:rsidRPr="00004DCD">
        <w:rPr>
          <w:i/>
          <w:noProof/>
          <w:sz w:val="24"/>
        </w:rPr>
        <w:t xml:space="preserve"> </w:t>
      </w:r>
      <w:r>
        <w:rPr>
          <w:i/>
          <w:noProof/>
          <w:sz w:val="24"/>
        </w:rPr>
        <w:t>программу</w:t>
      </w:r>
      <w:r w:rsidRPr="00004DCD">
        <w:rPr>
          <w:i/>
          <w:noProof/>
          <w:sz w:val="24"/>
        </w:rPr>
        <w:t>, начиная с адреса 100</w:t>
      </w:r>
      <w:r>
        <w:rPr>
          <w:i/>
          <w:noProof/>
          <w:sz w:val="24"/>
          <w:lang w:val="en-US"/>
        </w:rPr>
        <w:t>h</w:t>
      </w:r>
      <w:r>
        <w:rPr>
          <w:i/>
          <w:noProof/>
          <w:sz w:val="24"/>
        </w:rPr>
        <w:t>, которая вычисляет значение выражения F</w:t>
      </w:r>
      <w:r w:rsidRPr="00004DCD">
        <w:rPr>
          <w:i/>
          <w:noProof/>
          <w:sz w:val="24"/>
        </w:rPr>
        <w:t xml:space="preserve"> </w:t>
      </w:r>
      <w:r>
        <w:rPr>
          <w:i/>
          <w:noProof/>
          <w:sz w:val="24"/>
        </w:rPr>
        <w:t>=</w:t>
      </w:r>
      <w:r w:rsidRPr="00004DCD">
        <w:rPr>
          <w:i/>
          <w:noProof/>
          <w:sz w:val="24"/>
        </w:rPr>
        <w:t xml:space="preserve"> </w:t>
      </w:r>
      <w:r>
        <w:rPr>
          <w:i/>
          <w:noProof/>
          <w:sz w:val="24"/>
        </w:rPr>
        <w:t>(КОН1 оп</w:t>
      </w:r>
      <w:r w:rsidR="00923F60">
        <w:rPr>
          <w:i/>
          <w:noProof/>
          <w:sz w:val="24"/>
        </w:rPr>
        <w:t>1</w:t>
      </w:r>
      <w:r>
        <w:rPr>
          <w:i/>
          <w:noProof/>
          <w:sz w:val="24"/>
        </w:rPr>
        <w:t xml:space="preserve"> КОН2) оп</w:t>
      </w:r>
      <w:r w:rsidR="00923F60">
        <w:rPr>
          <w:i/>
          <w:noProof/>
          <w:sz w:val="24"/>
        </w:rPr>
        <w:t>2</w:t>
      </w:r>
      <w:r>
        <w:rPr>
          <w:i/>
          <w:noProof/>
          <w:sz w:val="24"/>
        </w:rPr>
        <w:t xml:space="preserve"> X оп3 (</w:t>
      </w:r>
      <w:r>
        <w:rPr>
          <w:i/>
          <w:noProof/>
          <w:sz w:val="24"/>
          <w:lang w:val="en-US"/>
        </w:rPr>
        <w:t>Y</w:t>
      </w:r>
      <w:r>
        <w:rPr>
          <w:i/>
          <w:noProof/>
          <w:sz w:val="24"/>
        </w:rPr>
        <w:t xml:space="preserve">  оп4  КОН3). Переменные X, </w:t>
      </w:r>
      <w:r>
        <w:rPr>
          <w:i/>
          <w:noProof/>
          <w:sz w:val="24"/>
          <w:lang w:val="en-US"/>
        </w:rPr>
        <w:t>Y</w:t>
      </w:r>
      <w:r>
        <w:rPr>
          <w:i/>
          <w:noProof/>
          <w:sz w:val="24"/>
        </w:rPr>
        <w:t xml:space="preserve">  хранятся в памяти последовательно, начиная с адреса 900h. Результат вычисления выражения, полученный в ходе выполнения программы, должен находиться в памяти, начиная с адреса 1000</w:t>
      </w:r>
      <w:r>
        <w:rPr>
          <w:i/>
          <w:noProof/>
          <w:sz w:val="24"/>
          <w:lang w:val="en-US"/>
        </w:rPr>
        <w:t>h</w:t>
      </w:r>
      <w:r w:rsidRPr="00ED6C7E">
        <w:rPr>
          <w:i/>
          <w:noProof/>
          <w:sz w:val="24"/>
        </w:rPr>
        <w:t>.</w:t>
      </w:r>
    </w:p>
    <w:p w:rsidR="00923F60" w:rsidRDefault="00923F60" w:rsidP="003458A6">
      <w:pPr>
        <w:pStyle w:val="a6"/>
        <w:ind w:left="-709"/>
        <w:rPr>
          <w:noProof/>
          <w:sz w:val="24"/>
        </w:rPr>
      </w:pPr>
    </w:p>
    <w:p w:rsidR="0099393C" w:rsidRPr="0099393C" w:rsidRDefault="00923F60" w:rsidP="0099393C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 xml:space="preserve">Так как </w:t>
      </w:r>
      <w:r>
        <w:rPr>
          <w:i/>
          <w:noProof/>
          <w:sz w:val="24"/>
        </w:rPr>
        <w:t>F</w:t>
      </w:r>
      <w:r w:rsidRPr="00004DCD">
        <w:rPr>
          <w:i/>
          <w:noProof/>
          <w:sz w:val="24"/>
        </w:rPr>
        <w:t xml:space="preserve"> </w:t>
      </w:r>
      <w:r>
        <w:rPr>
          <w:i/>
          <w:noProof/>
          <w:sz w:val="24"/>
        </w:rPr>
        <w:t>=</w:t>
      </w:r>
      <w:r w:rsidRPr="00004DCD">
        <w:rPr>
          <w:i/>
          <w:noProof/>
          <w:sz w:val="24"/>
        </w:rPr>
        <w:t xml:space="preserve"> </w:t>
      </w:r>
      <w:r>
        <w:rPr>
          <w:i/>
          <w:noProof/>
          <w:sz w:val="24"/>
        </w:rPr>
        <w:t xml:space="preserve">(КОН1 </w:t>
      </w:r>
      <w:r>
        <w:rPr>
          <w:i/>
          <w:noProof/>
          <w:sz w:val="24"/>
        </w:rPr>
        <w:t>*</w:t>
      </w:r>
      <w:r>
        <w:rPr>
          <w:i/>
          <w:noProof/>
          <w:sz w:val="24"/>
        </w:rPr>
        <w:t xml:space="preserve"> КОН2) </w:t>
      </w:r>
      <w:r w:rsidRPr="00923F60">
        <w:rPr>
          <w:i/>
          <w:noProof/>
          <w:sz w:val="24"/>
        </w:rPr>
        <w:t>/</w:t>
      </w:r>
      <w:r>
        <w:rPr>
          <w:i/>
          <w:noProof/>
          <w:sz w:val="24"/>
        </w:rPr>
        <w:t xml:space="preserve"> X </w:t>
      </w:r>
      <w:r w:rsidRPr="00923F60">
        <w:rPr>
          <w:i/>
          <w:noProof/>
          <w:sz w:val="24"/>
        </w:rPr>
        <w:t>+</w:t>
      </w:r>
      <w:r>
        <w:rPr>
          <w:i/>
          <w:noProof/>
          <w:sz w:val="24"/>
        </w:rPr>
        <w:t xml:space="preserve"> (</w:t>
      </w:r>
      <w:r>
        <w:rPr>
          <w:i/>
          <w:noProof/>
          <w:sz w:val="24"/>
          <w:lang w:val="en-US"/>
        </w:rPr>
        <w:t>Y</w:t>
      </w:r>
      <w:r>
        <w:rPr>
          <w:i/>
          <w:noProof/>
          <w:sz w:val="24"/>
        </w:rPr>
        <w:t xml:space="preserve">  </w:t>
      </w:r>
      <w:r w:rsidRPr="00923F60">
        <w:rPr>
          <w:i/>
          <w:noProof/>
          <w:sz w:val="24"/>
        </w:rPr>
        <w:t>+</w:t>
      </w:r>
      <w:r>
        <w:rPr>
          <w:i/>
          <w:noProof/>
          <w:sz w:val="24"/>
        </w:rPr>
        <w:t xml:space="preserve">  КОН3)</w:t>
      </w:r>
      <w:r>
        <w:rPr>
          <w:noProof/>
          <w:sz w:val="24"/>
        </w:rPr>
        <w:t xml:space="preserve"> равно </w:t>
      </w:r>
      <w:r w:rsidRPr="00923F60">
        <w:rPr>
          <w:i/>
          <w:noProof/>
          <w:sz w:val="24"/>
        </w:rPr>
        <w:t>F</w:t>
      </w:r>
      <w:r w:rsidRPr="00923F60">
        <w:rPr>
          <w:i/>
          <w:noProof/>
          <w:sz w:val="24"/>
        </w:rPr>
        <w:t>’</w:t>
      </w:r>
      <w:r w:rsidRPr="00923F60">
        <w:rPr>
          <w:i/>
          <w:noProof/>
          <w:sz w:val="24"/>
        </w:rPr>
        <w:t xml:space="preserve"> = (КОН1 </w:t>
      </w:r>
      <w:r w:rsidRPr="00923F60">
        <w:rPr>
          <w:i/>
          <w:noProof/>
          <w:sz w:val="24"/>
        </w:rPr>
        <w:t>/</w:t>
      </w:r>
      <w:r w:rsidRPr="00923F60">
        <w:rPr>
          <w:i/>
          <w:noProof/>
          <w:sz w:val="24"/>
        </w:rPr>
        <w:t xml:space="preserve"> </w:t>
      </w:r>
      <w:r>
        <w:rPr>
          <w:i/>
          <w:noProof/>
          <w:sz w:val="24"/>
          <w:lang w:val="en-US"/>
        </w:rPr>
        <w:t>X</w:t>
      </w:r>
      <w:r w:rsidRPr="00923F60">
        <w:rPr>
          <w:i/>
          <w:noProof/>
          <w:sz w:val="24"/>
        </w:rPr>
        <w:t xml:space="preserve">) </w:t>
      </w:r>
      <w:r w:rsidRPr="00923F60">
        <w:rPr>
          <w:i/>
          <w:noProof/>
          <w:sz w:val="24"/>
        </w:rPr>
        <w:t xml:space="preserve">* </w:t>
      </w:r>
      <w:r>
        <w:rPr>
          <w:i/>
          <w:noProof/>
          <w:sz w:val="24"/>
          <w:lang w:val="en-US"/>
        </w:rPr>
        <w:t>KOH</w:t>
      </w:r>
      <w:r w:rsidRPr="00923F60">
        <w:rPr>
          <w:i/>
          <w:noProof/>
          <w:sz w:val="24"/>
        </w:rPr>
        <w:t>2</w:t>
      </w:r>
      <w:r w:rsidRPr="00923F60">
        <w:rPr>
          <w:i/>
          <w:noProof/>
          <w:sz w:val="24"/>
        </w:rPr>
        <w:t xml:space="preserve"> + (</w:t>
      </w:r>
      <w:r w:rsidRPr="00923F60">
        <w:rPr>
          <w:i/>
          <w:noProof/>
          <w:sz w:val="24"/>
          <w:lang w:val="en-US"/>
        </w:rPr>
        <w:t>Y</w:t>
      </w:r>
      <w:r w:rsidRPr="00923F60">
        <w:rPr>
          <w:i/>
          <w:noProof/>
          <w:sz w:val="24"/>
        </w:rPr>
        <w:t xml:space="preserve">  +  КОН3)</w:t>
      </w:r>
      <w:r w:rsidRPr="00923F60">
        <w:rPr>
          <w:noProof/>
          <w:sz w:val="24"/>
        </w:rPr>
        <w:t xml:space="preserve">, </w:t>
      </w:r>
      <w:r>
        <w:rPr>
          <w:noProof/>
          <w:sz w:val="24"/>
        </w:rPr>
        <w:t>то</w:t>
      </w:r>
      <w:r w:rsidR="0099393C" w:rsidRPr="0099393C">
        <w:rPr>
          <w:noProof/>
          <w:sz w:val="24"/>
        </w:rPr>
        <w:t>:</w:t>
      </w:r>
    </w:p>
    <w:p w:rsidR="003458A6" w:rsidRPr="0099393C" w:rsidRDefault="0099393C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з</w:t>
      </w:r>
      <w:r w:rsidR="003458A6" w:rsidRPr="00EA4008">
        <w:rPr>
          <w:noProof/>
          <w:sz w:val="24"/>
        </w:rPr>
        <w:t>начения</w:t>
      </w:r>
      <w:r w:rsidR="003458A6">
        <w:rPr>
          <w:noProof/>
          <w:sz w:val="24"/>
        </w:rPr>
        <w:t xml:space="preserve"> констант</w:t>
      </w:r>
      <w:r w:rsidR="003458A6" w:rsidRPr="00EA4008">
        <w:rPr>
          <w:noProof/>
          <w:sz w:val="24"/>
        </w:rPr>
        <w:t xml:space="preserve">: КОН1 = </w:t>
      </w:r>
      <w:r w:rsidR="00E53ABF" w:rsidRPr="00E53ABF">
        <w:rPr>
          <w:noProof/>
          <w:sz w:val="24"/>
        </w:rPr>
        <w:t>2569</w:t>
      </w:r>
      <w:r w:rsidR="003458A6" w:rsidRPr="00EA4008">
        <w:rPr>
          <w:noProof/>
          <w:sz w:val="24"/>
        </w:rPr>
        <w:t xml:space="preserve">h, </w:t>
      </w:r>
      <w:r w:rsidR="003458A6">
        <w:rPr>
          <w:noProof/>
          <w:sz w:val="24"/>
        </w:rPr>
        <w:t xml:space="preserve">КОН2 = </w:t>
      </w:r>
      <w:r w:rsidR="00E53ABF" w:rsidRPr="00E53ABF">
        <w:rPr>
          <w:noProof/>
          <w:sz w:val="24"/>
        </w:rPr>
        <w:t>49</w:t>
      </w:r>
      <w:r w:rsidR="003458A6">
        <w:rPr>
          <w:noProof/>
          <w:sz w:val="24"/>
        </w:rPr>
        <w:t xml:space="preserve">h, КОН3 = </w:t>
      </w:r>
      <w:r w:rsidR="00E53ABF" w:rsidRPr="00E53ABF">
        <w:rPr>
          <w:noProof/>
          <w:sz w:val="24"/>
        </w:rPr>
        <w:t>12</w:t>
      </w:r>
      <w:r>
        <w:rPr>
          <w:noProof/>
          <w:sz w:val="24"/>
        </w:rPr>
        <w:t>h</w:t>
      </w:r>
      <w:r w:rsidRPr="0099393C">
        <w:rPr>
          <w:noProof/>
          <w:sz w:val="24"/>
        </w:rPr>
        <w:t>;</w:t>
      </w:r>
    </w:p>
    <w:p w:rsidR="003458A6" w:rsidRPr="0099393C" w:rsidRDefault="0099393C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з</w:t>
      </w:r>
      <w:r w:rsidR="003458A6">
        <w:rPr>
          <w:noProof/>
          <w:sz w:val="24"/>
        </w:rPr>
        <w:t xml:space="preserve">начения переменных: </w:t>
      </w:r>
      <w:r w:rsidR="00E53ABF">
        <w:rPr>
          <w:noProof/>
          <w:sz w:val="24"/>
        </w:rPr>
        <w:t xml:space="preserve">байтовое со знаком </w:t>
      </w:r>
      <w:r w:rsidR="003458A6">
        <w:rPr>
          <w:noProof/>
          <w:sz w:val="24"/>
        </w:rPr>
        <w:t xml:space="preserve">Х = </w:t>
      </w:r>
      <w:r w:rsidR="00E53ABF">
        <w:rPr>
          <w:noProof/>
          <w:sz w:val="24"/>
          <w:lang w:val="en-US"/>
        </w:rPr>
        <w:t>F</w:t>
      </w:r>
      <w:r w:rsidR="003458A6" w:rsidRPr="00EA4008">
        <w:rPr>
          <w:noProof/>
          <w:sz w:val="24"/>
        </w:rPr>
        <w:t>h</w:t>
      </w:r>
      <w:r w:rsidR="003458A6">
        <w:rPr>
          <w:noProof/>
          <w:sz w:val="24"/>
        </w:rPr>
        <w:t xml:space="preserve">, </w:t>
      </w:r>
      <w:r w:rsidR="00E53ABF">
        <w:rPr>
          <w:noProof/>
          <w:sz w:val="24"/>
        </w:rPr>
        <w:t xml:space="preserve">байтовое со знаком </w:t>
      </w:r>
      <w:r w:rsidR="003458A6" w:rsidRPr="00B6765F">
        <w:rPr>
          <w:noProof/>
          <w:sz w:val="24"/>
          <w:lang w:val="en-US"/>
        </w:rPr>
        <w:t>Y</w:t>
      </w:r>
      <w:r w:rsidR="003458A6">
        <w:rPr>
          <w:noProof/>
          <w:sz w:val="24"/>
        </w:rPr>
        <w:t xml:space="preserve"> = В</w:t>
      </w:r>
      <w:r w:rsidR="00C07BD9">
        <w:rPr>
          <w:noProof/>
          <w:sz w:val="24"/>
        </w:rPr>
        <w:t>h</w:t>
      </w:r>
      <w:r w:rsidRPr="0099393C">
        <w:rPr>
          <w:noProof/>
          <w:sz w:val="24"/>
        </w:rPr>
        <w:t>;</w:t>
      </w:r>
    </w:p>
    <w:p w:rsidR="003458A6" w:rsidRDefault="0099393C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о</w:t>
      </w:r>
      <w:r w:rsidR="00E53ABF">
        <w:rPr>
          <w:noProof/>
          <w:sz w:val="24"/>
        </w:rPr>
        <w:t>перации</w:t>
      </w:r>
      <w:r w:rsidR="00E53ABF" w:rsidRPr="00E53ABF">
        <w:rPr>
          <w:noProof/>
          <w:sz w:val="24"/>
        </w:rPr>
        <w:t xml:space="preserve">: </w:t>
      </w:r>
      <w:r w:rsidR="00E53ABF">
        <w:rPr>
          <w:noProof/>
          <w:sz w:val="24"/>
          <w:lang w:val="en-US"/>
        </w:rPr>
        <w:t>on</w:t>
      </w:r>
      <w:r w:rsidR="00E53ABF" w:rsidRPr="00E53ABF">
        <w:rPr>
          <w:noProof/>
          <w:sz w:val="24"/>
        </w:rPr>
        <w:t>1 –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>делить</w:t>
      </w:r>
      <w:r w:rsidR="00E53ABF">
        <w:rPr>
          <w:noProof/>
          <w:sz w:val="24"/>
        </w:rPr>
        <w:t xml:space="preserve">, </w:t>
      </w:r>
      <w:r w:rsidR="00E53ABF">
        <w:rPr>
          <w:noProof/>
          <w:sz w:val="24"/>
          <w:lang w:val="en-US"/>
        </w:rPr>
        <w:t>on</w:t>
      </w:r>
      <w:r w:rsidR="00E53ABF" w:rsidRPr="00E53ABF">
        <w:rPr>
          <w:noProof/>
          <w:sz w:val="24"/>
        </w:rPr>
        <w:t xml:space="preserve">2 – </w:t>
      </w:r>
      <w:r>
        <w:rPr>
          <w:noProof/>
          <w:sz w:val="24"/>
        </w:rPr>
        <w:t>умножить</w:t>
      </w:r>
      <w:r w:rsidR="00E53ABF">
        <w:rPr>
          <w:noProof/>
          <w:sz w:val="24"/>
        </w:rPr>
        <w:t xml:space="preserve">, </w:t>
      </w:r>
      <w:r w:rsidR="00E53ABF">
        <w:rPr>
          <w:noProof/>
          <w:sz w:val="24"/>
          <w:lang w:val="en-US"/>
        </w:rPr>
        <w:t>on</w:t>
      </w:r>
      <w:r w:rsidR="00E53ABF" w:rsidRPr="00E53ABF">
        <w:rPr>
          <w:noProof/>
          <w:sz w:val="24"/>
        </w:rPr>
        <w:t xml:space="preserve">3 </w:t>
      </w:r>
      <w:r w:rsidR="00E53ABF">
        <w:rPr>
          <w:noProof/>
          <w:sz w:val="24"/>
        </w:rPr>
        <w:t>–</w:t>
      </w:r>
      <w:r w:rsidR="00E53ABF" w:rsidRPr="00E53ABF">
        <w:rPr>
          <w:noProof/>
          <w:sz w:val="24"/>
        </w:rPr>
        <w:t xml:space="preserve"> </w:t>
      </w:r>
      <w:r w:rsidR="00E53ABF">
        <w:rPr>
          <w:noProof/>
          <w:sz w:val="24"/>
        </w:rPr>
        <w:t xml:space="preserve">сложить, </w:t>
      </w:r>
      <w:r w:rsidR="00E53ABF">
        <w:rPr>
          <w:noProof/>
          <w:sz w:val="24"/>
          <w:lang w:val="en-US"/>
        </w:rPr>
        <w:t>on</w:t>
      </w:r>
      <w:r w:rsidR="00E53ABF" w:rsidRPr="00E53ABF">
        <w:rPr>
          <w:noProof/>
          <w:sz w:val="24"/>
        </w:rPr>
        <w:t xml:space="preserve">4 </w:t>
      </w:r>
      <w:r w:rsidR="00E53ABF">
        <w:rPr>
          <w:noProof/>
          <w:sz w:val="24"/>
        </w:rPr>
        <w:t>–</w:t>
      </w:r>
      <w:r w:rsidR="00E53ABF" w:rsidRPr="00E53ABF">
        <w:rPr>
          <w:noProof/>
          <w:sz w:val="24"/>
        </w:rPr>
        <w:t xml:space="preserve"> </w:t>
      </w:r>
      <w:r w:rsidR="00E53ABF">
        <w:rPr>
          <w:noProof/>
          <w:sz w:val="24"/>
        </w:rPr>
        <w:t>сложить.</w:t>
      </w:r>
    </w:p>
    <w:p w:rsidR="0099393C" w:rsidRPr="00E53ABF" w:rsidRDefault="0099393C" w:rsidP="003458A6">
      <w:pPr>
        <w:pStyle w:val="a6"/>
        <w:ind w:left="-709"/>
        <w:rPr>
          <w:noProof/>
          <w:sz w:val="24"/>
        </w:rPr>
      </w:pPr>
    </w:p>
    <w:p w:rsidR="003458A6" w:rsidRDefault="003458A6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 xml:space="preserve">Для того чтобы начать вводить код программы, начиная с адреса 100h, необходимо ввести команду </w:t>
      </w:r>
      <w:r w:rsidRPr="001345E2">
        <w:rPr>
          <w:b/>
          <w:noProof/>
          <w:sz w:val="24"/>
        </w:rPr>
        <w:t>а 100</w:t>
      </w:r>
      <w:r w:rsidRPr="001345E2">
        <w:rPr>
          <w:noProof/>
          <w:sz w:val="24"/>
        </w:rPr>
        <w:t>.</w:t>
      </w:r>
      <w:r>
        <w:rPr>
          <w:noProof/>
          <w:sz w:val="24"/>
        </w:rPr>
        <w:t xml:space="preserve"> </w:t>
      </w:r>
    </w:p>
    <w:p w:rsidR="00E53ABF" w:rsidRDefault="003458A6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 xml:space="preserve">Чтобы поместить в память переменные </w:t>
      </w:r>
      <w:r w:rsidRPr="00B6765F">
        <w:rPr>
          <w:noProof/>
          <w:sz w:val="24"/>
        </w:rPr>
        <w:t xml:space="preserve">X, </w:t>
      </w:r>
      <w:r w:rsidRPr="00B6765F">
        <w:rPr>
          <w:noProof/>
          <w:sz w:val="24"/>
          <w:lang w:val="en-US"/>
        </w:rPr>
        <w:t>Y</w:t>
      </w:r>
      <w:r>
        <w:rPr>
          <w:i/>
          <w:noProof/>
          <w:sz w:val="24"/>
        </w:rPr>
        <w:t xml:space="preserve"> </w:t>
      </w:r>
      <w:r w:rsidRPr="00433D99">
        <w:rPr>
          <w:noProof/>
          <w:sz w:val="24"/>
        </w:rPr>
        <w:t>последовательно, необходимо</w:t>
      </w:r>
      <w:r>
        <w:rPr>
          <w:i/>
          <w:noProof/>
          <w:sz w:val="24"/>
        </w:rPr>
        <w:t xml:space="preserve"> </w:t>
      </w:r>
      <w:r>
        <w:rPr>
          <w:noProof/>
          <w:sz w:val="24"/>
        </w:rPr>
        <w:t xml:space="preserve">ввести команду </w:t>
      </w:r>
      <w:r>
        <w:rPr>
          <w:b/>
          <w:noProof/>
          <w:sz w:val="24"/>
          <w:lang w:val="en-US"/>
        </w:rPr>
        <w:t>MOV</w:t>
      </w:r>
      <w:r w:rsidRPr="00433D99">
        <w:rPr>
          <w:b/>
          <w:noProof/>
          <w:sz w:val="24"/>
        </w:rPr>
        <w:t xml:space="preserve"> </w:t>
      </w:r>
      <w:r>
        <w:rPr>
          <w:b/>
          <w:noProof/>
          <w:sz w:val="24"/>
          <w:lang w:val="en-US"/>
        </w:rPr>
        <w:t>BYTE</w:t>
      </w:r>
      <w:r w:rsidRPr="00433D99">
        <w:rPr>
          <w:b/>
          <w:noProof/>
          <w:sz w:val="24"/>
        </w:rPr>
        <w:t xml:space="preserve"> </w:t>
      </w:r>
      <w:r>
        <w:rPr>
          <w:b/>
          <w:noProof/>
          <w:sz w:val="24"/>
          <w:lang w:val="en-US"/>
        </w:rPr>
        <w:t>PTR</w:t>
      </w:r>
      <w:r>
        <w:rPr>
          <w:b/>
          <w:noProof/>
          <w:sz w:val="24"/>
        </w:rPr>
        <w:t xml:space="preserve"> [900], </w:t>
      </w:r>
      <w:r w:rsidRPr="00AB7C8C">
        <w:rPr>
          <w:b/>
          <w:noProof/>
          <w:sz w:val="24"/>
        </w:rPr>
        <w:t>значение</w:t>
      </w:r>
      <w:r w:rsidR="0099393C" w:rsidRPr="0099393C">
        <w:rPr>
          <w:noProof/>
          <w:sz w:val="24"/>
        </w:rPr>
        <w:t xml:space="preserve">; </w:t>
      </w:r>
      <w:r w:rsidR="0099393C">
        <w:rPr>
          <w:b/>
          <w:noProof/>
          <w:sz w:val="24"/>
          <w:lang w:val="en-US"/>
        </w:rPr>
        <w:t>MOV</w:t>
      </w:r>
      <w:r w:rsidR="0099393C" w:rsidRPr="00433D99">
        <w:rPr>
          <w:b/>
          <w:noProof/>
          <w:sz w:val="24"/>
        </w:rPr>
        <w:t xml:space="preserve"> </w:t>
      </w:r>
      <w:r w:rsidR="0099393C">
        <w:rPr>
          <w:b/>
          <w:noProof/>
          <w:sz w:val="24"/>
          <w:lang w:val="en-US"/>
        </w:rPr>
        <w:t>BYTE</w:t>
      </w:r>
      <w:r w:rsidR="0099393C" w:rsidRPr="00433D99">
        <w:rPr>
          <w:b/>
          <w:noProof/>
          <w:sz w:val="24"/>
        </w:rPr>
        <w:t xml:space="preserve"> </w:t>
      </w:r>
      <w:r w:rsidR="0099393C">
        <w:rPr>
          <w:b/>
          <w:noProof/>
          <w:sz w:val="24"/>
          <w:lang w:val="en-US"/>
        </w:rPr>
        <w:t>PTR</w:t>
      </w:r>
      <w:r w:rsidR="0099393C">
        <w:rPr>
          <w:b/>
          <w:noProof/>
          <w:sz w:val="24"/>
        </w:rPr>
        <w:t xml:space="preserve"> [90</w:t>
      </w:r>
      <w:r w:rsidR="0099393C" w:rsidRPr="0099393C">
        <w:rPr>
          <w:b/>
          <w:noProof/>
          <w:sz w:val="24"/>
        </w:rPr>
        <w:t>1</w:t>
      </w:r>
      <w:r w:rsidR="0099393C">
        <w:rPr>
          <w:b/>
          <w:noProof/>
          <w:sz w:val="24"/>
        </w:rPr>
        <w:t xml:space="preserve">], </w:t>
      </w:r>
      <w:r w:rsidR="0099393C" w:rsidRPr="00AB7C8C">
        <w:rPr>
          <w:b/>
          <w:noProof/>
          <w:sz w:val="24"/>
        </w:rPr>
        <w:t>значение</w:t>
      </w:r>
      <w:r w:rsidR="0099393C">
        <w:rPr>
          <w:noProof/>
          <w:sz w:val="24"/>
        </w:rPr>
        <w:t xml:space="preserve"> </w:t>
      </w:r>
      <w:r>
        <w:rPr>
          <w:noProof/>
          <w:sz w:val="24"/>
        </w:rPr>
        <w:t>(</w:t>
      </w:r>
      <w:r w:rsidR="0099393C">
        <w:rPr>
          <w:noProof/>
          <w:sz w:val="24"/>
        </w:rPr>
        <w:t xml:space="preserve">та как </w:t>
      </w:r>
      <w:r>
        <w:rPr>
          <w:noProof/>
          <w:sz w:val="24"/>
        </w:rPr>
        <w:t>переменн</w:t>
      </w:r>
      <w:r w:rsidR="0099393C">
        <w:rPr>
          <w:noProof/>
          <w:sz w:val="24"/>
        </w:rPr>
        <w:t>ые</w:t>
      </w:r>
      <w:r>
        <w:rPr>
          <w:noProof/>
          <w:sz w:val="24"/>
        </w:rPr>
        <w:t xml:space="preserve"> име</w:t>
      </w:r>
      <w:r w:rsidR="0099393C">
        <w:rPr>
          <w:noProof/>
          <w:sz w:val="24"/>
        </w:rPr>
        <w:t>ют значение байт).</w:t>
      </w:r>
    </w:p>
    <w:p w:rsidR="0099393C" w:rsidRDefault="0099393C" w:rsidP="003458A6">
      <w:pPr>
        <w:pStyle w:val="a6"/>
        <w:ind w:left="-709"/>
        <w:rPr>
          <w:noProof/>
          <w:sz w:val="24"/>
        </w:rPr>
      </w:pPr>
    </w:p>
    <w:p w:rsidR="0099393C" w:rsidRPr="0099393C" w:rsidRDefault="0099393C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Для своего удобства в ячейку памяти с адресом 902 я помещу КОН2</w:t>
      </w:r>
      <w:r w:rsidRPr="0099393C">
        <w:rPr>
          <w:noProof/>
          <w:sz w:val="24"/>
        </w:rPr>
        <w:t xml:space="preserve">, </w:t>
      </w:r>
      <w:r>
        <w:rPr>
          <w:noProof/>
          <w:sz w:val="24"/>
        </w:rPr>
        <w:t>т.е. 49</w:t>
      </w:r>
      <w:r>
        <w:rPr>
          <w:noProof/>
          <w:sz w:val="24"/>
          <w:lang w:val="en-US"/>
        </w:rPr>
        <w:t>h</w:t>
      </w:r>
      <w:r>
        <w:rPr>
          <w:noProof/>
          <w:sz w:val="24"/>
        </w:rPr>
        <w:t>.</w:t>
      </w:r>
    </w:p>
    <w:p w:rsidR="0099393C" w:rsidRDefault="0099393C" w:rsidP="003458A6">
      <w:pPr>
        <w:pStyle w:val="a6"/>
        <w:ind w:left="-709"/>
        <w:rPr>
          <w:noProof/>
          <w:sz w:val="24"/>
        </w:rPr>
      </w:pPr>
    </w:p>
    <w:p w:rsidR="00E53ABF" w:rsidRPr="00E53ABF" w:rsidRDefault="00E53ABF" w:rsidP="00E53ABF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В</w:t>
      </w:r>
      <w:r>
        <w:rPr>
          <w:noProof/>
          <w:sz w:val="24"/>
        </w:rPr>
        <w:t xml:space="preserve"> моем случае, имеется необходимость расширить значение переменных Х</w:t>
      </w:r>
      <w:r w:rsidRPr="00E53ABF">
        <w:rPr>
          <w:noProof/>
          <w:sz w:val="24"/>
        </w:rPr>
        <w:t xml:space="preserve">, </w:t>
      </w:r>
      <w:r>
        <w:rPr>
          <w:noProof/>
          <w:sz w:val="24"/>
          <w:lang w:val="en-US"/>
        </w:rPr>
        <w:t>Y</w:t>
      </w:r>
      <w:r>
        <w:rPr>
          <w:noProof/>
          <w:sz w:val="24"/>
        </w:rPr>
        <w:t xml:space="preserve"> до размера слова</w:t>
      </w:r>
      <w:r w:rsidR="0099393C">
        <w:rPr>
          <w:noProof/>
          <w:sz w:val="24"/>
        </w:rPr>
        <w:t xml:space="preserve"> </w:t>
      </w:r>
      <w:bookmarkStart w:id="0" w:name="_GoBack"/>
      <w:bookmarkEnd w:id="0"/>
      <w:r>
        <w:rPr>
          <w:noProof/>
          <w:sz w:val="24"/>
        </w:rPr>
        <w:t xml:space="preserve">(так как перемножаются только байты или слова). Для этого нужно переслать переменные поочередно в регистр AL и использовать комаду </w:t>
      </w:r>
      <w:r w:rsidRPr="00B6765F">
        <w:rPr>
          <w:b/>
          <w:noProof/>
          <w:sz w:val="24"/>
        </w:rPr>
        <w:t>CBW</w:t>
      </w:r>
      <w:r>
        <w:rPr>
          <w:noProof/>
          <w:sz w:val="24"/>
        </w:rPr>
        <w:t xml:space="preserve">,  которая автоматически пересылает расширенное значение в регистр </w:t>
      </w:r>
      <w:r>
        <w:rPr>
          <w:noProof/>
          <w:sz w:val="24"/>
          <w:lang w:val="en-US"/>
        </w:rPr>
        <w:t>AX</w:t>
      </w:r>
      <w:r w:rsidRPr="00B6765F">
        <w:rPr>
          <w:noProof/>
          <w:sz w:val="24"/>
        </w:rPr>
        <w:t>, откуда теперь можно вести с ним работу.</w:t>
      </w:r>
      <w:r>
        <w:rPr>
          <w:noProof/>
          <w:sz w:val="24"/>
        </w:rPr>
        <w:t xml:space="preserve"> И перешлем их в </w:t>
      </w:r>
      <w:r>
        <w:rPr>
          <w:noProof/>
          <w:sz w:val="24"/>
          <w:lang w:val="en-US"/>
        </w:rPr>
        <w:t>BX</w:t>
      </w:r>
      <w:r w:rsidRPr="00132A89">
        <w:rPr>
          <w:noProof/>
          <w:sz w:val="24"/>
        </w:rPr>
        <w:t xml:space="preserve"> </w:t>
      </w:r>
      <w:r>
        <w:rPr>
          <w:noProof/>
          <w:sz w:val="24"/>
        </w:rPr>
        <w:t xml:space="preserve">и </w:t>
      </w:r>
      <w:r>
        <w:rPr>
          <w:noProof/>
          <w:sz w:val="24"/>
          <w:lang w:val="en-US"/>
        </w:rPr>
        <w:t>CX</w:t>
      </w:r>
      <w:r w:rsidRPr="00132A89">
        <w:rPr>
          <w:noProof/>
          <w:sz w:val="24"/>
        </w:rPr>
        <w:t xml:space="preserve"> </w:t>
      </w:r>
      <w:r>
        <w:rPr>
          <w:noProof/>
          <w:sz w:val="24"/>
        </w:rPr>
        <w:t>соответственно.</w:t>
      </w:r>
    </w:p>
    <w:p w:rsidR="00E53ABF" w:rsidRDefault="00E53ABF" w:rsidP="003458A6">
      <w:pPr>
        <w:pStyle w:val="a6"/>
        <w:ind w:left="-709"/>
        <w:rPr>
          <w:noProof/>
          <w:sz w:val="24"/>
        </w:rPr>
      </w:pPr>
    </w:p>
    <w:p w:rsidR="00E53ABF" w:rsidRDefault="00E53ABF" w:rsidP="003458A6">
      <w:pPr>
        <w:pStyle w:val="a6"/>
        <w:ind w:left="-709"/>
        <w:rPr>
          <w:noProof/>
          <w:sz w:val="24"/>
        </w:rPr>
      </w:pPr>
    </w:p>
    <w:p w:rsidR="00E53ABF" w:rsidRPr="003458A6" w:rsidRDefault="00E53ABF" w:rsidP="00E53ABF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При выпо</w:t>
      </w:r>
      <w:r w:rsidR="00923F60">
        <w:rPr>
          <w:noProof/>
          <w:sz w:val="24"/>
        </w:rPr>
        <w:t>лн</w:t>
      </w:r>
      <w:r>
        <w:rPr>
          <w:noProof/>
          <w:sz w:val="24"/>
        </w:rPr>
        <w:t xml:space="preserve">ении деления на </w:t>
      </w:r>
      <w:r w:rsidR="00132A89">
        <w:rPr>
          <w:noProof/>
          <w:sz w:val="24"/>
        </w:rPr>
        <w:t>слово</w:t>
      </w:r>
      <w:r>
        <w:rPr>
          <w:noProof/>
          <w:sz w:val="24"/>
        </w:rPr>
        <w:t xml:space="preserve"> (</w:t>
      </w:r>
      <w:r w:rsidR="00923F60">
        <w:rPr>
          <w:noProof/>
          <w:sz w:val="24"/>
        </w:rPr>
        <w:t>так как Х при</w:t>
      </w:r>
      <w:r w:rsidR="00923F60">
        <w:rPr>
          <w:noProof/>
          <w:sz w:val="24"/>
        </w:rPr>
        <w:t>в</w:t>
      </w:r>
      <w:r w:rsidR="00923F60">
        <w:rPr>
          <w:noProof/>
          <w:sz w:val="24"/>
        </w:rPr>
        <w:t>одится к формату слово</w:t>
      </w:r>
      <w:r>
        <w:rPr>
          <w:noProof/>
          <w:sz w:val="24"/>
        </w:rPr>
        <w:t xml:space="preserve">), процессор поделит слово из регистра АХ на операнд команды, находящийся в регистре общего назначения или в ячейке памяти. Команда беззнакового деления выглядит следующим образом: </w:t>
      </w:r>
      <w:r>
        <w:rPr>
          <w:b/>
          <w:noProof/>
          <w:sz w:val="24"/>
          <w:lang w:val="en-US"/>
        </w:rPr>
        <w:t>I</w:t>
      </w:r>
      <w:r w:rsidRPr="003458A6">
        <w:rPr>
          <w:b/>
          <w:noProof/>
          <w:sz w:val="24"/>
        </w:rPr>
        <w:t>DIV BX</w:t>
      </w:r>
      <w:r>
        <w:rPr>
          <w:noProof/>
          <w:sz w:val="24"/>
        </w:rPr>
        <w:t xml:space="preserve">, если делитель находится в регистре </w:t>
      </w:r>
      <w:r w:rsidRPr="00E53ABF">
        <w:rPr>
          <w:b/>
          <w:noProof/>
          <w:sz w:val="24"/>
        </w:rPr>
        <w:t>ВХ.</w:t>
      </w:r>
    </w:p>
    <w:p w:rsidR="003458A6" w:rsidRPr="00C07BD9" w:rsidRDefault="003458A6" w:rsidP="00C07BD9">
      <w:pPr>
        <w:rPr>
          <w:noProof/>
          <w:sz w:val="24"/>
        </w:rPr>
      </w:pPr>
    </w:p>
    <w:p w:rsidR="003458A6" w:rsidRDefault="003458A6" w:rsidP="00132A89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 xml:space="preserve">Чтобы выполнить умножение </w:t>
      </w:r>
      <w:r w:rsidR="00C07BD9">
        <w:rPr>
          <w:noProof/>
          <w:sz w:val="24"/>
        </w:rPr>
        <w:t>слов</w:t>
      </w:r>
      <w:r>
        <w:rPr>
          <w:noProof/>
          <w:sz w:val="24"/>
        </w:rPr>
        <w:t xml:space="preserve">(так как </w:t>
      </w:r>
      <w:r w:rsidR="00923F60">
        <w:rPr>
          <w:noProof/>
          <w:sz w:val="24"/>
        </w:rPr>
        <w:t xml:space="preserve">значение в ячейке памяти 902 - </w:t>
      </w:r>
      <w:r>
        <w:rPr>
          <w:noProof/>
          <w:sz w:val="24"/>
        </w:rPr>
        <w:t xml:space="preserve"> слово), необходимо перенести значение первого сомножителя в регистр </w:t>
      </w:r>
      <w:r w:rsidRPr="003458A6">
        <w:rPr>
          <w:b/>
          <w:noProof/>
          <w:sz w:val="24"/>
        </w:rPr>
        <w:t>АХ</w:t>
      </w:r>
      <w:r>
        <w:rPr>
          <w:noProof/>
          <w:sz w:val="24"/>
        </w:rPr>
        <w:t xml:space="preserve">, второй сомножитель должен храниться в регистрах общего назначения или по адресу ячейки памяти. Тогда команда знакового умножения будет выглядеть таким образом: </w:t>
      </w:r>
      <w:r w:rsidR="00E53ABF">
        <w:rPr>
          <w:b/>
          <w:noProof/>
          <w:sz w:val="24"/>
          <w:lang w:val="en-US"/>
        </w:rPr>
        <w:t>I</w:t>
      </w:r>
      <w:r>
        <w:rPr>
          <w:b/>
          <w:noProof/>
          <w:sz w:val="24"/>
          <w:lang w:val="en-US"/>
        </w:rPr>
        <w:t>MUL</w:t>
      </w:r>
      <w:r w:rsidRPr="003458A6">
        <w:rPr>
          <w:b/>
          <w:noProof/>
          <w:sz w:val="24"/>
        </w:rPr>
        <w:t xml:space="preserve"> </w:t>
      </w:r>
      <w:r w:rsidR="00923F60">
        <w:rPr>
          <w:b/>
          <w:noProof/>
          <w:sz w:val="24"/>
          <w:lang w:val="en-US"/>
        </w:rPr>
        <w:t>word</w:t>
      </w:r>
      <w:r w:rsidR="00923F60" w:rsidRPr="00E53ABF">
        <w:rPr>
          <w:b/>
          <w:noProof/>
          <w:sz w:val="24"/>
        </w:rPr>
        <w:t xml:space="preserve"> </w:t>
      </w:r>
      <w:r w:rsidR="00923F60">
        <w:rPr>
          <w:b/>
          <w:noProof/>
          <w:sz w:val="24"/>
          <w:lang w:val="en-US"/>
        </w:rPr>
        <w:t>ptr</w:t>
      </w:r>
      <w:r w:rsidR="00923F60" w:rsidRPr="00E53ABF">
        <w:rPr>
          <w:b/>
          <w:noProof/>
          <w:sz w:val="24"/>
        </w:rPr>
        <w:t>[902]</w:t>
      </w:r>
      <w:r>
        <w:rPr>
          <w:noProof/>
          <w:sz w:val="24"/>
        </w:rPr>
        <w:t xml:space="preserve">, то есть содержимое второго операнда находится в </w:t>
      </w:r>
      <w:r w:rsidR="00E53ABF">
        <w:rPr>
          <w:b/>
          <w:noProof/>
          <w:sz w:val="24"/>
          <w:lang w:val="en-US"/>
        </w:rPr>
        <w:t>word</w:t>
      </w:r>
      <w:r w:rsidR="00E53ABF" w:rsidRPr="00E53ABF">
        <w:rPr>
          <w:b/>
          <w:noProof/>
          <w:sz w:val="24"/>
        </w:rPr>
        <w:t xml:space="preserve"> </w:t>
      </w:r>
      <w:r w:rsidR="00E53ABF">
        <w:rPr>
          <w:b/>
          <w:noProof/>
          <w:sz w:val="24"/>
          <w:lang w:val="en-US"/>
        </w:rPr>
        <w:t>ptr</w:t>
      </w:r>
      <w:r w:rsidR="00E53ABF" w:rsidRPr="00E53ABF">
        <w:rPr>
          <w:b/>
          <w:noProof/>
          <w:sz w:val="24"/>
        </w:rPr>
        <w:t>[902]</w:t>
      </w:r>
      <w:r>
        <w:rPr>
          <w:noProof/>
          <w:sz w:val="24"/>
        </w:rPr>
        <w:t xml:space="preserve">. Результат операции </w:t>
      </w:r>
      <w:r w:rsidR="00E53ABF">
        <w:rPr>
          <w:noProof/>
          <w:sz w:val="24"/>
        </w:rPr>
        <w:t xml:space="preserve">помещается в </w:t>
      </w:r>
      <w:r w:rsidR="00E53ABF" w:rsidRPr="00E53ABF">
        <w:rPr>
          <w:b/>
          <w:noProof/>
          <w:sz w:val="24"/>
        </w:rPr>
        <w:t>АХ</w:t>
      </w:r>
      <w:r>
        <w:rPr>
          <w:noProof/>
          <w:sz w:val="24"/>
        </w:rPr>
        <w:t>.</w:t>
      </w:r>
    </w:p>
    <w:p w:rsidR="00132A89" w:rsidRPr="00132A89" w:rsidRDefault="00132A89" w:rsidP="00132A89">
      <w:pPr>
        <w:pStyle w:val="a6"/>
        <w:ind w:left="-709"/>
        <w:rPr>
          <w:noProof/>
          <w:sz w:val="24"/>
        </w:rPr>
      </w:pPr>
    </w:p>
    <w:p w:rsidR="003458A6" w:rsidRDefault="003458A6" w:rsidP="003458A6">
      <w:pPr>
        <w:pStyle w:val="a6"/>
        <w:ind w:left="-709"/>
        <w:rPr>
          <w:noProof/>
          <w:sz w:val="24"/>
        </w:rPr>
      </w:pPr>
      <w:r>
        <w:rPr>
          <w:noProof/>
          <w:sz w:val="24"/>
        </w:rPr>
        <w:t>Код программы выглядит следующим образом:</w:t>
      </w:r>
    </w:p>
    <w:p w:rsidR="003458A6" w:rsidRDefault="003458A6" w:rsidP="003458A6">
      <w:pPr>
        <w:pStyle w:val="a6"/>
        <w:ind w:left="-709"/>
        <w:rPr>
          <w:noProof/>
          <w:sz w:val="24"/>
        </w:rPr>
      </w:pPr>
    </w:p>
    <w:p w:rsidR="003458A6" w:rsidRPr="00B6765F" w:rsidRDefault="00132A89" w:rsidP="003458A6">
      <w:pPr>
        <w:pStyle w:val="a6"/>
        <w:ind w:left="-709"/>
        <w:rPr>
          <w:noProof/>
          <w:sz w:val="24"/>
        </w:rPr>
      </w:pPr>
      <w:r w:rsidRPr="00132A89">
        <w:rPr>
          <w:noProof/>
          <w:sz w:val="24"/>
        </w:rPr>
        <w:lastRenderedPageBreak/>
        <w:drawing>
          <wp:inline distT="0" distB="0" distL="0" distR="0">
            <wp:extent cx="4552950" cy="2305050"/>
            <wp:effectExtent l="0" t="0" r="0" b="0"/>
            <wp:docPr id="4" name="Рисунок 4" descr="C:\Users\Artyom\Dropbox\Скриншоты\Скриншот 2014-10-22 20.5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ropbox\Скриншоты\Скриншот 2014-10-22 20.57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A6" w:rsidRDefault="003458A6" w:rsidP="003458A6">
      <w:pPr>
        <w:pStyle w:val="a6"/>
        <w:ind w:left="-709"/>
        <w:rPr>
          <w:sz w:val="24"/>
        </w:rPr>
      </w:pPr>
    </w:p>
    <w:p w:rsidR="003458A6" w:rsidRDefault="003458A6" w:rsidP="003458A6">
      <w:pPr>
        <w:pStyle w:val="a6"/>
        <w:ind w:left="-709"/>
        <w:rPr>
          <w:sz w:val="24"/>
        </w:rPr>
      </w:pPr>
      <w:r>
        <w:rPr>
          <w:sz w:val="24"/>
        </w:rPr>
        <w:t xml:space="preserve">Далее выполняем пошаговую трассировку, используем команду </w:t>
      </w:r>
      <w:r w:rsidRPr="00EF6B20">
        <w:rPr>
          <w:b/>
          <w:sz w:val="24"/>
        </w:rPr>
        <w:t>D 1000</w:t>
      </w:r>
      <w:r>
        <w:rPr>
          <w:sz w:val="24"/>
        </w:rPr>
        <w:t>, чтобы увидеть, что ответ сохранился там, где требовалось по условию.</w:t>
      </w:r>
    </w:p>
    <w:p w:rsidR="003458A6" w:rsidRDefault="003458A6" w:rsidP="003458A6">
      <w:pPr>
        <w:pStyle w:val="a6"/>
        <w:ind w:left="-709"/>
        <w:rPr>
          <w:sz w:val="24"/>
        </w:rPr>
      </w:pPr>
      <w:r>
        <w:rPr>
          <w:sz w:val="24"/>
        </w:rPr>
        <w:t>Получаем</w:t>
      </w:r>
    </w:p>
    <w:p w:rsidR="003458A6" w:rsidRDefault="003458A6" w:rsidP="003458A6">
      <w:pPr>
        <w:pStyle w:val="a6"/>
        <w:ind w:left="-709"/>
        <w:rPr>
          <w:sz w:val="24"/>
        </w:rPr>
      </w:pPr>
    </w:p>
    <w:p w:rsidR="003458A6" w:rsidRDefault="00132A89" w:rsidP="003458A6">
      <w:pPr>
        <w:pStyle w:val="a6"/>
        <w:ind w:left="-709"/>
        <w:rPr>
          <w:sz w:val="24"/>
        </w:rPr>
      </w:pPr>
      <w:r w:rsidRPr="00132A89">
        <w:rPr>
          <w:noProof/>
          <w:sz w:val="24"/>
        </w:rPr>
        <w:drawing>
          <wp:inline distT="0" distB="0" distL="0" distR="0">
            <wp:extent cx="5940425" cy="1860515"/>
            <wp:effectExtent l="0" t="0" r="0" b="0"/>
            <wp:docPr id="5" name="Рисунок 5" descr="C:\Users\Artyom\Dropbox\Скриншоты\Скриншот 2014-10-22 21.0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m\Dropbox\Скриншоты\Скриншот 2014-10-22 21.04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A6" w:rsidRDefault="003458A6" w:rsidP="003458A6">
      <w:pPr>
        <w:pStyle w:val="a6"/>
        <w:ind w:left="-709"/>
        <w:rPr>
          <w:sz w:val="24"/>
        </w:rPr>
      </w:pPr>
    </w:p>
    <w:p w:rsidR="003458A6" w:rsidRPr="004B79E2" w:rsidRDefault="003458A6" w:rsidP="003458A6">
      <w:pPr>
        <w:pStyle w:val="a6"/>
        <w:ind w:left="-709"/>
        <w:rPr>
          <w:b/>
          <w:sz w:val="24"/>
        </w:rPr>
      </w:pPr>
      <w:r>
        <w:rPr>
          <w:sz w:val="24"/>
        </w:rPr>
        <w:t xml:space="preserve">Так как в памяти байты хранятся в «перевернутом» состоянии, получаем правильный ответ </w:t>
      </w:r>
      <w:r w:rsidR="00132A89">
        <w:rPr>
          <w:b/>
          <w:sz w:val="24"/>
          <w:lang w:val="en-US"/>
        </w:rPr>
        <w:t>B</w:t>
      </w:r>
      <w:r w:rsidR="00132A89" w:rsidRPr="00132A89">
        <w:rPr>
          <w:b/>
          <w:sz w:val="24"/>
        </w:rPr>
        <w:t>60</w:t>
      </w:r>
      <w:r w:rsidR="00132A89">
        <w:rPr>
          <w:b/>
          <w:sz w:val="24"/>
          <w:lang w:val="en-US"/>
        </w:rPr>
        <w:t>B</w:t>
      </w:r>
      <w:r w:rsidRPr="004B79E2">
        <w:rPr>
          <w:b/>
          <w:sz w:val="24"/>
        </w:rPr>
        <w:t>.</w:t>
      </w:r>
    </w:p>
    <w:p w:rsidR="003458A6" w:rsidRDefault="003458A6" w:rsidP="00DF624C">
      <w:pPr>
        <w:ind w:right="283"/>
      </w:pPr>
    </w:p>
    <w:sectPr w:rsidR="003458A6" w:rsidSect="006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448F"/>
    <w:rsid w:val="00041F45"/>
    <w:rsid w:val="001021CF"/>
    <w:rsid w:val="00132A89"/>
    <w:rsid w:val="00164CC5"/>
    <w:rsid w:val="001718C4"/>
    <w:rsid w:val="003458A6"/>
    <w:rsid w:val="003B7A76"/>
    <w:rsid w:val="00480E98"/>
    <w:rsid w:val="004978E5"/>
    <w:rsid w:val="004F7404"/>
    <w:rsid w:val="00531F03"/>
    <w:rsid w:val="005E143B"/>
    <w:rsid w:val="00656772"/>
    <w:rsid w:val="00662FBD"/>
    <w:rsid w:val="006761FD"/>
    <w:rsid w:val="006F3D0F"/>
    <w:rsid w:val="00720F7A"/>
    <w:rsid w:val="00743444"/>
    <w:rsid w:val="007F479C"/>
    <w:rsid w:val="008048F9"/>
    <w:rsid w:val="0083253B"/>
    <w:rsid w:val="00897411"/>
    <w:rsid w:val="00923F60"/>
    <w:rsid w:val="0099393C"/>
    <w:rsid w:val="009D5304"/>
    <w:rsid w:val="00A2092F"/>
    <w:rsid w:val="00A900E0"/>
    <w:rsid w:val="00B81E65"/>
    <w:rsid w:val="00BA2F7A"/>
    <w:rsid w:val="00BF5AD6"/>
    <w:rsid w:val="00BF66BC"/>
    <w:rsid w:val="00C07BD9"/>
    <w:rsid w:val="00C8448F"/>
    <w:rsid w:val="00CA544D"/>
    <w:rsid w:val="00CF0825"/>
    <w:rsid w:val="00D21671"/>
    <w:rsid w:val="00D42A7B"/>
    <w:rsid w:val="00D52B8D"/>
    <w:rsid w:val="00DB13F0"/>
    <w:rsid w:val="00DF624C"/>
    <w:rsid w:val="00E05722"/>
    <w:rsid w:val="00E53ABF"/>
    <w:rsid w:val="00E62CD4"/>
    <w:rsid w:val="00ED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10A8E-EB61-47C9-99AF-ECA33802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44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1F4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41F45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3458A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sgu.ru/education/courses/010500-62-matematicheskoe-obespechenie-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A3DF2-F5CE-4C2A-96AB-4FA4C12E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 Акимов</cp:lastModifiedBy>
  <cp:revision>2</cp:revision>
  <cp:lastPrinted>2014-09-24T17:44:00Z</cp:lastPrinted>
  <dcterms:created xsi:type="dcterms:W3CDTF">2014-10-22T18:53:00Z</dcterms:created>
  <dcterms:modified xsi:type="dcterms:W3CDTF">2014-10-22T18:53:00Z</dcterms:modified>
</cp:coreProperties>
</file>