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Science with a human face</w:t>
        <w:br/>
        <w:t xml:space="preserve">A Farmer’s Guide to  </w:t>
        <w:br/>
        <w:t xml:space="preserve">Profitable Groundnut </w:t>
        <w:br/>
        <w:t>Production in Nigeria</w:t>
        <w:br/>
        <w:t>FMARD</w:t>
        <w:br/>
        <w:t xml:space="preserve">FEDERAL MINISTRY OF AGRICULTURE </w:t>
        <w:br/>
        <w:t xml:space="preserve">AND RURAL DEVELOPMENT </w:t>
        <w:br/>
      </w:r>
    </w:p>
    <w:p>
      <w:r>
        <w:t xml:space="preserve">Citation: Ajeigbe HA, Waliyar F, Echekwu CA, Ayuba K, Motagi BN, Eniayeju D and </w:t>
        <w:br/>
        <w:t xml:space="preserve">Inuwa A. 2014. A Farmer’s Guide to Groundnut Production in Nigeria.  </w:t>
        <w:br/>
        <w:t xml:space="preserve">Patancheru 502 324, Telangana, India: International Crops Research Institute for </w:t>
        <w:br/>
        <w:t>the Semi-Arid Tropics. 36 pp.</w:t>
        <w:br/>
        <w:t>Photos: ICRISAT</w:t>
        <w:br/>
        <w:t xml:space="preserve">© International Crops Research Institute for the Semi-Arid Tropics (ICRISAT), 2015. All rights reserved. </w:t>
        <w:br/>
        <w:t xml:space="preserve">ICRISAT holds the copyright to its publications, but these can be shared and duplicated for non-commercial </w:t>
        <w:br/>
        <w:t xml:space="preserve">purposes. Permission to make digital or hard copies of part(s) or all of any publication for non-commercial use is </w:t>
        <w:br/>
        <w:t xml:space="preserve">hereby granted as long as ICRISAT is properly cited. For any clarification, please contact the Director of Strategic </w:t>
        <w:br/>
        <w:t xml:space="preserve">Marketing and Communication at icrisat@cgiar.org. ICRISAT’s name and logo are registered trademarks and </w:t>
        <w:br/>
        <w:t>may not be used without permission. You may not alter or remove any trademark, copyright or other notice.</w:t>
        <w:br/>
        <w:t xml:space="preserve">Abstract </w:t>
        <w:br/>
        <w:t xml:space="preserve">Nigeria used to be the highest groundnut exporting country in Africa, but a </w:t>
        <w:br/>
        <w:t xml:space="preserve">combination of drought, rosette and other diseases wiped out groundnut </w:t>
        <w:br/>
        <w:t xml:space="preserve">production in the 1970s. ICRISAT, IAR and partners have developed and </w:t>
        <w:br/>
        <w:t xml:space="preserve">released new improved high-yielding varieties with combined resistance to </w:t>
        <w:br/>
        <w:t xml:space="preserve">major biotic stresses. It is, however, necessary to disseminate these varieties </w:t>
        <w:br/>
        <w:t xml:space="preserve">with improved crop management packages on a large scale to increase and </w:t>
        <w:br/>
        <w:t xml:space="preserve">restore the profitability of groundnut cultivation in Nigeria. This handbook </w:t>
        <w:br/>
        <w:t xml:space="preserve">aims to be an effective guide to farmers on groundnut crop production and </w:t>
        <w:br/>
        <w:t xml:space="preserve">general management best practices for efficient groundnut production in </w:t>
        <w:br/>
        <w:t xml:space="preserve">Nigeria and its neighboring countries. </w:t>
        <w:br/>
      </w:r>
    </w:p>
    <w:p>
      <w:r>
        <w:t xml:space="preserve">A Farmer’s Guide to  </w:t>
        <w:br/>
        <w:t>Profitable Groundnut Production in Nigeria</w:t>
        <w:br/>
        <w:t xml:space="preserve">Hakeem A Ajeigbe, Farid Waliyar, Candidus A Echekwu,  </w:t>
        <w:br/>
        <w:t>Ayuba Kunihya, Babu N Motagi, Damilola Eniaiyeju and Abubakar Inuwa</w:t>
        <w:br/>
        <w:t>Science with a human face</w:t>
        <w:br/>
        <w:t>2015</w:t>
        <w:br/>
      </w:r>
    </w:p>
    <w:p>
      <w:r>
        <w:t>This publication is supported by</w:t>
        <w:br/>
        <w:t xml:space="preserve">Federal Ministry of Agriculture and Rural Development, Nigeria </w:t>
        <w:br/>
        <w:t xml:space="preserve">through a grant to ICRISAT to support the Nigeria Groundnut Transformation </w:t>
        <w:br/>
        <w:t>Value Chain</w:t>
        <w:br/>
        <w:t>ii</w:t>
        <w:br/>
        <w:t>About the Authors</w:t>
        <w:br/>
        <w:t xml:space="preserve">Hakeem A Ajeigbe  </w:t>
        <w:br/>
        <w:t xml:space="preserve">Farid Waliyar </w:t>
        <w:br/>
        <w:t xml:space="preserve">Ayuba Kunihya </w:t>
        <w:br/>
        <w:t>Babu N Motagi</w:t>
        <w:br/>
        <w:t>and Abubakar Inuwa</w:t>
        <w:br/>
        <w:t>Candidus A Echekwu</w:t>
        <w:br/>
        <w:t>Damilola Eniaiyeju</w:t>
        <w:br/>
        <w:t xml:space="preserve">International Crops Research Institute for the Semi-Arid </w:t>
        <w:br/>
        <w:t>Tropics (ICRISAT), Kano, Nigeria</w:t>
        <w:br/>
        <w:t xml:space="preserve">Institute of Agricultural Research, Ahmadu Bello </w:t>
        <w:br/>
        <w:t>University, Zaria, Nigeria</w:t>
        <w:br/>
        <w:t xml:space="preserve">Federal Ministry of Agriculture and Rural Development, </w:t>
        <w:br/>
        <w:t>Abuja, Nigeria</w:t>
        <w:br/>
      </w:r>
    </w:p>
    <w:p>
      <w:r>
        <w:t>iii</w:t>
        <w:br/>
        <w:t xml:space="preserve">Acknowledgement </w:t>
        <w:br/>
        <w:t xml:space="preserve">The authors wish to thank the Honourable Minister of Agriculture and Rural </w:t>
        <w:br/>
        <w:t xml:space="preserve">Development (FMARD), Dr Akinwumi Adesina who actively supported the </w:t>
        <w:br/>
        <w:t xml:space="preserve">participation of ICRISAT in the Nigeria Groundnut Transformation Value </w:t>
        <w:br/>
        <w:t xml:space="preserve">Chain. He also personally saw to the launching and kick off of the project </w:t>
        <w:br/>
        <w:t xml:space="preserve">by ICRISAT. Mrs Ibukun Odusote (former Permanent Secretary FMARD), </w:t>
        <w:br/>
        <w:t xml:space="preserve">effort in mobilising the Ministry to provide material and financial support is </w:t>
        <w:br/>
        <w:t xml:space="preserve">greatly appreciated. Dr Julius Odeyemi (former Director FDA) saw to it that </w:t>
        <w:br/>
        <w:t xml:space="preserve">the project was on a strong footing before his honourable retirement from </w:t>
        <w:br/>
        <w:t xml:space="preserve">active service. Special thanks goes to Dr William Dar (former Director General </w:t>
        <w:br/>
        <w:t xml:space="preserve">ICRISAT), who was personally involved in the formulation of the ICRISAT </w:t>
        <w:br/>
        <w:t xml:space="preserve">project and provided all the necessary support to ICRISAT Nigeria to execute </w:t>
        <w:br/>
        <w:t xml:space="preserve">the Groundnut value chain as well as to strengthen the ICRISAT Nigeria </w:t>
        <w:br/>
        <w:t xml:space="preserve">office. Dr Rajeev Varshney was full of support and facilitated the review of </w:t>
        <w:br/>
        <w:t xml:space="preserve">this manual. We acknowledge with thanks support given by The Executive </w:t>
        <w:br/>
        <w:t xml:space="preserve">Secretary, Agricultural Research Council of Nigeria, Prof. BY Abubakar as well </w:t>
        <w:br/>
        <w:t xml:space="preserve">as by Prof. MD Magaji. The successful publication of this handbook and related </w:t>
        <w:br/>
        <w:t xml:space="preserve">groundnut research and development activities hold their successes to the </w:t>
        <w:br/>
        <w:t xml:space="preserve">successful collaboration among ICRISAT, Institute for Agricultural Research </w:t>
        <w:br/>
        <w:t xml:space="preserve">(IAR), Ahmadu Bello University Zaria, FMARD, State Agricultural Development </w:t>
        <w:br/>
        <w:t xml:space="preserve">Projects (ADPs) notably Kano, Katsina, Jigawa, Bauchi and Kaduna and several </w:t>
        <w:br/>
        <w:t xml:space="preserve">farmer groups. ICRISAT and the authors are grateful to the management of </w:t>
        <w:br/>
        <w:t xml:space="preserve">these organisations. The authors gratefully acknowledge the work of other </w:t>
        <w:br/>
        <w:t xml:space="preserve">researchers whose publications have helped immensely in compiling this </w:t>
        <w:br/>
        <w:t xml:space="preserve">guide. The efforts of Groundnut Transformation Value Chain team of the </w:t>
        <w:br/>
        <w:t xml:space="preserve">Federal Ministry of Agriculture and Rural Development under the leadership </w:t>
        <w:br/>
        <w:t xml:space="preserve">of Mr Hakeem B Raji and other members Henry, Elizabeth, Adejoke and </w:t>
        <w:br/>
        <w:t xml:space="preserve">Olabisi, are highly appreciated. We also appreciate the assistance of Aliyu </w:t>
        <w:br/>
        <w:t xml:space="preserve">Adinoyi and Jerome Jonah of ICRISAT Kano in compiling this guide, as well </w:t>
        <w:br/>
        <w:t xml:space="preserve">as Agathe Diama and her colleagues in ICRISAT publication unit. Finally, we </w:t>
        <w:br/>
        <w:t xml:space="preserve">acknowledge the untiring efforts of Nigerian farmers to make food available </w:t>
        <w:br/>
        <w:t xml:space="preserve">not only for their households, but also to feed and engage teaming Nigeria </w:t>
        <w:br/>
        <w:t xml:space="preserve">population in gainful employment. </w:t>
        <w:br/>
        <w:t xml:space="preserve">Ajeigbe HA, Waliyar F, Echekwu CA, Ayuba K, Motagi BN, Eniayeju D,  </w:t>
        <w:br/>
        <w:t>and Inuwa A.</w:t>
        <w:br/>
        <w:t>March 2015</w:t>
        <w:br/>
      </w:r>
    </w:p>
    <w:p/>
    <w:p>
      <w:r>
        <w:t>v</w:t>
        <w:br/>
        <w:t>Foreword</w:t>
        <w:br/>
        <w:t xml:space="preserve">Groundnuts (Arachis hypogaea L), are a significant subsistence and food crop </w:t>
        <w:br/>
        <w:t xml:space="preserve">in sub-Saharan Africa. Groundnuts are grown in practically every country, </w:t>
        <w:br/>
        <w:t xml:space="preserve">with the continent accounting for roughly a quarter of the world’s production. </w:t>
        <w:br/>
        <w:t xml:space="preserve">Despite this rosy African statistic, problems abound: for example, nearly half </w:t>
        <w:br/>
        <w:t xml:space="preserve">(40 percent) of the of the world’s total acreage for groundnuts is in Africa, </w:t>
        <w:br/>
        <w:t xml:space="preserve">which dramatically dims the 25 percent global production quota. In Africa, </w:t>
        <w:br/>
        <w:t xml:space="preserve">groundnuts are typically cultivated in moderate rainfall areas across the </w:t>
        <w:br/>
        <w:t xml:space="preserve">continent, usually by women. In the past, groundnut was grown mainly as a </w:t>
        <w:br/>
        <w:t xml:space="preserve">secondary crop in subsistence farming conditions, but in recent years the crop </w:t>
        <w:br/>
        <w:t xml:space="preserve">has gained importance due to the shortage of edible oil particularly in Asia </w:t>
        <w:br/>
        <w:t>and African countries. Today, farmers consider groundnut as a high-input high-</w:t>
        <w:br/>
        <w:t xml:space="preserve">risk crop because of the large seed requirement, the scarcity of good quality </w:t>
        <w:br/>
        <w:t>inputs and appropriate production technologies.</w:t>
        <w:br/>
        <w:t xml:space="preserve">Groundnut production in Nigeria has suffered major setbacks from the </w:t>
        <w:br/>
        <w:t xml:space="preserve">groundnut rosette epidemics and foliar diseases, aflatoxin contamination and </w:t>
        <w:br/>
        <w:t xml:space="preserve">lack of sufficient and consistent supply of seed of improved varieties. This has </w:t>
        <w:br/>
        <w:t xml:space="preserve">significantly affected productivity and thus production and subsequently led to </w:t>
        <w:br/>
        <w:t xml:space="preserve">lose its share in the domestic, regional and international markets. To regain its </w:t>
        <w:br/>
        <w:t xml:space="preserve">competitiveness, groundnut yield would have to increase substantially, using </w:t>
        <w:br/>
        <w:t xml:space="preserve">yield enhancing technologies including varieties tolerant or resistant biotic and </w:t>
        <w:br/>
        <w:t xml:space="preserve">abiotic stresses. Since the 1990s, the International Crops Research Institute for </w:t>
        <w:br/>
        <w:t xml:space="preserve">the Semi-Arid Tropics (ICRISAT) and NARS partners–Institute for Agricultural </w:t>
        <w:br/>
        <w:t xml:space="preserve">Research (IAR) have developed or introduced a range of groundnut varieties </w:t>
        <w:br/>
        <w:t xml:space="preserve">with various attributes including different maturity groups resistant to </w:t>
        <w:br/>
        <w:t xml:space="preserve">groundnut rosette disease, foliar diseases and other desirable agronomic </w:t>
        <w:br/>
        <w:t xml:space="preserve">traits. The major constraints facing the development of the groundnut sector </w:t>
        <w:br/>
        <w:t xml:space="preserve">in Nigeria are known to be, among others, the poor access and availability </w:t>
        <w:br/>
        <w:t xml:space="preserve">of high yielding groundnut varieties resistant to the rosette virus and foliar </w:t>
        <w:br/>
        <w:t xml:space="preserve">diseases and its cultivation in infertile soil, at seeding rates that are unlikely </w:t>
        <w:br/>
        <w:t xml:space="preserve">to optimise productivity. It is however necessary to disseminate the seeds </w:t>
        <w:br/>
        <w:t xml:space="preserve">of these varieties with improved crop management packages on large scale </w:t>
        <w:br/>
        <w:t xml:space="preserve">to increase the profitability of groundnut cultivation through Groundnut </w:t>
        <w:br/>
        <w:t>Transformation Value Chain (GNVC) in Nigeria.</w:t>
        <w:br/>
      </w:r>
    </w:p>
    <w:p>
      <w:r>
        <w:t>vi</w:t>
        <w:br/>
        <w:t xml:space="preserve">The handbook contains valuable scientific information about crop </w:t>
        <w:br/>
        <w:t xml:space="preserve">management topics such as land preparation, varietal selection, seed </w:t>
        <w:br/>
        <w:t xml:space="preserve">management, crop protection and postharvest management under Nigerian </w:t>
        <w:br/>
        <w:t xml:space="preserve">conditions. The appendices contain a catalogue of recently released </w:t>
        <w:br/>
        <w:t xml:space="preserve">groundnut varieties with suitable agro ecologies and sowing window. </w:t>
        <w:br/>
        <w:t xml:space="preserve">Recommended practices at major growth stages covering pre- and post </w:t>
        <w:br/>
        <w:t xml:space="preserve">harvest operations with illustrative pictures. I believe that the handbook on </w:t>
        <w:br/>
        <w:t xml:space="preserve">“Farmer’s guide to profitable groundnut production in Nigeria” will become </w:t>
        <w:br/>
        <w:t xml:space="preserve">an essential source of ideas and information for any farmer, extension staff, </w:t>
        <w:br/>
        <w:t xml:space="preserve">and researchers interested in cultivating groundnuts in Nigeria. I sincerely </w:t>
        <w:br/>
        <w:t xml:space="preserve">thank the development partners for their contribution towards the production </w:t>
        <w:br/>
        <w:t xml:space="preserve">of this handbook. The FMARD applauds this effort by the authors and hope </w:t>
        <w:br/>
        <w:t xml:space="preserve">that the messages in the handbook reach the intended users as we strive </w:t>
        <w:br/>
        <w:t xml:space="preserve">towards a sustainable quality groundnut production and productivity, and </w:t>
        <w:br/>
        <w:t>improvement of livelihoods.</w:t>
        <w:br/>
        <w:t xml:space="preserve">Arch. ST Echono, fnia </w:t>
        <w:br/>
        <w:t xml:space="preserve">Permanent Secretary, </w:t>
        <w:br/>
        <w:t>Federal Ministry of Agriculture and Rural Development</w:t>
        <w:br/>
        <w:t>Abuja, Nigeria</w:t>
        <w:br/>
      </w:r>
    </w:p>
    <w:p>
      <w:r>
        <w:t>vii</w:t>
        <w:br/>
        <w:t>Contents</w:t>
        <w:br/>
        <w:t>Introduction ....................................................................................................1</w:t>
        <w:br/>
        <w:t>Groundnut in Nigeria.......................................................................................1</w:t>
        <w:br/>
        <w:t>Production Challenges ....................................................................................3</w:t>
        <w:br/>
        <w:t>Opportunities .................................................................................................5</w:t>
        <w:br/>
        <w:t>Government Intervention...............................................................................5</w:t>
        <w:br/>
        <w:t>Groundnut Production Practices.....................................................................7</w:t>
        <w:br/>
        <w:t>Soil and Climatic Requirements.......................................................................7</w:t>
        <w:br/>
        <w:t>Site Selection and Land Preparation................................................................7</w:t>
        <w:br/>
        <w:t>Choice of Seed and Seed Treatment................................................................8</w:t>
        <w:br/>
        <w:t>Sowing and Sowing Date................................................................................10</w:t>
        <w:br/>
        <w:t>Weeding.........................................................................................................11</w:t>
        <w:br/>
        <w:t>Fertilizer Requirements..................................................................................12</w:t>
        <w:br/>
        <w:t>Harvesting......................................................................................................12</w:t>
        <w:br/>
        <w:t>Drying and Storage.........................................................................................13</w:t>
        <w:br/>
        <w:t>Decortication or Shelling................................................................................14</w:t>
        <w:br/>
        <w:t>Groundnut Diseases and their Control.........................................................14</w:t>
        <w:br/>
        <w:t>Major Pests of Groundnut.............................................................................21</w:t>
        <w:br/>
        <w:t>Storage Pests of Groundnut..........................................................................24</w:t>
        <w:br/>
        <w:t>Dry Season Groundnut Production...............................................................26</w:t>
        <w:br/>
        <w:t>Suggestions for further reading....................................................................28</w:t>
        <w:br/>
      </w:r>
    </w:p>
    <w:p/>
    <w:p>
      <w:r>
        <w:t>1</w:t>
        <w:br/>
        <w:t xml:space="preserve">Introduction </w:t>
        <w:br/>
        <w:t xml:space="preserve">Groundnut (Arachis hypogaea L.) is a leguminous oilseed crop cultivated in </w:t>
        <w:br/>
        <w:t xml:space="preserve">the semi-arid and subtropical regions of the world. It is grown in nearly 100 </w:t>
        <w:br/>
        <w:t xml:space="preserve">countries on six continents between 40o N and S of the equator on nearly 24.6 </w:t>
        <w:br/>
        <w:t xml:space="preserve">m ha, with a production of 41.3 m.t. and productivity of 1676 kg ha-1 during </w:t>
        <w:br/>
        <w:t xml:space="preserve">2012. China, India, Nigeria, USA and Myanmar are the leading groundnut </w:t>
        <w:br/>
        <w:t xml:space="preserve">producing countries in the world. Asia, with 11.6 m ha (47.15%), and Africa, </w:t>
        <w:br/>
        <w:t xml:space="preserve">with 11.7 m ha (47.56%), hold maximum global area under groundnut. </w:t>
        <w:br/>
        <w:t xml:space="preserve">Developing countries in Asia, Africa and South America account for over </w:t>
        <w:br/>
        <w:t xml:space="preserve">97% of world groundnut area and 95% of total production. However, the </w:t>
        <w:br/>
        <w:t xml:space="preserve">productivity of Asia (2217 kg ha-1) and Africa (929 kg ha-1) is very poor as </w:t>
        <w:br/>
        <w:t xml:space="preserve">compared to Americas (3632 kg ha-1) (FAOSTAT 2014). Groundnut is usually </w:t>
        <w:br/>
        <w:t xml:space="preserve">grown as a smallholder crop in the semi-arid tropics under rainfed conditions. </w:t>
        <w:br/>
        <w:t xml:space="preserve">It is an important crop in many countries, especially in SSA, where it is a good </w:t>
        <w:br/>
        <w:t xml:space="preserve">source of protein (25%-34%), cooking oil (48%-50%) and vitamins. The haulms </w:t>
        <w:br/>
        <w:t xml:space="preserve">are a good source of feed for livestock, especially during the dry season when </w:t>
        <w:br/>
        <w:t xml:space="preserve">fresh green grasses are not available. This serves as an additional source of </w:t>
        <w:br/>
        <w:t xml:space="preserve">income for farmers in the dry season when the fodder is in high demand. </w:t>
        <w:br/>
        <w:t xml:space="preserve">Groundnut improves soil fertility through nitrogen fixation, thereby increasing </w:t>
        <w:br/>
        <w:t xml:space="preserve">the productivity of other crops when used in rotation or in a cereal cropping </w:t>
        <w:br/>
        <w:t xml:space="preserve">system. The poor productivity of groundnut cultivation in African countries </w:t>
        <w:br/>
        <w:t xml:space="preserve">may be attributed to a combination of factors such as unreliable rains, mostly </w:t>
        <w:br/>
        <w:t xml:space="preserve">nonirrigated nature of cultivation, traditional small-scale farming with little </w:t>
        <w:br/>
        <w:t xml:space="preserve">mechanization, outbreaks of pests and diseases, use of low-yielding varieties, </w:t>
        <w:br/>
        <w:t xml:space="preserve">increased and/or continued cultivation on marginal land, poor adoption of </w:t>
        <w:br/>
        <w:t xml:space="preserve">agronomic practices and limited extension services. </w:t>
        <w:br/>
        <w:t>Groundnut in Nigeria</w:t>
        <w:br/>
        <w:t xml:space="preserve">Nigeria is the largest groundnut producing country in West Africa, accounting </w:t>
        <w:br/>
        <w:t xml:space="preserve">for 51% of production in the region. The country contributes 10% of total </w:t>
        <w:br/>
        <w:t xml:space="preserve">global production and 39% that of Africa. Between 1956 and 1967, groundnut </w:t>
        <w:br/>
        <w:t xml:space="preserve">was the country’s most valuable single export crop, exemplified by the famous </w:t>
        <w:br/>
        <w:t xml:space="preserve">Kano groundnut pyramids. Groundnut is a major source of edible oil as well as </w:t>
        <w:br/>
        <w:t xml:space="preserve">livelihoods for small-scale farmers in Northern Nigeria. Being a labor-intensive </w:t>
        <w:br/>
        <w:t xml:space="preserve">crop, it generates employment for the rural poor. It is planted on about 34% </w:t>
        <w:br/>
      </w:r>
    </w:p>
    <w:p>
      <w:r>
        <w:t>2</w:t>
        <w:br/>
        <w:t xml:space="preserve">of total cultivated area and contributes to 23% of household cash revenue. </w:t>
        <w:br/>
        <w:t xml:space="preserve">Groundnut products like oil and cake accounted for a significant percentage of </w:t>
        <w:br/>
        <w:t xml:space="preserve">total Nigerian export earnings. Before the fossil oil boom, groundnut was one </w:t>
        <w:br/>
        <w:t xml:space="preserve">of the major sources of revenue and foreign exchange earnings. However, in </w:t>
        <w:br/>
        <w:t xml:space="preserve">the post-1967 period, the combined effects of drought, increasing prevalence </w:t>
        <w:br/>
        <w:t xml:space="preserve">of diseases such as rust, leaf spots and groundnut rosette disease (GRD) have </w:t>
        <w:br/>
        <w:t xml:space="preserve">caused a decline in groundnut production. The total output of groundnut </w:t>
        <w:br/>
        <w:t xml:space="preserve">in 1970 was 1.6 m tons, but fell to 0.47 m tons in 1980. Due to insufficient </w:t>
        <w:br/>
        <w:t xml:space="preserve">groundnut stocks, processors and marketers in Kano State source groundnut </w:t>
        <w:br/>
        <w:t xml:space="preserve">from as far as Chad Republic. The year-round demand for groundnut means </w:t>
        <w:br/>
        <w:t xml:space="preserve">farmers can increase production without any fear of market glut. Since 1984, </w:t>
        <w:br/>
        <w:t xml:space="preserve">production has been increasing at an estimated growth rate of 8%, resulting </w:t>
        <w:br/>
        <w:t xml:space="preserve">both from area expansion (6%) and increase in productivity of 2% (Ndjeunga </w:t>
        <w:br/>
        <w:t xml:space="preserve">and Ibro 2010). </w:t>
        <w:br/>
        <w:t xml:space="preserve">Agroecologies for groundnut production in Nigeria: Traditional commercial </w:t>
        <w:br/>
        <w:t xml:space="preserve">groundnut producing areas encompass the Sahel, Sudan and derived savanna, </w:t>
        <w:br/>
        <w:t xml:space="preserve">Northern Guinea and most parts of the Southern Guinea vegetation zone. The </w:t>
        <w:br/>
        <w:t xml:space="preserve">major groundnut producing states are Kano, Katsina, Kaduna, Jigawa, Sokoto, </w:t>
        <w:br/>
        <w:t xml:space="preserve">Zamfara and Kebbi in the Northwest; Adamawa, Bauchi, Yobe and Borno in </w:t>
        <w:br/>
        <w:t xml:space="preserve">the Northeast; and Benue, Plateau, Taraba, Nasarawa, FCT Abuja, Kogi, Niger </w:t>
        <w:br/>
        <w:t xml:space="preserve">and Kwara in the Central Zone. The recommended varieties and planting time </w:t>
        <w:br/>
        <w:t>of each of these agroecologies are presented in Table 1.</w:t>
        <w:br/>
      </w:r>
    </w:p>
    <w:p>
      <w:r>
        <w:t>3</w:t>
        <w:br/>
        <w:t xml:space="preserve">Table 1. Agroecologies, recommended varieties and planting time for groundnut </w:t>
        <w:br/>
        <w:t>production in Nigeria.</w:t>
        <w:br/>
        <w:t xml:space="preserve">Agroecological </w:t>
        <w:br/>
        <w:t>zones (AEZ)</w:t>
        <w:br/>
        <w:t>State</w:t>
        <w:br/>
        <w:t xml:space="preserve">Recommended </w:t>
        <w:br/>
        <w:t>Varieties</w:t>
        <w:br/>
        <w:t>Planting date</w:t>
        <w:br/>
        <w:t>Wet Season</w:t>
        <w:br/>
        <w:t>Sahel Savanna</w:t>
        <w:br/>
        <w:t xml:space="preserve">Sokoto, Yobe, Borno, </w:t>
        <w:br/>
        <w:t>Jigawa</w:t>
        <w:br/>
        <w:t>Samnut 24</w:t>
        <w:br/>
        <w:t>Samnut 25</w:t>
        <w:br/>
        <w:t>Samnut 26</w:t>
        <w:br/>
        <w:t>Early July</w:t>
        <w:br/>
        <w:t>Sudan Savanna</w:t>
        <w:br/>
        <w:t xml:space="preserve">Kebbi, Sokoto, Zamfara, </w:t>
        <w:br/>
        <w:t xml:space="preserve">Katsina, Kano, Jigawa, </w:t>
        <w:br/>
        <w:t>Yobe, Borno, Bauchi</w:t>
        <w:br/>
        <w:t>Samnut 24</w:t>
        <w:br/>
        <w:t>Samnut 25</w:t>
        <w:br/>
        <w:t>Samnut 26</w:t>
        <w:br/>
        <w:t xml:space="preserve">End of June to </w:t>
        <w:br/>
        <w:t>early July</w:t>
        <w:br/>
        <w:t xml:space="preserve">Northern Guinea </w:t>
        <w:br/>
        <w:t>Savanna (NGS)</w:t>
        <w:br/>
        <w:t xml:space="preserve">Kebbi, Zamfara, Katsina, </w:t>
        <w:br/>
        <w:t xml:space="preserve">Kano, Kaduna, Bauchi, </w:t>
        <w:br/>
        <w:t>Gombe, Adamava, Niger</w:t>
        <w:br/>
        <w:t>Samnut 21</w:t>
        <w:br/>
        <w:t>Samnut 22</w:t>
        <w:br/>
        <w:t>Samnut 23</w:t>
        <w:br/>
        <w:t>Samnut 24</w:t>
        <w:br/>
        <w:t>Mid- to end June</w:t>
        <w:br/>
        <w:t xml:space="preserve">Southern Guinea </w:t>
        <w:br/>
        <w:t>Savanna (SGS)</w:t>
        <w:br/>
        <w:t xml:space="preserve">Niger, Kwara, Nasarawa, </w:t>
        <w:br/>
        <w:t xml:space="preserve">Borno, Bauchi, Gombe, </w:t>
        <w:br/>
        <w:t>Benue, Taraba, Adamava</w:t>
        <w:br/>
        <w:t>Samnut 10</w:t>
        <w:br/>
        <w:t>Samnut 21</w:t>
        <w:br/>
        <w:t>Samnut 22</w:t>
        <w:br/>
        <w:t>1st Planting: May</w:t>
        <w:br/>
        <w:t xml:space="preserve">2nd Planting: End </w:t>
        <w:br/>
        <w:t>July</w:t>
        <w:br/>
        <w:t>Derived Savanna</w:t>
        <w:br/>
        <w:t xml:space="preserve">Kwara, Nasarawa, Benue, </w:t>
        <w:br/>
        <w:t>Taraba, Kogi, Oyo</w:t>
        <w:br/>
        <w:t>Samnut 10</w:t>
        <w:br/>
        <w:t>Samnut 21</w:t>
        <w:br/>
        <w:t>Samnut 22</w:t>
        <w:br/>
        <w:t>1st Planting: May</w:t>
        <w:br/>
        <w:t xml:space="preserve">2nd Planting: End </w:t>
        <w:br/>
        <w:t>July</w:t>
        <w:br/>
        <w:t>*Dry Season</w:t>
        <w:br/>
        <w:t>All states</w:t>
        <w:br/>
        <w:t>Samnut 24</w:t>
        <w:br/>
        <w:t>Samnut 25</w:t>
        <w:br/>
        <w:t>Samnut 26</w:t>
        <w:br/>
        <w:t>End October or</w:t>
        <w:br/>
        <w:t>Early February</w:t>
        <w:br/>
        <w:t xml:space="preserve">*The challenge in the dry season is the low temperature during Harmattan months of December to January. Low </w:t>
        <w:br/>
        <w:t>temperatures significantly affect germination and growth.</w:t>
        <w:br/>
        <w:t xml:space="preserve">Production Challenges </w:t>
        <w:br/>
        <w:t xml:space="preserve">Rainfall variability and drought – This is one of the major causes of rainfed </w:t>
        <w:br/>
        <w:t xml:space="preserve">crop failure in the Sudan Savanna of Nigeria. The probability of drought is </w:t>
        <w:br/>
        <w:t xml:space="preserve">highest at the beginning and end of the growing season. Farmers sow their </w:t>
        <w:br/>
        <w:t xml:space="preserve">crops with the first rains when there is generally enough moisture for the seed </w:t>
        <w:br/>
        <w:t xml:space="preserve">to germinate and then accept the risk of having to reseed if subsequent rains </w:t>
        <w:br/>
        <w:t xml:space="preserve">are delayed. Drought stress at the beginning of the growing season severely </w:t>
        <w:br/>
        <w:t xml:space="preserve">affects plant establishment, leading to reduced yield or complete crop failure. </w:t>
        <w:br/>
        <w:t xml:space="preserve">Mid- and end-of-season drought is also common and often occurs at the </w:t>
        <w:br/>
        <w:t xml:space="preserve">critical physiological stages of pod formation and filling. </w:t>
        <w:br/>
      </w:r>
    </w:p>
    <w:p>
      <w:r>
        <w:t>4</w:t>
        <w:br/>
        <w:t xml:space="preserve">Drought also increases the probability of preharvest aflatoxin contamination </w:t>
        <w:br/>
        <w:t xml:space="preserve">(due to infection by Aspergillus flavus). Aflatoxin contamination of groundnut </w:t>
        <w:br/>
        <w:t xml:space="preserve">is a major hazard to human and animal health and is one of the major </w:t>
        <w:br/>
        <w:t xml:space="preserve">constraints to the groundnut trade. Risks related to human health and death </w:t>
        <w:br/>
        <w:t xml:space="preserve">and declining productivity in livestock after consuming aflatoxin-contaminated </w:t>
        <w:br/>
        <w:t xml:space="preserve">feed have led to groundnut importing countries setting standards that allow </w:t>
        <w:br/>
        <w:t xml:space="preserve">only extremely low levels of contamination and that are often not achievable </w:t>
        <w:br/>
        <w:t xml:space="preserve">by most resource-poor groundnut farmers. </w:t>
        <w:br/>
        <w:t xml:space="preserve">Improved, early-maturing and drought-tolerant groundnut varieties, crop </w:t>
        <w:br/>
        <w:t xml:space="preserve">diversification (cereal-legume-livestock), improved soil and water management </w:t>
        <w:br/>
        <w:t xml:space="preserve">practiced on a large scale and coupled with appropriate policies will provide </w:t>
        <w:br/>
        <w:t xml:space="preserve">the opportunities to alleviate the adverse effects of drought on productivity. </w:t>
        <w:br/>
        <w:t xml:space="preserve">Poor soil fertility: The soils of the dry savannas where groundnut cultivation </w:t>
        <w:br/>
        <w:t xml:space="preserve">is most popular are generally sandy, poor both in terms of nutrient content </w:t>
        <w:br/>
        <w:t xml:space="preserve">and water-holding capacity, and prone to erosion by wind and water. Any </w:t>
        <w:br/>
        <w:t xml:space="preserve">situation that precludes careful soil management can therefore easily lead to </w:t>
        <w:br/>
        <w:t xml:space="preserve">soil degradation, particularly in the dry areas where droughts are frequent. </w:t>
        <w:br/>
        <w:t xml:space="preserve">With the increase in demand for agricultural products arising from the ever </w:t>
        <w:br/>
        <w:t xml:space="preserve">increasing human population, farmers are forced to crop the same piece </w:t>
        <w:br/>
        <w:t xml:space="preserve">of land year after year, without allowing for any fallow period that would </w:t>
        <w:br/>
        <w:t>Figure 1. A dry season farmer in Safana LGA Katsina State.</w:t>
        <w:br/>
      </w:r>
    </w:p>
    <w:p>
      <w:r>
        <w:t>5</w:t>
        <w:br/>
        <w:t xml:space="preserve">encourage soil restoration. However, rotating the staple cereal crops with a </w:t>
        <w:br/>
        <w:t xml:space="preserve">leguminous crop like groundnut also encourages livestock integration, and will </w:t>
        <w:br/>
        <w:t>alleviate the effect of continuous cropping (Fig. 1).</w:t>
        <w:br/>
        <w:t xml:space="preserve">Biotic and abiotic constraints: Groundnut rosette disease, early leaf spot </w:t>
        <w:br/>
        <w:t xml:space="preserve">(ELS), late leaf spot (LLS) and rust are the major biotic constraints responsible </w:t>
        <w:br/>
        <w:t xml:space="preserve">for low yield of groundnut in Nigeria. Groundnut rosette is one of the most </w:t>
        <w:br/>
        <w:t xml:space="preserve">destructive diseases that affect groundnut, and wiped out more than half of </w:t>
        <w:br/>
        <w:t xml:space="preserve">the groundnut cropped area Nigeria in 1975. Resistant cultivars provide the </w:t>
        <w:br/>
        <w:t xml:space="preserve">most appropriate means of controlling the diseases, especially for smallholder </w:t>
        <w:br/>
        <w:t>farmers. Therefore, development and cultivation of rosette-resistant, high-</w:t>
        <w:br/>
        <w:t xml:space="preserve">yielding groundnut varieties with optimal duration is important to enhance </w:t>
        <w:br/>
        <w:t>and stabilize productivity.</w:t>
        <w:br/>
        <w:t xml:space="preserve">Constraints to input supply: A range of high-yielding varieties of groundnut </w:t>
        <w:br/>
        <w:t xml:space="preserve">and improved agronomic practices to optimize their yield potentials are </w:t>
        <w:br/>
        <w:t xml:space="preserve">available, but wide-scale dissemination is limited by lack of seed. The seed </w:t>
        <w:br/>
        <w:t xml:space="preserve">sector faces many constraints including the limited supply of breeder seed, </w:t>
        <w:br/>
        <w:t xml:space="preserve">poor seed demand estimation and lack of interest by seed companies resulting </w:t>
        <w:br/>
        <w:t xml:space="preserve">in inadequate distribution systems. In addition, farmers are poorly linked to </w:t>
        <w:br/>
        <w:t xml:space="preserve">credit and input markets which are necessary to increase productivity for </w:t>
        <w:br/>
        <w:t>crops such as groundnut.</w:t>
        <w:br/>
        <w:t xml:space="preserve">Opportunities </w:t>
        <w:br/>
        <w:t>Government Intervention</w:t>
        <w:br/>
        <w:t xml:space="preserve">Groundnut Value Chain: The Federal Government of Nigeria launched the </w:t>
        <w:br/>
        <w:t xml:space="preserve">Agricultural Transformation Agenda (ATA) which is implemented through </w:t>
        <w:br/>
        <w:t xml:space="preserve">various crop commodity chains. The vision of ATA is to achieve a hunger-free </w:t>
        <w:br/>
        <w:t xml:space="preserve">Nigeria through an agricultural sector that drives income growth, accelerates </w:t>
        <w:br/>
        <w:t xml:space="preserve">achievement of food and nutritional security, generates employment, and </w:t>
        <w:br/>
        <w:t xml:space="preserve">transforms Nigeria into a leading player in global food markets to grow wealth </w:t>
        <w:br/>
        <w:t xml:space="preserve">for millions of farmers. The Growth Enhancement Support (GES) investment </w:t>
        <w:br/>
        <w:t xml:space="preserve">is targeting 20 million farmers. The ATA action plan initially focuses on priority </w:t>
        <w:br/>
        <w:t xml:space="preserve">agricultural commodities including groundnut. ICRISAT and FMARD have </w:t>
        <w:br/>
        <w:t xml:space="preserve">signed an agreement on a project titled Rebuilding the groundnut pyramids: </w:t>
        <w:br/>
        <w:t xml:space="preserve">boosting farmers’ income through new groundnut varieties, cropping </w:t>
        <w:br/>
      </w:r>
    </w:p>
    <w:p>
      <w:r>
        <w:t>6</w:t>
        <w:br/>
        <w:t xml:space="preserve">systems and processing technologies, value addition in Nigeria. This project </w:t>
        <w:br/>
        <w:t xml:space="preserve">will bring all major players along the value chain together, ensure they </w:t>
        <w:br/>
        <w:t xml:space="preserve">complement each other, and also ensure that ICRISAT is a major player in the </w:t>
        <w:br/>
        <w:t xml:space="preserve">implementation of the GNVC activities. In order to enhance the performance </w:t>
        <w:br/>
        <w:t xml:space="preserve">of the groundnut sector along the value chain, groundnut productivity needs </w:t>
        <w:br/>
        <w:t xml:space="preserve">to increase. Crop management practices that significantly increase yields of </w:t>
        <w:br/>
        <w:t xml:space="preserve">grain and fodder at competitive cost will be promoted. Because of largely </w:t>
        <w:br/>
        <w:t xml:space="preserve">proven integration between input and product market, marketing strategies </w:t>
        <w:br/>
        <w:t xml:space="preserve">that link the different players will be promoted. Farmers and/or farmers’ </w:t>
        <w:br/>
        <w:t xml:space="preserve">organizations will produce for the market; they will be strengthened and </w:t>
        <w:br/>
        <w:t xml:space="preserve">organized around collective marketing in order to reduce transaction costs and </w:t>
        <w:br/>
        <w:t xml:space="preserve">increase their returns to investment. </w:t>
        <w:br/>
        <w:t xml:space="preserve">This handbook, one of the outputs of the GNVC-ICRISAT collaboration, is </w:t>
        <w:br/>
        <w:t xml:space="preserve">written to help farmers, agricultural extension agents, and researchers in </w:t>
        <w:br/>
        <w:t>Nigeria and neighboring countries grow groundnut profitably.</w:t>
        <w:br/>
        <w:t xml:space="preserve">Technological: Before 1992, 20 groundnut varieties had been officially </w:t>
        <w:br/>
        <w:t xml:space="preserve">released in Nigeria. Most of these are medium- to late-maturing varieties, </w:t>
        <w:br/>
        <w:t xml:space="preserve">requiring more than four months to mature. The growing season in the </w:t>
        <w:br/>
        <w:t xml:space="preserve">savanna zone is short (90-100 days) and requires short–duration varieties. </w:t>
        <w:br/>
        <w:t xml:space="preserve">In 2001, three varieties, SAMNUT 21 (UGA 2), SAMNUT 22 (M 572.80I), and </w:t>
        <w:br/>
        <w:t>SAMNUT 23 (ICGV-IS 96894) were formally released. Subsequently, early-</w:t>
        <w:br/>
        <w:t xml:space="preserve">maturing varieties resistant to several biotic stresses were released: SAMNUT </w:t>
        <w:br/>
        <w:t xml:space="preserve">24 (ICAR19BT) in 2011, and SAMNUT 25 and SAMNUT 26 in 2013. These </w:t>
        <w:br/>
        <w:t xml:space="preserve">varieties have minimized the incidence of GRD which causes considerable </w:t>
        <w:br/>
        <w:t xml:space="preserve">annual yield losses, and are making a discernible difference in the lives of </w:t>
        <w:br/>
        <w:t xml:space="preserve">groundnut farmers in Nigeria. This is excellent news for farmers, who thought </w:t>
        <w:br/>
        <w:t xml:space="preserve">they had lost not only their primary cash crop but also their staple food. </w:t>
        <w:br/>
        <w:t xml:space="preserve">Scaling up the diffusion of these improved varieties will enable them to </w:t>
        <w:br/>
        <w:t xml:space="preserve">reach more farmers with significant impacts in a short time. Studies showed </w:t>
        <w:br/>
        <w:t xml:space="preserve">that only about 13% of the area under groundnut is planted with improved </w:t>
        <w:br/>
        <w:t xml:space="preserve">varieties (Njeunga et al. 2012). </w:t>
        <w:br/>
        <w:t xml:space="preserve">Groundnut varieties intended for use in confectionery are also available. With </w:t>
        <w:br/>
        <w:t xml:space="preserve">the enormous irrigation potential in Nigeria, these varieties can contribute </w:t>
        <w:br/>
        <w:t xml:space="preserve">to new groundnut market niches. Several pre- and postharvest technologies </w:t>
        <w:br/>
        <w:t xml:space="preserve">to reduce aflatoxin contamination, including host plant resistance via </w:t>
        <w:br/>
      </w:r>
    </w:p>
    <w:p>
      <w:r>
        <w:t>7</w:t>
        <w:br/>
        <w:t xml:space="preserve">conventional and biotechnological approaches, agronomic practices and </w:t>
        <w:br/>
        <w:t xml:space="preserve">biological control, are currently being tested in farmers’ fields in West Africa. </w:t>
        <w:br/>
        <w:t xml:space="preserve">ICRISAT has also developed inexpensive methods for the detection of aflatoxins </w:t>
        <w:br/>
        <w:t xml:space="preserve">in food and feed, like the ELISA based diagnostic test which is reliable and </w:t>
        <w:br/>
        <w:t xml:space="preserve">cost effective. The GNVC involves collaboration between FMARD, ICRISAT, </w:t>
        <w:br/>
        <w:t xml:space="preserve">IAR, NGROPPMAN, WAAPP, marketers and other stakeholders to scale up the </w:t>
        <w:br/>
        <w:t xml:space="preserve">best technologies to manage aflatoxins in food and feed. This will significantly </w:t>
        <w:br/>
        <w:t xml:space="preserve">improve the livelihood of the farmers and create better market opportunities. </w:t>
        <w:br/>
        <w:t>Groundnut Production Practices</w:t>
        <w:br/>
        <w:t>Soil and Climatic Requirements</w:t>
        <w:br/>
        <w:t xml:space="preserve">Groundnut grows best in a well-drained sandy loam or in sandy clay loam soils. </w:t>
        <w:br/>
        <w:t xml:space="preserve">Deep, well drained soils with a pH of 6.5-7.0 and high fertility are ideal. Heavy </w:t>
        <w:br/>
        <w:t xml:space="preserve">soils are not suitable as this leads to high pod loss and difficulty of harvest. </w:t>
        <w:br/>
        <w:t xml:space="preserve">Pegging is also difficult on heavy soils; unlike sandy loam soils which facilitate </w:t>
        <w:br/>
        <w:t xml:space="preserve">pegging. The optimal soil temperature for good germination and vegetative </w:t>
        <w:br/>
        <w:t xml:space="preserve">growth is 27°C-30°C and 24°C-27°C for reproductive growth. Low temperature </w:t>
        <w:br/>
        <w:t xml:space="preserve">at the time of sowing delays germination, and increases likelihood of seed and </w:t>
        <w:br/>
        <w:t xml:space="preserve">seedling diseases and of infestation by sucking pests. An evenly distributed </w:t>
        <w:br/>
        <w:t xml:space="preserve">annual rainfall between 450 mm and 1250 mm per annum is required for </w:t>
        <w:br/>
        <w:t xml:space="preserve">good growth and yield. While groundnut can be produced in most parts of the </w:t>
        <w:br/>
        <w:t xml:space="preserve">country, in regions with over 1,000 mm rainfall the crop must be grown either </w:t>
        <w:br/>
        <w:t xml:space="preserve">in well-drained soils or on ridges. Groundnut can be produced under irrigation, </w:t>
        <w:br/>
        <w:t xml:space="preserve">and irrigated groundnut produces on average higher pod and fodder yields </w:t>
        <w:br/>
        <w:t xml:space="preserve">than groundnut in the main wet season (rainfed crop). The GNVC have started </w:t>
        <w:br/>
        <w:t xml:space="preserve">promoting dry-season groundnut cultivation in the vast irrigated lands in the </w:t>
        <w:br/>
        <w:t xml:space="preserve">country. This will boost the production of the crop in the country as well as </w:t>
        <w:br/>
        <w:t>availability of quality fodder for ruminant livestock.</w:t>
        <w:br/>
        <w:t>Site Selection and Land Preparation</w:t>
        <w:br/>
        <w:t xml:space="preserve">The ideal field for groundnut production should have soil that is well drained </w:t>
        <w:br/>
        <w:t xml:space="preserve">and light colored with either sandy, loamy sand, or sandy loam texture. Soils </w:t>
        <w:br/>
        <w:t xml:space="preserve">that make a ribbon when moist soil is rubbed between index finger and thumb </w:t>
        <w:br/>
        <w:t xml:space="preserve">are not advisable but soils that fall apart when rubbed should be used, as </w:t>
        <w:br/>
        <w:t xml:space="preserve">produce from such soils are clean and bright. It is not advisable for groundnut </w:t>
        <w:br/>
      </w:r>
    </w:p>
    <w:p>
      <w:r>
        <w:t>8</w:t>
        <w:br/>
        <w:t xml:space="preserve">to be grown repeatedly on the same field for a long period, as this may lead to </w:t>
        <w:br/>
        <w:t xml:space="preserve">build-up of soilborne groundnut diseases and nematodes. Groundnut-cereal </w:t>
        <w:br/>
        <w:t xml:space="preserve">rotation is ideal as the fertilizer applied to the cereals in previous season(s) </w:t>
        <w:br/>
        <w:t xml:space="preserve">can be effectively used by groundnut, which in turn enriches the soil with </w:t>
        <w:br/>
        <w:t xml:space="preserve">nitrogen through biological nitrogen fixation for the subsequent cereal crop, </w:t>
        <w:br/>
        <w:t xml:space="preserve">which then requires a lower dose of fertilizer. Therefore, proper crop rotation </w:t>
        <w:br/>
        <w:t xml:space="preserve">can lead to higher yields and substantial reduction in cost of disease control </w:t>
        <w:br/>
        <w:t xml:space="preserve">and fertilizer requirements. </w:t>
        <w:br/>
        <w:t xml:space="preserve">Prior to sowing, the field should be cleared of all shrubs and stubble and </w:t>
        <w:br/>
        <w:t xml:space="preserve">crop residue from the previous crop. This helps avoid fungal attack and </w:t>
        <w:br/>
        <w:t xml:space="preserve">provides a smooth ground for growth and development. Conventional tillage </w:t>
        <w:br/>
        <w:t xml:space="preserve">is encouraged for groundnut production, as this ensures higher yields than </w:t>
        <w:br/>
        <w:t xml:space="preserve">conservation tillage (no-tillage, minimum tillage, reduced tillage and strip </w:t>
        <w:br/>
        <w:t xml:space="preserve">tillage). The land should be plowed and harrowed before making ridges to </w:t>
        <w:br/>
        <w:t xml:space="preserve">provide a good tilth for seed emergence. Groundnut may be planted on </w:t>
        <w:br/>
        <w:t xml:space="preserve">flat or on ridges, but planting on ridges produces higher yield compared to </w:t>
        <w:br/>
        <w:t xml:space="preserve">flats. In addition, ridge planting allows easy drainage of excess water, avoids </w:t>
        <w:br/>
        <w:t>compaction of seed beds and facilitates field operations such as weeding.</w:t>
        <w:br/>
        <w:t>Choice of Seed and Seed Treatment</w:t>
        <w:br/>
        <w:t xml:space="preserve">Some farmers usually think that the larger the seed, the better the seed </w:t>
        <w:br/>
        <w:t xml:space="preserve">quality. Others believe that smaller seeds germinate faster and are therefore </w:t>
        <w:br/>
        <w:t xml:space="preserve">better than larger seeds. Although this is true, it does not mean that larger </w:t>
        <w:br/>
        <w:t xml:space="preserve">seeds are of poor quality, but rather that they take more time to hydrate and </w:t>
        <w:br/>
        <w:t xml:space="preserve">germinate. Of course, this might not always hold true as some larger seed </w:t>
        <w:br/>
        <w:t xml:space="preserve">sizes can be immature. Essentially, seeds should have uniformity in size, shape </w:t>
        <w:br/>
        <w:t>and color that conform to the variety in question.</w:t>
        <w:br/>
        <w:t xml:space="preserve">The seed used for production will determine the ultimate yield that will be </w:t>
        <w:br/>
        <w:t xml:space="preserve">obtained at the end. When selecting seeds of groundnut for cultivation, </w:t>
        <w:br/>
        <w:t xml:space="preserve">there are three important factors to consider – the source of the seed, the </w:t>
        <w:br/>
        <w:t xml:space="preserve">viability of the seed and its lifecycle. When a good viable seed is obtained, it </w:t>
        <w:br/>
        <w:t xml:space="preserve">is necessary to know how long it takes to mature so that the prevailing rain in </w:t>
        <w:br/>
        <w:t xml:space="preserve">the particular environment suits its production. Early-maturing varieties, for </w:t>
        <w:br/>
        <w:t>instance, are more suitable for areas with shorter annual rainfall, while late-</w:t>
        <w:br/>
        <w:t xml:space="preserve">maturing types will not perform in such environments but rather in areas with </w:t>
        <w:br/>
      </w:r>
    </w:p>
    <w:p>
      <w:r>
        <w:t>9</w:t>
        <w:br/>
        <w:t xml:space="preserve">longer rainfall duration. The maturity period usually comes from the source of </w:t>
        <w:br/>
        <w:t xml:space="preserve">the seed, and information about this may be obtained from extension agents </w:t>
        <w:br/>
        <w:t xml:space="preserve">and senior farmers. Disease-free, clean, unbroken and physiologically-matured </w:t>
        <w:br/>
        <w:t xml:space="preserve">seeds should be used for planting. Some newly released groundnut varieties </w:t>
        <w:br/>
        <w:t xml:space="preserve">in Nigeria with large kernel size and high fodder yield potential and with </w:t>
        <w:br/>
        <w:t>resistance\tolerance to important constraints are listed below:</w:t>
        <w:br/>
        <w:t xml:space="preserve">Samnut-21: Medium-maturing (115-120 days) with dual purpose (kernel and </w:t>
        <w:br/>
        <w:t xml:space="preserve">haulm), high pod yield (2.5 t ha-1), high haulm yield (4-5 t ha-1) and </w:t>
        <w:br/>
        <w:t>good oil content (51%).</w:t>
        <w:br/>
        <w:t xml:space="preserve">Samnut-22: Medium-maturing (115-120 days), dual purpose (kernel and </w:t>
        <w:br/>
        <w:t xml:space="preserve">haulm), high haulm yield (4-5 t ha-1), high pod yield (2-2.5 t ha-1) </w:t>
        <w:br/>
        <w:t>and good oil content (45%).</w:t>
        <w:br/>
        <w:t xml:space="preserve">Samnut-23: Early-maturing (90-100 days), 2 t ha-1 haulm yield, good pod yield </w:t>
        <w:br/>
        <w:t>(2-2.5 t ha-1) and high oil content (53%) and quality.</w:t>
        <w:br/>
        <w:t xml:space="preserve">Samnut-24: Early-maturing (80-90 days), good haulm yield (2.5-3 t ha-1), </w:t>
        <w:br/>
        <w:t xml:space="preserve">vigorous plant growth, good yield (2-2.5 t ha-1) and high oil </w:t>
        <w:br/>
        <w:t>content (53%).</w:t>
        <w:br/>
        <w:t xml:space="preserve">Samnut-25: Early-maturing (80-90 days), good yield potential (2.5-3 t ha-1), </w:t>
        <w:br/>
        <w:t xml:space="preserve">highly resistant to rosette and moderately resistant to ELS and LLS </w:t>
        <w:br/>
        <w:t>disease, with high oil content (51.5%).</w:t>
        <w:br/>
        <w:t xml:space="preserve">Samnut-26: Early-maturing (80-90 days), highly resistant to rosette and </w:t>
        <w:br/>
        <w:t xml:space="preserve">moderately resistant to ELS and LLSs disease, good yield potential </w:t>
        <w:br/>
        <w:t>(2-2.5 t ha-1) and good oil content (50.9%).</w:t>
        <w:br/>
        <w:t xml:space="preserve">It is recommended to treat groundnut seeds with chemical fungicides to </w:t>
        <w:br/>
        <w:t xml:space="preserve">avoid rot and pre- and/or postemergence damping off of seedlings due to </w:t>
        <w:br/>
        <w:t xml:space="preserve">fungal attack. Some insects are also known to attack germinating or emerging </w:t>
        <w:br/>
        <w:t xml:space="preserve">groundnut seedlings. In addition to seeds and seedling protection, seed </w:t>
        <w:br/>
        <w:t xml:space="preserve">treatments also reduce seedborne infections during seedlings germination and </w:t>
        <w:br/>
        <w:t xml:space="preserve">allow initial vigorous growth. To control the pathogens causing seed and seedling </w:t>
        <w:br/>
        <w:t xml:space="preserve">diseases, it is necessary to coat the seed with either Thiram® or Mancozeb® (50% </w:t>
        <w:br/>
        <w:t xml:space="preserve">a.i. at 3 g kg-1 seed) before sowing. Seed treatment before planting ensures </w:t>
        <w:br/>
        <w:t>the establishment of good plant stand and, subsequently, good yield.</w:t>
        <w:br/>
        <w:t xml:space="preserve">Care should be taken while mixing these chemicals as they are poisonous, and </w:t>
        <w:br/>
        <w:t>the directions for use indicated on the label should be strictly adhered to.</w:t>
        <w:br/>
      </w:r>
    </w:p>
    <w:p>
      <w:r>
        <w:t>10</w:t>
        <w:br/>
        <w:t>Sowing and Sowing Date</w:t>
        <w:br/>
        <w:t xml:space="preserve">Groundnut should be sowed immediately after the onset of the rainy season. </w:t>
        <w:br/>
        <w:t xml:space="preserve">This varies with the agroecological zone in Nigeria, usually happening towards </w:t>
        <w:br/>
        <w:t xml:space="preserve">the end of June in the Sudan Savanna zone but sometimes much earlier </w:t>
        <w:br/>
        <w:t xml:space="preserve">in the Northern and Southern Guinea Savannas. Table 1 displays details of </w:t>
        <w:br/>
        <w:t xml:space="preserve">optimal planting time per agroecological zone. With the current fluctuation in </w:t>
        <w:br/>
        <w:t xml:space="preserve">weather, it is difficult to give a standard date for planting, but farmers should </w:t>
        <w:br/>
        <w:t xml:space="preserve">plant as soon as there is adequate and consistent moisture in the soil for </w:t>
        <w:br/>
        <w:t xml:space="preserve">good germination and subsequent plant growth. The seed rate depends on </w:t>
        <w:br/>
        <w:t xml:space="preserve">the variety, the seed mass, planting distance and germination rate of the seed </w:t>
        <w:br/>
        <w:t xml:space="preserve">lot. The recommended spacing for bunch varieties is 75 cm x 20 cm; 75 cm x </w:t>
        <w:br/>
        <w:t xml:space="preserve">10 cm, or 50 cm x 20 cm, while semi-spreading and spreading varieties can </w:t>
        <w:br/>
        <w:t xml:space="preserve">be planted at 100 cm x 20 cm or 75 cm x 25 cm. It is, however, important to </w:t>
        <w:br/>
        <w:t xml:space="preserve">find out the required or optimum plant population with inter- and intra-row </w:t>
        <w:br/>
        <w:t xml:space="preserve">spacing for any selected variety at one’s location from extension agents or the </w:t>
        <w:br/>
        <w:t xml:space="preserve">seed source. Sowing should ideally be done with two seeds at a depth of 5 cm. </w:t>
        <w:br/>
        <w:t xml:space="preserve">Sowing deeper than this leads to delayed emergence, elongated hypocotyl </w:t>
        <w:br/>
        <w:t xml:space="preserve">(stem of germinating seedling), poor shoot and root development, poor </w:t>
        <w:br/>
        <w:t xml:space="preserve">nodulation and decreased nitrogen fixation, which will consequently lead to </w:t>
        <w:br/>
        <w:t xml:space="preserve">reduced yield. Thinning is not normally required in groundnut as this disturbs </w:t>
        <w:br/>
        <w:t xml:space="preserve">the seedling and because groundnut seeds are normally expensive. Therefore </w:t>
        <w:br/>
        <w:t xml:space="preserve">farmers should pay attention to the seed source and quality of seeds to ensure </w:t>
        <w:br/>
        <w:t xml:space="preserve">maximum germination and good seedling vigor. </w:t>
        <w:br/>
        <w:t>Figure 2. Farmers inspecting SAMNUT 22 in Warji Bauchi State.</w:t>
        <w:br/>
      </w:r>
    </w:p>
    <w:p>
      <w:r>
        <w:t>11</w:t>
        <w:br/>
        <w:t>Weeding</w:t>
        <w:br/>
        <w:t xml:space="preserve">Groundnut cannot compete effectively with weeds, especially during the first </w:t>
        <w:br/>
        <w:t xml:space="preserve">3-6 weeks after sowing. There is a need, therefore, for early weed control </w:t>
        <w:br/>
        <w:t xml:space="preserve">for better yield. The average yield loss due to weeds has been reported to </w:t>
        <w:br/>
        <w:t xml:space="preserve">be about 30% and may reach up to 60% under poor management practices. </w:t>
        <w:br/>
        <w:t xml:space="preserve">It is thus advantageous to control weeds on groundnut fields using cultural, </w:t>
        <w:br/>
        <w:t xml:space="preserve">mechanical, physical or chemical means, especially during the initial six weeks </w:t>
        <w:br/>
        <w:t>Figure 3. Dry season harvest SAMNUT 24, Minjibir Kano.</w:t>
        <w:br/>
        <w:t xml:space="preserve">Figure 4. Groundnut in processors warehouse in Kano. </w:t>
        <w:br/>
      </w:r>
    </w:p>
    <w:p>
      <w:r>
        <w:t>12</w:t>
        <w:br/>
        <w:t xml:space="preserve">of growth. A combination of two or more control measures usually provides </w:t>
        <w:br/>
        <w:t xml:space="preserve">better results and is more economical. The most effective way is to apply </w:t>
        <w:br/>
        <w:t xml:space="preserve">a pre-emergence herbicide like pendimethalin followed by mechanical or </w:t>
        <w:br/>
        <w:t xml:space="preserve">hand weeding once or twice to keep the crop free of weeds after emergence. </w:t>
        <w:br/>
        <w:t xml:space="preserve">However, the ultimate choice depends on the species of weeds involved and </w:t>
        <w:br/>
        <w:t xml:space="preserve">the level of infestation. Generally, 2-3 weeding operations are recommended, </w:t>
        <w:br/>
        <w:t xml:space="preserve">the first before flowering and at least one more during pegging. Once pegging </w:t>
        <w:br/>
        <w:t xml:space="preserve">begins, however, soil disturbance near the plant should be avoided or kept to </w:t>
        <w:br/>
        <w:t xml:space="preserve">a minimum, so as not to interfere with the developing pods. Instead, the tall </w:t>
        <w:br/>
        <w:t xml:space="preserve">weeds at this stage can be controlled by hand-pulling. </w:t>
        <w:br/>
        <w:t>Fertilizer Requirements</w:t>
        <w:br/>
        <w:t xml:space="preserve">Groundnut has been reported to respond better to residual fertility than to </w:t>
        <w:br/>
        <w:t xml:space="preserve">direct fertilization. This means if a well-fertilized crop precedes a groundnut </w:t>
        <w:br/>
        <w:t xml:space="preserve">crop, direct fertilization may not increase the yield or quality of the </w:t>
        <w:br/>
        <w:t xml:space="preserve">groundnuts. If fertilizer is needed, it is best to broadcast and incorporate </w:t>
        <w:br/>
        <w:t xml:space="preserve">it with the soil during the land preparation. A soil test is the best way to </w:t>
        <w:br/>
        <w:t xml:space="preserve">determine whether fertilizer or lime is required in groundnut cultivation. </w:t>
        <w:br/>
        <w:t xml:space="preserve">Liming is necessary only when the soil pH is below 5.8. However if soil test </w:t>
        <w:br/>
        <w:t xml:space="preserve">results are not available, the general fertilizer recommendation of NPK kg </w:t>
        <w:br/>
        <w:t xml:space="preserve">ha-1 is: 25 kg of N - 50 kg of P2O5 - 100 kg of K2O. However for practical </w:t>
        <w:br/>
        <w:t xml:space="preserve">purposes two bags of NPK 15:15:15 plus two bags of Single Super Phosphate </w:t>
        <w:br/>
        <w:t xml:space="preserve">(SSP) and a bag of Muriate of Potash (MOP) can be applied per ha. (The latter </w:t>
        <w:br/>
        <w:t xml:space="preserve">is not commonly found in Nigerian markets). If the groundnut crop follows </w:t>
        <w:br/>
        <w:t xml:space="preserve">a well-fertilized cereal crop then two bags of SSP may be sufficient per ha. </w:t>
        <w:br/>
        <w:t xml:space="preserve">Application of 400 kg ha-1 gypsum at peak flowering/pegging stage both </w:t>
        <w:br/>
        <w:t>improves the seed filling and increases the oil content.</w:t>
        <w:br/>
        <w:t>Harvesting</w:t>
        <w:br/>
        <w:t xml:space="preserve">Groundnut is an indeterminate plant, so the pod maturity is not uniform. </w:t>
        <w:br/>
        <w:t xml:space="preserve">Harvesting should therefore be timed when most of the pods are mature </w:t>
        <w:br/>
        <w:t xml:space="preserve">because waiting for all the pods to mature will result in sprouting of the </w:t>
        <w:br/>
        <w:t xml:space="preserve">already matured pods especially in the southern States. or early planting in </w:t>
        <w:br/>
        <w:t xml:space="preserve">the Sudan Savanna zone. Early or premature harvesting, however, lowers the </w:t>
        <w:br/>
        <w:t xml:space="preserve">yield, oil quantity and seed quality. Plants from immaturely harvested seeds </w:t>
        <w:br/>
      </w:r>
    </w:p>
    <w:p>
      <w:r>
        <w:t>13</w:t>
        <w:br/>
        <w:t xml:space="preserve">germinate slowly and have low vigor and their survival can be difficult under </w:t>
        <w:br/>
        <w:t xml:space="preserve">stressful conditions. In addition to sprouting of pods, delayed harvesting </w:t>
        <w:br/>
        <w:t xml:space="preserve">also leads to loss of over-mature pods during harvest due to weakening of </w:t>
        <w:br/>
        <w:t xml:space="preserve">pegs, and increase possibility of Aspergillus flavus infection, and aflatoxin </w:t>
        <w:br/>
        <w:t xml:space="preserve">contamination in pods/seeds. In areas with early rainfall cessation, the crop </w:t>
        <w:br/>
        <w:t xml:space="preserve">should be harvested as soon as possible to avoid hardening of the soil, which </w:t>
        <w:br/>
        <w:t xml:space="preserve">makes harvesting difficult. One easy and practical way of determining the </w:t>
        <w:br/>
        <w:t xml:space="preserve">optimal time for harvest is to look for darkening of the internal surface of the </w:t>
        <w:br/>
        <w:t xml:space="preserve">pericarp (i.e. the shells turning dark brown inside) and when the seed coat is </w:t>
        <w:br/>
        <w:t xml:space="preserve">thin and tight on the kernel. This is a sign of seed maturity and the crop should </w:t>
        <w:br/>
        <w:t xml:space="preserve">be harvested as soon as it reaches this stage. Harvesting is also advisable </w:t>
        <w:br/>
        <w:t xml:space="preserve">when 70-80% of the pods have matured and seed are plump and show true </w:t>
        <w:br/>
        <w:t xml:space="preserve">color of the variety in use. </w:t>
        <w:br/>
        <w:t xml:space="preserve">Groundnut can be harvested either by hand pulling the entire plant (this is </w:t>
        <w:br/>
        <w:t xml:space="preserve">possible only when there is enough moisture in the soil) or using a hoe or </w:t>
        <w:br/>
        <w:t xml:space="preserve">ox-drawn plow (usually used for spreading groundnut varieties on heavy soils </w:t>
        <w:br/>
        <w:t xml:space="preserve">and during dry conditions). This method is effective in lifting the entire crop </w:t>
        <w:br/>
        <w:t xml:space="preserve">from soils, with low pod loss. The harvested plants should be shaken well to </w:t>
        <w:br/>
        <w:t xml:space="preserve">dislodge soil from the pods and kept inverted with the pods facing upward for </w:t>
        <w:br/>
        <w:t>2-3 days. This allows faster drying of the pods and prevents fungal growth.</w:t>
        <w:br/>
        <w:t>Drying and Storage</w:t>
        <w:br/>
        <w:t xml:space="preserve">After the harvested groundnut plants are stacked in the field for a few days for </w:t>
        <w:br/>
        <w:t xml:space="preserve">air and sun drying before stripping the pods, the pods are continuously dried </w:t>
        <w:br/>
        <w:t xml:space="preserve">till the moisture content is below 10%. This helps avoid the development of </w:t>
        <w:br/>
        <w:t xml:space="preserve">aflatoxin caused by yellow mold (Aspergillus flavus) and also preserves seed </w:t>
        <w:br/>
        <w:t xml:space="preserve">viability. In smallholder farming, the harvested plants are usually taken home </w:t>
        <w:br/>
        <w:t xml:space="preserve">for drying. </w:t>
        <w:br/>
        <w:t xml:space="preserve">After cleaning and grading, the dry pods is stored in bags stacked up to 10 </w:t>
        <w:br/>
        <w:t xml:space="preserve">bags high in separated stacks to allow free air circulation or ventilation. The </w:t>
        <w:br/>
        <w:t xml:space="preserve">bags should be piled on wooden planks, not directly on the floor to avoid </w:t>
        <w:br/>
        <w:t xml:space="preserve">damage from damp. Dusting the bags with 5% Lindane® helps protect the </w:t>
        <w:br/>
        <w:t xml:space="preserve">pods from many storage pests. </w:t>
        <w:br/>
      </w:r>
    </w:p>
    <w:p>
      <w:r>
        <w:t>14</w:t>
        <w:br/>
        <w:t>Decortication or Shelling</w:t>
        <w:br/>
        <w:t xml:space="preserve">Shelling is usually done by hand in Nigeria; however, hand-operated </w:t>
        <w:br/>
        <w:t xml:space="preserve">decorticating machines are currently available. Care should be taken to </w:t>
        <w:br/>
        <w:t xml:space="preserve">prevent cracking of the kernels. The following steps are important for </w:t>
        <w:br/>
        <w:t>maximum benefit in groundnut decortication:</w:t>
        <w:br/>
        <w:t>•</w:t>
        <w:tab/>
        <w:t>Separate immature pods as well as those infested with pests and diseases</w:t>
        <w:br/>
        <w:t>•</w:t>
        <w:tab/>
        <w:t xml:space="preserve">Do not shell by beating or trampling </w:t>
        <w:br/>
        <w:t>•</w:t>
        <w:tab/>
        <w:t xml:space="preserve">Either manual or motorized shelling can be used, but only if the shellers do </w:t>
        <w:br/>
        <w:t>not damage the pods</w:t>
        <w:br/>
        <w:t>•</w:t>
        <w:tab/>
        <w:t xml:space="preserve">Remove shriveled, discolored, moldy and damaged grains from the lot </w:t>
        <w:br/>
        <w:t>including groundnuts with damaged testae and dispose of them</w:t>
        <w:br/>
        <w:t>•</w:t>
        <w:tab/>
        <w:t xml:space="preserve">Remove dust, and foreign material which can provide a source of </w:t>
        <w:br/>
        <w:t>contamination.</w:t>
        <w:br/>
        <w:t>Groundnut Diseases and their Control</w:t>
        <w:br/>
        <w:t xml:space="preserve">Groundnut production is adversely affected by a large number of fungal, viral </w:t>
        <w:br/>
        <w:t xml:space="preserve">and bacterial diseases. Most of these are widespread, but only a few of them </w:t>
        <w:br/>
        <w:t xml:space="preserve">are economically significant. The major diseases in Nigeria include groundnut </w:t>
        <w:br/>
        <w:t>rosette, ELS, LLS, rust and aflatoxin contamination.</w:t>
        <w:br/>
        <w:t>Figure 5. Groundnut drying methods.</w:t>
        <w:br/>
      </w:r>
    </w:p>
    <w:p>
      <w:r>
        <w:t>15</w:t>
        <w:br/>
        <w:t>A. Groundnut Rosette Disease</w:t>
        <w:br/>
        <w:t xml:space="preserve">Groundnut rosette disease, a viral disease transmitted by aphids, is the most </w:t>
        <w:br/>
        <w:t xml:space="preserve">common and most significant disease of groundnut in all regions where this </w:t>
        <w:br/>
        <w:t xml:space="preserve">crop is grown. It is widespread in SSA and has been a major factor in the </w:t>
        <w:br/>
        <w:t xml:space="preserve">decline of the Nigeria groundnut pyramids. </w:t>
        <w:br/>
        <w:t xml:space="preserve">Symptoms: The disease can manifest two types of symptom: green or yellow </w:t>
        <w:br/>
        <w:t xml:space="preserve">(chlorotic). The affected plants are stunted and present a bushy appearance </w:t>
        <w:br/>
        <w:t xml:space="preserve">with a marked reduction in leaflet size with visible mottling. </w:t>
        <w:br/>
        <w:t>•</w:t>
        <w:tab/>
        <w:t xml:space="preserve">Yellow (chlorotic) rosette causes plants to initially develop a faint mottling </w:t>
        <w:br/>
        <w:t xml:space="preserve">on young leaves. Subsequently, leaflets are yellow with green veins. Plants </w:t>
        <w:br/>
        <w:t xml:space="preserve">infected when young produce progressively smaller, distorted, curled and </w:t>
        <w:br/>
        <w:t xml:space="preserve">yellow leaflets, while the symptoms in older plants are generally restricted </w:t>
        <w:br/>
        <w:t xml:space="preserve">to a few branches or the apical portion of the plant. </w:t>
        <w:br/>
        <w:t>•</w:t>
        <w:tab/>
        <w:t xml:space="preserve">Green rosette disease shows middle mottling on young leaflets with some </w:t>
        <w:br/>
        <w:t xml:space="preserve">leaf curling, but leaves are not distorted. Plants infected when young are </w:t>
        <w:br/>
        <w:t xml:space="preserve">severely stunted and dark green in color. Total yield losses have been </w:t>
        <w:br/>
        <w:t xml:space="preserve">reported in susceptible varieties. Early infected plants produce no yield and </w:t>
        <w:br/>
        <w:t xml:space="preserve">there is no control once a plant is infected. </w:t>
        <w:br/>
        <w:t xml:space="preserve">A 100% loss in pod yield due to either chlorotic or green rosette disease may </w:t>
        <w:br/>
        <w:t xml:space="preserve">result if infection occurs before flowering. Control of aphids will prevent </w:t>
        <w:br/>
        <w:t>further spread of the disease.</w:t>
        <w:br/>
        <w:t>Figure 6. Groundnut green and chlorotic rosette disease.</w:t>
        <w:br/>
      </w:r>
    </w:p>
    <w:p>
      <w:r>
        <w:t>16</w:t>
        <w:br/>
        <w:t>Management</w:t>
        <w:br/>
        <w:t>1. Chemical control:</w:t>
        <w:br/>
        <w:t>•</w:t>
        <w:tab/>
        <w:t xml:space="preserve">Spray the entire plant with insecticides, 14 days after emergence (usually  </w:t>
        <w:br/>
        <w:t xml:space="preserve">5 ml per 2 l of water, but check the label for instructions) and then at 14-day </w:t>
        <w:br/>
        <w:t>intervals with a total of three sprayings.</w:t>
        <w:br/>
        <w:t>2. Cropping practices:</w:t>
        <w:br/>
        <w:t>•</w:t>
        <w:tab/>
        <w:t>Planting should be done as soon as there is enough moisture in the soil</w:t>
        <w:br/>
        <w:t>•</w:t>
        <w:tab/>
        <w:t>Close planting should be adopted</w:t>
        <w:br/>
        <w:t>•</w:t>
        <w:tab/>
        <w:t xml:space="preserve">Intercropping with cereals (maize, millet or sorghum) has been found to be </w:t>
        <w:br/>
        <w:t>effective in reducing the disease incidence</w:t>
        <w:br/>
        <w:t>Note: Early sowing and close spacing of rows reduce disease incidence</w:t>
        <w:br/>
        <w:t>3. Host plant resistance:</w:t>
        <w:br/>
        <w:t>•</w:t>
        <w:tab/>
        <w:t xml:space="preserve">Rosette-resistant varieties should be used for planting. Resistant varieties </w:t>
        <w:br/>
        <w:t>(Samnut 24, 25 and 26) have been released in Nigeria.</w:t>
        <w:br/>
        <w:t xml:space="preserve">B. Early and late leaf spots </w:t>
        <w:br/>
        <w:t xml:space="preserve">Early leaf spot (Cercospora arachidicola Hori) and LLS (Phaeoisariopsis </w:t>
        <w:br/>
        <w:t xml:space="preserve">personatum Berk &amp; Curt) are the most damaging diseases of groundnut </w:t>
        <w:br/>
        <w:t xml:space="preserve">worldwide. Besides adversely affecting the yield and quality of pod, they also </w:t>
        <w:br/>
        <w:t xml:space="preserve">affect the yield and quality of haulm. Although just one leaf spot pathogen </w:t>
        <w:br/>
        <w:t xml:space="preserve">usually predominates in a production region, both leaf spot species are </w:t>
        <w:br/>
        <w:t xml:space="preserve">generally found in a single field. Shifts in leaf spot species have also been </w:t>
        <w:br/>
        <w:t>observed over a period of years.</w:t>
        <w:br/>
        <w:t xml:space="preserve">Symptoms: Early leaf spot causes small necrotic flecks (spots) to develop </w:t>
        <w:br/>
        <w:t xml:space="preserve">which usually have light to dark-brown centers and a yellow halo. The spots </w:t>
        <w:br/>
        <w:t xml:space="preserve">may range from 1 mm-10 mm in diameter. Sporulation is on the adaxial </w:t>
        <w:br/>
        <w:t xml:space="preserve">(upper) surface of leaflets. In LLS, small necrotic flecks develop that then </w:t>
        <w:br/>
        <w:t xml:space="preserve">enlarge and become light to dark brown. The yellow halo is either absent or </w:t>
        <w:br/>
        <w:t xml:space="preserve">less conspicuous in LLS. Sporulation is common on the abaxial (lower) surface </w:t>
        <w:br/>
        <w:t xml:space="preserve">of leaves. Farmers often confuse leaf spots with harvest indicators, making </w:t>
        <w:br/>
        <w:t xml:space="preserve">mitigation measures difficult. The disease(s) may be expressed on both the </w:t>
        <w:br/>
        <w:t>leaves and stems, which results in poor crop stand and yields.</w:t>
        <w:br/>
      </w:r>
    </w:p>
    <w:p>
      <w:r>
        <w:t>17</w:t>
        <w:br/>
        <w:t xml:space="preserve">Management </w:t>
        <w:br/>
        <w:t>Cultural control</w:t>
        <w:br/>
        <w:t>•</w:t>
        <w:tab/>
        <w:t xml:space="preserve">Crop rotation with crops like maize has been shown to provide partial </w:t>
        <w:br/>
        <w:t xml:space="preserve">management of leaf spots </w:t>
        <w:br/>
        <w:t>•</w:t>
        <w:tab/>
        <w:t xml:space="preserve">Early sowing has been shown to reduce the severity of leaf spot diseases. </w:t>
        <w:br/>
        <w:t xml:space="preserve">The date of sowing should be adjusted to avoid conditions favorable for </w:t>
        <w:br/>
        <w:t>rapid disease development.</w:t>
        <w:br/>
        <w:t>•</w:t>
        <w:tab/>
        <w:t xml:space="preserve">Burying all groundnut crop residues by deep plowing will reduce initial </w:t>
        <w:br/>
        <w:t xml:space="preserve">inoculum. </w:t>
        <w:br/>
        <w:t>Chemical control</w:t>
        <w:br/>
        <w:t>•</w:t>
        <w:tab/>
        <w:t xml:space="preserve">Multiple applications of a fungicide such as benomyl, captafol, </w:t>
        <w:br/>
        <w:t xml:space="preserve">chlorothalonil, copper hydroxide, mancozeb or sulfur fungicides may control </w:t>
        <w:br/>
        <w:t xml:space="preserve">ELS and LLS. However, carbendazim (0.05%) has been found to control both </w:t>
        <w:br/>
        <w:t xml:space="preserve">leaf spots very effectively. </w:t>
        <w:br/>
        <w:t>•</w:t>
        <w:tab/>
        <w:t xml:space="preserve">Three sprayings of 0.2% chlorothalonil at intervals of 10-15 days starting at </w:t>
        <w:br/>
        <w:t xml:space="preserve">40 days after germination up to 90 days provides effective control to ELS  </w:t>
        <w:br/>
        <w:t>and LLSs.</w:t>
        <w:br/>
        <w:t>Use of resistant lines</w:t>
        <w:br/>
        <w:t>•</w:t>
        <w:tab/>
        <w:t xml:space="preserve">Grow cultivars tolerant to LLS: Sources of resistance to both ELS and LLSs </w:t>
        <w:br/>
        <w:t xml:space="preserve">have been identified in groundnut and used to develop varieties with </w:t>
        <w:br/>
        <w:t xml:space="preserve">resistance. Recently released groundnut varieties in Nigeria are tolerant to </w:t>
        <w:br/>
        <w:t>foliar diseases.</w:t>
        <w:br/>
        <w:t>Figure 7. Symptoms of foliar diseases (ELS, LLS and Rust).</w:t>
        <w:br/>
      </w:r>
    </w:p>
    <w:p>
      <w:r>
        <w:t>18</w:t>
        <w:br/>
        <w:t>C. Groundnut Rusts</w:t>
        <w:br/>
        <w:t xml:space="preserve">Rust (Puccinia arachidis Speg.) is one of the important foliar diseases that </w:t>
        <w:br/>
        <w:t xml:space="preserve">reduces seed quality and causes substantial losses to groundnut production </w:t>
        <w:br/>
        <w:t>worldwide. If this occurs along with LLS over the losses can be as much as 50%.</w:t>
        <w:br/>
        <w:t xml:space="preserve">Symptoms: Rust pustules (spots) are orange colored and appear on the lower </w:t>
        <w:br/>
        <w:t xml:space="preserve">surface of leaflets. On rupturing, they release masses of reddish brown spots. </w:t>
        <w:br/>
        <w:t xml:space="preserve">In contrast to the rapid defoliation associated with leaf spots, leaves infected </w:t>
        <w:br/>
        <w:t xml:space="preserve">with rust become necrotic and dry up but tend to remain attached to the plant. </w:t>
        <w:br/>
        <w:t xml:space="preserve">Management </w:t>
        <w:br/>
        <w:t>Cultural Control</w:t>
        <w:br/>
        <w:t>•</w:t>
        <w:tab/>
        <w:t xml:space="preserve">Crop rotation and field sanitation. This helps to reduce the initial inoculum </w:t>
        <w:br/>
        <w:t>in the soil</w:t>
        <w:br/>
        <w:t>•</w:t>
        <w:tab/>
        <w:t xml:space="preserve">Strict plant quarantine regulations should be enforced to avoid the spread </w:t>
        <w:br/>
        <w:t>of rust on pods or seeds to disease-free areas</w:t>
        <w:br/>
        <w:t>•</w:t>
        <w:tab/>
        <w:t>Early sowing minimizes incidence of the disease</w:t>
        <w:br/>
        <w:t>•</w:t>
        <w:tab/>
        <w:t xml:space="preserve">Intercropping cereal (maize, pearl millet or sorghum) with groundnut has </w:t>
        <w:br/>
        <w:t>been found useful in reducing the intensity of rust.</w:t>
        <w:br/>
        <w:t>Mechanical Control</w:t>
        <w:br/>
        <w:t>Destroy volunteer (self-sown) groundnut plants and crop debris to reduce/</w:t>
        <w:br/>
        <w:t>limit primary source of inoculum.</w:t>
        <w:br/>
        <w:t>Chemical Control</w:t>
        <w:br/>
        <w:t xml:space="preserve">There are some chemicals effective for the control of rust disease, and </w:t>
        <w:br/>
        <w:t xml:space="preserve">these should be applied as soon as the symptoms are noticed. Some of the </w:t>
        <w:br/>
        <w:t>chemicals used are Chlorothaalonil 0.2%, Mancozeb 0.25% and Hexaconazole/</w:t>
        <w:br/>
        <w:t>propaconazole.</w:t>
        <w:br/>
        <w:t>Use of resistant varieties</w:t>
        <w:br/>
        <w:t>In places where rust disease is endemic (common), the use of resistant/</w:t>
        <w:br/>
        <w:t xml:space="preserve">tolerant varieties in combination with a little chemical control provides the </w:t>
        <w:br/>
        <w:t>best results. Rust-resistant varieties have been released in Nigeria.</w:t>
        <w:br/>
      </w:r>
    </w:p>
    <w:p>
      <w:r>
        <w:t>19</w:t>
        <w:br/>
        <w:t>D. Aflatoxins</w:t>
        <w:br/>
        <w:t xml:space="preserve">Aflatoxins are a group of toxic metabolites produced by the fungi Aspergillus </w:t>
        <w:br/>
        <w:t xml:space="preserve">flavus and Aspergillus parasiticus. Aflatoxins are some of the most potent toxic </w:t>
        <w:br/>
        <w:t xml:space="preserve">substances found in foods and feeds. Scientific research shows that aflatoxin can </w:t>
        <w:br/>
        <w:t xml:space="preserve">cause various types of cancer in both animal species and humans. It has been </w:t>
        <w:br/>
        <w:t xml:space="preserve">reported to cause severe illness and death in many parts of the world. Chronic </w:t>
        <w:br/>
        <w:t xml:space="preserve">intake of aflatoxin in animals can lead to poor food intake and weight loss. </w:t>
        <w:br/>
        <w:t xml:space="preserve">Aflatoxin contamination can occur in the field, during postharvest drying </w:t>
        <w:br/>
        <w:t xml:space="preserve">and storage, and even during transportation. Crop husbandry practices, </w:t>
        <w:br/>
        <w:t xml:space="preserve">mechanical damage, insect and bird damage, climatic conditions (drought, </w:t>
        <w:br/>
        <w:t xml:space="preserve">stress or excessive rainfall), and soil factors, in addition to host-plant </w:t>
        <w:br/>
        <w:t xml:space="preserve">susceptibility, significantly influence aflatoxin contamination. </w:t>
        <w:br/>
        <w:t>Recommended postharvest practices to manage aflatoxin infection</w:t>
        <w:br/>
        <w:t>Harvesting:</w:t>
        <w:br/>
        <w:t>•</w:t>
        <w:tab/>
        <w:t xml:space="preserve">Do not delay harvest when groundnuts have reached maturity </w:t>
        <w:br/>
        <w:t>•</w:t>
        <w:tab/>
        <w:t xml:space="preserve">Immediately after harvesting, pluck the pods off the haulms and place to </w:t>
        <w:br/>
        <w:t>dry as soon as possible</w:t>
        <w:br/>
        <w:t>•</w:t>
        <w:tab/>
        <w:t xml:space="preserve">Harvest carefully to avoid mechanical damage. This is particularly important </w:t>
        <w:br/>
        <w:t>if hand hoes are used to harvest the pods.</w:t>
        <w:br/>
        <w:t>•</w:t>
        <w:tab/>
        <w:t xml:space="preserve">Avoid field drying of groundnuts when attached to haulms as aflatoxins </w:t>
        <w:br/>
        <w:t>increase with delays of produce in the field.</w:t>
        <w:br/>
        <w:t>Figure 8. Aflatoxin contamination in groundnut.</w:t>
        <w:br/>
      </w:r>
    </w:p>
    <w:p>
      <w:r>
        <w:t>20</w:t>
        <w:br/>
        <w:t>Drying</w:t>
        <w:br/>
        <w:t>•</w:t>
        <w:tab/>
        <w:t xml:space="preserve">Do not dry produce in contact with soil. Use clean sheets, for example </w:t>
        <w:br/>
        <w:t xml:space="preserve">polythene sheets or tarpaulin or mats made of papyrus, cemented grounds </w:t>
        <w:br/>
        <w:t>or raised structures</w:t>
        <w:br/>
        <w:t>•</w:t>
        <w:tab/>
        <w:t>Dry harvested pods to moisture content level below 13%</w:t>
        <w:br/>
        <w:t>•</w:t>
        <w:tab/>
        <w:t>Avoid mixing diseased or infected pods with healthy ones.</w:t>
        <w:br/>
        <w:t>Shelling</w:t>
        <w:br/>
        <w:t>•</w:t>
        <w:tab/>
        <w:t xml:space="preserve"> Separate out immature pods as well as those infested with pests and diseases</w:t>
        <w:br/>
        <w:t>•</w:t>
        <w:tab/>
        <w:t xml:space="preserve">Do not shell by beating or trampling on groundnut in shells </w:t>
        <w:br/>
        <w:t>•</w:t>
        <w:tab/>
        <w:t xml:space="preserve">Manual or motorized shelling is recommended but care should be taken </w:t>
        <w:br/>
        <w:t xml:space="preserve">that the shellers do not damage the pods. Use hand or motorized shellers </w:t>
        <w:br/>
        <w:t>specifically designed for groundnuts</w:t>
        <w:br/>
        <w:t>•</w:t>
        <w:tab/>
        <w:t xml:space="preserve">Do not sprinkle water on dry pods while using mechanical shellers. Instead, </w:t>
        <w:br/>
        <w:t xml:space="preserve">adjust (where possible) the space between blades and the sieve according </w:t>
        <w:br/>
        <w:t>to pod size to reduce breakage</w:t>
        <w:br/>
        <w:t>•</w:t>
        <w:tab/>
        <w:t xml:space="preserve">Remove shriveled, discolored, moldy and damaged grains from the lot </w:t>
        <w:br/>
        <w:t>including groundnuts with damaged testa and dispose of them.</w:t>
        <w:br/>
        <w:t>•</w:t>
        <w:tab/>
        <w:t>Remove dust and foreign material which can be a source of contamination.</w:t>
        <w:br/>
        <w:t>Storage</w:t>
        <w:br/>
        <w:t>•</w:t>
        <w:tab/>
        <w:t xml:space="preserve"> Properly dry groundnuts for safe storage to moisture content to less than 10%</w:t>
        <w:br/>
        <w:t>•</w:t>
        <w:tab/>
        <w:t xml:space="preserve">Place them in packages that will maintain suitable environment and prevent </w:t>
        <w:br/>
        <w:t>or restrict moisture pick-up and insect/rodent infestation</w:t>
        <w:br/>
        <w:t>•</w:t>
        <w:tab/>
        <w:t>Use new/clean gunny or polybags to store the groundnuts</w:t>
        <w:br/>
        <w:t>•</w:t>
        <w:tab/>
        <w:t>Put only clean sorted kernels into the bags</w:t>
        <w:br/>
        <w:t>•</w:t>
        <w:tab/>
        <w:t>Do not place bags directly on floor</w:t>
        <w:br/>
        <w:t>•</w:t>
        <w:tab/>
        <w:t xml:space="preserve">Do not heap groundnuts in shells/pods on the floor/ground inside storage </w:t>
        <w:br/>
        <w:t>structure</w:t>
        <w:br/>
        <w:t>•</w:t>
        <w:tab/>
        <w:t xml:space="preserve">Maintain proper storage facilities (well-ventilated, dry and with low relative </w:t>
        <w:br/>
        <w:t xml:space="preserve">humidity) and take care not to expose produce to moisture during transport </w:t>
        <w:br/>
        <w:t>and marketing</w:t>
        <w:br/>
        <w:t>•</w:t>
        <w:tab/>
        <w:t>Control insects and rodents during storage</w:t>
        <w:br/>
        <w:t>•</w:t>
        <w:tab/>
        <w:t>Do not mix new produce with old stock.</w:t>
        <w:br/>
      </w:r>
    </w:p>
    <w:p>
      <w:r>
        <w:t>21</w:t>
        <w:br/>
        <w:t>Major Pests of Groundnut</w:t>
        <w:br/>
        <w:t xml:space="preserve">The majority of insect pests that attack groundnut can be grouped as: soil </w:t>
        <w:br/>
        <w:t xml:space="preserve">inhabiting insects (e.g. termites, white grubs, earwigs, subterranean ants); </w:t>
        <w:br/>
        <w:t xml:space="preserve">foliage feeding insects (leaf miner, caterpillars, armyworm, bollworm); those </w:t>
        <w:br/>
        <w:t xml:space="preserve">that transmit viral diseases (thrips, aphids); and insects that damage flowers </w:t>
        <w:br/>
        <w:t xml:space="preserve">and growing parts (blister beetle). Of all these, termites, aphids, thrips and </w:t>
        <w:br/>
        <w:t>leaf miner are the most important.</w:t>
        <w:br/>
        <w:t>A. Aphids: Aphis craccivora Koch</w:t>
        <w:br/>
        <w:t xml:space="preserve">These are brownish-gray polyphagous (that feed on other plants) insects. They </w:t>
        <w:br/>
        <w:t xml:space="preserve">are vectors of groundnut rosette disease, peanut mottle virus and peanut </w:t>
        <w:br/>
        <w:t xml:space="preserve">stripe virus in Asia and Africa. Aphids can cause yield losses up to 40% in </w:t>
        <w:br/>
        <w:t xml:space="preserve">groundnut. They can cause serious damage in drought situations when the </w:t>
        <w:br/>
        <w:t xml:space="preserve">crop is still young. Aphids are sporadic (periodic) pests and attack crops at all </w:t>
        <w:br/>
        <w:t xml:space="preserve">stages. Both adults and nymphs feed mostly on growing tips and young foliage </w:t>
        <w:br/>
        <w:t xml:space="preserve">by sucking sap. </w:t>
        <w:br/>
        <w:t>Figure 9. Groundnut aphid incidence.</w:t>
        <w:br/>
      </w:r>
    </w:p>
    <w:p>
      <w:r>
        <w:t>22</w:t>
        <w:br/>
        <w:t>Management</w:t>
        <w:br/>
        <w:t>•</w:t>
        <w:tab/>
        <w:t>Groundnut should be sown at the right time after good field sanitation</w:t>
        <w:br/>
        <w:t>•</w:t>
        <w:tab/>
        <w:t>Crop rotation should be practiced with non-host crop</w:t>
        <w:br/>
        <w:t>•</w:t>
        <w:tab/>
        <w:t>Intercropping with pearl millet has been found to be advantageous</w:t>
        <w:br/>
        <w:t>•</w:t>
        <w:tab/>
        <w:t xml:space="preserve">Destruction of volunteer groundnut plants and weeds </w:t>
        <w:br/>
        <w:t>•</w:t>
        <w:tab/>
        <w:t xml:space="preserve">Use of chemicals: Spray dimethoate 30EC at 650 ml ha-1 </w:t>
        <w:br/>
        <w:t>B. Leaf miner</w:t>
        <w:br/>
        <w:t xml:space="preserve">Groundnut leaf miner (Aproarema modicella Deventer), a defoliator from </w:t>
        <w:br/>
        <w:t xml:space="preserve">the order Lepidoptera, is a very serious pest of which attacks both the rainy </w:t>
        <w:br/>
        <w:t xml:space="preserve">and postrainy season crops and is regarded as the most important pest </w:t>
        <w:br/>
        <w:t xml:space="preserve">threatening groundnut production whenever outbreaks occur. It is much more </w:t>
        <w:br/>
        <w:t xml:space="preserve">damaging during the short rainy cycle when long drought precedes rains, and </w:t>
        <w:br/>
        <w:t>has been reported to cause total crop loss in some places.</w:t>
        <w:br/>
        <w:t xml:space="preserve">Leaf miner larvae mine the leaves and feed inside the leaflets. Young larvae </w:t>
        <w:br/>
        <w:t xml:space="preserve">mine the leaves and later instars exit the mine to web together several </w:t>
        <w:br/>
        <w:t xml:space="preserve">leaflets. Damaged leaves become brownish, rolled and desiccated which leads </w:t>
        <w:br/>
        <w:t>to early defoliation and affects the growth and yield of the plants.</w:t>
        <w:br/>
        <w:t>Management</w:t>
        <w:br/>
        <w:t>•</w:t>
        <w:tab/>
        <w:t xml:space="preserve">Use of chemicals such as Dimethoate 30 EC at 650ml ha-1 in 600 l of water </w:t>
        <w:br/>
        <w:t>•</w:t>
        <w:tab/>
        <w:t>Groundnut-cereal rotation has been found to reduce leaf miner incidence</w:t>
        <w:br/>
        <w:t>•</w:t>
        <w:tab/>
        <w:t>Manipulation of planting dates to avoid the pest buildup</w:t>
        <w:br/>
        <w:t>•</w:t>
        <w:tab/>
        <w:t>Use of leaf miner-resistant genotypes</w:t>
        <w:br/>
        <w:t>•</w:t>
        <w:tab/>
        <w:t>Use of trap crops</w:t>
        <w:br/>
        <w:t>•</w:t>
        <w:tab/>
        <w:t>Botanical pesticides and Bacillus thuringiensis Berliner can be used.</w:t>
        <w:br/>
        <w:t>C. Thrips:</w:t>
        <w:br/>
        <w:t xml:space="preserve">Groundnut plants are usually attacked by thrips (Scirtothrips dorsalis Hood) </w:t>
        <w:br/>
        <w:t xml:space="preserve">6-8 weeks after planting. Thrips have short life cycle and may complete several </w:t>
        <w:br/>
        <w:t xml:space="preserve">generations per season under favorable conditions. They feed primarily in </w:t>
        <w:br/>
        <w:t xml:space="preserve">terminal leaf clusters between folds of young leaflets by rasping (scraping) the </w:t>
        <w:br/>
        <w:t xml:space="preserve">tender leaf surface and sucking the plant juice. Symptoms of thrips damage </w:t>
        <w:br/>
        <w:t xml:space="preserve">include dwarfing and malformation of leaves particularly in crops sown in </w:t>
        <w:br/>
      </w:r>
    </w:p>
    <w:p>
      <w:r>
        <w:t>23</w:t>
        <w:br/>
        <w:t xml:space="preserve">winter. Plants can outgrow this injury with no reduction in yield or grade under </w:t>
        <w:br/>
        <w:t xml:space="preserve">favorable conditions. However, the delay in vine growth from early-season </w:t>
        <w:br/>
        <w:t xml:space="preserve">thrips injury may retard maturity. Thrips can cause serious stunting of crops </w:t>
        <w:br/>
        <w:t xml:space="preserve">and yield loss from both direct feeding and virus transmission. They are carried, </w:t>
        <w:br/>
        <w:t xml:space="preserve">to a large extent, by wind; therefore, it is important to plant late groundnut </w:t>
        <w:br/>
        <w:t xml:space="preserve">upwind from earlier planted fields. Secondary spread occurs when immature </w:t>
        <w:br/>
        <w:t xml:space="preserve">thrips develop on virus-infected plants and then mature to the adult stage and </w:t>
        <w:br/>
        <w:t xml:space="preserve">feed on other groundnut plants within the same field. The virus can only be </w:t>
        <w:br/>
        <w:t xml:space="preserve">acquired by immature thrips feeding on infected plants. As the thrips mature </w:t>
        <w:br/>
        <w:t>they move to other plants nearby thus spreading the virus from plant to plant.</w:t>
        <w:br/>
        <w:t>Symptoms of damage</w:t>
        <w:br/>
        <w:t xml:space="preserve">Yellowish-green patches on the upper surface of tender leaves, and brown </w:t>
        <w:br/>
        <w:t>necrotic areas and silvery sheen on the lower surface.</w:t>
        <w:br/>
        <w:t xml:space="preserve">Severe infestations cause stunting in plants. </w:t>
        <w:br/>
        <w:t>Management</w:t>
        <w:br/>
        <w:t xml:space="preserve">Use of chemicals such as dimethoate 30 EC 650 ml ha-1 or methyl demeton 25 </w:t>
        <w:br/>
        <w:t>EC 600 ml in 600 l of water.</w:t>
        <w:br/>
        <w:t xml:space="preserve">Mixture of chemical and botanicals: use of monocrotophos 320 ml mixed with </w:t>
        <w:br/>
        <w:t xml:space="preserve">neem oil 1 l and 1 kg soap powder mixed in 200 l of water per acre, sprayed </w:t>
        <w:br/>
        <w:t>twice at 10 days interval.</w:t>
        <w:br/>
        <w:t>Use resistant/tolerant varieties.</w:t>
        <w:br/>
        <w:t xml:space="preserve">D. Termites: Odontotermes and Microtermes spp </w:t>
        <w:br/>
        <w:t xml:space="preserve">Termite damage to groundnut is common in light (red and sandy) soil when </w:t>
        <w:br/>
        <w:t xml:space="preserve">rainfall is moderate. The Microtermes and Odontotermes species cause </w:t>
        <w:br/>
        <w:t xml:space="preserve">serious damage. Microtermes kills plants directly by destroying the roots. </w:t>
        <w:br/>
        <w:t xml:space="preserve">These are social insects that live in termataria, in distinct castes, workers, king </w:t>
        <w:br/>
        <w:t xml:space="preserve">and queen. The workers are small (4 mm) and have a soft, white body and a </w:t>
        <w:br/>
        <w:t xml:space="preserve">brown head. Termite damage groundnut includes wilting of plants in patches, </w:t>
        <w:br/>
        <w:t xml:space="preserve">penetration and hollowing out of the tap root and stem thus killing the plant, </w:t>
        <w:br/>
        <w:t xml:space="preserve">or holes bored into pods and damage to seed. Termite attack weakens the </w:t>
        <w:br/>
        <w:t xml:space="preserve">shells, making them vulnerable to entry and growth of Aspergillus flavus. </w:t>
        <w:br/>
      </w:r>
    </w:p>
    <w:p>
      <w:r>
        <w:t>24</w:t>
        <w:br/>
        <w:t>Management</w:t>
        <w:br/>
        <w:t>•</w:t>
        <w:tab/>
        <w:t xml:space="preserve">Digging the termataria and destroying the queen is most important in </w:t>
        <w:br/>
        <w:t>termite management.</w:t>
        <w:br/>
        <w:t>•</w:t>
        <w:tab/>
        <w:t>Using well-rotted organic manure</w:t>
        <w:br/>
        <w:t>•</w:t>
        <w:tab/>
        <w:t xml:space="preserve"> Timely harvest of groundnut reduces the likelihood of termite damage to pods.</w:t>
        <w:br/>
        <w:t>•</w:t>
        <w:tab/>
        <w:t xml:space="preserve">Applying chlorpyriphos dust (30-40 kg ha-1) to soil before sowing in endemic </w:t>
        <w:br/>
        <w:t>areas or application of carbofuran granules 3G (25 kg ha-1).</w:t>
        <w:br/>
        <w:t>•</w:t>
        <w:tab/>
        <w:t xml:space="preserve">Chemical seed treatment may also reduce termite damage during sowing </w:t>
        <w:br/>
        <w:t xml:space="preserve">and the first part of crop phase. </w:t>
        <w:br/>
        <w:t>Storage Pests of Groundnut</w:t>
        <w:br/>
        <w:t xml:space="preserve">Groundnut is stored both as unshelled pods and as kernels for different </w:t>
        <w:br/>
        <w:t xml:space="preserve">uses. Both forms are vulnerable to attack by a number of insect pests after </w:t>
        <w:br/>
        <w:t xml:space="preserve">harvest. More than 100 insect species are known to live and feed on stored </w:t>
        <w:br/>
        <w:t xml:space="preserve">groundnuts, some of which are of economic importance. Groundnut kernels </w:t>
        <w:br/>
        <w:t xml:space="preserve">are more susceptible to insect attack than pods in storage. The amount of </w:t>
        <w:br/>
        <w:t xml:space="preserve">damage inflicted by insect pests during postharvest processing and storage </w:t>
        <w:br/>
        <w:t xml:space="preserve">depends on several factors such as moisture content in the product, the form </w:t>
        <w:br/>
        <w:t xml:space="preserve">in which it is stored, level of maturity at harvest, sanitation of storage space </w:t>
        <w:br/>
        <w:t xml:space="preserve">and the quality of the material itself. </w:t>
        <w:br/>
        <w:t>Some important storage pests of groundnut include:</w:t>
        <w:br/>
        <w:t>A. Groundnut bruchid (Caryedon serratus Olivier)</w:t>
        <w:br/>
        <w:t xml:space="preserve">Groundnut bruchid, also known as peanut bruchid beetle, groundnut borer, </w:t>
        <w:br/>
        <w:t xml:space="preserve">or seed beetle, is a serious pest of stored groundnut, particularly when still </w:t>
        <w:br/>
        <w:t xml:space="preserve">in shells. The damage caused is particularly significant when the groundnuts </w:t>
        <w:br/>
        <w:t xml:space="preserve">are destined for confectionery purposes. C. serratus is of Asian origin, but has </w:t>
        <w:br/>
        <w:t>spread to many tropical and subtropical regions of the world.</w:t>
        <w:br/>
        <w:t xml:space="preserve">Damage </w:t>
        <w:br/>
        <w:t xml:space="preserve">The bruchid eggs (translucent milky-white) are attached to the pod walls of </w:t>
        <w:br/>
        <w:t xml:space="preserve">groundnut. After hatching, the larva burrows straight through the pod wall, and </w:t>
        <w:br/>
        <w:t xml:space="preserve">starts eating the seed. The first sign of attack is the appearance of ‘windows’ cut </w:t>
        <w:br/>
        <w:t xml:space="preserve">into the pod wall by the larva to allow the adult to leave the pod after emerging </w:t>
        <w:br/>
      </w:r>
    </w:p>
    <w:p>
      <w:r>
        <w:t>25</w:t>
        <w:br/>
        <w:t xml:space="preserve">from the pupal cocoon. They often live in the storage sacks and pupate in large </w:t>
        <w:br/>
        <w:t xml:space="preserve">numbers at the bottom of the pile of sacks. By this stage, the groundnut seeds </w:t>
        <w:br/>
        <w:t xml:space="preserve">are too severely damaged for human consumption or oil extraction. </w:t>
        <w:br/>
        <w:t>Management</w:t>
        <w:br/>
        <w:t>•</w:t>
        <w:tab/>
        <w:t xml:space="preserve">To prevent primary infestation from alternative hosts, avoid drying </w:t>
        <w:br/>
        <w:t>groundnuts near alternative host trees such as tamarind and acacia</w:t>
        <w:br/>
        <w:t>•</w:t>
        <w:tab/>
        <w:t xml:space="preserve">When infestation is noticed, remove the infested seeds and follow up with </w:t>
        <w:br/>
        <w:t>the seed treatment for use in seed production</w:t>
        <w:br/>
        <w:t>•</w:t>
        <w:tab/>
        <w:t xml:space="preserve">Storing groundnut kernel with dried neem leaves (about 500 g of leaves for </w:t>
        <w:br/>
        <w:t>10 kg kernel) in any sealed container can be effective</w:t>
        <w:br/>
        <w:t>•</w:t>
        <w:tab/>
        <w:t xml:space="preserve">Dusting storage bags with 5% Lindane® will protect the pods from many </w:t>
        <w:br/>
        <w:t>storage pests.</w:t>
        <w:br/>
        <w:t>B. Red flour beetle (Tribolium castaneum herbst).</w:t>
        <w:br/>
        <w:t xml:space="preserve">Red flour beetle, also known as rust red flour beetle, attacks stored groundnut </w:t>
        <w:br/>
        <w:t xml:space="preserve">and other grain products such as flour, cereals, meal, beans, and nuts. This </w:t>
        <w:br/>
        <w:t xml:space="preserve">beetle causes direct and indirect losses in groundnut that affects both the </w:t>
        <w:br/>
        <w:t>viability and quality.</w:t>
        <w:br/>
        <w:t>Damage</w:t>
        <w:br/>
        <w:t xml:space="preserve">The female lays eggs in cracks of the testa or on the damaged portions of the </w:t>
        <w:br/>
        <w:t xml:space="preserve">kernels to enable the young grub to feed on the kernel directly. The grub feeds </w:t>
        <w:br/>
        <w:t xml:space="preserve">on the kernels making them unfit for use as seed and human consumption. </w:t>
        <w:br/>
        <w:t xml:space="preserve">The damage results in powdery appearance in the produce. The infestation </w:t>
        <w:br/>
        <w:t xml:space="preserve">can be recognized by the presence of creamy-white grubs and active adult. </w:t>
        <w:br/>
        <w:t xml:space="preserve">Infestation by adult beetles can be readily observed by the tunnels they leave </w:t>
        <w:br/>
        <w:t xml:space="preserve">when they move through the flour and other granular food products. When </w:t>
        <w:br/>
        <w:t xml:space="preserve">infestation is severe, these products turn grayish-yellow and become moldy, </w:t>
        <w:br/>
        <w:t xml:space="preserve">with a pungent odor. Infestation may also be apparent by the appearance of </w:t>
        <w:br/>
        <w:t>adults on the surface of the seeds.</w:t>
        <w:br/>
        <w:t>Treatment/control</w:t>
        <w:br/>
        <w:t>•</w:t>
        <w:tab/>
        <w:t xml:space="preserve">Fumigate the samples with methyl bromide by 32 g m-3 for 4 hours followed </w:t>
        <w:br/>
        <w:t xml:space="preserve">by treatment with chlorpyriphos at 3 g kg-1 seed </w:t>
        <w:br/>
        <w:t>•</w:t>
        <w:tab/>
        <w:t>Reject affected samples.</w:t>
        <w:br/>
      </w:r>
    </w:p>
    <w:p>
      <w:r>
        <w:t>26</w:t>
        <w:br/>
        <w:t>Dry Season Groundnut Production</w:t>
        <w:br/>
        <w:t xml:space="preserve">Dry season irrigation plays a key role in the economics of Nigeria as a basic </w:t>
        <w:br/>
        <w:t xml:space="preserve">source of food, income and employment, especially for farmers in Fadama </w:t>
        <w:br/>
        <w:t xml:space="preserve">areas. The practice has increased significantly over the last few years because </w:t>
        <w:br/>
        <w:t xml:space="preserve">of increasing demand due to increasing population, high cost of vegetables </w:t>
        <w:br/>
        <w:t xml:space="preserve">especially in the dry season, and as an additional source of income to  </w:t>
        <w:br/>
        <w:t xml:space="preserve">the farmers. </w:t>
        <w:br/>
        <w:t xml:space="preserve">Groundnut was not commonly grown in the dry season in northern Nigeria, </w:t>
        <w:br/>
        <w:t xml:space="preserve">but a finding by ICRISAT-Kano on dry season groundnut production especially </w:t>
        <w:br/>
        <w:t xml:space="preserve">using early-maturing variety Samnut-24 revealed that it can successfully and </w:t>
        <w:br/>
        <w:t xml:space="preserve">profitably be grown. Unlike vegetables and fruits grown in the dry season, </w:t>
        <w:br/>
        <w:t xml:space="preserve">the groundnut produced during this period coincides with the period of </w:t>
        <w:br/>
        <w:t xml:space="preserve">demand for groundnut seeds, thereby making a market readily available to </w:t>
        <w:br/>
        <w:t xml:space="preserve">the farmers. In addition, the fodder from groundnut plants in the dry season </w:t>
        <w:br/>
        <w:t xml:space="preserve">provides a good source of income to the farmers, since fodder is usually most </w:t>
        <w:br/>
        <w:t xml:space="preserve">expensive in the dry season. The problems of postharvest losses and market </w:t>
        <w:br/>
        <w:t xml:space="preserve">congestion as in the case of fruits and vegetables are also not a problem with </w:t>
        <w:br/>
        <w:t>regard to groundnut. Through the effort of GNVC and availability of early-</w:t>
        <w:br/>
        <w:t xml:space="preserve">maturing heat-tolerant varieties, dry season groundnut production has been </w:t>
        <w:br/>
        <w:t xml:space="preserve">adopted by a large number of farmers in several states in Nigeria and the </w:t>
        <w:br/>
        <w:t>adoption rate is still growing.</w:t>
        <w:br/>
        <w:t xml:space="preserve">Groundnut production in the dry season involves the same cultural practices </w:t>
        <w:br/>
        <w:t xml:space="preserve">as in the rainy season, but with slight modification. The basic cultural practices </w:t>
        <w:br/>
        <w:t>are as follows:</w:t>
        <w:br/>
        <w:t>Land Preparation: Land preparation is same as in rainy season cultivation</w:t>
        <w:br/>
        <w:t xml:space="preserve">Planting Date: The best time for planting is between January 15 and </w:t>
        <w:br/>
        <w:t xml:space="preserve">February 15, when temperatures are high (30oC-38oC), to enhance good seed </w:t>
        <w:br/>
        <w:t xml:space="preserve">germination and seedling development. Alternatively, groundnut can be </w:t>
        <w:br/>
        <w:t>planted at the end of the rainy season in mid-October.</w:t>
        <w:br/>
        <w:t xml:space="preserve">Planting Pattern: planting can be done on ridges or flat beds using furrows. </w:t>
        <w:br/>
        <w:t xml:space="preserve">Planting on ridges should be done on sides of the ridges to ensure surface </w:t>
        <w:br/>
        <w:t xml:space="preserve">irrigation water reaches the seed for uniform germination and proper crop </w:t>
        <w:br/>
        <w:t>development.</w:t>
        <w:br/>
      </w:r>
    </w:p>
    <w:p>
      <w:r>
        <w:t>27</w:t>
        <w:br/>
        <w:t xml:space="preserve">Irrigation: Dry season groundnut production should be done where there is a </w:t>
        <w:br/>
        <w:t xml:space="preserve">source of water for irrigation. Depending on soil type and climatic condition, </w:t>
        <w:br/>
        <w:t xml:space="preserve">an irrigation interval of 7-10 days can sustain groundnut growth. Too much </w:t>
        <w:br/>
        <w:t xml:space="preserve">water should be avoided. Usually furrow irrigation is practiced, and it is </w:t>
        <w:br/>
        <w:t>advisable to adopt sprinkler irrigation to ensure more crop per drop of water.</w:t>
        <w:br/>
        <w:t xml:space="preserve">Constraints: Since dry season groundnut production is usually done in areas </w:t>
        <w:br/>
        <w:t xml:space="preserve">where other crops are grown in the dry season, the major problem is that of </w:t>
        <w:br/>
        <w:t xml:space="preserve">defoliator and/or sucking insect pests. There are many alternative hosts for </w:t>
        <w:br/>
        <w:t xml:space="preserve">groundnut insect pests that may be present on other farms; therefore, 2-3 </w:t>
        <w:br/>
        <w:t xml:space="preserve">applications of insecticides such as cypermethrine + dimethoate should be </w:t>
        <w:br/>
        <w:t>undertaken to protect the plants.</w:t>
        <w:br/>
      </w:r>
    </w:p>
    <w:p>
      <w:r>
        <w:t>28</w:t>
        <w:br/>
        <w:t>Suggestions for further reading</w:t>
        <w:br/>
        <w:t>FAOSTAT. 2014. Available at http://www.faostat.fao.org</w:t>
        <w:br/>
        <w:t xml:space="preserve">Faujdar S and Oswalt DL. 1995. Groundnut production practices. Skill </w:t>
        <w:br/>
        <w:t xml:space="preserve">Development Series No. 3 Revised. Training and Fellowships Program, </w:t>
        <w:br/>
        <w:t xml:space="preserve">Patancheru 502 324, Andhra Pradesh, India: International Crops Research </w:t>
        <w:br/>
        <w:t>Institute for the Semi-Arid Tropics. 35 pp.</w:t>
        <w:br/>
        <w:t xml:space="preserve">Nigam SN, Aruna R, Giri DY, Ranga Rao GV and Reddy AGS. 2006. Obtaining </w:t>
        <w:br/>
        <w:t xml:space="preserve">sustainable higher groundnut yields: principles and practices of cultivation. </w:t>
        <w:br/>
        <w:t xml:space="preserve">Patancheru 502 324, Andhra Pradesh, India: International Crops Research </w:t>
        <w:br/>
        <w:t>Institute for the Semi-Arid Tropics. 48 pp. ISBN 92-9066-484-3.</w:t>
        <w:br/>
        <w:t xml:space="preserve">Okello DK, Monyo E, Deom CM, Ininda J and Oloka HK. (2013). Groundnuts </w:t>
        <w:br/>
        <w:t xml:space="preserve">production guide for Uganda: Recommended practices for farmers. National </w:t>
        <w:br/>
        <w:t>Agricultural Research Organisation, Entebbe. 34 pp.</w:t>
        <w:br/>
        <w:t xml:space="preserve">Ousmane B. and Ajeigbe HA. 2009. Cowpea and groundnut seed production </w:t>
        <w:br/>
        <w:t xml:space="preserve">practices. In: Ajeigbe HA, T Abdoulaye, and D Chikoye (Eds). 2009. Legume </w:t>
        <w:br/>
        <w:t xml:space="preserve">and cereal seed production for improved yields in Nigeria. Proceedings of the </w:t>
        <w:br/>
        <w:t xml:space="preserve">Training Workshop on Production of Legume and Cereal Seeds held on 24 </w:t>
        <w:br/>
        <w:t xml:space="preserve">January-10 February 2008, IITA-Kano Station, Kano, Nigeria. Sponsored by the </w:t>
        <w:br/>
        <w:t xml:space="preserve">Arab Bank for Economic Development and Reconstruction, and organized by </w:t>
        <w:br/>
        <w:t xml:space="preserve">IITA and the National Program for food security. 108 pp. </w:t>
        <w:br/>
        <w:t xml:space="preserve">Ranga Rao GV, Rameshwar Rao V. and Nigam SN. 2010. Post-harvest insect </w:t>
        <w:br/>
        <w:t xml:space="preserve">pests of groundnut and their management. Information Bulletin No. 84. </w:t>
        <w:br/>
        <w:t xml:space="preserve">Patancheru 502 324, Andhra Pradesh, India: International Crops Research </w:t>
        <w:br/>
        <w:t xml:space="preserve">Institute for the Semi-Arid Tropics. ISBN 978-92-9066-528-1. Order code IBE </w:t>
        <w:br/>
        <w:t>084. 20pp.</w:t>
        <w:br/>
      </w:r>
    </w:p>
    <w:p/>
    <w:p>
      <w:r>
        <w:t>April 2015</w:t>
        <w:br/>
        <w:t>ICRISAT is a member</w:t>
        <w:br/>
        <w:t>of the CGIAR Consortium</w:t>
        <w:br/>
        <w:t>Science with a human face</w:t>
        <w:br/>
        <w:t>About ICRISAT</w:t>
        <w:br/>
        <w:t xml:space="preserve">The International Crops Research </w:t>
        <w:br/>
        <w:t xml:space="preserve">Institute for the Semi-Arid </w:t>
        <w:br/>
        <w:t xml:space="preserve">Tropics (ICRISAT) is a non-profit, </w:t>
        <w:br/>
        <w:t xml:space="preserve">non-political organization that </w:t>
        <w:br/>
        <w:t xml:space="preserve">conducts agricultural research for </w:t>
        <w:br/>
        <w:t xml:space="preserve">development in Asia and sub-Saharan </w:t>
        <w:br/>
        <w:t xml:space="preserve">Africa with a wide array of partners </w:t>
        <w:br/>
        <w:t xml:space="preserve">throughout the world. Covering 6.5 </w:t>
        <w:br/>
        <w:t xml:space="preserve">million square kilometers of land in </w:t>
        <w:br/>
        <w:t xml:space="preserve">55 countries, the semi-arid tropics </w:t>
        <w:br/>
        <w:t xml:space="preserve">have over 2 billion people, of whom </w:t>
        <w:br/>
        <w:t xml:space="preserve">644 million are the poorest of the </w:t>
        <w:br/>
        <w:t xml:space="preserve">poor. ICRISAT innovations help the </w:t>
        <w:br/>
        <w:t xml:space="preserve">dryland poor move from poverty to </w:t>
        <w:br/>
        <w:t xml:space="preserve">prosperity by harnessing markets </w:t>
        <w:br/>
        <w:t xml:space="preserve">while managing risks – a strategy </w:t>
        <w:br/>
        <w:t xml:space="preserve">called Inclusive Market-Oriented </w:t>
        <w:br/>
        <w:t>Development (IMOD).</w:t>
        <w:br/>
        <w:t xml:space="preserve">ICRISAT is headquartered in </w:t>
        <w:br/>
        <w:t xml:space="preserve">Patancheru, Telangana, India, with </w:t>
        <w:br/>
        <w:t xml:space="preserve">two regional hubs and six country </w:t>
        <w:br/>
        <w:t xml:space="preserve">offices in sub-Saharan Africa. It is a </w:t>
        <w:br/>
        <w:t xml:space="preserve">member of the CGIAR Consortium. </w:t>
        <w:br/>
        <w:t xml:space="preserve">CGIAR is a global research </w:t>
        <w:br/>
        <w:t>partnership for a food secure future.</w:t>
        <w:br/>
        <w:t>ICRISAT-India (Headquarters)</w:t>
        <w:br/>
        <w:t>Patancheru 502 324, Telangana, India</w:t>
        <w:br/>
        <w:t>Tel:</w:t>
        <w:tab/>
        <w:t xml:space="preserve"> +91 40 30713071 </w:t>
        <w:br/>
        <w:t>Fax:</w:t>
        <w:tab/>
        <w:t xml:space="preserve"> +91 40 30713074</w:t>
        <w:br/>
        <w:t>icrisat@cgiar.org</w:t>
        <w:br/>
        <w:t>ICRISAT-Liaison Office</w:t>
        <w:br/>
        <w:t>CG Centers Block, NASC Complex,</w:t>
        <w:br/>
        <w:t>DP Shastri Marg, New Delhi 110 012, India</w:t>
        <w:br/>
        <w:t xml:space="preserve">Tel: </w:t>
        <w:tab/>
        <w:t xml:space="preserve"> +91 11 32472306 to 08 </w:t>
        <w:br/>
        <w:t>Fax:</w:t>
        <w:tab/>
        <w:t xml:space="preserve"> +91 11 25841294</w:t>
        <w:br/>
        <w:t>ICRISAT-Mali (Regional hub WCA)</w:t>
        <w:br/>
        <w:t>BP 320, Bamako, Mali</w:t>
        <w:br/>
        <w:t>Tel:</w:t>
        <w:tab/>
        <w:t xml:space="preserve"> +223 20 709200, Fax:   +223 20 709201</w:t>
        <w:br/>
        <w:t>icrisat-w-mali@cgiar.org</w:t>
        <w:br/>
        <w:t>ICRISAT-Zimbabwe</w:t>
        <w:br/>
        <w:t>Matopos Research Station</w:t>
        <w:br/>
        <w:t>PO Box 776, Bulawayo, Zimbabwe</w:t>
        <w:br/>
        <w:t>Tel:</w:t>
        <w:tab/>
        <w:t xml:space="preserve"> +263 383 311 to 15, </w:t>
        <w:br/>
        <w:t>Fax:</w:t>
        <w:tab/>
        <w:t xml:space="preserve"> +263 383 307</w:t>
        <w:br/>
        <w:t>icrisatzw@cgiar.org</w:t>
        <w:br/>
        <w:t>ICRISAT-Kenya (Regional hub ESA)</w:t>
        <w:br/>
        <w:t>PO Box 39063, Nairobi, Kenya</w:t>
        <w:br/>
        <w:t>Tel:</w:t>
        <w:tab/>
        <w:t xml:space="preserve"> +254 20 7224550</w:t>
        <w:br/>
        <w:t>Fax:</w:t>
        <w:tab/>
        <w:t xml:space="preserve"> +254 20 7224001</w:t>
        <w:br/>
        <w:t>icrisat-nairobi@cgiar.org</w:t>
        <w:br/>
        <w:t>ICRISAT- Nigeria</w:t>
        <w:br/>
        <w:t xml:space="preserve">PMB 3491, Sabo Bakin Zuwo Road, </w:t>
        <w:br/>
        <w:t>Tarauni, Kano, Nigeria</w:t>
        <w:br/>
        <w:t>Tel:</w:t>
        <w:tab/>
        <w:t xml:space="preserve"> +234 7034889836, 8054320384, </w:t>
        <w:br/>
        <w:tab/>
        <w:br/>
        <w:t>+234 8033556795</w:t>
        <w:br/>
        <w:t>icrisat-kano@cgiar.org</w:t>
        <w:br/>
        <w:t>ICRISAT-Malawi</w:t>
        <w:br/>
        <w:t>Chitedze Agricultural Research Station</w:t>
        <w:br/>
        <w:t>PO Box 1096, Lilongwe, Malawi</w:t>
        <w:br/>
        <w:t>Tel:</w:t>
        <w:tab/>
        <w:t xml:space="preserve"> +265 1 707297, 071, 067, 057</w:t>
        <w:br/>
        <w:t>Fax:</w:t>
        <w:tab/>
        <w:t xml:space="preserve"> +265 1 707298</w:t>
        <w:br/>
        <w:t>icrisat-malawi@cgiar.org</w:t>
        <w:br/>
        <w:t>ICRISAT-Mozambique</w:t>
        <w:br/>
        <w:t>C/o IIAM, Av. das FPLM No 2698</w:t>
        <w:br/>
        <w:t>Caixa Postal 1906, Maputo, Mozambique</w:t>
        <w:br/>
        <w:t>Tel:</w:t>
        <w:tab/>
        <w:t xml:space="preserve"> +258 21 461657, </w:t>
        <w:br/>
        <w:t>Fax:</w:t>
        <w:tab/>
        <w:t xml:space="preserve"> +258 21 461581</w:t>
        <w:br/>
        <w:t>icrisatmoz@panintra.com</w:t>
        <w:br/>
        <w:t>ICRISAT-Niger</w:t>
        <w:br/>
        <w:t>BP 12404, Niamey, Niger (Via Paris)</w:t>
        <w:br/>
        <w:t>Tel:</w:t>
        <w:tab/>
        <w:t xml:space="preserve"> +227 20722529, 20722725</w:t>
        <w:br/>
        <w:t>Fax:</w:t>
        <w:tab/>
        <w:t xml:space="preserve"> +227 20734329</w:t>
        <w:br/>
        <w:t>icrisatsc@cgiar.org</w:t>
        <w:br/>
        <w:t>ICRISAT-Ethiopia</w:t>
        <w:br/>
        <w:t xml:space="preserve">C/o ILRI Campus, PO Box 5689 </w:t>
        <w:br/>
        <w:t>Addis Ababa, Ethiopia</w:t>
        <w:br/>
        <w:t>Tel:</w:t>
        <w:tab/>
        <w:t xml:space="preserve"> +251-11 617 2541</w:t>
        <w:br/>
        <w:t>Fax:</w:t>
        <w:tab/>
        <w:t xml:space="preserve"> +251-11 646 1252/646 4645</w:t>
        <w:br/>
        <w:t>icrisat-addis@cgiar.org</w:t>
        <w:br/>
        <w:t xml:space="preserve">About ICRISAT: www.icrisat.org </w:t>
        <w:br/>
        <w:t>ICRISAT’s scientific information: EXPLOREit.icrisat.org</w:t>
        <w:br/>
        <w:t>DG’s Journal: dgblog.icrisat.org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