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2ECAA" w14:textId="034F5F32" w:rsidR="009C012B" w:rsidRDefault="009C012B"/>
    <w:p w14:paraId="025F9249" w14:textId="21C96B59" w:rsidR="00D534BA" w:rsidRDefault="00D534BA">
      <w:r>
        <w:t>1</w:t>
      </w:r>
      <w:r w:rsidR="001175FD">
        <w:t xml:space="preserve"> In order to generate C you need a k and m, however if we</w:t>
      </w:r>
      <w:r w:rsidR="00A879D9">
        <w:t xml:space="preserve"> </w:t>
      </w:r>
      <w:r w:rsidR="001175FD">
        <w:t>a</w:t>
      </w:r>
      <w:r w:rsidR="00A879D9">
        <w:t>ssum</w:t>
      </w:r>
      <w:r w:rsidR="001175FD">
        <w:t>e</w:t>
      </w:r>
      <w:r w:rsidR="00A879D9">
        <w:t xml:space="preserve"> that </w:t>
      </w:r>
      <w:r w:rsidR="00A879D9">
        <w:t>|Σ.K | &lt; |Σ.M |</w:t>
      </w:r>
      <w:r w:rsidR="00A879D9">
        <w:t xml:space="preserve"> </w:t>
      </w:r>
      <w:r w:rsidR="001175FD">
        <w:t>then there must exist some m that such that there is no k so that enc(</w:t>
      </w:r>
      <w:proofErr w:type="spellStart"/>
      <w:r w:rsidR="001175FD">
        <w:t>k,m</w:t>
      </w:r>
      <w:proofErr w:type="spellEnd"/>
      <w:r w:rsidR="001175FD">
        <w:t>’) = c. Even if the enc function is randomized the lack of 1 to 1 mapping still means that an attacker would have an increased probability of knowing the original m from the C.</w:t>
      </w:r>
    </w:p>
    <w:p w14:paraId="472801FC" w14:textId="0896FB40" w:rsidR="001175FD" w:rsidRDefault="001175FD">
      <w:r>
        <w:t>Here with an example where m=(</w:t>
      </w:r>
      <w:proofErr w:type="spellStart"/>
      <w:r>
        <w:t>a,b,c,d</w:t>
      </w:r>
      <w:proofErr w:type="spellEnd"/>
      <w:r>
        <w:t>) k=(1,2,3) and c=(A,B,C,D) An attacker that obtained a ciphertext would know be able to eliminate some of the possible plaintext thus violating one time secrecy.</w:t>
      </w:r>
    </w:p>
    <w:tbl>
      <w:tblPr>
        <w:tblW w:w="3840" w:type="dxa"/>
        <w:tblLook w:val="04A0" w:firstRow="1" w:lastRow="0" w:firstColumn="1" w:lastColumn="0" w:noHBand="0" w:noVBand="1"/>
      </w:tblPr>
      <w:tblGrid>
        <w:gridCol w:w="960"/>
        <w:gridCol w:w="960"/>
        <w:gridCol w:w="960"/>
        <w:gridCol w:w="960"/>
      </w:tblGrid>
      <w:tr w:rsidR="001175FD" w:rsidRPr="001175FD" w14:paraId="1062D5D7" w14:textId="77777777" w:rsidTr="001175FD">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DED1FB" w14:textId="77777777" w:rsidR="001175FD" w:rsidRPr="001175FD" w:rsidRDefault="001175FD" w:rsidP="001175FD">
            <w:pPr>
              <w:spacing w:after="0" w:line="240" w:lineRule="auto"/>
              <w:rPr>
                <w:rFonts w:ascii="Calibri" w:eastAsia="Times New Roman" w:hAnsi="Calibri" w:cs="Calibri"/>
                <w:color w:val="000000"/>
              </w:rPr>
            </w:pPr>
            <w:r w:rsidRPr="001175FD">
              <w:rPr>
                <w:rFonts w:ascii="Calibri" w:eastAsia="Times New Roman" w:hAnsi="Calibri" w:cs="Calibri"/>
                <w:color w:val="000000"/>
              </w:rPr>
              <w:t>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12A3113" w14:textId="77777777" w:rsidR="001175FD" w:rsidRPr="001175FD" w:rsidRDefault="001175FD" w:rsidP="001175FD">
            <w:pPr>
              <w:spacing w:after="0" w:line="240" w:lineRule="auto"/>
              <w:jc w:val="right"/>
              <w:rPr>
                <w:rFonts w:ascii="Calibri" w:eastAsia="Times New Roman" w:hAnsi="Calibri" w:cs="Calibri"/>
                <w:color w:val="000000"/>
              </w:rPr>
            </w:pPr>
            <w:r w:rsidRPr="001175FD">
              <w:rPr>
                <w:rFonts w:ascii="Calibri" w:eastAsia="Times New Roman" w:hAnsi="Calibri" w:cs="Calibri"/>
                <w:color w:val="000000"/>
              </w:rPr>
              <w:t>1</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6AA963CA" w14:textId="77777777" w:rsidR="001175FD" w:rsidRPr="001175FD" w:rsidRDefault="001175FD" w:rsidP="001175FD">
            <w:pPr>
              <w:spacing w:after="0" w:line="240" w:lineRule="auto"/>
              <w:jc w:val="right"/>
              <w:rPr>
                <w:rFonts w:ascii="Calibri" w:eastAsia="Times New Roman" w:hAnsi="Calibri" w:cs="Calibri"/>
                <w:color w:val="000000"/>
              </w:rPr>
            </w:pPr>
            <w:r w:rsidRPr="001175FD">
              <w:rPr>
                <w:rFonts w:ascii="Calibri" w:eastAsia="Times New Roman" w:hAnsi="Calibri" w:cs="Calibri"/>
                <w:color w:val="000000"/>
              </w:rPr>
              <w:t>2</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F663DEE" w14:textId="77777777" w:rsidR="001175FD" w:rsidRPr="001175FD" w:rsidRDefault="001175FD" w:rsidP="001175FD">
            <w:pPr>
              <w:spacing w:after="0" w:line="240" w:lineRule="auto"/>
              <w:jc w:val="right"/>
              <w:rPr>
                <w:rFonts w:ascii="Calibri" w:eastAsia="Times New Roman" w:hAnsi="Calibri" w:cs="Calibri"/>
                <w:color w:val="000000"/>
              </w:rPr>
            </w:pPr>
            <w:r w:rsidRPr="001175FD">
              <w:rPr>
                <w:rFonts w:ascii="Calibri" w:eastAsia="Times New Roman" w:hAnsi="Calibri" w:cs="Calibri"/>
                <w:color w:val="000000"/>
              </w:rPr>
              <w:t>3</w:t>
            </w:r>
          </w:p>
        </w:tc>
      </w:tr>
      <w:tr w:rsidR="001175FD" w:rsidRPr="001175FD" w14:paraId="576C55AC" w14:textId="77777777" w:rsidTr="001175FD">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AB24EAE" w14:textId="77777777" w:rsidR="001175FD" w:rsidRPr="001175FD" w:rsidRDefault="001175FD" w:rsidP="001175FD">
            <w:pPr>
              <w:spacing w:after="0" w:line="240" w:lineRule="auto"/>
              <w:rPr>
                <w:rFonts w:ascii="Calibri" w:eastAsia="Times New Roman" w:hAnsi="Calibri" w:cs="Calibri"/>
                <w:color w:val="000000"/>
              </w:rPr>
            </w:pPr>
            <w:r w:rsidRPr="001175FD">
              <w:rPr>
                <w:rFonts w:ascii="Calibri" w:eastAsia="Times New Roman" w:hAnsi="Calibri" w:cs="Calibri"/>
                <w:color w:val="000000"/>
              </w:rPr>
              <w:t>a</w:t>
            </w:r>
          </w:p>
        </w:tc>
        <w:tc>
          <w:tcPr>
            <w:tcW w:w="960" w:type="dxa"/>
            <w:tcBorders>
              <w:top w:val="nil"/>
              <w:left w:val="nil"/>
              <w:bottom w:val="single" w:sz="4" w:space="0" w:color="auto"/>
              <w:right w:val="single" w:sz="4" w:space="0" w:color="auto"/>
            </w:tcBorders>
            <w:shd w:val="clear" w:color="auto" w:fill="auto"/>
            <w:noWrap/>
            <w:vAlign w:val="bottom"/>
            <w:hideMark/>
          </w:tcPr>
          <w:p w14:paraId="65813E2D" w14:textId="77777777" w:rsidR="001175FD" w:rsidRPr="001175FD" w:rsidRDefault="001175FD" w:rsidP="001175FD">
            <w:pPr>
              <w:spacing w:after="0" w:line="240" w:lineRule="auto"/>
              <w:rPr>
                <w:rFonts w:ascii="Calibri" w:eastAsia="Times New Roman" w:hAnsi="Calibri" w:cs="Calibri"/>
                <w:color w:val="000000"/>
              </w:rPr>
            </w:pPr>
            <w:r w:rsidRPr="001175FD">
              <w:rPr>
                <w:rFonts w:ascii="Calibri" w:eastAsia="Times New Roman" w:hAnsi="Calibri" w:cs="Calibri"/>
                <w:color w:val="000000"/>
              </w:rPr>
              <w:t>A</w:t>
            </w:r>
          </w:p>
        </w:tc>
        <w:tc>
          <w:tcPr>
            <w:tcW w:w="960" w:type="dxa"/>
            <w:tcBorders>
              <w:top w:val="nil"/>
              <w:left w:val="nil"/>
              <w:bottom w:val="single" w:sz="4" w:space="0" w:color="auto"/>
              <w:right w:val="single" w:sz="4" w:space="0" w:color="auto"/>
            </w:tcBorders>
            <w:shd w:val="clear" w:color="auto" w:fill="auto"/>
            <w:noWrap/>
            <w:vAlign w:val="bottom"/>
            <w:hideMark/>
          </w:tcPr>
          <w:p w14:paraId="2A3B43CD" w14:textId="77777777" w:rsidR="001175FD" w:rsidRPr="001175FD" w:rsidRDefault="001175FD" w:rsidP="001175FD">
            <w:pPr>
              <w:spacing w:after="0" w:line="240" w:lineRule="auto"/>
              <w:rPr>
                <w:rFonts w:ascii="Calibri" w:eastAsia="Times New Roman" w:hAnsi="Calibri" w:cs="Calibri"/>
                <w:color w:val="000000"/>
              </w:rPr>
            </w:pPr>
            <w:r w:rsidRPr="001175FD">
              <w:rPr>
                <w:rFonts w:ascii="Calibri" w:eastAsia="Times New Roman" w:hAnsi="Calibri" w:cs="Calibri"/>
                <w:color w:val="000000"/>
              </w:rPr>
              <w:t>B</w:t>
            </w:r>
          </w:p>
        </w:tc>
        <w:tc>
          <w:tcPr>
            <w:tcW w:w="960" w:type="dxa"/>
            <w:tcBorders>
              <w:top w:val="nil"/>
              <w:left w:val="nil"/>
              <w:bottom w:val="single" w:sz="4" w:space="0" w:color="auto"/>
              <w:right w:val="single" w:sz="4" w:space="0" w:color="auto"/>
            </w:tcBorders>
            <w:shd w:val="clear" w:color="auto" w:fill="auto"/>
            <w:noWrap/>
            <w:vAlign w:val="bottom"/>
            <w:hideMark/>
          </w:tcPr>
          <w:p w14:paraId="3EA4E830" w14:textId="77777777" w:rsidR="001175FD" w:rsidRPr="001175FD" w:rsidRDefault="001175FD" w:rsidP="001175FD">
            <w:pPr>
              <w:spacing w:after="0" w:line="240" w:lineRule="auto"/>
              <w:rPr>
                <w:rFonts w:ascii="Calibri" w:eastAsia="Times New Roman" w:hAnsi="Calibri" w:cs="Calibri"/>
                <w:color w:val="000000"/>
              </w:rPr>
            </w:pPr>
            <w:r w:rsidRPr="001175FD">
              <w:rPr>
                <w:rFonts w:ascii="Calibri" w:eastAsia="Times New Roman" w:hAnsi="Calibri" w:cs="Calibri"/>
                <w:color w:val="000000"/>
              </w:rPr>
              <w:t>C</w:t>
            </w:r>
          </w:p>
        </w:tc>
      </w:tr>
      <w:tr w:rsidR="001175FD" w:rsidRPr="001175FD" w14:paraId="761DF8A1" w14:textId="77777777" w:rsidTr="001175FD">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21F9853" w14:textId="77777777" w:rsidR="001175FD" w:rsidRPr="001175FD" w:rsidRDefault="001175FD" w:rsidP="001175FD">
            <w:pPr>
              <w:spacing w:after="0" w:line="240" w:lineRule="auto"/>
              <w:rPr>
                <w:rFonts w:ascii="Calibri" w:eastAsia="Times New Roman" w:hAnsi="Calibri" w:cs="Calibri"/>
                <w:color w:val="000000"/>
              </w:rPr>
            </w:pPr>
            <w:r w:rsidRPr="001175FD">
              <w:rPr>
                <w:rFonts w:ascii="Calibri" w:eastAsia="Times New Roman" w:hAnsi="Calibri" w:cs="Calibri"/>
                <w:color w:val="000000"/>
              </w:rPr>
              <w:t>b</w:t>
            </w:r>
          </w:p>
        </w:tc>
        <w:tc>
          <w:tcPr>
            <w:tcW w:w="960" w:type="dxa"/>
            <w:tcBorders>
              <w:top w:val="nil"/>
              <w:left w:val="nil"/>
              <w:bottom w:val="single" w:sz="4" w:space="0" w:color="auto"/>
              <w:right w:val="single" w:sz="4" w:space="0" w:color="auto"/>
            </w:tcBorders>
            <w:shd w:val="clear" w:color="auto" w:fill="auto"/>
            <w:noWrap/>
            <w:vAlign w:val="bottom"/>
            <w:hideMark/>
          </w:tcPr>
          <w:p w14:paraId="4123971F" w14:textId="77777777" w:rsidR="001175FD" w:rsidRPr="001175FD" w:rsidRDefault="001175FD" w:rsidP="001175FD">
            <w:pPr>
              <w:spacing w:after="0" w:line="240" w:lineRule="auto"/>
              <w:rPr>
                <w:rFonts w:ascii="Calibri" w:eastAsia="Times New Roman" w:hAnsi="Calibri" w:cs="Calibri"/>
                <w:color w:val="000000"/>
              </w:rPr>
            </w:pPr>
            <w:r w:rsidRPr="001175FD">
              <w:rPr>
                <w:rFonts w:ascii="Calibri" w:eastAsia="Times New Roman" w:hAnsi="Calibri" w:cs="Calibri"/>
                <w:color w:val="000000"/>
              </w:rPr>
              <w:t>B</w:t>
            </w:r>
          </w:p>
        </w:tc>
        <w:tc>
          <w:tcPr>
            <w:tcW w:w="960" w:type="dxa"/>
            <w:tcBorders>
              <w:top w:val="nil"/>
              <w:left w:val="nil"/>
              <w:bottom w:val="single" w:sz="4" w:space="0" w:color="auto"/>
              <w:right w:val="single" w:sz="4" w:space="0" w:color="auto"/>
            </w:tcBorders>
            <w:shd w:val="clear" w:color="auto" w:fill="auto"/>
            <w:noWrap/>
            <w:vAlign w:val="bottom"/>
            <w:hideMark/>
          </w:tcPr>
          <w:p w14:paraId="0D695A8E" w14:textId="77777777" w:rsidR="001175FD" w:rsidRPr="001175FD" w:rsidRDefault="001175FD" w:rsidP="001175FD">
            <w:pPr>
              <w:spacing w:after="0" w:line="240" w:lineRule="auto"/>
              <w:rPr>
                <w:rFonts w:ascii="Calibri" w:eastAsia="Times New Roman" w:hAnsi="Calibri" w:cs="Calibri"/>
                <w:color w:val="000000"/>
              </w:rPr>
            </w:pPr>
            <w:r w:rsidRPr="001175FD">
              <w:rPr>
                <w:rFonts w:ascii="Calibri" w:eastAsia="Times New Roman" w:hAnsi="Calibri" w:cs="Calibri"/>
                <w:color w:val="000000"/>
              </w:rPr>
              <w:t>C</w:t>
            </w:r>
          </w:p>
        </w:tc>
        <w:tc>
          <w:tcPr>
            <w:tcW w:w="960" w:type="dxa"/>
            <w:tcBorders>
              <w:top w:val="nil"/>
              <w:left w:val="nil"/>
              <w:bottom w:val="single" w:sz="4" w:space="0" w:color="auto"/>
              <w:right w:val="single" w:sz="4" w:space="0" w:color="auto"/>
            </w:tcBorders>
            <w:shd w:val="clear" w:color="auto" w:fill="auto"/>
            <w:noWrap/>
            <w:vAlign w:val="bottom"/>
            <w:hideMark/>
          </w:tcPr>
          <w:p w14:paraId="1DC3A858" w14:textId="77777777" w:rsidR="001175FD" w:rsidRPr="001175FD" w:rsidRDefault="001175FD" w:rsidP="001175FD">
            <w:pPr>
              <w:spacing w:after="0" w:line="240" w:lineRule="auto"/>
              <w:rPr>
                <w:rFonts w:ascii="Calibri" w:eastAsia="Times New Roman" w:hAnsi="Calibri" w:cs="Calibri"/>
                <w:color w:val="000000"/>
              </w:rPr>
            </w:pPr>
            <w:r w:rsidRPr="001175FD">
              <w:rPr>
                <w:rFonts w:ascii="Calibri" w:eastAsia="Times New Roman" w:hAnsi="Calibri" w:cs="Calibri"/>
                <w:color w:val="000000"/>
              </w:rPr>
              <w:t>D</w:t>
            </w:r>
          </w:p>
        </w:tc>
      </w:tr>
      <w:tr w:rsidR="001175FD" w:rsidRPr="001175FD" w14:paraId="649FAF5F" w14:textId="77777777" w:rsidTr="001175FD">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6D82F52" w14:textId="77777777" w:rsidR="001175FD" w:rsidRPr="001175FD" w:rsidRDefault="001175FD" w:rsidP="001175FD">
            <w:pPr>
              <w:spacing w:after="0" w:line="240" w:lineRule="auto"/>
              <w:rPr>
                <w:rFonts w:ascii="Calibri" w:eastAsia="Times New Roman" w:hAnsi="Calibri" w:cs="Calibri"/>
                <w:color w:val="000000"/>
              </w:rPr>
            </w:pPr>
            <w:r w:rsidRPr="001175FD">
              <w:rPr>
                <w:rFonts w:ascii="Calibri" w:eastAsia="Times New Roman" w:hAnsi="Calibri" w:cs="Calibri"/>
                <w:color w:val="000000"/>
              </w:rPr>
              <w:t>c</w:t>
            </w:r>
          </w:p>
        </w:tc>
        <w:tc>
          <w:tcPr>
            <w:tcW w:w="960" w:type="dxa"/>
            <w:tcBorders>
              <w:top w:val="nil"/>
              <w:left w:val="nil"/>
              <w:bottom w:val="single" w:sz="4" w:space="0" w:color="auto"/>
              <w:right w:val="single" w:sz="4" w:space="0" w:color="auto"/>
            </w:tcBorders>
            <w:shd w:val="clear" w:color="auto" w:fill="auto"/>
            <w:noWrap/>
            <w:vAlign w:val="bottom"/>
            <w:hideMark/>
          </w:tcPr>
          <w:p w14:paraId="5E9C6049" w14:textId="77777777" w:rsidR="001175FD" w:rsidRPr="001175FD" w:rsidRDefault="001175FD" w:rsidP="001175FD">
            <w:pPr>
              <w:spacing w:after="0" w:line="240" w:lineRule="auto"/>
              <w:rPr>
                <w:rFonts w:ascii="Calibri" w:eastAsia="Times New Roman" w:hAnsi="Calibri" w:cs="Calibri"/>
                <w:color w:val="000000"/>
              </w:rPr>
            </w:pPr>
            <w:r w:rsidRPr="001175FD">
              <w:rPr>
                <w:rFonts w:ascii="Calibri" w:eastAsia="Times New Roman" w:hAnsi="Calibri" w:cs="Calibri"/>
                <w:color w:val="000000"/>
              </w:rPr>
              <w:t>C</w:t>
            </w:r>
          </w:p>
        </w:tc>
        <w:tc>
          <w:tcPr>
            <w:tcW w:w="960" w:type="dxa"/>
            <w:tcBorders>
              <w:top w:val="nil"/>
              <w:left w:val="nil"/>
              <w:bottom w:val="single" w:sz="4" w:space="0" w:color="auto"/>
              <w:right w:val="single" w:sz="4" w:space="0" w:color="auto"/>
            </w:tcBorders>
            <w:shd w:val="clear" w:color="auto" w:fill="auto"/>
            <w:noWrap/>
            <w:vAlign w:val="bottom"/>
            <w:hideMark/>
          </w:tcPr>
          <w:p w14:paraId="3026C855" w14:textId="77777777" w:rsidR="001175FD" w:rsidRPr="001175FD" w:rsidRDefault="001175FD" w:rsidP="001175FD">
            <w:pPr>
              <w:spacing w:after="0" w:line="240" w:lineRule="auto"/>
              <w:rPr>
                <w:rFonts w:ascii="Calibri" w:eastAsia="Times New Roman" w:hAnsi="Calibri" w:cs="Calibri"/>
                <w:color w:val="000000"/>
              </w:rPr>
            </w:pPr>
            <w:r w:rsidRPr="001175FD">
              <w:rPr>
                <w:rFonts w:ascii="Calibri" w:eastAsia="Times New Roman" w:hAnsi="Calibri" w:cs="Calibri"/>
                <w:color w:val="000000"/>
              </w:rPr>
              <w:t>D</w:t>
            </w:r>
          </w:p>
        </w:tc>
        <w:tc>
          <w:tcPr>
            <w:tcW w:w="960" w:type="dxa"/>
            <w:tcBorders>
              <w:top w:val="nil"/>
              <w:left w:val="nil"/>
              <w:bottom w:val="single" w:sz="4" w:space="0" w:color="auto"/>
              <w:right w:val="single" w:sz="4" w:space="0" w:color="auto"/>
            </w:tcBorders>
            <w:shd w:val="clear" w:color="auto" w:fill="auto"/>
            <w:noWrap/>
            <w:vAlign w:val="bottom"/>
            <w:hideMark/>
          </w:tcPr>
          <w:p w14:paraId="5AE0295D" w14:textId="77777777" w:rsidR="001175FD" w:rsidRPr="001175FD" w:rsidRDefault="001175FD" w:rsidP="001175FD">
            <w:pPr>
              <w:spacing w:after="0" w:line="240" w:lineRule="auto"/>
              <w:rPr>
                <w:rFonts w:ascii="Calibri" w:eastAsia="Times New Roman" w:hAnsi="Calibri" w:cs="Calibri"/>
                <w:color w:val="000000"/>
              </w:rPr>
            </w:pPr>
            <w:r w:rsidRPr="001175FD">
              <w:rPr>
                <w:rFonts w:ascii="Calibri" w:eastAsia="Times New Roman" w:hAnsi="Calibri" w:cs="Calibri"/>
                <w:color w:val="000000"/>
              </w:rPr>
              <w:t>A</w:t>
            </w:r>
          </w:p>
        </w:tc>
      </w:tr>
      <w:tr w:rsidR="001175FD" w:rsidRPr="001175FD" w14:paraId="6E327BEF" w14:textId="77777777" w:rsidTr="001175FD">
        <w:trPr>
          <w:trHeight w:val="29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D17C081" w14:textId="77777777" w:rsidR="001175FD" w:rsidRPr="001175FD" w:rsidRDefault="001175FD" w:rsidP="001175FD">
            <w:pPr>
              <w:spacing w:after="0" w:line="240" w:lineRule="auto"/>
              <w:rPr>
                <w:rFonts w:ascii="Calibri" w:eastAsia="Times New Roman" w:hAnsi="Calibri" w:cs="Calibri"/>
                <w:color w:val="000000"/>
              </w:rPr>
            </w:pPr>
            <w:r w:rsidRPr="001175FD">
              <w:rPr>
                <w:rFonts w:ascii="Calibri" w:eastAsia="Times New Roman" w:hAnsi="Calibri" w:cs="Calibri"/>
                <w:color w:val="000000"/>
              </w:rPr>
              <w:t>d</w:t>
            </w:r>
          </w:p>
        </w:tc>
        <w:tc>
          <w:tcPr>
            <w:tcW w:w="960" w:type="dxa"/>
            <w:tcBorders>
              <w:top w:val="nil"/>
              <w:left w:val="nil"/>
              <w:bottom w:val="single" w:sz="4" w:space="0" w:color="auto"/>
              <w:right w:val="single" w:sz="4" w:space="0" w:color="auto"/>
            </w:tcBorders>
            <w:shd w:val="clear" w:color="auto" w:fill="auto"/>
            <w:noWrap/>
            <w:vAlign w:val="bottom"/>
            <w:hideMark/>
          </w:tcPr>
          <w:p w14:paraId="7340EB67" w14:textId="77777777" w:rsidR="001175FD" w:rsidRPr="001175FD" w:rsidRDefault="001175FD" w:rsidP="001175FD">
            <w:pPr>
              <w:spacing w:after="0" w:line="240" w:lineRule="auto"/>
              <w:rPr>
                <w:rFonts w:ascii="Calibri" w:eastAsia="Times New Roman" w:hAnsi="Calibri" w:cs="Calibri"/>
                <w:color w:val="000000"/>
              </w:rPr>
            </w:pPr>
            <w:r w:rsidRPr="001175FD">
              <w:rPr>
                <w:rFonts w:ascii="Calibri" w:eastAsia="Times New Roman" w:hAnsi="Calibri" w:cs="Calibri"/>
                <w:color w:val="000000"/>
              </w:rPr>
              <w:t>D</w:t>
            </w:r>
          </w:p>
        </w:tc>
        <w:tc>
          <w:tcPr>
            <w:tcW w:w="960" w:type="dxa"/>
            <w:tcBorders>
              <w:top w:val="nil"/>
              <w:left w:val="nil"/>
              <w:bottom w:val="single" w:sz="4" w:space="0" w:color="auto"/>
              <w:right w:val="single" w:sz="4" w:space="0" w:color="auto"/>
            </w:tcBorders>
            <w:shd w:val="clear" w:color="auto" w:fill="auto"/>
            <w:noWrap/>
            <w:vAlign w:val="bottom"/>
            <w:hideMark/>
          </w:tcPr>
          <w:p w14:paraId="1C93C6C1" w14:textId="77777777" w:rsidR="001175FD" w:rsidRPr="001175FD" w:rsidRDefault="001175FD" w:rsidP="001175FD">
            <w:pPr>
              <w:spacing w:after="0" w:line="240" w:lineRule="auto"/>
              <w:rPr>
                <w:rFonts w:ascii="Calibri" w:eastAsia="Times New Roman" w:hAnsi="Calibri" w:cs="Calibri"/>
                <w:color w:val="000000"/>
              </w:rPr>
            </w:pPr>
            <w:r w:rsidRPr="001175FD">
              <w:rPr>
                <w:rFonts w:ascii="Calibri" w:eastAsia="Times New Roman" w:hAnsi="Calibri" w:cs="Calibri"/>
                <w:color w:val="000000"/>
              </w:rPr>
              <w:t>A</w:t>
            </w:r>
          </w:p>
        </w:tc>
        <w:tc>
          <w:tcPr>
            <w:tcW w:w="960" w:type="dxa"/>
            <w:tcBorders>
              <w:top w:val="nil"/>
              <w:left w:val="nil"/>
              <w:bottom w:val="single" w:sz="4" w:space="0" w:color="auto"/>
              <w:right w:val="single" w:sz="4" w:space="0" w:color="auto"/>
            </w:tcBorders>
            <w:shd w:val="clear" w:color="auto" w:fill="auto"/>
            <w:noWrap/>
            <w:vAlign w:val="bottom"/>
            <w:hideMark/>
          </w:tcPr>
          <w:p w14:paraId="6C3CA929" w14:textId="77777777" w:rsidR="001175FD" w:rsidRPr="001175FD" w:rsidRDefault="001175FD" w:rsidP="001175FD">
            <w:pPr>
              <w:spacing w:after="0" w:line="240" w:lineRule="auto"/>
              <w:rPr>
                <w:rFonts w:ascii="Calibri" w:eastAsia="Times New Roman" w:hAnsi="Calibri" w:cs="Calibri"/>
                <w:color w:val="000000"/>
              </w:rPr>
            </w:pPr>
            <w:r w:rsidRPr="001175FD">
              <w:rPr>
                <w:rFonts w:ascii="Calibri" w:eastAsia="Times New Roman" w:hAnsi="Calibri" w:cs="Calibri"/>
                <w:color w:val="000000"/>
              </w:rPr>
              <w:t>B</w:t>
            </w:r>
          </w:p>
        </w:tc>
      </w:tr>
    </w:tbl>
    <w:p w14:paraId="7A0E7FD3" w14:textId="77777777" w:rsidR="001175FD" w:rsidRDefault="001175FD"/>
    <w:p w14:paraId="4CDAC530" w14:textId="0BD85FDA" w:rsidR="00D534BA" w:rsidRDefault="00D534BA">
      <w:r>
        <w:t>2</w:t>
      </w:r>
      <w:r w:rsidR="00DD7DAE">
        <w:t xml:space="preserve"> Assuming that </w:t>
      </w:r>
      <w:r w:rsidR="00DD7DAE">
        <w:rPr>
          <w:rStyle w:val="textlayer--absolute"/>
          <w:rFonts w:ascii="Courier New" w:hAnsi="Courier New" w:cs="Courier New"/>
          <w:sz w:val="25"/>
          <w:szCs w:val="25"/>
          <w:shd w:val="clear" w:color="auto" w:fill="F2F2F2"/>
        </w:rPr>
        <w:t>Σ</w:t>
      </w:r>
      <w:r w:rsidR="00DD7DAE">
        <w:t xml:space="preserve"> satisfies OTS then if </w:t>
      </w:r>
      <w:r w:rsidR="008E7FC6">
        <w:t xml:space="preserve"> </w:t>
      </w:r>
      <w:r w:rsidR="008E7FC6" w:rsidRPr="008E7FC6">
        <w:drawing>
          <wp:inline distT="0" distB="0" distL="0" distR="0" wp14:anchorId="4721450F" wp14:editId="62631B3A">
            <wp:extent cx="724001" cy="4382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724001" cy="438211"/>
                    </a:xfrm>
                    <a:prstGeom prst="rect">
                      <a:avLst/>
                    </a:prstGeom>
                  </pic:spPr>
                </pic:pic>
              </a:graphicData>
            </a:graphic>
          </wp:inline>
        </w:drawing>
      </w:r>
      <w:r w:rsidR="008E7FC6">
        <w:t xml:space="preserve"> is interchangeable with </w:t>
      </w:r>
      <w:r w:rsidR="008E7FC6" w:rsidRPr="008E7FC6">
        <w:drawing>
          <wp:inline distT="0" distB="0" distL="0" distR="0" wp14:anchorId="569E1C88" wp14:editId="0AB95FC2">
            <wp:extent cx="619211" cy="42868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9211" cy="428685"/>
                    </a:xfrm>
                    <a:prstGeom prst="rect">
                      <a:avLst/>
                    </a:prstGeom>
                  </pic:spPr>
                </pic:pic>
              </a:graphicData>
            </a:graphic>
          </wp:inline>
        </w:drawing>
      </w:r>
      <w:r w:rsidR="008E7FC6">
        <w:t xml:space="preserve"> then </w:t>
      </w:r>
      <w:r w:rsidR="008E7FC6" w:rsidRPr="008E7FC6">
        <w:drawing>
          <wp:inline distT="0" distB="0" distL="0" distR="0" wp14:anchorId="6499E3A5" wp14:editId="7EBF2141">
            <wp:extent cx="238158" cy="28579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8158" cy="285790"/>
                    </a:xfrm>
                    <a:prstGeom prst="rect">
                      <a:avLst/>
                    </a:prstGeom>
                  </pic:spPr>
                </pic:pic>
              </a:graphicData>
            </a:graphic>
          </wp:inline>
        </w:drawing>
      </w:r>
      <w:r w:rsidR="008E7FC6">
        <w:t xml:space="preserve"> satisfies OTS as well. </w:t>
      </w:r>
    </w:p>
    <w:p w14:paraId="06E1EC77" w14:textId="166E1E58" w:rsidR="008E7FC6" w:rsidRDefault="008E7FC6">
      <w:r>
        <w:t xml:space="preserve">Starting with </w:t>
      </w:r>
    </w:p>
    <w:p w14:paraId="198EDF07" w14:textId="177CC557" w:rsidR="008E7FC6" w:rsidRDefault="008E7FC6">
      <w:r w:rsidRPr="008E7FC6">
        <w:drawing>
          <wp:inline distT="0" distB="0" distL="0" distR="0" wp14:anchorId="710B91D4" wp14:editId="63E65CA3">
            <wp:extent cx="1257475" cy="1190791"/>
            <wp:effectExtent l="0" t="0" r="0" b="9525"/>
            <wp:docPr id="4" name="Picture 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 letter&#10;&#10;Description automatically generated"/>
                    <pic:cNvPicPr/>
                  </pic:nvPicPr>
                  <pic:blipFill>
                    <a:blip r:embed="rId7"/>
                    <a:stretch>
                      <a:fillRect/>
                    </a:stretch>
                  </pic:blipFill>
                  <pic:spPr>
                    <a:xfrm>
                      <a:off x="0" y="0"/>
                      <a:ext cx="1257475" cy="1190791"/>
                    </a:xfrm>
                    <a:prstGeom prst="rect">
                      <a:avLst/>
                    </a:prstGeom>
                  </pic:spPr>
                </pic:pic>
              </a:graphicData>
            </a:graphic>
          </wp:inline>
        </w:drawing>
      </w:r>
    </w:p>
    <w:p w14:paraId="28AB5234" w14:textId="79C1E310" w:rsidR="008E7FC6" w:rsidRDefault="00A91F57">
      <w:r>
        <w:t>Because the same enc function is used and each key is generated independently using the same keygen function then functionally using the same subroutine CTXT to generate both c1 and c2 does not change the functionality of the program.</w:t>
      </w:r>
    </w:p>
    <w:p w14:paraId="6977FC12" w14:textId="721F2ABF" w:rsidR="00A91F57" w:rsidRDefault="008E7FC6">
      <w:r w:rsidRPr="008E7FC6">
        <w:drawing>
          <wp:inline distT="0" distB="0" distL="0" distR="0" wp14:anchorId="5204557C" wp14:editId="66128C4F">
            <wp:extent cx="1530350" cy="394181"/>
            <wp:effectExtent l="0" t="0" r="0" b="6350"/>
            <wp:docPr id="6" name="Picture 6" descr="A picture containing tex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screenshot&#10;&#10;Description automatically generated"/>
                    <pic:cNvPicPr/>
                  </pic:nvPicPr>
                  <pic:blipFill>
                    <a:blip r:embed="rId8"/>
                    <a:stretch>
                      <a:fillRect/>
                    </a:stretch>
                  </pic:blipFill>
                  <pic:spPr>
                    <a:xfrm>
                      <a:off x="0" y="0"/>
                      <a:ext cx="1547422" cy="398578"/>
                    </a:xfrm>
                    <a:prstGeom prst="rect">
                      <a:avLst/>
                    </a:prstGeom>
                  </pic:spPr>
                </pic:pic>
              </a:graphicData>
            </a:graphic>
          </wp:inline>
        </w:drawing>
      </w:r>
      <w:r>
        <w:tab/>
      </w:r>
      <w:r>
        <w:tab/>
      </w:r>
      <w:r>
        <w:tab/>
      </w:r>
      <w:r w:rsidR="00A91F57" w:rsidRPr="00A91F57">
        <w:drawing>
          <wp:inline distT="0" distB="0" distL="0" distR="0" wp14:anchorId="204833DB" wp14:editId="00DA332F">
            <wp:extent cx="825500" cy="317798"/>
            <wp:effectExtent l="0" t="0" r="0" b="635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9"/>
                    <a:stretch>
                      <a:fillRect/>
                    </a:stretch>
                  </pic:blipFill>
                  <pic:spPr>
                    <a:xfrm>
                      <a:off x="0" y="0"/>
                      <a:ext cx="833986" cy="321065"/>
                    </a:xfrm>
                    <a:prstGeom prst="rect">
                      <a:avLst/>
                    </a:prstGeom>
                  </pic:spPr>
                </pic:pic>
              </a:graphicData>
            </a:graphic>
          </wp:inline>
        </w:drawing>
      </w:r>
      <w:r w:rsidR="00A91F57" w:rsidRPr="00A91F57">
        <w:t xml:space="preserve"> </w:t>
      </w:r>
      <w:r>
        <w:t>CTXT(</w:t>
      </w:r>
      <w:r w:rsidR="00A91F57">
        <w:t>m)</w:t>
      </w:r>
    </w:p>
    <w:p w14:paraId="39D9FF86" w14:textId="10592643" w:rsidR="00D534BA" w:rsidRPr="00A91F57" w:rsidRDefault="008E7FC6">
      <w:r>
        <w:t>C</w:t>
      </w:r>
      <w:proofErr w:type="gramStart"/>
      <w:r>
        <w:t>1 :</w:t>
      </w:r>
      <w:proofErr w:type="gramEnd"/>
      <w:r>
        <w:t>= CTXT(m</w:t>
      </w:r>
      <w:r w:rsidR="00A91F57">
        <w:rPr>
          <w:vertAlign w:val="subscript"/>
        </w:rPr>
        <w:t>L</w:t>
      </w:r>
      <w:r w:rsidR="00A91F57">
        <w:t>)</w:t>
      </w:r>
      <w:r w:rsidR="00A91F57">
        <w:tab/>
      </w:r>
      <w:r w:rsidR="00A91F57">
        <w:tab/>
      </w:r>
      <w:r w:rsidR="00A91F57">
        <w:tab/>
      </w:r>
      <w:r w:rsidR="00A91F57">
        <w:tab/>
      </w:r>
      <w:r w:rsidR="00A91F57">
        <w:tab/>
        <w:t>k&lt;-</w:t>
      </w:r>
      <w:r w:rsidR="00A91F57">
        <w:rPr>
          <w:rStyle w:val="textlayer--absolute"/>
          <w:rFonts w:ascii="Courier New" w:hAnsi="Courier New" w:cs="Courier New"/>
          <w:sz w:val="25"/>
          <w:szCs w:val="25"/>
          <w:shd w:val="clear" w:color="auto" w:fill="F2F2F2"/>
        </w:rPr>
        <w:t>Σ</w:t>
      </w:r>
      <w:r w:rsidR="00A91F57">
        <w:rPr>
          <w:rStyle w:val="textlayer--absolute"/>
          <w:rFonts w:ascii="Courier New" w:hAnsi="Courier New" w:cs="Courier New"/>
          <w:sz w:val="25"/>
          <w:szCs w:val="25"/>
          <w:shd w:val="clear" w:color="auto" w:fill="F2F2F2"/>
        </w:rPr>
        <w:t>.</w:t>
      </w:r>
      <w:r w:rsidR="00285FA5">
        <w:rPr>
          <w:rStyle w:val="textlayer--absolute"/>
          <w:rFonts w:ascii="Courier New" w:hAnsi="Courier New" w:cs="Courier New"/>
          <w:sz w:val="25"/>
          <w:szCs w:val="25"/>
          <w:shd w:val="clear" w:color="auto" w:fill="F2F2F2"/>
        </w:rPr>
        <w:t>K</w:t>
      </w:r>
    </w:p>
    <w:p w14:paraId="2419C7CA" w14:textId="366B01DE" w:rsidR="00A91F57" w:rsidRPr="00A91F57" w:rsidRDefault="008E7FC6">
      <w:pPr>
        <w:rPr>
          <w:rFonts w:ascii="Courier New" w:hAnsi="Courier New" w:cs="Courier New"/>
          <w:sz w:val="25"/>
          <w:szCs w:val="25"/>
          <w:shd w:val="clear" w:color="auto" w:fill="F2F2F2"/>
        </w:rPr>
      </w:pPr>
      <w:r>
        <w:t>C</w:t>
      </w:r>
      <w:proofErr w:type="gramStart"/>
      <w:r>
        <w:t xml:space="preserve">2 </w:t>
      </w:r>
      <w:r>
        <w:t>:</w:t>
      </w:r>
      <w:proofErr w:type="gramEnd"/>
      <w:r>
        <w:t>= CTXT</w:t>
      </w:r>
      <w:r w:rsidR="00A91F57">
        <w:t>(m</w:t>
      </w:r>
      <w:r w:rsidR="00A91F57">
        <w:rPr>
          <w:vertAlign w:val="subscript"/>
        </w:rPr>
        <w:t>L</w:t>
      </w:r>
      <w:r w:rsidR="00A91F57">
        <w:t>)</w:t>
      </w:r>
      <w:r w:rsidR="00A91F57">
        <w:tab/>
      </w:r>
      <w:r w:rsidR="00A91F57">
        <w:tab/>
      </w:r>
      <w:r w:rsidR="00A91F57">
        <w:tab/>
      </w:r>
      <w:r w:rsidR="00A91F57" w:rsidRPr="00A91F57">
        <w:drawing>
          <wp:inline distT="0" distB="0" distL="0" distR="0" wp14:anchorId="2AB5E1CE" wp14:editId="1EA4644B">
            <wp:extent cx="219106" cy="266737"/>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9106" cy="266737"/>
                    </a:xfrm>
                    <a:prstGeom prst="rect">
                      <a:avLst/>
                    </a:prstGeom>
                  </pic:spPr>
                </pic:pic>
              </a:graphicData>
            </a:graphic>
          </wp:inline>
        </w:drawing>
      </w:r>
      <w:r w:rsidR="00A91F57">
        <w:tab/>
      </w:r>
      <w:r w:rsidR="00A91F57">
        <w:tab/>
        <w:t>c&lt;-</w:t>
      </w:r>
      <w:proofErr w:type="spellStart"/>
      <w:r w:rsidR="00A91F57">
        <w:rPr>
          <w:rStyle w:val="textlayer--absolute"/>
          <w:rFonts w:ascii="Courier New" w:hAnsi="Courier New" w:cs="Courier New"/>
          <w:sz w:val="25"/>
          <w:szCs w:val="25"/>
          <w:shd w:val="clear" w:color="auto" w:fill="F2F2F2"/>
        </w:rPr>
        <w:t>Σ.</w:t>
      </w:r>
      <w:r w:rsidR="00A91F57">
        <w:rPr>
          <w:rStyle w:val="textlayer--absolute"/>
          <w:rFonts w:ascii="Courier New" w:hAnsi="Courier New" w:cs="Courier New"/>
          <w:sz w:val="25"/>
          <w:szCs w:val="25"/>
          <w:shd w:val="clear" w:color="auto" w:fill="F2F2F2"/>
        </w:rPr>
        <w:t>Enc</w:t>
      </w:r>
      <w:proofErr w:type="spellEnd"/>
      <w:r w:rsidR="00A91F57">
        <w:rPr>
          <w:rStyle w:val="textlayer--absolute"/>
          <w:rFonts w:ascii="Courier New" w:hAnsi="Courier New" w:cs="Courier New"/>
          <w:sz w:val="25"/>
          <w:szCs w:val="25"/>
          <w:shd w:val="clear" w:color="auto" w:fill="F2F2F2"/>
        </w:rPr>
        <w:t>(</w:t>
      </w:r>
      <w:proofErr w:type="spellStart"/>
      <w:r w:rsidR="00A91F57">
        <w:rPr>
          <w:rStyle w:val="textlayer--absolute"/>
          <w:rFonts w:ascii="Courier New" w:hAnsi="Courier New" w:cs="Courier New"/>
          <w:sz w:val="25"/>
          <w:szCs w:val="25"/>
          <w:shd w:val="clear" w:color="auto" w:fill="F2F2F2"/>
        </w:rPr>
        <w:t>k,m</w:t>
      </w:r>
      <w:proofErr w:type="spellEnd"/>
      <w:r w:rsidR="00A91F57">
        <w:rPr>
          <w:rStyle w:val="textlayer--absolute"/>
          <w:rFonts w:ascii="Courier New" w:hAnsi="Courier New" w:cs="Courier New"/>
          <w:sz w:val="25"/>
          <w:szCs w:val="25"/>
          <w:shd w:val="clear" w:color="auto" w:fill="F2F2F2"/>
        </w:rPr>
        <w:t>)</w:t>
      </w:r>
    </w:p>
    <w:p w14:paraId="2E064A68" w14:textId="4233715F" w:rsidR="008E7FC6" w:rsidRDefault="008E7FC6">
      <w:r>
        <w:t>Return(c</w:t>
      </w:r>
      <w:proofErr w:type="gramStart"/>
      <w:r>
        <w:t>1,c</w:t>
      </w:r>
      <w:proofErr w:type="gramEnd"/>
      <w:r>
        <w:t>2)</w:t>
      </w:r>
      <w:r w:rsidR="00A91F57">
        <w:tab/>
      </w:r>
      <w:r w:rsidR="00A91F57">
        <w:tab/>
      </w:r>
      <w:r w:rsidR="00A91F57">
        <w:tab/>
      </w:r>
      <w:r w:rsidR="00A91F57">
        <w:tab/>
      </w:r>
      <w:r w:rsidR="00A91F57">
        <w:tab/>
        <w:t>return C</w:t>
      </w:r>
    </w:p>
    <w:p w14:paraId="7C7D268E" w14:textId="683D0993" w:rsidR="00A91F57" w:rsidRDefault="00A91F57" w:rsidP="00A91F57"/>
    <w:p w14:paraId="08A52D23" w14:textId="00210A5E" w:rsidR="00A91F57" w:rsidRDefault="00A91F57" w:rsidP="00A91F57">
      <w:r>
        <w:t xml:space="preserve">Now because I am assuming that </w:t>
      </w:r>
      <w:r>
        <w:rPr>
          <w:rStyle w:val="textlayer--absolute"/>
          <w:rFonts w:ascii="Courier New" w:hAnsi="Courier New" w:cs="Courier New"/>
          <w:sz w:val="25"/>
          <w:szCs w:val="25"/>
          <w:shd w:val="clear" w:color="auto" w:fill="F2F2F2"/>
        </w:rPr>
        <w:t>Σ</w:t>
      </w:r>
      <w:r>
        <w:t xml:space="preserve"> satisfies OTS then I can replace the right side to this</w:t>
      </w:r>
    </w:p>
    <w:p w14:paraId="57033D48" w14:textId="598272DB" w:rsidR="00A91F57" w:rsidRDefault="00A91F57" w:rsidP="00A91F57">
      <w:r w:rsidRPr="008E7FC6">
        <w:lastRenderedPageBreak/>
        <w:drawing>
          <wp:inline distT="0" distB="0" distL="0" distR="0" wp14:anchorId="1593DEBE" wp14:editId="64D4CA8E">
            <wp:extent cx="1530350" cy="394181"/>
            <wp:effectExtent l="0" t="0" r="0" b="6350"/>
            <wp:docPr id="9" name="Picture 9" descr="A picture containing tex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screenshot&#10;&#10;Description automatically generated"/>
                    <pic:cNvPicPr/>
                  </pic:nvPicPr>
                  <pic:blipFill>
                    <a:blip r:embed="rId8"/>
                    <a:stretch>
                      <a:fillRect/>
                    </a:stretch>
                  </pic:blipFill>
                  <pic:spPr>
                    <a:xfrm>
                      <a:off x="0" y="0"/>
                      <a:ext cx="1547422" cy="398578"/>
                    </a:xfrm>
                    <a:prstGeom prst="rect">
                      <a:avLst/>
                    </a:prstGeom>
                  </pic:spPr>
                </pic:pic>
              </a:graphicData>
            </a:graphic>
          </wp:inline>
        </w:drawing>
      </w:r>
      <w:r>
        <w:tab/>
      </w:r>
      <w:r>
        <w:tab/>
      </w:r>
      <w:r>
        <w:tab/>
      </w:r>
      <w:r w:rsidRPr="00A91F57">
        <w:drawing>
          <wp:inline distT="0" distB="0" distL="0" distR="0" wp14:anchorId="526B97E1" wp14:editId="04AE7AF8">
            <wp:extent cx="825500" cy="317798"/>
            <wp:effectExtent l="0" t="0" r="0" b="635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9"/>
                    <a:stretch>
                      <a:fillRect/>
                    </a:stretch>
                  </pic:blipFill>
                  <pic:spPr>
                    <a:xfrm>
                      <a:off x="0" y="0"/>
                      <a:ext cx="833986" cy="321065"/>
                    </a:xfrm>
                    <a:prstGeom prst="rect">
                      <a:avLst/>
                    </a:prstGeom>
                  </pic:spPr>
                </pic:pic>
              </a:graphicData>
            </a:graphic>
          </wp:inline>
        </w:drawing>
      </w:r>
      <w:r w:rsidRPr="00A91F57">
        <w:t xml:space="preserve"> </w:t>
      </w:r>
      <w:r>
        <w:t>CTXT(m)</w:t>
      </w:r>
    </w:p>
    <w:p w14:paraId="3252D6AA" w14:textId="01078612" w:rsidR="00A91F57" w:rsidRPr="00A91F57" w:rsidRDefault="00A91F57" w:rsidP="00A91F57">
      <w:r>
        <w:t>C</w:t>
      </w:r>
      <w:proofErr w:type="gramStart"/>
      <w:r>
        <w:t>1 :</w:t>
      </w:r>
      <w:proofErr w:type="gramEnd"/>
      <w:r>
        <w:t>= CTXT(m</w:t>
      </w:r>
      <w:r>
        <w:rPr>
          <w:vertAlign w:val="subscript"/>
        </w:rPr>
        <w:t>L</w:t>
      </w:r>
      <w:r>
        <w:t>)</w:t>
      </w:r>
      <w:r>
        <w:tab/>
      </w:r>
      <w:r>
        <w:tab/>
      </w:r>
    </w:p>
    <w:p w14:paraId="2F01F3A0" w14:textId="18F9CC3F" w:rsidR="00A91F57" w:rsidRPr="00A91F57" w:rsidRDefault="00A91F57" w:rsidP="00A91F57">
      <w:pPr>
        <w:rPr>
          <w:rFonts w:ascii="Courier New" w:hAnsi="Courier New" w:cs="Courier New"/>
          <w:sz w:val="25"/>
          <w:szCs w:val="25"/>
          <w:shd w:val="clear" w:color="auto" w:fill="F2F2F2"/>
        </w:rPr>
      </w:pPr>
      <w:r>
        <w:t>C</w:t>
      </w:r>
      <w:proofErr w:type="gramStart"/>
      <w:r>
        <w:t>2 :</w:t>
      </w:r>
      <w:proofErr w:type="gramEnd"/>
      <w:r>
        <w:t>= CTXT(m</w:t>
      </w:r>
      <w:r>
        <w:rPr>
          <w:vertAlign w:val="subscript"/>
        </w:rPr>
        <w:t>L</w:t>
      </w:r>
      <w:r>
        <w:t>)</w:t>
      </w:r>
      <w:r>
        <w:tab/>
      </w:r>
      <w:r>
        <w:tab/>
      </w:r>
      <w:r>
        <w:tab/>
      </w:r>
      <w:r w:rsidRPr="00A91F57">
        <w:drawing>
          <wp:inline distT="0" distB="0" distL="0" distR="0" wp14:anchorId="34B0229C" wp14:editId="642C7C15">
            <wp:extent cx="219106" cy="266737"/>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9106" cy="266737"/>
                    </a:xfrm>
                    <a:prstGeom prst="rect">
                      <a:avLst/>
                    </a:prstGeom>
                  </pic:spPr>
                </pic:pic>
              </a:graphicData>
            </a:graphic>
          </wp:inline>
        </w:drawing>
      </w:r>
      <w:r>
        <w:tab/>
      </w:r>
      <w:r>
        <w:tab/>
        <w:t>c&lt;-</w:t>
      </w:r>
      <w:r>
        <w:rPr>
          <w:rStyle w:val="textlayer--absolute"/>
          <w:rFonts w:ascii="Courier New" w:hAnsi="Courier New" w:cs="Courier New"/>
          <w:sz w:val="25"/>
          <w:szCs w:val="25"/>
          <w:shd w:val="clear" w:color="auto" w:fill="F2F2F2"/>
        </w:rPr>
        <w:t>Σ</w:t>
      </w:r>
      <w:r>
        <w:rPr>
          <w:rStyle w:val="textlayer--absolute"/>
          <w:rFonts w:ascii="Courier New" w:hAnsi="Courier New" w:cs="Courier New"/>
          <w:sz w:val="25"/>
          <w:szCs w:val="25"/>
          <w:shd w:val="clear" w:color="auto" w:fill="F2F2F2"/>
        </w:rPr>
        <w:t>.C</w:t>
      </w:r>
    </w:p>
    <w:p w14:paraId="78EC1FFB" w14:textId="18AF02DC" w:rsidR="00A91F57" w:rsidRDefault="00A91F57" w:rsidP="00A91F57">
      <w:r>
        <w:t>Return(c</w:t>
      </w:r>
      <w:proofErr w:type="gramStart"/>
      <w:r>
        <w:t>1,c</w:t>
      </w:r>
      <w:proofErr w:type="gramEnd"/>
      <w:r>
        <w:t>2)</w:t>
      </w:r>
      <w:r>
        <w:tab/>
      </w:r>
      <w:r>
        <w:tab/>
      </w:r>
      <w:r>
        <w:tab/>
      </w:r>
      <w:r>
        <w:tab/>
      </w:r>
      <w:r>
        <w:tab/>
        <w:t>return C</w:t>
      </w:r>
    </w:p>
    <w:p w14:paraId="0D0D6CBF" w14:textId="776C49A8" w:rsidR="00A91F57" w:rsidRDefault="00285FA5" w:rsidP="00A91F57">
      <w:r>
        <w:t>Because m has no affect on C that means I can change what I am assigning it to. Changing L to R in this case changes nothing functionally.</w:t>
      </w:r>
    </w:p>
    <w:p w14:paraId="7B529C33" w14:textId="77777777" w:rsidR="00285FA5" w:rsidRDefault="00285FA5" w:rsidP="00285FA5">
      <w:r w:rsidRPr="008E7FC6">
        <w:drawing>
          <wp:inline distT="0" distB="0" distL="0" distR="0" wp14:anchorId="57E57429" wp14:editId="18A63E63">
            <wp:extent cx="1530350" cy="394181"/>
            <wp:effectExtent l="0" t="0" r="0" b="6350"/>
            <wp:docPr id="12" name="Picture 12" descr="A picture containing tex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screenshot&#10;&#10;Description automatically generated"/>
                    <pic:cNvPicPr/>
                  </pic:nvPicPr>
                  <pic:blipFill>
                    <a:blip r:embed="rId8"/>
                    <a:stretch>
                      <a:fillRect/>
                    </a:stretch>
                  </pic:blipFill>
                  <pic:spPr>
                    <a:xfrm>
                      <a:off x="0" y="0"/>
                      <a:ext cx="1547422" cy="398578"/>
                    </a:xfrm>
                    <a:prstGeom prst="rect">
                      <a:avLst/>
                    </a:prstGeom>
                  </pic:spPr>
                </pic:pic>
              </a:graphicData>
            </a:graphic>
          </wp:inline>
        </w:drawing>
      </w:r>
      <w:r>
        <w:tab/>
      </w:r>
      <w:r>
        <w:tab/>
      </w:r>
      <w:r>
        <w:tab/>
      </w:r>
      <w:r w:rsidRPr="00A91F57">
        <w:drawing>
          <wp:inline distT="0" distB="0" distL="0" distR="0" wp14:anchorId="3CB4083F" wp14:editId="61AD4023">
            <wp:extent cx="825500" cy="317798"/>
            <wp:effectExtent l="0" t="0" r="0" b="635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9"/>
                    <a:stretch>
                      <a:fillRect/>
                    </a:stretch>
                  </pic:blipFill>
                  <pic:spPr>
                    <a:xfrm>
                      <a:off x="0" y="0"/>
                      <a:ext cx="833986" cy="321065"/>
                    </a:xfrm>
                    <a:prstGeom prst="rect">
                      <a:avLst/>
                    </a:prstGeom>
                  </pic:spPr>
                </pic:pic>
              </a:graphicData>
            </a:graphic>
          </wp:inline>
        </w:drawing>
      </w:r>
      <w:r w:rsidRPr="00A91F57">
        <w:t xml:space="preserve"> </w:t>
      </w:r>
      <w:r>
        <w:t>CTXT(m)</w:t>
      </w:r>
    </w:p>
    <w:p w14:paraId="2B3F531C" w14:textId="54DA25AC" w:rsidR="00285FA5" w:rsidRPr="00A91F57" w:rsidRDefault="00285FA5" w:rsidP="00285FA5">
      <w:r>
        <w:t>C</w:t>
      </w:r>
      <w:proofErr w:type="gramStart"/>
      <w:r>
        <w:t>1 :</w:t>
      </w:r>
      <w:proofErr w:type="gramEnd"/>
      <w:r>
        <w:t>= CTXT(</w:t>
      </w:r>
      <w:proofErr w:type="spellStart"/>
      <w:r>
        <w:t>m</w:t>
      </w:r>
      <w:r>
        <w:rPr>
          <w:vertAlign w:val="subscript"/>
        </w:rPr>
        <w:t>R</w:t>
      </w:r>
      <w:proofErr w:type="spellEnd"/>
      <w:r>
        <w:t>)</w:t>
      </w:r>
      <w:r>
        <w:tab/>
      </w:r>
      <w:r>
        <w:tab/>
      </w:r>
    </w:p>
    <w:p w14:paraId="37642B85" w14:textId="7F5EE1F2" w:rsidR="00285FA5" w:rsidRPr="00A91F57" w:rsidRDefault="00285FA5" w:rsidP="00285FA5">
      <w:pPr>
        <w:rPr>
          <w:rFonts w:ascii="Courier New" w:hAnsi="Courier New" w:cs="Courier New"/>
          <w:sz w:val="25"/>
          <w:szCs w:val="25"/>
          <w:shd w:val="clear" w:color="auto" w:fill="F2F2F2"/>
        </w:rPr>
      </w:pPr>
      <w:r>
        <w:t>C</w:t>
      </w:r>
      <w:proofErr w:type="gramStart"/>
      <w:r>
        <w:t>2 :</w:t>
      </w:r>
      <w:proofErr w:type="gramEnd"/>
      <w:r>
        <w:t>= CTXT(</w:t>
      </w:r>
      <w:proofErr w:type="spellStart"/>
      <w:r>
        <w:t>m</w:t>
      </w:r>
      <w:r>
        <w:rPr>
          <w:vertAlign w:val="subscript"/>
        </w:rPr>
        <w:t>R</w:t>
      </w:r>
      <w:proofErr w:type="spellEnd"/>
      <w:r>
        <w:t>)</w:t>
      </w:r>
      <w:r>
        <w:tab/>
      </w:r>
      <w:r>
        <w:tab/>
      </w:r>
      <w:r>
        <w:tab/>
      </w:r>
      <w:r w:rsidRPr="00A91F57">
        <w:drawing>
          <wp:inline distT="0" distB="0" distL="0" distR="0" wp14:anchorId="4E826418" wp14:editId="7B46BD57">
            <wp:extent cx="219106" cy="266737"/>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9106" cy="266737"/>
                    </a:xfrm>
                    <a:prstGeom prst="rect">
                      <a:avLst/>
                    </a:prstGeom>
                  </pic:spPr>
                </pic:pic>
              </a:graphicData>
            </a:graphic>
          </wp:inline>
        </w:drawing>
      </w:r>
      <w:r>
        <w:tab/>
      </w:r>
      <w:r>
        <w:tab/>
        <w:t>c&lt;-</w:t>
      </w:r>
      <w:r>
        <w:rPr>
          <w:rStyle w:val="textlayer--absolute"/>
          <w:rFonts w:ascii="Courier New" w:hAnsi="Courier New" w:cs="Courier New"/>
          <w:sz w:val="25"/>
          <w:szCs w:val="25"/>
          <w:shd w:val="clear" w:color="auto" w:fill="F2F2F2"/>
        </w:rPr>
        <w:t>Σ.C</w:t>
      </w:r>
    </w:p>
    <w:p w14:paraId="18E658B2" w14:textId="1052AFFE" w:rsidR="00285FA5" w:rsidRDefault="00285FA5" w:rsidP="00285FA5">
      <w:r>
        <w:t>Return(c</w:t>
      </w:r>
      <w:proofErr w:type="gramStart"/>
      <w:r>
        <w:t>1,c</w:t>
      </w:r>
      <w:proofErr w:type="gramEnd"/>
      <w:r>
        <w:t>2)</w:t>
      </w:r>
      <w:r>
        <w:tab/>
      </w:r>
      <w:r>
        <w:tab/>
      </w:r>
      <w:r>
        <w:tab/>
      </w:r>
      <w:r>
        <w:tab/>
      </w:r>
      <w:r>
        <w:tab/>
        <w:t>return C</w:t>
      </w:r>
    </w:p>
    <w:p w14:paraId="4F36545A" w14:textId="2446B42C" w:rsidR="00285FA5" w:rsidRDefault="00285FA5" w:rsidP="00285FA5">
      <w:r>
        <w:t xml:space="preserve">Now I can undo the right side </w:t>
      </w:r>
    </w:p>
    <w:p w14:paraId="0D4B64BB" w14:textId="77777777" w:rsidR="00285FA5" w:rsidRDefault="00285FA5" w:rsidP="00A91F57"/>
    <w:p w14:paraId="7126BE26" w14:textId="77777777" w:rsidR="00285FA5" w:rsidRDefault="00285FA5" w:rsidP="00285FA5">
      <w:r w:rsidRPr="008E7FC6">
        <w:drawing>
          <wp:inline distT="0" distB="0" distL="0" distR="0" wp14:anchorId="0023B416" wp14:editId="74C05A06">
            <wp:extent cx="1530350" cy="394181"/>
            <wp:effectExtent l="0" t="0" r="0" b="6350"/>
            <wp:docPr id="15" name="Picture 15" descr="A picture containing tex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screenshot&#10;&#10;Description automatically generated"/>
                    <pic:cNvPicPr/>
                  </pic:nvPicPr>
                  <pic:blipFill>
                    <a:blip r:embed="rId8"/>
                    <a:stretch>
                      <a:fillRect/>
                    </a:stretch>
                  </pic:blipFill>
                  <pic:spPr>
                    <a:xfrm>
                      <a:off x="0" y="0"/>
                      <a:ext cx="1547422" cy="398578"/>
                    </a:xfrm>
                    <a:prstGeom prst="rect">
                      <a:avLst/>
                    </a:prstGeom>
                  </pic:spPr>
                </pic:pic>
              </a:graphicData>
            </a:graphic>
          </wp:inline>
        </w:drawing>
      </w:r>
      <w:r>
        <w:tab/>
      </w:r>
      <w:r>
        <w:tab/>
      </w:r>
      <w:r>
        <w:tab/>
      </w:r>
      <w:r w:rsidRPr="00A91F57">
        <w:drawing>
          <wp:inline distT="0" distB="0" distL="0" distR="0" wp14:anchorId="124A9491" wp14:editId="52322E41">
            <wp:extent cx="825500" cy="317798"/>
            <wp:effectExtent l="0" t="0" r="0" b="635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9"/>
                    <a:stretch>
                      <a:fillRect/>
                    </a:stretch>
                  </pic:blipFill>
                  <pic:spPr>
                    <a:xfrm>
                      <a:off x="0" y="0"/>
                      <a:ext cx="833986" cy="321065"/>
                    </a:xfrm>
                    <a:prstGeom prst="rect">
                      <a:avLst/>
                    </a:prstGeom>
                  </pic:spPr>
                </pic:pic>
              </a:graphicData>
            </a:graphic>
          </wp:inline>
        </w:drawing>
      </w:r>
      <w:r w:rsidRPr="00A91F57">
        <w:t xml:space="preserve"> </w:t>
      </w:r>
      <w:r>
        <w:t>CTXT(m)</w:t>
      </w:r>
    </w:p>
    <w:p w14:paraId="7659AC64" w14:textId="175B918B" w:rsidR="00285FA5" w:rsidRPr="00A91F57" w:rsidRDefault="00285FA5" w:rsidP="00285FA5">
      <w:r>
        <w:t>C</w:t>
      </w:r>
      <w:proofErr w:type="gramStart"/>
      <w:r>
        <w:t>1 :</w:t>
      </w:r>
      <w:proofErr w:type="gramEnd"/>
      <w:r>
        <w:t>= CTXT(</w:t>
      </w:r>
      <w:proofErr w:type="spellStart"/>
      <w:r>
        <w:t>m</w:t>
      </w:r>
      <w:r>
        <w:rPr>
          <w:vertAlign w:val="subscript"/>
        </w:rPr>
        <w:t>R</w:t>
      </w:r>
      <w:proofErr w:type="spellEnd"/>
      <w:r>
        <w:t>)</w:t>
      </w:r>
      <w:r>
        <w:tab/>
      </w:r>
      <w:r>
        <w:tab/>
      </w:r>
      <w:r>
        <w:tab/>
      </w:r>
      <w:r>
        <w:tab/>
      </w:r>
      <w:r>
        <w:tab/>
        <w:t>k&lt;-</w:t>
      </w:r>
      <w:r>
        <w:rPr>
          <w:rStyle w:val="textlayer--absolute"/>
          <w:rFonts w:ascii="Courier New" w:hAnsi="Courier New" w:cs="Courier New"/>
          <w:sz w:val="25"/>
          <w:szCs w:val="25"/>
          <w:shd w:val="clear" w:color="auto" w:fill="F2F2F2"/>
        </w:rPr>
        <w:t>Σ.</w:t>
      </w:r>
      <w:r>
        <w:rPr>
          <w:rStyle w:val="textlayer--absolute"/>
          <w:rFonts w:ascii="Courier New" w:hAnsi="Courier New" w:cs="Courier New"/>
          <w:sz w:val="25"/>
          <w:szCs w:val="25"/>
          <w:shd w:val="clear" w:color="auto" w:fill="F2F2F2"/>
        </w:rPr>
        <w:t>K</w:t>
      </w:r>
    </w:p>
    <w:p w14:paraId="69376A71" w14:textId="1531325A" w:rsidR="00285FA5" w:rsidRPr="00A91F57" w:rsidRDefault="00285FA5" w:rsidP="00285FA5">
      <w:pPr>
        <w:rPr>
          <w:rFonts w:ascii="Courier New" w:hAnsi="Courier New" w:cs="Courier New"/>
          <w:sz w:val="25"/>
          <w:szCs w:val="25"/>
          <w:shd w:val="clear" w:color="auto" w:fill="F2F2F2"/>
        </w:rPr>
      </w:pPr>
      <w:r>
        <w:t>C</w:t>
      </w:r>
      <w:proofErr w:type="gramStart"/>
      <w:r>
        <w:t>2 :</w:t>
      </w:r>
      <w:proofErr w:type="gramEnd"/>
      <w:r>
        <w:t>= CTXT(</w:t>
      </w:r>
      <w:proofErr w:type="spellStart"/>
      <w:r>
        <w:t>m</w:t>
      </w:r>
      <w:r>
        <w:rPr>
          <w:vertAlign w:val="subscript"/>
        </w:rPr>
        <w:t>R</w:t>
      </w:r>
      <w:proofErr w:type="spellEnd"/>
      <w:r>
        <w:t>)</w:t>
      </w:r>
      <w:r>
        <w:tab/>
      </w:r>
      <w:r>
        <w:tab/>
      </w:r>
      <w:r>
        <w:tab/>
      </w:r>
      <w:r w:rsidRPr="00A91F57">
        <w:drawing>
          <wp:inline distT="0" distB="0" distL="0" distR="0" wp14:anchorId="6A255A90" wp14:editId="3610362E">
            <wp:extent cx="219106" cy="266737"/>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9106" cy="266737"/>
                    </a:xfrm>
                    <a:prstGeom prst="rect">
                      <a:avLst/>
                    </a:prstGeom>
                  </pic:spPr>
                </pic:pic>
              </a:graphicData>
            </a:graphic>
          </wp:inline>
        </w:drawing>
      </w:r>
      <w:r>
        <w:tab/>
      </w:r>
      <w:r>
        <w:tab/>
        <w:t>c&lt;-</w:t>
      </w:r>
      <w:proofErr w:type="spellStart"/>
      <w:r>
        <w:rPr>
          <w:rStyle w:val="textlayer--absolute"/>
          <w:rFonts w:ascii="Courier New" w:hAnsi="Courier New" w:cs="Courier New"/>
          <w:sz w:val="25"/>
          <w:szCs w:val="25"/>
          <w:shd w:val="clear" w:color="auto" w:fill="F2F2F2"/>
        </w:rPr>
        <w:t>Σ.Enc</w:t>
      </w:r>
      <w:proofErr w:type="spellEnd"/>
      <w:r>
        <w:rPr>
          <w:rStyle w:val="textlayer--absolute"/>
          <w:rFonts w:ascii="Courier New" w:hAnsi="Courier New" w:cs="Courier New"/>
          <w:sz w:val="25"/>
          <w:szCs w:val="25"/>
          <w:shd w:val="clear" w:color="auto" w:fill="F2F2F2"/>
        </w:rPr>
        <w:t>(</w:t>
      </w:r>
      <w:proofErr w:type="spellStart"/>
      <w:r>
        <w:rPr>
          <w:rStyle w:val="textlayer--absolute"/>
          <w:rFonts w:ascii="Courier New" w:hAnsi="Courier New" w:cs="Courier New"/>
          <w:sz w:val="25"/>
          <w:szCs w:val="25"/>
          <w:shd w:val="clear" w:color="auto" w:fill="F2F2F2"/>
        </w:rPr>
        <w:t>k,m</w:t>
      </w:r>
      <w:proofErr w:type="spellEnd"/>
      <w:r>
        <w:rPr>
          <w:rStyle w:val="textlayer--absolute"/>
          <w:rFonts w:ascii="Courier New" w:hAnsi="Courier New" w:cs="Courier New"/>
          <w:sz w:val="25"/>
          <w:szCs w:val="25"/>
          <w:shd w:val="clear" w:color="auto" w:fill="F2F2F2"/>
        </w:rPr>
        <w:t>)</w:t>
      </w:r>
    </w:p>
    <w:p w14:paraId="0DFB6378" w14:textId="77777777" w:rsidR="00285FA5" w:rsidRDefault="00285FA5" w:rsidP="00285FA5">
      <w:r>
        <w:t>Return(c</w:t>
      </w:r>
      <w:proofErr w:type="gramStart"/>
      <w:r>
        <w:t>1,c</w:t>
      </w:r>
      <w:proofErr w:type="gramEnd"/>
      <w:r>
        <w:t>2)</w:t>
      </w:r>
      <w:r>
        <w:tab/>
      </w:r>
      <w:r>
        <w:tab/>
      </w:r>
      <w:r>
        <w:tab/>
      </w:r>
      <w:r>
        <w:tab/>
      </w:r>
      <w:r>
        <w:tab/>
        <w:t>return C</w:t>
      </w:r>
    </w:p>
    <w:p w14:paraId="4A912D8A" w14:textId="71671220" w:rsidR="00A91F57" w:rsidRDefault="00285FA5">
      <w:r>
        <w:t xml:space="preserve">Now </w:t>
      </w:r>
      <w:proofErr w:type="spellStart"/>
      <w:r>
        <w:t>unfactoring</w:t>
      </w:r>
      <w:proofErr w:type="spellEnd"/>
      <w:r>
        <w:t xml:space="preserve"> the subroutine and putting the lines back to inline would result in the desire outcome. </w:t>
      </w:r>
    </w:p>
    <w:p w14:paraId="1A2F4BCA" w14:textId="12DC5829" w:rsidR="00285FA5" w:rsidRDefault="00285FA5">
      <w:r w:rsidRPr="00285FA5">
        <w:drawing>
          <wp:inline distT="0" distB="0" distL="0" distR="0" wp14:anchorId="2A2EE042" wp14:editId="75F1239B">
            <wp:extent cx="1835150" cy="1595784"/>
            <wp:effectExtent l="0" t="0" r="0" b="4445"/>
            <wp:docPr id="18" name="Picture 18" descr="A picture containing text, person,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 person, screenshot&#10;&#10;Description automatically generated"/>
                    <pic:cNvPicPr/>
                  </pic:nvPicPr>
                  <pic:blipFill>
                    <a:blip r:embed="rId11"/>
                    <a:stretch>
                      <a:fillRect/>
                    </a:stretch>
                  </pic:blipFill>
                  <pic:spPr>
                    <a:xfrm>
                      <a:off x="0" y="0"/>
                      <a:ext cx="1837911" cy="1598185"/>
                    </a:xfrm>
                    <a:prstGeom prst="rect">
                      <a:avLst/>
                    </a:prstGeom>
                  </pic:spPr>
                </pic:pic>
              </a:graphicData>
            </a:graphic>
          </wp:inline>
        </w:drawing>
      </w:r>
    </w:p>
    <w:sectPr w:rsidR="00285F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4BA"/>
    <w:rsid w:val="001175FD"/>
    <w:rsid w:val="00285FA5"/>
    <w:rsid w:val="003740EA"/>
    <w:rsid w:val="004C179B"/>
    <w:rsid w:val="0079772A"/>
    <w:rsid w:val="008E7FC6"/>
    <w:rsid w:val="009C012B"/>
    <w:rsid w:val="00A879D9"/>
    <w:rsid w:val="00A91F57"/>
    <w:rsid w:val="00D534BA"/>
    <w:rsid w:val="00DD7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6F41F"/>
  <w15:chartTrackingRefBased/>
  <w15:docId w15:val="{E0C411D3-5369-42E9-A497-6BC0062C4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DD7D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438994">
      <w:bodyDiv w:val="1"/>
      <w:marLeft w:val="0"/>
      <w:marRight w:val="0"/>
      <w:marTop w:val="0"/>
      <w:marBottom w:val="0"/>
      <w:divBdr>
        <w:top w:val="none" w:sz="0" w:space="0" w:color="auto"/>
        <w:left w:val="none" w:sz="0" w:space="0" w:color="auto"/>
        <w:bottom w:val="none" w:sz="0" w:space="0" w:color="auto"/>
        <w:right w:val="none" w:sz="0" w:space="0" w:color="auto"/>
      </w:divBdr>
      <w:divsChild>
        <w:div w:id="1147825193">
          <w:marLeft w:val="0"/>
          <w:marRight w:val="0"/>
          <w:marTop w:val="240"/>
          <w:marBottom w:val="240"/>
          <w:divBdr>
            <w:top w:val="none" w:sz="0" w:space="0" w:color="auto"/>
            <w:left w:val="none" w:sz="0" w:space="0" w:color="auto"/>
            <w:bottom w:val="none" w:sz="0" w:space="0" w:color="auto"/>
            <w:right w:val="none" w:sz="0" w:space="0" w:color="auto"/>
          </w:divBdr>
        </w:div>
      </w:divsChild>
    </w:div>
    <w:div w:id="147398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Stallkamp</dc:creator>
  <cp:keywords/>
  <dc:description/>
  <cp:lastModifiedBy>James Stallkamp</cp:lastModifiedBy>
  <cp:revision>1</cp:revision>
  <dcterms:created xsi:type="dcterms:W3CDTF">2023-01-16T22:10:00Z</dcterms:created>
  <dcterms:modified xsi:type="dcterms:W3CDTF">2023-01-17T00:30:00Z</dcterms:modified>
</cp:coreProperties>
</file>