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55422" w14:textId="0F686EE3" w:rsidR="00D66BF3" w:rsidRDefault="00D66BF3" w:rsidP="00D66BF3">
      <w:pPr>
        <w:jc w:val="right"/>
      </w:pPr>
      <w:r>
        <w:t>James Stallkamp</w:t>
      </w:r>
    </w:p>
    <w:p w14:paraId="2DCCF0A1" w14:textId="3C5AAAB0" w:rsidR="00D66BF3" w:rsidRDefault="00D66BF3" w:rsidP="00D66BF3">
      <w:pPr>
        <w:jc w:val="right"/>
      </w:pPr>
      <w:r>
        <w:t>Threat Analysis</w:t>
      </w:r>
    </w:p>
    <w:p w14:paraId="324DC888" w14:textId="14BF351D" w:rsidR="00D66BF3" w:rsidRDefault="00D66BF3" w:rsidP="00D66BF3">
      <w:r>
        <w:t>Portland Copwatch seeks to protect the rights and safety of individuals, particularly those belonging to marginalized communities who are disproportionately targeted by law enforcement. This includes people of color, the LGBTQ+ community, individuals experiencing homelessness, and those struggling with mental health issues. The group advocates for fair and just treatment by law enforcement officers, demanding accountability for instances of police misconduct, brutality, and discrimination.</w:t>
      </w:r>
    </w:p>
    <w:p w14:paraId="6D12E2CB" w14:textId="77777777" w:rsidR="00D66BF3" w:rsidRDefault="00D66BF3" w:rsidP="00D66BF3">
      <w:r>
        <w:t>Additionally, Portland Copwatch aims to safeguard the principles of transparency and accountability within law enforcement agencies. They advocate for measures such as body cameras, civilian oversight boards, and comprehensive reporting of police activities to ensure that officers are held accountable for their actions and that incidents of misconduct are properly addressed.</w:t>
      </w:r>
    </w:p>
    <w:p w14:paraId="08937A57" w14:textId="77777777" w:rsidR="00D66BF3" w:rsidRDefault="00D66BF3" w:rsidP="00D66BF3">
      <w:r>
        <w:t>The group also seeks to protect the democratic rights of individuals to peacefully assemble, protest, and exercise their freedom of speech without fear of repression or retaliation from law enforcement. They monitor police responses to protests and demonstrations, documenting any instances of excessive force or violations of constitutional rights.</w:t>
      </w:r>
    </w:p>
    <w:p w14:paraId="1CC900FF" w14:textId="77777777" w:rsidR="00D66BF3" w:rsidRDefault="00D66BF3" w:rsidP="00D66BF3">
      <w:r>
        <w:t>Portland Copwatch's efforts are directed towards safeguarding these rights and principles from infringement by law enforcement agencies. This includes advocating for policy changes, conducting community education and outreach, and engaging in direct action campaigns to hold police accountable for misconduct and systemic injustices.</w:t>
      </w:r>
    </w:p>
    <w:p w14:paraId="6638029D" w14:textId="77777777" w:rsidR="00D66BF3" w:rsidRDefault="00D66BF3" w:rsidP="00D66BF3">
      <w:r>
        <w:t>The consequences of failing to protect these rights and principles are severe. Without accountability and reform, marginalized communities continue to face disproportionate levels of harassment, violence, and discrimination at the hands of law enforcement. Trust between police and the community erodes, leading to increased tension, fear, and division. Moreover, the erosion of civil liberties undermines the foundation of democracy, threatening the rights and freedoms of all individuals.</w:t>
      </w:r>
    </w:p>
    <w:p w14:paraId="0DC921EC" w14:textId="77777777" w:rsidR="00D66BF3" w:rsidRDefault="00D66BF3" w:rsidP="00D66BF3">
      <w:r>
        <w:t>Given the ongoing prevalence of police misconduct and systemic injustices, the likelihood that Portland Copwatch will need to protect these rights and principles remains significant. As long as disparities and abuses persist within law enforcement agencies, the group's advocacy and monitoring efforts will remain essential in holding authorities accountable and protecting the community.</w:t>
      </w:r>
    </w:p>
    <w:p w14:paraId="782708E3" w14:textId="77777777" w:rsidR="00D66BF3" w:rsidRDefault="00D66BF3" w:rsidP="00D66BF3">
      <w:r>
        <w:t>Portland Copwatch is willing to go to great lengths to prevent potential consequences and uphold its principles. This includes organizing protests, conducting outreach and education campaigns, engaging in legal advocacy, and collaborating with other community organizations to effect meaningful change. The group recognizes the importance of persistence and resilience in the face of systemic challenges and remains committed to its mission of promoting justice, accountability, and equality within law enforcement and the broader community.</w:t>
      </w:r>
    </w:p>
    <w:p w14:paraId="0C8CE87A" w14:textId="77777777" w:rsidR="00D66BF3" w:rsidRDefault="00D66BF3" w:rsidP="00D66BF3"/>
    <w:p w14:paraId="16B89C2C" w14:textId="77777777" w:rsidR="00515089" w:rsidRPr="00D66BF3" w:rsidRDefault="00515089" w:rsidP="00D66BF3"/>
    <w:sectPr w:rsidR="00515089" w:rsidRPr="00D66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F3"/>
    <w:rsid w:val="001B5963"/>
    <w:rsid w:val="003723E8"/>
    <w:rsid w:val="004C179B"/>
    <w:rsid w:val="00515089"/>
    <w:rsid w:val="00705858"/>
    <w:rsid w:val="0079772A"/>
    <w:rsid w:val="00D66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C0FE"/>
  <w15:chartTrackingRefBased/>
  <w15:docId w15:val="{5391EA4E-5037-4E07-9D6B-32BBAD17C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Stallkamp</dc:creator>
  <cp:keywords/>
  <dc:description/>
  <cp:lastModifiedBy>James Stallkamp</cp:lastModifiedBy>
  <cp:revision>1</cp:revision>
  <dcterms:created xsi:type="dcterms:W3CDTF">2024-05-13T23:29:00Z</dcterms:created>
  <dcterms:modified xsi:type="dcterms:W3CDTF">2024-05-13T23:29:00Z</dcterms:modified>
</cp:coreProperties>
</file>