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F7E" w:rsidRDefault="008A2F7E" w:rsidP="008A2F7E">
      <w:pPr>
        <w:jc w:val="right"/>
      </w:pPr>
      <w:r>
        <w:t xml:space="preserve">James </w:t>
      </w:r>
      <w:proofErr w:type="spellStart"/>
      <w:r>
        <w:t>Stallkamp</w:t>
      </w:r>
      <w:proofErr w:type="spellEnd"/>
      <w:r>
        <w:t xml:space="preserve"> </w:t>
      </w:r>
    </w:p>
    <w:p w:rsidR="008A2F7E" w:rsidRDefault="008A2F7E" w:rsidP="008A2F7E">
      <w:pPr>
        <w:jc w:val="right"/>
      </w:pPr>
      <w:r>
        <w:t>ECE 375 HW 1</w:t>
      </w:r>
    </w:p>
    <w:p w:rsidR="007F2B61" w:rsidRDefault="007F2B61" w:rsidP="007F2B61">
      <w:pPr>
        <w:pStyle w:val="ListParagraph"/>
        <w:numPr>
          <w:ilvl w:val="0"/>
          <w:numId w:val="1"/>
        </w:numPr>
      </w:pPr>
      <w:r>
        <w:t xml:space="preserve">CPU with 64 different instructions and memory of 1k(1024) </w:t>
      </w:r>
    </w:p>
    <w:p w:rsidR="007F2B61" w:rsidRDefault="007F2B61" w:rsidP="007F2B61">
      <w:pPr>
        <w:pStyle w:val="ListParagraph"/>
        <w:numPr>
          <w:ilvl w:val="1"/>
          <w:numId w:val="1"/>
        </w:numPr>
      </w:pPr>
      <w:r>
        <w:t>determine the size of each memory works for the following instruction sets</w:t>
      </w:r>
    </w:p>
    <w:p w:rsidR="007F2B61" w:rsidRDefault="007F2B61" w:rsidP="007F2B61">
      <w:pPr>
        <w:pStyle w:val="ListParagraph"/>
        <w:numPr>
          <w:ilvl w:val="2"/>
          <w:numId w:val="1"/>
        </w:numPr>
      </w:pPr>
      <w:r>
        <w:t>There are 64 different instructions hence the Op-code must be at least 6 bits long. 2^6 = 64. The memory is 1k so addressing must support at least 10 bits in order to address the full range of memory. 2^10 = 1024.</w:t>
      </w:r>
    </w:p>
    <w:p w:rsidR="007F2B61" w:rsidRDefault="007F2B61" w:rsidP="007F2B61">
      <w:pPr>
        <w:pStyle w:val="ListParagraph"/>
        <w:numPr>
          <w:ilvl w:val="2"/>
          <w:numId w:val="1"/>
        </w:numPr>
      </w:pPr>
      <w:r>
        <w:t xml:space="preserve">3 Address </w:t>
      </w:r>
      <w:proofErr w:type="spellStart"/>
      <w:r>
        <w:t>Opcode</w:t>
      </w:r>
      <w:proofErr w:type="spellEnd"/>
      <w:r>
        <w:t>(6) + 3 * Address(10) = 36 bits for a 3 address instructions</w:t>
      </w:r>
    </w:p>
    <w:p w:rsidR="007F2B61" w:rsidRDefault="007F2B61" w:rsidP="007F2B61">
      <w:pPr>
        <w:pStyle w:val="ListParagraph"/>
        <w:numPr>
          <w:ilvl w:val="2"/>
          <w:numId w:val="1"/>
        </w:numPr>
      </w:pPr>
      <w:r>
        <w:t xml:space="preserve">2 Address </w:t>
      </w:r>
      <w:proofErr w:type="spellStart"/>
      <w:r>
        <w:t>Opcode</w:t>
      </w:r>
      <w:proofErr w:type="spellEnd"/>
      <w:r>
        <w:t>(6) + 2 * Address(10) = 26 bits for a 2 address instructions</w:t>
      </w:r>
    </w:p>
    <w:p w:rsidR="007F2B61" w:rsidRDefault="007F2B61" w:rsidP="007F2B61">
      <w:pPr>
        <w:pStyle w:val="ListParagraph"/>
        <w:numPr>
          <w:ilvl w:val="2"/>
          <w:numId w:val="1"/>
        </w:numPr>
      </w:pPr>
      <w:r>
        <w:t xml:space="preserve">1 Address </w:t>
      </w:r>
      <w:proofErr w:type="spellStart"/>
      <w:r>
        <w:t>Opcode</w:t>
      </w:r>
      <w:proofErr w:type="spellEnd"/>
      <w:r>
        <w:t>(6) + 1 * Address(10) = 16 bits for a 1 address instructions</w:t>
      </w:r>
    </w:p>
    <w:p w:rsidR="007F2B61" w:rsidRDefault="007F2B61" w:rsidP="007F2B61">
      <w:pPr>
        <w:pStyle w:val="ListParagraph"/>
        <w:numPr>
          <w:ilvl w:val="1"/>
          <w:numId w:val="1"/>
        </w:numPr>
      </w:pPr>
    </w:p>
    <w:p w:rsidR="007F2B61" w:rsidRDefault="007F2B61" w:rsidP="007F2B61">
      <w:pPr>
        <w:pStyle w:val="ListParagraph"/>
        <w:ind w:left="1440"/>
      </w:pPr>
      <w:r>
        <w:t xml:space="preserve">Explain the advantages and disadvantages of </w:t>
      </w:r>
      <w:r w:rsidR="006C3EEA">
        <w:t xml:space="preserve">three </w:t>
      </w:r>
      <w:proofErr w:type="spellStart"/>
      <w:r w:rsidR="006C3EEA">
        <w:t>vs</w:t>
      </w:r>
      <w:proofErr w:type="spellEnd"/>
      <w:r w:rsidR="006C3EEA">
        <w:t xml:space="preserve"> two address</w:t>
      </w:r>
      <w:r>
        <w:t xml:space="preserve"> instruction formats.</w:t>
      </w:r>
    </w:p>
    <w:p w:rsidR="007F2B61" w:rsidRDefault="007F2B61" w:rsidP="007F2B61">
      <w:pPr>
        <w:pStyle w:val="ListParagraph"/>
        <w:numPr>
          <w:ilvl w:val="2"/>
          <w:numId w:val="1"/>
        </w:numPr>
      </w:pPr>
      <w:r>
        <w:t>3 Address: Three addresses allows for more powerful instructions, at the cost of high memory usage for each instruction.</w:t>
      </w:r>
    </w:p>
    <w:p w:rsidR="007F2B61" w:rsidRDefault="007F2B61" w:rsidP="007F2B61">
      <w:pPr>
        <w:pStyle w:val="ListParagraph"/>
        <w:numPr>
          <w:ilvl w:val="2"/>
          <w:numId w:val="1"/>
        </w:numPr>
      </w:pPr>
      <w:r>
        <w:t>2 Address: Two addresses</w:t>
      </w:r>
      <w:r w:rsidR="006C3EEA">
        <w:t xml:space="preserve"> instructions take up less memory and therefore are more efficient. While still</w:t>
      </w:r>
      <w:r>
        <w:t xml:space="preserve"> </w:t>
      </w:r>
      <w:r w:rsidR="006C3EEA">
        <w:t>being</w:t>
      </w:r>
      <w:r>
        <w:t xml:space="preserve"> complex </w:t>
      </w:r>
      <w:r w:rsidR="006C3EEA">
        <w:t xml:space="preserve">enough for </w:t>
      </w:r>
      <w:r>
        <w:t>instructions like add,</w:t>
      </w:r>
      <w:r w:rsidR="006C3EEA">
        <w:t xml:space="preserve"> sub, and other math functions.</w:t>
      </w:r>
    </w:p>
    <w:p w:rsidR="007F2B61" w:rsidRDefault="007F2B61" w:rsidP="007F2B61">
      <w:pPr>
        <w:pStyle w:val="ListParagraph"/>
        <w:numPr>
          <w:ilvl w:val="0"/>
          <w:numId w:val="1"/>
        </w:numPr>
      </w:pPr>
      <w:r>
        <w:t xml:space="preserve">Consider Pseudo CPU instruction format is 16 bits which is divided into 4 bit </w:t>
      </w:r>
      <w:proofErr w:type="spellStart"/>
      <w:r>
        <w:t>opcode</w:t>
      </w:r>
      <w:proofErr w:type="spellEnd"/>
      <w:r>
        <w:t xml:space="preserve"> and 12 bit addressing fields and an instruction is stored in one memory word. Therefore MDR and AC are 16 bits and MAR and PC are 12 bits and IR is 4 bits</w:t>
      </w:r>
    </w:p>
    <w:p w:rsidR="007F2B61" w:rsidRDefault="007F2B61" w:rsidP="007F2B61">
      <w:pPr>
        <w:pStyle w:val="ListParagraph"/>
        <w:numPr>
          <w:ilvl w:val="1"/>
          <w:numId w:val="1"/>
        </w:numPr>
      </w:pPr>
      <w:r>
        <w:t xml:space="preserve">Draw a diagram of the pseudo </w:t>
      </w:r>
      <w:proofErr w:type="spellStart"/>
      <w:proofErr w:type="gramStart"/>
      <w:r>
        <w:t>cpu</w:t>
      </w:r>
      <w:proofErr w:type="spellEnd"/>
      <w:proofErr w:type="gramEnd"/>
      <w:r>
        <w:t xml:space="preserve"> clearly showing how MDR, AC, MAR, PC, and IR are interfaced with to the internal data bus using tri-state buffers and multiplexers including specific bit lines and control lines.</w:t>
      </w:r>
    </w:p>
    <w:p w:rsidR="007F2B61" w:rsidRDefault="007F2B61" w:rsidP="007F2B61">
      <w:pPr>
        <w:pStyle w:val="ListParagraph"/>
        <w:numPr>
          <w:ilvl w:val="1"/>
          <w:numId w:val="1"/>
        </w:numPr>
      </w:pPr>
      <w:r>
        <w:t xml:space="preserve">For the diagram in part A indicate the control signals that need to be asserted(set to high) to implement each </w:t>
      </w:r>
      <w:proofErr w:type="spellStart"/>
      <w:r>
        <w:t>microperation</w:t>
      </w:r>
      <w:proofErr w:type="spellEnd"/>
      <w:r>
        <w:t xml:space="preserve"> for the fetch cycle shown below</w:t>
      </w:r>
    </w:p>
    <w:p w:rsidR="007F2B61" w:rsidRDefault="007F2B61" w:rsidP="007F2B61">
      <w:pPr>
        <w:pStyle w:val="ListParagraph"/>
        <w:numPr>
          <w:ilvl w:val="2"/>
          <w:numId w:val="1"/>
        </w:numPr>
      </w:pPr>
      <w:r>
        <w:t>MAR &lt;- PC</w:t>
      </w:r>
    </w:p>
    <w:p w:rsidR="007F2B61" w:rsidRDefault="007F2B61" w:rsidP="007F2B61">
      <w:pPr>
        <w:pStyle w:val="ListParagraph"/>
        <w:numPr>
          <w:ilvl w:val="2"/>
          <w:numId w:val="1"/>
        </w:numPr>
      </w:pPr>
      <w:r>
        <w:t>MDR &lt;- M(MAR), PC &lt;-PC+1</w:t>
      </w:r>
    </w:p>
    <w:p w:rsidR="007F2B61" w:rsidRDefault="007F2B61" w:rsidP="007F2B61">
      <w:pPr>
        <w:pStyle w:val="ListParagraph"/>
        <w:numPr>
          <w:ilvl w:val="2"/>
          <w:numId w:val="1"/>
        </w:numPr>
      </w:pPr>
      <w:r>
        <w:t>IR &lt;- MDR(</w:t>
      </w:r>
      <w:proofErr w:type="spellStart"/>
      <w:r>
        <w:t>opcode</w:t>
      </w:r>
      <w:proofErr w:type="spellEnd"/>
      <w:r>
        <w:t>), MAR&lt;-MDR(address)</w:t>
      </w:r>
    </w:p>
    <w:p w:rsidR="00A93F7A" w:rsidRDefault="00A93F7A" w:rsidP="00A93F7A">
      <w:pPr>
        <w:pStyle w:val="ListParagraph"/>
        <w:ind w:left="2160"/>
      </w:pPr>
      <w:r>
        <w:rPr>
          <w:noProof/>
        </w:rPr>
        <w:lastRenderedPageBreak/>
        <w:drawing>
          <wp:anchor distT="0" distB="0" distL="114300" distR="114300" simplePos="0" relativeHeight="251658240" behindDoc="0" locked="0" layoutInCell="1" allowOverlap="1">
            <wp:simplePos x="3070860" y="137160"/>
            <wp:positionH relativeFrom="margin">
              <wp:align>center</wp:align>
            </wp:positionH>
            <wp:positionV relativeFrom="margin">
              <wp:align>top</wp:align>
            </wp:positionV>
            <wp:extent cx="4709160" cy="6278880"/>
            <wp:effectExtent l="0" t="381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71009_180756.jpg"/>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4709160" cy="6278880"/>
                    </a:xfrm>
                    <a:prstGeom prst="rect">
                      <a:avLst/>
                    </a:prstGeom>
                  </pic:spPr>
                </pic:pic>
              </a:graphicData>
            </a:graphic>
          </wp:anchor>
        </w:drawing>
      </w:r>
    </w:p>
    <w:p w:rsidR="007F2B61" w:rsidRDefault="007F2B61" w:rsidP="007F2B61"/>
    <w:p w:rsidR="00ED5936" w:rsidRDefault="00ED5936" w:rsidP="00ED5936">
      <w:pPr>
        <w:pStyle w:val="ListParagraph"/>
        <w:numPr>
          <w:ilvl w:val="0"/>
          <w:numId w:val="1"/>
        </w:numPr>
      </w:pPr>
      <w:r>
        <w:t xml:space="preserve">Based on the problem 2 indicate the control signals that need to be set to implement the </w:t>
      </w:r>
      <w:proofErr w:type="spellStart"/>
      <w:r>
        <w:t>microoperations</w:t>
      </w:r>
      <w:proofErr w:type="spellEnd"/>
      <w:r>
        <w:t xml:space="preserve"> for each of the following instructions</w:t>
      </w:r>
      <w:r w:rsidR="00397F47">
        <w:t>. The immediate following lines are for the execute cycles. The fetch cycles are the same and are listed after.</w:t>
      </w:r>
    </w:p>
    <w:p w:rsidR="00ED5936" w:rsidRDefault="00ED5936" w:rsidP="00ED5936">
      <w:pPr>
        <w:pStyle w:val="ListParagraph"/>
        <w:numPr>
          <w:ilvl w:val="1"/>
          <w:numId w:val="1"/>
        </w:numPr>
      </w:pPr>
      <w:r>
        <w:t>LDA x</w:t>
      </w:r>
      <w:r w:rsidR="00397F47">
        <w:t xml:space="preserve"> The following must be set to high 1) MAR enable and output, MDR enable 2) MDR output, AC enable</w:t>
      </w:r>
    </w:p>
    <w:p w:rsidR="00ED5936" w:rsidRDefault="00ED5936" w:rsidP="00ED5936">
      <w:pPr>
        <w:pStyle w:val="ListParagraph"/>
        <w:numPr>
          <w:ilvl w:val="1"/>
          <w:numId w:val="1"/>
        </w:numPr>
      </w:pPr>
      <w:r>
        <w:t>STA x</w:t>
      </w:r>
      <w:r w:rsidR="00397F47">
        <w:t xml:space="preserve"> The following must be set to high. 1) MDR enable, PC read 2) MDR out, AC enable </w:t>
      </w:r>
    </w:p>
    <w:p w:rsidR="00ED5936" w:rsidRDefault="00ED5936" w:rsidP="00ED5936">
      <w:pPr>
        <w:pStyle w:val="ListParagraph"/>
        <w:numPr>
          <w:ilvl w:val="1"/>
          <w:numId w:val="1"/>
        </w:numPr>
      </w:pPr>
      <w:r>
        <w:t xml:space="preserve">ADD </w:t>
      </w:r>
      <w:proofErr w:type="gramStart"/>
      <w:r>
        <w:t>x</w:t>
      </w:r>
      <w:r w:rsidR="00397F47">
        <w:t xml:space="preserve">  The</w:t>
      </w:r>
      <w:proofErr w:type="gramEnd"/>
      <w:r w:rsidR="00397F47">
        <w:t xml:space="preserve"> following must be set to high. 1) MAR enable and output, MDR enable 2) MDR output, AC output and enable</w:t>
      </w:r>
    </w:p>
    <w:p w:rsidR="00ED5936" w:rsidRDefault="00ED5936" w:rsidP="00ED5936">
      <w:pPr>
        <w:pStyle w:val="ListParagraph"/>
        <w:numPr>
          <w:ilvl w:val="1"/>
          <w:numId w:val="1"/>
        </w:numPr>
      </w:pPr>
      <w:r>
        <w:t xml:space="preserve">NAND </w:t>
      </w:r>
      <w:proofErr w:type="gramStart"/>
      <w:r>
        <w:t>x</w:t>
      </w:r>
      <w:r w:rsidR="00397F47">
        <w:t xml:space="preserve">  The</w:t>
      </w:r>
      <w:proofErr w:type="gramEnd"/>
      <w:r w:rsidR="00397F47">
        <w:t xml:space="preserve"> following must be set to high. 1) MDR enable, AC out 2) MDR out AC out and enable</w:t>
      </w:r>
    </w:p>
    <w:p w:rsidR="00ED5936" w:rsidRDefault="00ED5936" w:rsidP="00ED5936">
      <w:pPr>
        <w:pStyle w:val="ListParagraph"/>
        <w:numPr>
          <w:ilvl w:val="1"/>
          <w:numId w:val="1"/>
        </w:numPr>
      </w:pPr>
      <w:r>
        <w:t>J x</w:t>
      </w:r>
      <w:r w:rsidR="00397F47">
        <w:t xml:space="preserve"> The following must be set to high.) 1) MDR </w:t>
      </w:r>
      <w:proofErr w:type="gramStart"/>
      <w:r w:rsidR="00397F47">
        <w:t>enable</w:t>
      </w:r>
      <w:proofErr w:type="gramEnd"/>
      <w:r w:rsidR="00397F47">
        <w:t xml:space="preserve"> PC read. OR 2) MDR out AC enable and ADD for the ALU</w:t>
      </w:r>
    </w:p>
    <w:p w:rsidR="00ED5936" w:rsidRDefault="00ED5936" w:rsidP="00ED5936">
      <w:pPr>
        <w:pStyle w:val="ListParagraph"/>
        <w:numPr>
          <w:ilvl w:val="0"/>
          <w:numId w:val="1"/>
        </w:numPr>
      </w:pPr>
      <w:r>
        <w:t>Consider the 1 address instruction “</w:t>
      </w:r>
      <w:proofErr w:type="spellStart"/>
      <w:r>
        <w:t>addThenStoreIndirectWithPreDecrement</w:t>
      </w:r>
      <w:proofErr w:type="spellEnd"/>
      <w:r>
        <w:t xml:space="preserve">” Instructions are 16 bits PC and MAR contain 12 bits AC MDR TEMP have 16 bits and IR is 4 bits. Original PC </w:t>
      </w:r>
      <w:r>
        <w:lastRenderedPageBreak/>
        <w:t xml:space="preserve">should be preserved. Assume PC is already pointing to the </w:t>
      </w:r>
      <w:proofErr w:type="spellStart"/>
      <w:r>
        <w:t>addThenStore</w:t>
      </w:r>
      <w:proofErr w:type="spellEnd"/>
      <w:r>
        <w:t xml:space="preserve"> instruction and only PC and AC have the ability to increment </w:t>
      </w:r>
      <w:proofErr w:type="gramStart"/>
      <w:r>
        <w:t>themselves</w:t>
      </w:r>
      <w:proofErr w:type="gramEnd"/>
      <w:r>
        <w:t>. Give the sequence of micro operations required to implement the execute cycle of the instruction. Fetch is given below.</w:t>
      </w:r>
    </w:p>
    <w:p w:rsidR="00ED5936" w:rsidRDefault="00ED5936" w:rsidP="00ED5936">
      <w:pPr>
        <w:pStyle w:val="ListParagraph"/>
        <w:numPr>
          <w:ilvl w:val="1"/>
          <w:numId w:val="1"/>
        </w:numPr>
      </w:pPr>
      <w:r>
        <w:t>Fetch</w:t>
      </w:r>
    </w:p>
    <w:p w:rsidR="00ED5936" w:rsidRDefault="00ED5936" w:rsidP="00ED5936">
      <w:pPr>
        <w:pStyle w:val="ListParagraph"/>
        <w:numPr>
          <w:ilvl w:val="2"/>
          <w:numId w:val="1"/>
        </w:numPr>
      </w:pPr>
      <w:r>
        <w:t>MAR &lt;- PC</w:t>
      </w:r>
    </w:p>
    <w:p w:rsidR="00ED5936" w:rsidRDefault="00ED5936" w:rsidP="00ED5936">
      <w:pPr>
        <w:pStyle w:val="ListParagraph"/>
        <w:numPr>
          <w:ilvl w:val="2"/>
          <w:numId w:val="1"/>
        </w:numPr>
      </w:pPr>
      <w:r>
        <w:t>MDR &lt;-M(MAR), PC &lt;- PC+1</w:t>
      </w:r>
    </w:p>
    <w:p w:rsidR="00ED5936" w:rsidRDefault="00ED5936" w:rsidP="00ED5936">
      <w:pPr>
        <w:pStyle w:val="ListParagraph"/>
        <w:numPr>
          <w:ilvl w:val="2"/>
          <w:numId w:val="1"/>
        </w:numPr>
      </w:pPr>
      <w:r>
        <w:t>IR &lt;-MDR(</w:t>
      </w:r>
      <w:proofErr w:type="spellStart"/>
      <w:r>
        <w:t>opcode</w:t>
      </w:r>
      <w:proofErr w:type="spellEnd"/>
      <w:r>
        <w:t>), MAR &lt;-MDR(address)</w:t>
      </w:r>
    </w:p>
    <w:p w:rsidR="00ED5936" w:rsidRDefault="00ED5936" w:rsidP="00ED5936">
      <w:pPr>
        <w:pStyle w:val="ListParagraph"/>
        <w:numPr>
          <w:ilvl w:val="1"/>
          <w:numId w:val="1"/>
        </w:numPr>
      </w:pPr>
      <w:r>
        <w:t>Execute</w:t>
      </w:r>
    </w:p>
    <w:p w:rsidR="00464009" w:rsidRDefault="00464009" w:rsidP="000D7515">
      <w:pPr>
        <w:pStyle w:val="ListParagraph"/>
        <w:numPr>
          <w:ilvl w:val="2"/>
          <w:numId w:val="1"/>
        </w:numPr>
      </w:pPr>
      <w:r>
        <w:t>TEMP &lt;- AC</w:t>
      </w:r>
    </w:p>
    <w:p w:rsidR="000D7515" w:rsidRDefault="000D7515" w:rsidP="000D7515">
      <w:pPr>
        <w:pStyle w:val="ListParagraph"/>
        <w:numPr>
          <w:ilvl w:val="2"/>
          <w:numId w:val="1"/>
        </w:numPr>
      </w:pPr>
      <w:r>
        <w:t>MDR &lt;- M[MAR] read effective address</w:t>
      </w:r>
    </w:p>
    <w:p w:rsidR="000D7515" w:rsidRDefault="00464009" w:rsidP="000D7515">
      <w:pPr>
        <w:pStyle w:val="ListParagraph"/>
        <w:numPr>
          <w:ilvl w:val="2"/>
          <w:numId w:val="1"/>
        </w:numPr>
      </w:pPr>
      <w:r>
        <w:t>PC &lt;- MDR</w:t>
      </w:r>
    </w:p>
    <w:p w:rsidR="00464009" w:rsidRDefault="00464009" w:rsidP="000D7515">
      <w:pPr>
        <w:pStyle w:val="ListParagraph"/>
        <w:numPr>
          <w:ilvl w:val="2"/>
          <w:numId w:val="1"/>
        </w:numPr>
      </w:pPr>
      <w:r>
        <w:t>PC &lt;- PC - 1</w:t>
      </w:r>
    </w:p>
    <w:p w:rsidR="000D7515" w:rsidRDefault="00464009" w:rsidP="000D7515">
      <w:pPr>
        <w:pStyle w:val="ListParagraph"/>
        <w:numPr>
          <w:ilvl w:val="2"/>
          <w:numId w:val="1"/>
        </w:numPr>
      </w:pPr>
      <w:r>
        <w:t>MDR &lt;- PC</w:t>
      </w:r>
    </w:p>
    <w:p w:rsidR="000D7515" w:rsidRDefault="00464009" w:rsidP="000D7515">
      <w:pPr>
        <w:pStyle w:val="ListParagraph"/>
        <w:numPr>
          <w:ilvl w:val="2"/>
          <w:numId w:val="1"/>
        </w:numPr>
      </w:pPr>
      <w:r>
        <w:t>M[MAR] &lt;- MDR</w:t>
      </w:r>
    </w:p>
    <w:p w:rsidR="000D7515" w:rsidRDefault="00464009" w:rsidP="000D7515">
      <w:pPr>
        <w:pStyle w:val="ListParagraph"/>
        <w:numPr>
          <w:ilvl w:val="2"/>
          <w:numId w:val="1"/>
        </w:numPr>
      </w:pPr>
      <w:r>
        <w:t>?</w:t>
      </w:r>
    </w:p>
    <w:p w:rsidR="000D7515" w:rsidRDefault="00464009" w:rsidP="000D7515">
      <w:pPr>
        <w:pStyle w:val="ListParagraph"/>
        <w:numPr>
          <w:ilvl w:val="2"/>
          <w:numId w:val="1"/>
        </w:numPr>
      </w:pPr>
      <w:r>
        <w:t>?</w:t>
      </w:r>
    </w:p>
    <w:p w:rsidR="000D7515" w:rsidRDefault="00464009" w:rsidP="000D7515">
      <w:pPr>
        <w:pStyle w:val="ListParagraph"/>
        <w:numPr>
          <w:ilvl w:val="2"/>
          <w:numId w:val="1"/>
        </w:numPr>
      </w:pPr>
      <w:r>
        <w:t>AC &lt;- TEMP</w:t>
      </w:r>
    </w:p>
    <w:p w:rsidR="00ED5936" w:rsidRDefault="00ED5936" w:rsidP="00ED5936">
      <w:pPr>
        <w:pStyle w:val="ListParagraph"/>
        <w:numPr>
          <w:ilvl w:val="0"/>
          <w:numId w:val="1"/>
        </w:numPr>
      </w:pPr>
      <w:r>
        <w:t>Based on the initial circumstances shown below show how the contents are changed by the following instructions. Assume the instructions are run independently. IE the contents are reset to the initial state before running the next instruction.</w:t>
      </w:r>
      <w:r w:rsidR="009E2496">
        <w:t xml:space="preserve"> For each instruction a smaller table is given showing which cells are changed in the initial tables. Arrow indicates change.</w:t>
      </w:r>
    </w:p>
    <w:p w:rsidR="009E2496" w:rsidRDefault="006C3EEA" w:rsidP="00ED5936">
      <w:pPr>
        <w:pStyle w:val="ListParagraph"/>
        <w:numPr>
          <w:ilvl w:val="1"/>
          <w:numId w:val="1"/>
        </w:numPr>
      </w:pPr>
      <w:proofErr w:type="spellStart"/>
      <w:r>
        <w:t>Sts</w:t>
      </w:r>
      <w:proofErr w:type="spellEnd"/>
      <w:r>
        <w:t xml:space="preserve"> $0107, r29</w:t>
      </w:r>
      <w:r w:rsidR="00397F47">
        <w:t xml:space="preserve"> </w:t>
      </w:r>
      <w:r>
        <w:t xml:space="preserve">writes the contents of register 29 to data space location $0107. Register 29 is YH and in this case is 01. </w:t>
      </w:r>
    </w:p>
    <w:tbl>
      <w:tblPr>
        <w:tblStyle w:val="TableGrid"/>
        <w:tblW w:w="0" w:type="auto"/>
        <w:tblInd w:w="1440" w:type="dxa"/>
        <w:tblLook w:val="04A0" w:firstRow="1" w:lastRow="0" w:firstColumn="1" w:lastColumn="0" w:noHBand="0" w:noVBand="1"/>
      </w:tblPr>
      <w:tblGrid>
        <w:gridCol w:w="1352"/>
        <w:gridCol w:w="1352"/>
      </w:tblGrid>
      <w:tr w:rsidR="009E2496" w:rsidTr="009E2496">
        <w:trPr>
          <w:trHeight w:val="264"/>
        </w:trPr>
        <w:tc>
          <w:tcPr>
            <w:tcW w:w="1352" w:type="dxa"/>
          </w:tcPr>
          <w:p w:rsidR="009E2496" w:rsidRDefault="006C3EEA" w:rsidP="009E2496">
            <w:pPr>
              <w:pStyle w:val="ListParagraph"/>
              <w:ind w:left="0"/>
            </w:pPr>
            <w:r>
              <w:t>address</w:t>
            </w:r>
          </w:p>
        </w:tc>
        <w:tc>
          <w:tcPr>
            <w:tcW w:w="1352" w:type="dxa"/>
          </w:tcPr>
          <w:p w:rsidR="009E2496" w:rsidRDefault="006C3EEA" w:rsidP="009E2496">
            <w:pPr>
              <w:pStyle w:val="ListParagraph"/>
              <w:ind w:left="0"/>
            </w:pPr>
            <w:r>
              <w:t>Data memory</w:t>
            </w:r>
          </w:p>
        </w:tc>
      </w:tr>
      <w:tr w:rsidR="009E2496" w:rsidTr="009E2496">
        <w:trPr>
          <w:trHeight w:val="276"/>
        </w:trPr>
        <w:tc>
          <w:tcPr>
            <w:tcW w:w="1352" w:type="dxa"/>
          </w:tcPr>
          <w:p w:rsidR="009E2496" w:rsidRDefault="00F8612C" w:rsidP="009E2496">
            <w:pPr>
              <w:pStyle w:val="ListParagraph"/>
              <w:ind w:left="0"/>
            </w:pPr>
            <w:r>
              <w:t>X</w:t>
            </w:r>
          </w:p>
        </w:tc>
        <w:tc>
          <w:tcPr>
            <w:tcW w:w="1352" w:type="dxa"/>
          </w:tcPr>
          <w:p w:rsidR="009E2496" w:rsidRDefault="006C3EEA" w:rsidP="006C3EEA">
            <w:pPr>
              <w:pStyle w:val="ListParagraph"/>
              <w:ind w:left="0"/>
            </w:pPr>
            <w:r>
              <w:t>02</w:t>
            </w:r>
            <w:r w:rsidR="00F8612C">
              <w:t>-&gt;</w:t>
            </w:r>
            <w:r>
              <w:t>01</w:t>
            </w:r>
          </w:p>
        </w:tc>
      </w:tr>
    </w:tbl>
    <w:p w:rsidR="00ED5936" w:rsidRDefault="00ED5936" w:rsidP="009E2496"/>
    <w:p w:rsidR="00ED5936" w:rsidRDefault="006C3EEA" w:rsidP="00ED5936">
      <w:pPr>
        <w:pStyle w:val="ListParagraph"/>
        <w:numPr>
          <w:ilvl w:val="1"/>
          <w:numId w:val="1"/>
        </w:numPr>
      </w:pPr>
      <w:proofErr w:type="spellStart"/>
      <w:proofErr w:type="gramStart"/>
      <w:r>
        <w:t>Ld</w:t>
      </w:r>
      <w:proofErr w:type="spellEnd"/>
      <w:proofErr w:type="gramEnd"/>
      <w:r>
        <w:t xml:space="preserve"> r3</w:t>
      </w:r>
      <w:r w:rsidR="00ED5936">
        <w:t xml:space="preserve">, </w:t>
      </w:r>
      <w:r>
        <w:t>-x</w:t>
      </w:r>
      <w:r w:rsidR="009E2496">
        <w:t xml:space="preserve"> loads</w:t>
      </w:r>
      <w:r>
        <w:t>. First a pre decrement is performed on x then register 3 is loaded with the where register x is now pointing to.</w:t>
      </w:r>
      <w:r w:rsidR="008B6D5D">
        <w:t xml:space="preserve"> X was pointing at data space </w:t>
      </w:r>
      <w:proofErr w:type="gramStart"/>
      <w:r w:rsidR="008B6D5D">
        <w:t>0106, that</w:t>
      </w:r>
      <w:proofErr w:type="gramEnd"/>
      <w:r w:rsidR="008B6D5D">
        <w:t xml:space="preserve"> becomes 0105. Register 3 is loaded with 2D</w:t>
      </w:r>
    </w:p>
    <w:tbl>
      <w:tblPr>
        <w:tblStyle w:val="TableGrid"/>
        <w:tblW w:w="0" w:type="auto"/>
        <w:tblInd w:w="1440" w:type="dxa"/>
        <w:tblLook w:val="04A0" w:firstRow="1" w:lastRow="0" w:firstColumn="1" w:lastColumn="0" w:noHBand="0" w:noVBand="1"/>
      </w:tblPr>
      <w:tblGrid>
        <w:gridCol w:w="1352"/>
        <w:gridCol w:w="1352"/>
      </w:tblGrid>
      <w:tr w:rsidR="009E2496" w:rsidTr="00897736">
        <w:trPr>
          <w:trHeight w:val="264"/>
        </w:trPr>
        <w:tc>
          <w:tcPr>
            <w:tcW w:w="1352" w:type="dxa"/>
          </w:tcPr>
          <w:p w:rsidR="009E2496" w:rsidRDefault="009E2496" w:rsidP="00897736">
            <w:pPr>
              <w:pStyle w:val="ListParagraph"/>
              <w:ind w:left="0"/>
            </w:pPr>
            <w:r>
              <w:t>registers</w:t>
            </w:r>
          </w:p>
        </w:tc>
        <w:tc>
          <w:tcPr>
            <w:tcW w:w="1352" w:type="dxa"/>
          </w:tcPr>
          <w:p w:rsidR="009E2496" w:rsidRDefault="009E2496" w:rsidP="00897736">
            <w:pPr>
              <w:pStyle w:val="ListParagraph"/>
              <w:ind w:left="0"/>
            </w:pPr>
            <w:r>
              <w:t>contents</w:t>
            </w:r>
          </w:p>
        </w:tc>
      </w:tr>
      <w:tr w:rsidR="009E2496" w:rsidTr="00897736">
        <w:trPr>
          <w:trHeight w:val="276"/>
        </w:trPr>
        <w:tc>
          <w:tcPr>
            <w:tcW w:w="1352" w:type="dxa"/>
          </w:tcPr>
          <w:p w:rsidR="009E2496" w:rsidRDefault="006C3EEA" w:rsidP="00897736">
            <w:pPr>
              <w:pStyle w:val="ListParagraph"/>
              <w:ind w:left="0"/>
            </w:pPr>
            <w:r>
              <w:t>R3</w:t>
            </w:r>
          </w:p>
        </w:tc>
        <w:tc>
          <w:tcPr>
            <w:tcW w:w="1352" w:type="dxa"/>
          </w:tcPr>
          <w:p w:rsidR="009E2496" w:rsidRDefault="008B6D5D" w:rsidP="008B6D5D">
            <w:pPr>
              <w:pStyle w:val="ListParagraph"/>
              <w:ind w:left="0"/>
            </w:pPr>
            <w:r>
              <w:t>07</w:t>
            </w:r>
            <w:r w:rsidR="00EF0BC2">
              <w:t>-&gt;</w:t>
            </w:r>
            <w:r>
              <w:t>2D</w:t>
            </w:r>
          </w:p>
        </w:tc>
      </w:tr>
    </w:tbl>
    <w:p w:rsidR="009E2496" w:rsidRDefault="009E2496" w:rsidP="009E2496">
      <w:pPr>
        <w:pStyle w:val="ListParagraph"/>
        <w:ind w:left="1440"/>
      </w:pPr>
    </w:p>
    <w:p w:rsidR="00ED5936" w:rsidRDefault="00ED5936" w:rsidP="00ED5936">
      <w:pPr>
        <w:pStyle w:val="ListParagraph"/>
        <w:numPr>
          <w:ilvl w:val="1"/>
          <w:numId w:val="1"/>
        </w:numPr>
      </w:pPr>
      <w:proofErr w:type="spellStart"/>
      <w:r>
        <w:t>Rol</w:t>
      </w:r>
      <w:proofErr w:type="spellEnd"/>
      <w:r>
        <w:t xml:space="preserve"> r2</w:t>
      </w:r>
      <w:r w:rsidR="009E2496">
        <w:t xml:space="preserve"> performs a logical </w:t>
      </w:r>
      <w:proofErr w:type="spellStart"/>
      <w:r w:rsidR="009E2496">
        <w:t>rol</w:t>
      </w:r>
      <w:proofErr w:type="spellEnd"/>
      <w:r w:rsidR="009E2496">
        <w:t xml:space="preserve"> on the contents of r2. </w:t>
      </w:r>
      <w:r w:rsidR="00F8612C">
        <w:t xml:space="preserve">1b in binary is 00011011, logical shift left with a c </w:t>
      </w:r>
      <w:proofErr w:type="gramStart"/>
      <w:r w:rsidR="00F8612C">
        <w:t>flag(</w:t>
      </w:r>
      <w:proofErr w:type="gramEnd"/>
      <w:r w:rsidR="00F8612C">
        <w:t xml:space="preserve">because </w:t>
      </w:r>
      <w:proofErr w:type="spellStart"/>
      <w:r w:rsidR="00F8612C">
        <w:t>sreg</w:t>
      </w:r>
      <w:proofErr w:type="spellEnd"/>
      <w:r w:rsidR="00F8612C">
        <w:t xml:space="preserve"> is FF) becomes 00110111 which is 37 in hex.</w:t>
      </w:r>
    </w:p>
    <w:tbl>
      <w:tblPr>
        <w:tblStyle w:val="TableGrid"/>
        <w:tblW w:w="0" w:type="auto"/>
        <w:tblInd w:w="1440" w:type="dxa"/>
        <w:tblLook w:val="04A0" w:firstRow="1" w:lastRow="0" w:firstColumn="1" w:lastColumn="0" w:noHBand="0" w:noVBand="1"/>
      </w:tblPr>
      <w:tblGrid>
        <w:gridCol w:w="1352"/>
        <w:gridCol w:w="1352"/>
      </w:tblGrid>
      <w:tr w:rsidR="009E2496" w:rsidTr="00897736">
        <w:trPr>
          <w:trHeight w:val="264"/>
        </w:trPr>
        <w:tc>
          <w:tcPr>
            <w:tcW w:w="1352" w:type="dxa"/>
          </w:tcPr>
          <w:p w:rsidR="009E2496" w:rsidRDefault="009E2496" w:rsidP="00897736">
            <w:pPr>
              <w:pStyle w:val="ListParagraph"/>
              <w:ind w:left="0"/>
            </w:pPr>
            <w:r>
              <w:t>registers</w:t>
            </w:r>
          </w:p>
        </w:tc>
        <w:tc>
          <w:tcPr>
            <w:tcW w:w="1352" w:type="dxa"/>
          </w:tcPr>
          <w:p w:rsidR="009E2496" w:rsidRDefault="009E2496" w:rsidP="00897736">
            <w:pPr>
              <w:pStyle w:val="ListParagraph"/>
              <w:ind w:left="0"/>
            </w:pPr>
            <w:r>
              <w:t>contents</w:t>
            </w:r>
          </w:p>
        </w:tc>
      </w:tr>
      <w:tr w:rsidR="009E2496" w:rsidTr="00897736">
        <w:trPr>
          <w:trHeight w:val="276"/>
        </w:trPr>
        <w:tc>
          <w:tcPr>
            <w:tcW w:w="1352" w:type="dxa"/>
          </w:tcPr>
          <w:p w:rsidR="009E2496" w:rsidRDefault="009E2496" w:rsidP="00897736">
            <w:pPr>
              <w:pStyle w:val="ListParagraph"/>
              <w:ind w:left="0"/>
            </w:pPr>
            <w:r>
              <w:t>R2</w:t>
            </w:r>
          </w:p>
        </w:tc>
        <w:tc>
          <w:tcPr>
            <w:tcW w:w="1352" w:type="dxa"/>
          </w:tcPr>
          <w:p w:rsidR="009E2496" w:rsidRDefault="009E2496" w:rsidP="00897736">
            <w:pPr>
              <w:pStyle w:val="ListParagraph"/>
              <w:ind w:left="0"/>
            </w:pPr>
            <w:r>
              <w:t>1b -&gt; 37</w:t>
            </w:r>
          </w:p>
        </w:tc>
      </w:tr>
    </w:tbl>
    <w:p w:rsidR="009E2496" w:rsidRDefault="009E2496" w:rsidP="009E2496">
      <w:pPr>
        <w:pStyle w:val="ListParagraph"/>
        <w:ind w:left="1440"/>
      </w:pPr>
    </w:p>
    <w:p w:rsidR="00ED5936" w:rsidRDefault="00ED5936" w:rsidP="00ED5936">
      <w:pPr>
        <w:pStyle w:val="ListParagraph"/>
        <w:numPr>
          <w:ilvl w:val="1"/>
          <w:numId w:val="1"/>
        </w:numPr>
      </w:pPr>
      <w:proofErr w:type="spellStart"/>
      <w:r>
        <w:t>Mul</w:t>
      </w:r>
      <w:proofErr w:type="spellEnd"/>
      <w:r>
        <w:t xml:space="preserve"> r1, r3</w:t>
      </w:r>
      <w:r w:rsidR="00F8612C">
        <w:t xml:space="preserve"> multiples the contents of register 1 and 3, then storing the result in register 1. 5*7 = 35, 23 in hex</w:t>
      </w:r>
    </w:p>
    <w:tbl>
      <w:tblPr>
        <w:tblStyle w:val="TableGrid"/>
        <w:tblW w:w="0" w:type="auto"/>
        <w:tblInd w:w="1440" w:type="dxa"/>
        <w:tblLook w:val="04A0" w:firstRow="1" w:lastRow="0" w:firstColumn="1" w:lastColumn="0" w:noHBand="0" w:noVBand="1"/>
      </w:tblPr>
      <w:tblGrid>
        <w:gridCol w:w="1352"/>
        <w:gridCol w:w="1352"/>
      </w:tblGrid>
      <w:tr w:rsidR="009E2496" w:rsidTr="00897736">
        <w:trPr>
          <w:trHeight w:val="264"/>
        </w:trPr>
        <w:tc>
          <w:tcPr>
            <w:tcW w:w="1352" w:type="dxa"/>
          </w:tcPr>
          <w:p w:rsidR="009E2496" w:rsidRDefault="009E2496" w:rsidP="00897736">
            <w:pPr>
              <w:pStyle w:val="ListParagraph"/>
              <w:ind w:left="0"/>
            </w:pPr>
            <w:r>
              <w:t>registers</w:t>
            </w:r>
          </w:p>
        </w:tc>
        <w:tc>
          <w:tcPr>
            <w:tcW w:w="1352" w:type="dxa"/>
          </w:tcPr>
          <w:p w:rsidR="009E2496" w:rsidRDefault="009E2496" w:rsidP="00897736">
            <w:pPr>
              <w:pStyle w:val="ListParagraph"/>
              <w:ind w:left="0"/>
            </w:pPr>
            <w:r>
              <w:t>contents</w:t>
            </w:r>
          </w:p>
        </w:tc>
      </w:tr>
      <w:tr w:rsidR="009E2496" w:rsidTr="00897736">
        <w:trPr>
          <w:trHeight w:val="276"/>
        </w:trPr>
        <w:tc>
          <w:tcPr>
            <w:tcW w:w="1352" w:type="dxa"/>
          </w:tcPr>
          <w:p w:rsidR="009E2496" w:rsidRDefault="009E2496" w:rsidP="00897736">
            <w:pPr>
              <w:pStyle w:val="ListParagraph"/>
              <w:ind w:left="0"/>
            </w:pPr>
            <w:r>
              <w:t>R1</w:t>
            </w:r>
          </w:p>
        </w:tc>
        <w:tc>
          <w:tcPr>
            <w:tcW w:w="1352" w:type="dxa"/>
          </w:tcPr>
          <w:p w:rsidR="009E2496" w:rsidRDefault="009E2496" w:rsidP="00897736">
            <w:pPr>
              <w:pStyle w:val="ListParagraph"/>
              <w:ind w:left="0"/>
            </w:pPr>
            <w:r>
              <w:t>05-&gt;23</w:t>
            </w:r>
          </w:p>
        </w:tc>
      </w:tr>
    </w:tbl>
    <w:p w:rsidR="009E2496" w:rsidRDefault="009E2496" w:rsidP="009E2496"/>
    <w:p w:rsidR="00ED5936" w:rsidRDefault="006C3EEA" w:rsidP="00ED5936">
      <w:pPr>
        <w:pStyle w:val="ListParagraph"/>
        <w:numPr>
          <w:ilvl w:val="1"/>
          <w:numId w:val="1"/>
        </w:numPr>
      </w:pPr>
      <w:proofErr w:type="spellStart"/>
      <w:r>
        <w:t>Sbr</w:t>
      </w:r>
      <w:proofErr w:type="spellEnd"/>
      <w:r w:rsidR="00ED5936">
        <w:t xml:space="preserve"> </w:t>
      </w:r>
      <w:r>
        <w:t>r26</w:t>
      </w:r>
      <w:r w:rsidR="00ED5936">
        <w:t xml:space="preserve">, </w:t>
      </w:r>
      <w:r>
        <w:t>7</w:t>
      </w:r>
      <w:r w:rsidR="008B6D5D">
        <w:t>. Set bits in register. This performs the logical ORI between the contents of the register and the constant. R26 is XL or 06. 00000110 || 00000111 -&gt; 00000111. So register 26 becomes 7</w:t>
      </w:r>
    </w:p>
    <w:tbl>
      <w:tblPr>
        <w:tblStyle w:val="TableGrid"/>
        <w:tblW w:w="0" w:type="auto"/>
        <w:tblInd w:w="1440" w:type="dxa"/>
        <w:tblLook w:val="04A0" w:firstRow="1" w:lastRow="0" w:firstColumn="1" w:lastColumn="0" w:noHBand="0" w:noVBand="1"/>
      </w:tblPr>
      <w:tblGrid>
        <w:gridCol w:w="1352"/>
        <w:gridCol w:w="1352"/>
      </w:tblGrid>
      <w:tr w:rsidR="009E2496" w:rsidTr="00897736">
        <w:trPr>
          <w:trHeight w:val="264"/>
        </w:trPr>
        <w:tc>
          <w:tcPr>
            <w:tcW w:w="1352" w:type="dxa"/>
          </w:tcPr>
          <w:p w:rsidR="009E2496" w:rsidRDefault="008B6D5D" w:rsidP="00897736">
            <w:pPr>
              <w:pStyle w:val="ListParagraph"/>
              <w:ind w:left="0"/>
            </w:pPr>
            <w:r>
              <w:t>registers</w:t>
            </w:r>
          </w:p>
        </w:tc>
        <w:tc>
          <w:tcPr>
            <w:tcW w:w="1352" w:type="dxa"/>
          </w:tcPr>
          <w:p w:rsidR="009E2496" w:rsidRDefault="009E2496" w:rsidP="00897736">
            <w:pPr>
              <w:pStyle w:val="ListParagraph"/>
              <w:ind w:left="0"/>
            </w:pPr>
            <w:r>
              <w:t>contents</w:t>
            </w:r>
          </w:p>
        </w:tc>
      </w:tr>
      <w:tr w:rsidR="009E2496" w:rsidTr="00897736">
        <w:trPr>
          <w:trHeight w:val="276"/>
        </w:trPr>
        <w:tc>
          <w:tcPr>
            <w:tcW w:w="1352" w:type="dxa"/>
          </w:tcPr>
          <w:p w:rsidR="009E2496" w:rsidRDefault="008B6D5D" w:rsidP="00897736">
            <w:pPr>
              <w:pStyle w:val="ListParagraph"/>
              <w:ind w:left="0"/>
            </w:pPr>
            <w:r>
              <w:t>x</w:t>
            </w:r>
          </w:p>
        </w:tc>
        <w:tc>
          <w:tcPr>
            <w:tcW w:w="1352" w:type="dxa"/>
          </w:tcPr>
          <w:p w:rsidR="009E2496" w:rsidRDefault="008B6D5D" w:rsidP="00897736">
            <w:pPr>
              <w:pStyle w:val="ListParagraph"/>
              <w:ind w:left="0"/>
            </w:pPr>
            <w:r>
              <w:t>0107</w:t>
            </w:r>
          </w:p>
        </w:tc>
      </w:tr>
    </w:tbl>
    <w:p w:rsidR="009E2496" w:rsidRDefault="009E2496" w:rsidP="009E2496"/>
    <w:p w:rsidR="009E2496" w:rsidRDefault="009E2496" w:rsidP="009E2496">
      <w:bookmarkStart w:id="0" w:name="_GoBack"/>
      <w:bookmarkEnd w:id="0"/>
    </w:p>
    <w:p w:rsidR="009E2496" w:rsidRDefault="009E2496" w:rsidP="009E2496"/>
    <w:tbl>
      <w:tblPr>
        <w:tblStyle w:val="TableGrid"/>
        <w:tblW w:w="0" w:type="auto"/>
        <w:tblInd w:w="5904" w:type="dxa"/>
        <w:tblLook w:val="04A0" w:firstRow="1" w:lastRow="0" w:firstColumn="1" w:lastColumn="0" w:noHBand="0" w:noVBand="1"/>
      </w:tblPr>
      <w:tblGrid>
        <w:gridCol w:w="1364"/>
        <w:gridCol w:w="1364"/>
      </w:tblGrid>
      <w:tr w:rsidR="00ED5936" w:rsidTr="00ED5936">
        <w:trPr>
          <w:trHeight w:val="280"/>
        </w:trPr>
        <w:tc>
          <w:tcPr>
            <w:tcW w:w="1364" w:type="dxa"/>
          </w:tcPr>
          <w:p w:rsidR="00ED5936" w:rsidRDefault="00ED5936" w:rsidP="00ED5936">
            <w:pPr>
              <w:pStyle w:val="ListParagraph"/>
              <w:ind w:left="0"/>
            </w:pPr>
          </w:p>
        </w:tc>
        <w:tc>
          <w:tcPr>
            <w:tcW w:w="1364" w:type="dxa"/>
          </w:tcPr>
          <w:p w:rsidR="00ED5936" w:rsidRDefault="00ED5936" w:rsidP="00ED5936">
            <w:pPr>
              <w:pStyle w:val="ListParagraph"/>
              <w:ind w:left="0"/>
            </w:pPr>
            <w:r>
              <w:t>Registers</w:t>
            </w:r>
          </w:p>
        </w:tc>
      </w:tr>
      <w:tr w:rsidR="00ED5936" w:rsidTr="00ED5936">
        <w:trPr>
          <w:trHeight w:val="268"/>
        </w:trPr>
        <w:tc>
          <w:tcPr>
            <w:tcW w:w="1364" w:type="dxa"/>
          </w:tcPr>
          <w:p w:rsidR="00ED5936" w:rsidRDefault="00ED5936" w:rsidP="00ED5936">
            <w:pPr>
              <w:pStyle w:val="ListParagraph"/>
              <w:ind w:left="0"/>
            </w:pPr>
            <w:r>
              <w:t>R0</w:t>
            </w:r>
          </w:p>
        </w:tc>
        <w:tc>
          <w:tcPr>
            <w:tcW w:w="1364" w:type="dxa"/>
          </w:tcPr>
          <w:p w:rsidR="00ED5936" w:rsidRDefault="00ED5936" w:rsidP="00ED5936">
            <w:pPr>
              <w:pStyle w:val="ListParagraph"/>
              <w:ind w:left="0"/>
            </w:pPr>
            <w:r>
              <w:t>01</w:t>
            </w:r>
          </w:p>
        </w:tc>
      </w:tr>
      <w:tr w:rsidR="00ED5936" w:rsidTr="00ED5936">
        <w:trPr>
          <w:trHeight w:val="268"/>
        </w:trPr>
        <w:tc>
          <w:tcPr>
            <w:tcW w:w="1364" w:type="dxa"/>
          </w:tcPr>
          <w:p w:rsidR="00ED5936" w:rsidRDefault="00ED5936" w:rsidP="00ED5936">
            <w:pPr>
              <w:pStyle w:val="ListParagraph"/>
              <w:ind w:left="0"/>
            </w:pPr>
            <w:r>
              <w:t>R1</w:t>
            </w:r>
          </w:p>
        </w:tc>
        <w:tc>
          <w:tcPr>
            <w:tcW w:w="1364" w:type="dxa"/>
          </w:tcPr>
          <w:p w:rsidR="00ED5936" w:rsidRDefault="00ED5936" w:rsidP="00ED5936">
            <w:pPr>
              <w:pStyle w:val="ListParagraph"/>
              <w:ind w:left="0"/>
            </w:pPr>
            <w:r>
              <w:t>05</w:t>
            </w:r>
          </w:p>
        </w:tc>
      </w:tr>
      <w:tr w:rsidR="00ED5936" w:rsidTr="00ED5936">
        <w:trPr>
          <w:trHeight w:val="268"/>
        </w:trPr>
        <w:tc>
          <w:tcPr>
            <w:tcW w:w="1364" w:type="dxa"/>
          </w:tcPr>
          <w:p w:rsidR="00ED5936" w:rsidRDefault="00ED5936" w:rsidP="00ED5936">
            <w:pPr>
              <w:pStyle w:val="ListParagraph"/>
              <w:ind w:left="0"/>
            </w:pPr>
            <w:r>
              <w:t>R2</w:t>
            </w:r>
          </w:p>
        </w:tc>
        <w:tc>
          <w:tcPr>
            <w:tcW w:w="1364" w:type="dxa"/>
          </w:tcPr>
          <w:p w:rsidR="00ED5936" w:rsidRDefault="00ED5936" w:rsidP="00ED5936">
            <w:pPr>
              <w:pStyle w:val="ListParagraph"/>
              <w:ind w:left="0"/>
            </w:pPr>
            <w:r>
              <w:t>1B</w:t>
            </w:r>
          </w:p>
        </w:tc>
      </w:tr>
      <w:tr w:rsidR="00ED5936" w:rsidTr="00ED5936">
        <w:trPr>
          <w:trHeight w:val="268"/>
        </w:trPr>
        <w:tc>
          <w:tcPr>
            <w:tcW w:w="1364" w:type="dxa"/>
          </w:tcPr>
          <w:p w:rsidR="00ED5936" w:rsidRDefault="00ED5936" w:rsidP="00ED5936">
            <w:pPr>
              <w:pStyle w:val="ListParagraph"/>
              <w:ind w:left="0"/>
            </w:pPr>
            <w:r>
              <w:t>R3</w:t>
            </w:r>
          </w:p>
        </w:tc>
        <w:tc>
          <w:tcPr>
            <w:tcW w:w="1364" w:type="dxa"/>
          </w:tcPr>
          <w:p w:rsidR="00ED5936" w:rsidRDefault="00ED5936" w:rsidP="00ED5936">
            <w:pPr>
              <w:pStyle w:val="ListParagraph"/>
              <w:ind w:left="0"/>
            </w:pPr>
            <w:r>
              <w:t>07</w:t>
            </w:r>
          </w:p>
        </w:tc>
      </w:tr>
      <w:tr w:rsidR="00ED5936" w:rsidTr="00ED5936">
        <w:trPr>
          <w:trHeight w:val="280"/>
        </w:trPr>
        <w:tc>
          <w:tcPr>
            <w:tcW w:w="1364" w:type="dxa"/>
          </w:tcPr>
          <w:p w:rsidR="00ED5936" w:rsidRDefault="00ED5936" w:rsidP="00ED5936">
            <w:pPr>
              <w:pStyle w:val="ListParagraph"/>
              <w:ind w:left="0"/>
            </w:pPr>
            <w:r>
              <w:t>R4</w:t>
            </w:r>
          </w:p>
        </w:tc>
        <w:tc>
          <w:tcPr>
            <w:tcW w:w="1364" w:type="dxa"/>
          </w:tcPr>
          <w:p w:rsidR="00ED5936" w:rsidRDefault="00ED5936" w:rsidP="00ED5936">
            <w:pPr>
              <w:pStyle w:val="ListParagraph"/>
              <w:ind w:left="0"/>
            </w:pPr>
            <w:r>
              <w:t>01</w:t>
            </w:r>
          </w:p>
        </w:tc>
      </w:tr>
      <w:tr w:rsidR="00ED5936" w:rsidTr="00ED5936">
        <w:trPr>
          <w:trHeight w:val="268"/>
        </w:trPr>
        <w:tc>
          <w:tcPr>
            <w:tcW w:w="1364" w:type="dxa"/>
          </w:tcPr>
          <w:p w:rsidR="00ED5936" w:rsidRDefault="00ED5936" w:rsidP="00ED5936">
            <w:pPr>
              <w:pStyle w:val="ListParagraph"/>
              <w:ind w:left="0"/>
            </w:pPr>
            <w:r>
              <w:t>X</w:t>
            </w:r>
          </w:p>
        </w:tc>
        <w:tc>
          <w:tcPr>
            <w:tcW w:w="1364" w:type="dxa"/>
          </w:tcPr>
          <w:p w:rsidR="00ED5936" w:rsidRDefault="00ED5936" w:rsidP="00ED5936">
            <w:pPr>
              <w:pStyle w:val="ListParagraph"/>
              <w:ind w:left="0"/>
            </w:pPr>
            <w:r>
              <w:t>0106</w:t>
            </w:r>
          </w:p>
        </w:tc>
      </w:tr>
      <w:tr w:rsidR="00ED5936" w:rsidTr="00ED5936">
        <w:trPr>
          <w:trHeight w:val="280"/>
        </w:trPr>
        <w:tc>
          <w:tcPr>
            <w:tcW w:w="1364" w:type="dxa"/>
          </w:tcPr>
          <w:p w:rsidR="00ED5936" w:rsidRDefault="00ED5936" w:rsidP="00ED5936">
            <w:pPr>
              <w:pStyle w:val="ListParagraph"/>
              <w:ind w:left="0"/>
            </w:pPr>
            <w:r>
              <w:t>Y</w:t>
            </w:r>
          </w:p>
        </w:tc>
        <w:tc>
          <w:tcPr>
            <w:tcW w:w="1364" w:type="dxa"/>
          </w:tcPr>
          <w:p w:rsidR="00ED5936" w:rsidRDefault="00ED5936" w:rsidP="00ED5936">
            <w:pPr>
              <w:pStyle w:val="ListParagraph"/>
              <w:ind w:left="0"/>
            </w:pPr>
            <w:r>
              <w:t>0102</w:t>
            </w:r>
          </w:p>
        </w:tc>
      </w:tr>
      <w:tr w:rsidR="00ED5936" w:rsidTr="00ED5936">
        <w:trPr>
          <w:trHeight w:val="280"/>
        </w:trPr>
        <w:tc>
          <w:tcPr>
            <w:tcW w:w="1364" w:type="dxa"/>
          </w:tcPr>
          <w:p w:rsidR="00ED5936" w:rsidRDefault="00ED5936" w:rsidP="00ED5936">
            <w:pPr>
              <w:pStyle w:val="ListParagraph"/>
              <w:ind w:left="0"/>
            </w:pPr>
            <w:r>
              <w:t>SREG</w:t>
            </w:r>
          </w:p>
        </w:tc>
        <w:tc>
          <w:tcPr>
            <w:tcW w:w="1364" w:type="dxa"/>
          </w:tcPr>
          <w:p w:rsidR="00ED5936" w:rsidRDefault="00ED5936" w:rsidP="00ED5936">
            <w:pPr>
              <w:pStyle w:val="ListParagraph"/>
              <w:ind w:left="0"/>
            </w:pPr>
            <w:r>
              <w:t>FF</w:t>
            </w:r>
          </w:p>
        </w:tc>
      </w:tr>
    </w:tbl>
    <w:p w:rsidR="00ED5936" w:rsidRDefault="00ED5936" w:rsidP="00ED5936"/>
    <w:tbl>
      <w:tblPr>
        <w:tblStyle w:val="TableGrid"/>
        <w:tblW w:w="0" w:type="auto"/>
        <w:tblInd w:w="5904" w:type="dxa"/>
        <w:tblLook w:val="04A0" w:firstRow="1" w:lastRow="0" w:firstColumn="1" w:lastColumn="0" w:noHBand="0" w:noVBand="1"/>
      </w:tblPr>
      <w:tblGrid>
        <w:gridCol w:w="1364"/>
        <w:gridCol w:w="1364"/>
      </w:tblGrid>
      <w:tr w:rsidR="00ED5936" w:rsidTr="00897736">
        <w:trPr>
          <w:trHeight w:val="280"/>
        </w:trPr>
        <w:tc>
          <w:tcPr>
            <w:tcW w:w="1364" w:type="dxa"/>
          </w:tcPr>
          <w:p w:rsidR="00ED5936" w:rsidRDefault="00ED5936" w:rsidP="00ED5936">
            <w:pPr>
              <w:pStyle w:val="ListParagraph"/>
              <w:ind w:left="0"/>
            </w:pPr>
          </w:p>
        </w:tc>
        <w:tc>
          <w:tcPr>
            <w:tcW w:w="1364" w:type="dxa"/>
          </w:tcPr>
          <w:p w:rsidR="00ED5936" w:rsidRDefault="00ED5936" w:rsidP="00ED5936">
            <w:pPr>
              <w:pStyle w:val="ListParagraph"/>
              <w:ind w:left="0"/>
            </w:pPr>
            <w:r>
              <w:t>Data Memory</w:t>
            </w:r>
          </w:p>
        </w:tc>
      </w:tr>
      <w:tr w:rsidR="00ED5936" w:rsidTr="00897736">
        <w:trPr>
          <w:trHeight w:val="280"/>
        </w:trPr>
        <w:tc>
          <w:tcPr>
            <w:tcW w:w="1364" w:type="dxa"/>
          </w:tcPr>
          <w:p w:rsidR="00ED5936" w:rsidRDefault="00ED5936" w:rsidP="00ED5936">
            <w:pPr>
              <w:pStyle w:val="ListParagraph"/>
              <w:ind w:left="0"/>
            </w:pPr>
            <w:r>
              <w:t>0100</w:t>
            </w:r>
          </w:p>
        </w:tc>
        <w:tc>
          <w:tcPr>
            <w:tcW w:w="1364" w:type="dxa"/>
          </w:tcPr>
          <w:p w:rsidR="00ED5936" w:rsidRDefault="00ED5936" w:rsidP="00ED5936">
            <w:pPr>
              <w:pStyle w:val="ListParagraph"/>
              <w:ind w:left="0"/>
            </w:pPr>
            <w:r>
              <w:t>01</w:t>
            </w:r>
          </w:p>
        </w:tc>
      </w:tr>
      <w:tr w:rsidR="00ED5936" w:rsidTr="00897736">
        <w:trPr>
          <w:trHeight w:val="268"/>
        </w:trPr>
        <w:tc>
          <w:tcPr>
            <w:tcW w:w="1364" w:type="dxa"/>
          </w:tcPr>
          <w:p w:rsidR="00ED5936" w:rsidRDefault="00ED5936" w:rsidP="00ED5936">
            <w:pPr>
              <w:pStyle w:val="ListParagraph"/>
              <w:ind w:left="0"/>
            </w:pPr>
            <w:r>
              <w:t>0101</w:t>
            </w:r>
          </w:p>
        </w:tc>
        <w:tc>
          <w:tcPr>
            <w:tcW w:w="1364" w:type="dxa"/>
          </w:tcPr>
          <w:p w:rsidR="00ED5936" w:rsidRDefault="00ED5936" w:rsidP="00ED5936">
            <w:pPr>
              <w:pStyle w:val="ListParagraph"/>
              <w:ind w:left="0"/>
            </w:pPr>
            <w:r>
              <w:t>BE</w:t>
            </w:r>
          </w:p>
        </w:tc>
      </w:tr>
      <w:tr w:rsidR="00ED5936" w:rsidTr="00897736">
        <w:trPr>
          <w:trHeight w:val="268"/>
        </w:trPr>
        <w:tc>
          <w:tcPr>
            <w:tcW w:w="1364" w:type="dxa"/>
          </w:tcPr>
          <w:p w:rsidR="00ED5936" w:rsidRDefault="00ED5936" w:rsidP="00ED5936">
            <w:pPr>
              <w:pStyle w:val="ListParagraph"/>
              <w:ind w:left="0"/>
            </w:pPr>
            <w:r>
              <w:t>0102</w:t>
            </w:r>
          </w:p>
        </w:tc>
        <w:tc>
          <w:tcPr>
            <w:tcW w:w="1364" w:type="dxa"/>
          </w:tcPr>
          <w:p w:rsidR="00ED5936" w:rsidRDefault="00ED5936" w:rsidP="00ED5936">
            <w:pPr>
              <w:pStyle w:val="ListParagraph"/>
              <w:ind w:left="0"/>
            </w:pPr>
            <w:r>
              <w:t>35</w:t>
            </w:r>
          </w:p>
        </w:tc>
      </w:tr>
      <w:tr w:rsidR="00ED5936" w:rsidTr="00897736">
        <w:trPr>
          <w:trHeight w:val="268"/>
        </w:trPr>
        <w:tc>
          <w:tcPr>
            <w:tcW w:w="1364" w:type="dxa"/>
          </w:tcPr>
          <w:p w:rsidR="00ED5936" w:rsidRDefault="00ED5936" w:rsidP="00ED5936">
            <w:pPr>
              <w:pStyle w:val="ListParagraph"/>
              <w:ind w:left="0"/>
            </w:pPr>
            <w:r>
              <w:t>0103</w:t>
            </w:r>
          </w:p>
        </w:tc>
        <w:tc>
          <w:tcPr>
            <w:tcW w:w="1364" w:type="dxa"/>
          </w:tcPr>
          <w:p w:rsidR="00ED5936" w:rsidRDefault="00ED5936" w:rsidP="00ED5936">
            <w:pPr>
              <w:pStyle w:val="ListParagraph"/>
              <w:ind w:left="0"/>
            </w:pPr>
            <w:r>
              <w:t>EC</w:t>
            </w:r>
          </w:p>
        </w:tc>
      </w:tr>
      <w:tr w:rsidR="00ED5936" w:rsidTr="00897736">
        <w:trPr>
          <w:trHeight w:val="268"/>
        </w:trPr>
        <w:tc>
          <w:tcPr>
            <w:tcW w:w="1364" w:type="dxa"/>
          </w:tcPr>
          <w:p w:rsidR="00ED5936" w:rsidRDefault="00ED5936" w:rsidP="00ED5936">
            <w:pPr>
              <w:pStyle w:val="ListParagraph"/>
              <w:ind w:left="0"/>
            </w:pPr>
            <w:r>
              <w:t>0104</w:t>
            </w:r>
          </w:p>
        </w:tc>
        <w:tc>
          <w:tcPr>
            <w:tcW w:w="1364" w:type="dxa"/>
          </w:tcPr>
          <w:p w:rsidR="00ED5936" w:rsidRDefault="00ED5936" w:rsidP="00ED5936">
            <w:pPr>
              <w:pStyle w:val="ListParagraph"/>
              <w:ind w:left="0"/>
            </w:pPr>
            <w:r>
              <w:t>48</w:t>
            </w:r>
          </w:p>
        </w:tc>
      </w:tr>
      <w:tr w:rsidR="00ED5936" w:rsidTr="00897736">
        <w:trPr>
          <w:trHeight w:val="280"/>
        </w:trPr>
        <w:tc>
          <w:tcPr>
            <w:tcW w:w="1364" w:type="dxa"/>
          </w:tcPr>
          <w:p w:rsidR="00ED5936" w:rsidRDefault="00ED5936" w:rsidP="00ED5936">
            <w:pPr>
              <w:pStyle w:val="ListParagraph"/>
              <w:ind w:left="0"/>
            </w:pPr>
            <w:r>
              <w:t>0105</w:t>
            </w:r>
          </w:p>
        </w:tc>
        <w:tc>
          <w:tcPr>
            <w:tcW w:w="1364" w:type="dxa"/>
          </w:tcPr>
          <w:p w:rsidR="00ED5936" w:rsidRDefault="00ED5936" w:rsidP="00ED5936">
            <w:pPr>
              <w:pStyle w:val="ListParagraph"/>
              <w:ind w:left="0"/>
            </w:pPr>
            <w:r>
              <w:t>2D</w:t>
            </w:r>
          </w:p>
        </w:tc>
      </w:tr>
      <w:tr w:rsidR="00ED5936" w:rsidTr="00897736">
        <w:trPr>
          <w:trHeight w:val="268"/>
        </w:trPr>
        <w:tc>
          <w:tcPr>
            <w:tcW w:w="1364" w:type="dxa"/>
          </w:tcPr>
          <w:p w:rsidR="00ED5936" w:rsidRDefault="00ED5936" w:rsidP="00ED5936">
            <w:pPr>
              <w:pStyle w:val="ListParagraph"/>
              <w:ind w:left="0"/>
            </w:pPr>
            <w:r>
              <w:t>0106</w:t>
            </w:r>
          </w:p>
        </w:tc>
        <w:tc>
          <w:tcPr>
            <w:tcW w:w="1364" w:type="dxa"/>
          </w:tcPr>
          <w:p w:rsidR="00ED5936" w:rsidRDefault="00ED5936" w:rsidP="00ED5936">
            <w:pPr>
              <w:pStyle w:val="ListParagraph"/>
              <w:ind w:left="0"/>
            </w:pPr>
            <w:r>
              <w:t>04</w:t>
            </w:r>
          </w:p>
        </w:tc>
      </w:tr>
      <w:tr w:rsidR="00ED5936" w:rsidTr="00897736">
        <w:trPr>
          <w:trHeight w:val="280"/>
        </w:trPr>
        <w:tc>
          <w:tcPr>
            <w:tcW w:w="1364" w:type="dxa"/>
          </w:tcPr>
          <w:p w:rsidR="00ED5936" w:rsidRDefault="00ED5936" w:rsidP="00ED5936">
            <w:pPr>
              <w:pStyle w:val="ListParagraph"/>
              <w:ind w:left="0"/>
            </w:pPr>
            <w:r>
              <w:t>0107</w:t>
            </w:r>
          </w:p>
        </w:tc>
        <w:tc>
          <w:tcPr>
            <w:tcW w:w="1364" w:type="dxa"/>
          </w:tcPr>
          <w:p w:rsidR="00ED5936" w:rsidRDefault="00ED5936" w:rsidP="00ED5936">
            <w:pPr>
              <w:pStyle w:val="ListParagraph"/>
              <w:ind w:left="0"/>
            </w:pPr>
            <w:r>
              <w:t>02</w:t>
            </w:r>
          </w:p>
        </w:tc>
      </w:tr>
    </w:tbl>
    <w:p w:rsidR="00ED5936" w:rsidRPr="00ED5936" w:rsidRDefault="00ED5936" w:rsidP="00ED5936">
      <w:pPr>
        <w:rPr>
          <w:b/>
        </w:rPr>
      </w:pPr>
    </w:p>
    <w:p w:rsidR="007F2B61" w:rsidRDefault="007F2B61" w:rsidP="007F2B61">
      <w:pPr>
        <w:pStyle w:val="ListParagraph"/>
        <w:ind w:left="1440"/>
      </w:pPr>
    </w:p>
    <w:p w:rsidR="007F2B61" w:rsidRDefault="007F2B61" w:rsidP="007F2B61">
      <w:pPr>
        <w:pStyle w:val="ListParagraph"/>
        <w:ind w:left="1440"/>
      </w:pPr>
      <w:r>
        <w:tab/>
      </w:r>
    </w:p>
    <w:p w:rsidR="007F2B61" w:rsidRDefault="007F2B61" w:rsidP="007F2B61"/>
    <w:sectPr w:rsidR="007F2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C46D63"/>
    <w:multiLevelType w:val="hybridMultilevel"/>
    <w:tmpl w:val="923A33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B61"/>
    <w:rsid w:val="000D7515"/>
    <w:rsid w:val="002F2179"/>
    <w:rsid w:val="00341C94"/>
    <w:rsid w:val="00397F47"/>
    <w:rsid w:val="00464009"/>
    <w:rsid w:val="006C3EEA"/>
    <w:rsid w:val="007F2B61"/>
    <w:rsid w:val="008A2F7E"/>
    <w:rsid w:val="008B6D5D"/>
    <w:rsid w:val="009E2496"/>
    <w:rsid w:val="00A15FED"/>
    <w:rsid w:val="00A93F7A"/>
    <w:rsid w:val="00AD1E20"/>
    <w:rsid w:val="00ED5936"/>
    <w:rsid w:val="00EF0BC2"/>
    <w:rsid w:val="00F86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B61"/>
    <w:pPr>
      <w:ind w:left="720"/>
      <w:contextualSpacing/>
    </w:pPr>
  </w:style>
  <w:style w:type="table" w:styleId="TableGrid">
    <w:name w:val="Table Grid"/>
    <w:basedOn w:val="TableNormal"/>
    <w:uiPriority w:val="59"/>
    <w:rsid w:val="00ED59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93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F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B61"/>
    <w:pPr>
      <w:ind w:left="720"/>
      <w:contextualSpacing/>
    </w:pPr>
  </w:style>
  <w:style w:type="table" w:styleId="TableGrid">
    <w:name w:val="Table Grid"/>
    <w:basedOn w:val="TableNormal"/>
    <w:uiPriority w:val="59"/>
    <w:rsid w:val="00ED59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93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F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7</cp:revision>
  <cp:lastPrinted>2019-01-22T21:25:00Z</cp:lastPrinted>
  <dcterms:created xsi:type="dcterms:W3CDTF">2017-10-10T00:18:00Z</dcterms:created>
  <dcterms:modified xsi:type="dcterms:W3CDTF">2019-01-22T21:28:00Z</dcterms:modified>
</cp:coreProperties>
</file>