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中止审理申请书</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申请人：王细罗、男、汉族、1963年12月28日出生；住长沙市开福区潮宗街91号。</w:t>
      </w:r>
    </w:p>
    <w:p>
      <w:pPr>
        <w:rPr>
          <w:rFonts w:hint="eastAsia" w:ascii="仿宋" w:hAnsi="仿宋" w:eastAsia="仿宋" w:cs="仿宋"/>
          <w:sz w:val="32"/>
          <w:szCs w:val="32"/>
          <w:lang w:val="en-US" w:eastAsia="zh-CN"/>
        </w:rPr>
      </w:pPr>
    </w:p>
    <w:p>
      <w:pPr>
        <w:rPr>
          <w:rFonts w:hint="eastAsia" w:ascii="仿宋" w:hAnsi="仿宋" w:eastAsia="仿宋" w:cs="仿宋"/>
          <w:sz w:val="32"/>
          <w:szCs w:val="32"/>
        </w:rPr>
      </w:pPr>
      <w:r>
        <w:rPr>
          <w:rFonts w:hint="eastAsia" w:ascii="仿宋" w:hAnsi="仿宋" w:eastAsia="仿宋" w:cs="仿宋"/>
          <w:sz w:val="32"/>
          <w:szCs w:val="32"/>
          <w:lang w:val="en-US" w:eastAsia="zh-CN"/>
        </w:rPr>
        <w:t>申请</w:t>
      </w:r>
      <w:r>
        <w:rPr>
          <w:rFonts w:hint="eastAsia" w:ascii="仿宋" w:hAnsi="仿宋" w:eastAsia="仿宋" w:cs="仿宋"/>
          <w:sz w:val="32"/>
          <w:szCs w:val="32"/>
        </w:rPr>
        <w:t>事项</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lang w:val="en-US" w:eastAsia="zh-CN"/>
        </w:rPr>
        <w:t>请求中院依法中止审理</w:t>
      </w:r>
      <w:r>
        <w:rPr>
          <w:rFonts w:hint="eastAsia" w:ascii="仿宋" w:hAnsi="仿宋" w:eastAsia="仿宋" w:cs="仿宋"/>
          <w:sz w:val="32"/>
          <w:szCs w:val="32"/>
          <w:highlight w:val="yellow"/>
          <w:lang w:val="en-US" w:eastAsia="zh-CN"/>
        </w:rPr>
        <w:t>（案号）</w:t>
      </w:r>
      <w:r>
        <w:rPr>
          <w:rFonts w:hint="eastAsia" w:ascii="仿宋" w:hAnsi="仿宋" w:eastAsia="仿宋" w:cs="仿宋"/>
          <w:sz w:val="32"/>
          <w:szCs w:val="32"/>
          <w:lang w:val="en-US" w:eastAsia="zh-CN"/>
        </w:rPr>
        <w:t>王细罗诉</w:t>
      </w:r>
      <w:r>
        <w:rPr>
          <w:rFonts w:hint="eastAsia" w:ascii="仿宋" w:hAnsi="仿宋" w:eastAsia="仿宋" w:cs="仿宋"/>
          <w:sz w:val="32"/>
          <w:szCs w:val="32"/>
        </w:rPr>
        <w:t>开福区</w:t>
      </w:r>
      <w:r>
        <w:rPr>
          <w:rFonts w:hint="eastAsia" w:ascii="仿宋" w:hAnsi="仿宋" w:eastAsia="仿宋" w:cs="仿宋"/>
          <w:sz w:val="32"/>
          <w:szCs w:val="32"/>
          <w:lang w:val="en-US" w:eastAsia="zh-CN"/>
        </w:rPr>
        <w:t>人民</w:t>
      </w:r>
      <w:r>
        <w:rPr>
          <w:rFonts w:hint="eastAsia" w:ascii="仿宋" w:hAnsi="仿宋" w:eastAsia="仿宋" w:cs="仿宋"/>
          <w:sz w:val="32"/>
          <w:szCs w:val="32"/>
        </w:rPr>
        <w:t>政府</w:t>
      </w:r>
      <w:r>
        <w:rPr>
          <w:rFonts w:hint="eastAsia" w:ascii="仿宋" w:hAnsi="仿宋" w:eastAsia="仿宋" w:cs="仿宋"/>
          <w:sz w:val="32"/>
          <w:szCs w:val="32"/>
          <w:lang w:val="en-US" w:eastAsia="zh-CN"/>
        </w:rPr>
        <w:t>房屋征收纠纷</w:t>
      </w:r>
      <w:r>
        <w:rPr>
          <w:rFonts w:hint="eastAsia" w:ascii="仿宋" w:hAnsi="仿宋" w:eastAsia="仿宋" w:cs="仿宋"/>
          <w:sz w:val="32"/>
          <w:szCs w:val="32"/>
        </w:rPr>
        <w:t>一案</w:t>
      </w:r>
      <w:r>
        <w:rPr>
          <w:rFonts w:hint="eastAsia" w:ascii="仿宋" w:hAnsi="仿宋" w:eastAsia="仿宋" w:cs="仿宋"/>
          <w:sz w:val="32"/>
          <w:szCs w:val="32"/>
          <w:lang w:eastAsia="zh-CN"/>
        </w:rPr>
        <w:t>。</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事实与理由</w:t>
      </w:r>
      <w:r>
        <w:rPr>
          <w:rFonts w:hint="eastAsia" w:ascii="仿宋" w:hAnsi="仿宋" w:eastAsia="仿宋" w:cs="仿宋"/>
          <w:sz w:val="32"/>
          <w:szCs w:val="32"/>
          <w:lang w:eastAsia="zh-CN"/>
        </w:rPr>
        <w:t>：</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rPr>
        <w:t>本案</w:t>
      </w:r>
      <w:r>
        <w:rPr>
          <w:rFonts w:hint="eastAsia" w:ascii="仿宋" w:hAnsi="仿宋" w:eastAsia="仿宋" w:cs="仿宋"/>
          <w:sz w:val="32"/>
          <w:szCs w:val="32"/>
          <w:lang w:val="en-US" w:eastAsia="zh-CN"/>
        </w:rPr>
        <w:t>尚未开庭</w:t>
      </w:r>
      <w:r>
        <w:rPr>
          <w:rFonts w:hint="eastAsia" w:ascii="仿宋" w:hAnsi="仿宋" w:eastAsia="仿宋" w:cs="仿宋"/>
          <w:sz w:val="32"/>
          <w:szCs w:val="32"/>
        </w:rPr>
        <w:t>，</w:t>
      </w:r>
      <w:r>
        <w:rPr>
          <w:rFonts w:hint="eastAsia" w:ascii="仿宋" w:hAnsi="仿宋" w:eastAsia="仿宋" w:cs="仿宋"/>
          <w:sz w:val="32"/>
          <w:szCs w:val="32"/>
          <w:lang w:val="en-US" w:eastAsia="zh-CN"/>
        </w:rPr>
        <w:t>但申请人通过信息公开掌握</w:t>
      </w:r>
      <w:r>
        <w:rPr>
          <w:rFonts w:hint="eastAsia" w:ascii="仿宋" w:hAnsi="仿宋" w:eastAsia="仿宋" w:cs="仿宋"/>
          <w:sz w:val="32"/>
          <w:szCs w:val="32"/>
        </w:rPr>
        <w:t>了众多直接证据(详见</w:t>
      </w:r>
      <w:r>
        <w:rPr>
          <w:rFonts w:hint="eastAsia" w:ascii="仿宋" w:hAnsi="仿宋" w:eastAsia="仿宋" w:cs="仿宋"/>
          <w:sz w:val="32"/>
          <w:szCs w:val="32"/>
          <w:lang w:val="en-US" w:eastAsia="zh-CN"/>
        </w:rPr>
        <w:t>申请人</w:t>
      </w:r>
      <w:r>
        <w:rPr>
          <w:rFonts w:hint="eastAsia" w:ascii="仿宋" w:hAnsi="仿宋" w:eastAsia="仿宋" w:cs="仿宋"/>
          <w:sz w:val="32"/>
          <w:szCs w:val="32"/>
        </w:rPr>
        <w:t>递交的证据目录)</w:t>
      </w:r>
      <w:bookmarkStart w:id="0" w:name="_GoBack"/>
      <w:bookmarkEnd w:id="0"/>
      <w:r>
        <w:rPr>
          <w:rFonts w:hint="eastAsia" w:ascii="仿宋" w:hAnsi="仿宋" w:eastAsia="仿宋" w:cs="仿宋"/>
          <w:sz w:val="32"/>
          <w:szCs w:val="32"/>
        </w:rPr>
        <w:t>证明被告开福区</w:t>
      </w:r>
      <w:r>
        <w:rPr>
          <w:rFonts w:hint="eastAsia" w:ascii="仿宋" w:hAnsi="仿宋" w:eastAsia="仿宋" w:cs="仿宋"/>
          <w:sz w:val="32"/>
          <w:szCs w:val="32"/>
          <w:lang w:val="en-US" w:eastAsia="zh-CN"/>
        </w:rPr>
        <w:t>人民</w:t>
      </w:r>
      <w:r>
        <w:rPr>
          <w:rFonts w:hint="eastAsia" w:ascii="仿宋" w:hAnsi="仿宋" w:eastAsia="仿宋" w:cs="仿宋"/>
          <w:sz w:val="32"/>
          <w:szCs w:val="32"/>
        </w:rPr>
        <w:t>政府没有依法获得</w:t>
      </w:r>
      <w:r>
        <w:rPr>
          <w:rFonts w:hint="eastAsia" w:ascii="仿宋" w:hAnsi="仿宋" w:eastAsia="仿宋" w:cs="仿宋"/>
          <w:sz w:val="32"/>
          <w:szCs w:val="32"/>
          <w:lang w:val="en-US" w:eastAsia="zh-CN"/>
        </w:rPr>
        <w:t>房屋征收</w:t>
      </w:r>
      <w:r>
        <w:rPr>
          <w:rFonts w:hint="eastAsia" w:ascii="仿宋" w:hAnsi="仿宋" w:eastAsia="仿宋" w:cs="仿宋"/>
          <w:sz w:val="32"/>
          <w:szCs w:val="32"/>
        </w:rPr>
        <w:t>所需要办理的审批手续，而同时</w:t>
      </w:r>
      <w:r>
        <w:rPr>
          <w:rFonts w:hint="eastAsia" w:ascii="仿宋" w:hAnsi="仿宋" w:eastAsia="仿宋" w:cs="仿宋"/>
          <w:sz w:val="32"/>
          <w:szCs w:val="32"/>
          <w:lang w:eastAsia="zh-CN"/>
        </w:rPr>
        <w:t>开福区人民政府</w:t>
      </w:r>
      <w:r>
        <w:rPr>
          <w:rFonts w:hint="eastAsia" w:ascii="仿宋" w:hAnsi="仿宋" w:eastAsia="仿宋" w:cs="仿宋"/>
          <w:sz w:val="32"/>
          <w:szCs w:val="32"/>
        </w:rPr>
        <w:t>也没有履行其举证责任</w:t>
      </w:r>
      <w:r>
        <w:rPr>
          <w:rFonts w:hint="eastAsia" w:ascii="仿宋" w:hAnsi="仿宋" w:eastAsia="仿宋" w:cs="仿宋"/>
          <w:sz w:val="32"/>
          <w:szCs w:val="32"/>
          <w:lang w:eastAsia="zh-CN"/>
        </w:rPr>
        <w:t>（</w:t>
      </w:r>
      <w:r>
        <w:rPr>
          <w:rFonts w:hint="eastAsia" w:ascii="仿宋" w:hAnsi="仿宋" w:eastAsia="仿宋" w:cs="仿宋"/>
          <w:sz w:val="32"/>
          <w:szCs w:val="32"/>
        </w:rPr>
        <w:t>证明</w:t>
      </w:r>
      <w:r>
        <w:rPr>
          <w:rFonts w:hint="eastAsia" w:ascii="仿宋" w:hAnsi="仿宋" w:eastAsia="仿宋" w:cs="仿宋"/>
          <w:sz w:val="32"/>
          <w:szCs w:val="32"/>
          <w:u w:val="none"/>
          <w:lang w:val="en-US" w:eastAsia="zh-CN"/>
        </w:rPr>
        <w:t>其作出征收决定</w:t>
      </w:r>
      <w:r>
        <w:rPr>
          <w:rFonts w:hint="eastAsia" w:ascii="仿宋" w:hAnsi="仿宋" w:eastAsia="仿宋" w:cs="仿宋"/>
          <w:sz w:val="32"/>
          <w:szCs w:val="32"/>
          <w:u w:val="none"/>
        </w:rPr>
        <w:t>公告</w:t>
      </w:r>
      <w:r>
        <w:rPr>
          <w:rFonts w:hint="eastAsia" w:ascii="仿宋" w:hAnsi="仿宋" w:eastAsia="仿宋" w:cs="仿宋"/>
          <w:sz w:val="32"/>
          <w:szCs w:val="32"/>
          <w:u w:val="none"/>
          <w:lang w:val="en-US" w:eastAsia="zh-CN"/>
        </w:rPr>
        <w:t>的行政行为合法</w:t>
      </w:r>
      <w:r>
        <w:rPr>
          <w:rFonts w:hint="eastAsia" w:ascii="仿宋" w:hAnsi="仿宋" w:eastAsia="仿宋" w:cs="仿宋"/>
          <w:sz w:val="32"/>
          <w:szCs w:val="32"/>
          <w:u w:val="none"/>
          <w:lang w:eastAsia="zh-CN"/>
        </w:rPr>
        <w:t>）</w:t>
      </w:r>
      <w:r>
        <w:rPr>
          <w:rFonts w:hint="eastAsia" w:ascii="仿宋" w:hAnsi="仿宋" w:eastAsia="仿宋" w:cs="仿宋"/>
          <w:sz w:val="32"/>
          <w:szCs w:val="32"/>
        </w:rPr>
        <w:t>。</w:t>
      </w:r>
      <w:r>
        <w:rPr>
          <w:rFonts w:hint="eastAsia" w:ascii="仿宋" w:hAnsi="仿宋" w:eastAsia="仿宋" w:cs="仿宋"/>
          <w:sz w:val="32"/>
          <w:szCs w:val="32"/>
          <w:lang w:val="en-US" w:eastAsia="zh-CN"/>
        </w:rPr>
        <w:t>仅凭一份</w:t>
      </w:r>
      <w:r>
        <w:rPr>
          <w:rFonts w:hint="eastAsia" w:ascii="仿宋" w:hAnsi="仿宋" w:eastAsia="仿宋" w:cs="仿宋"/>
          <w:sz w:val="32"/>
          <w:szCs w:val="32"/>
        </w:rPr>
        <w:t>湖南省高院2017第988号行政判决书</w:t>
      </w:r>
      <w:r>
        <w:rPr>
          <w:rFonts w:hint="eastAsia" w:ascii="仿宋" w:hAnsi="仿宋" w:eastAsia="仿宋" w:cs="仿宋"/>
          <w:sz w:val="32"/>
          <w:szCs w:val="32"/>
          <w:lang w:val="en-US" w:eastAsia="zh-CN"/>
        </w:rPr>
        <w:t>是无法证明其征收具有合法性及正当性；</w:t>
      </w:r>
      <w:r>
        <w:rPr>
          <w:rFonts w:hint="eastAsia" w:ascii="仿宋" w:hAnsi="仿宋" w:eastAsia="仿宋" w:cs="仿宋"/>
          <w:sz w:val="32"/>
          <w:szCs w:val="32"/>
          <w:u w:val="single"/>
          <w:lang w:val="en-US" w:eastAsia="zh-CN"/>
        </w:rPr>
        <w:t>申请人认为作为证据的</w:t>
      </w:r>
      <w:r>
        <w:rPr>
          <w:rFonts w:hint="eastAsia" w:ascii="仿宋" w:hAnsi="仿宋" w:eastAsia="仿宋" w:cs="仿宋"/>
          <w:sz w:val="32"/>
          <w:szCs w:val="32"/>
          <w:u w:val="single"/>
        </w:rPr>
        <w:t>湖南省高院2017第988号行政判决书</w:t>
      </w:r>
      <w:r>
        <w:rPr>
          <w:rFonts w:hint="eastAsia" w:ascii="仿宋" w:hAnsi="仿宋" w:eastAsia="仿宋" w:cs="仿宋"/>
          <w:sz w:val="32"/>
          <w:szCs w:val="32"/>
          <w:u w:val="single"/>
          <w:lang w:val="en-US" w:eastAsia="zh-CN"/>
        </w:rPr>
        <w:t>，是依靠原诉讼中的有效证据支撑的，相对于本诉讼案件而言，应归属于一种传来证据，证明力本不强。由于人民法院生效裁判所确认的事实是来源于特定案件、特定证据环境，案件当事人诉讼能力有强弱，决定了人民法院生效裁判所确认的事实是相对的客观真实，不具有绝对证据效力，</w:t>
      </w:r>
      <w:r>
        <w:rPr>
          <w:rFonts w:hint="eastAsia" w:ascii="仿宋" w:hAnsi="仿宋" w:eastAsia="仿宋" w:cs="仿宋"/>
          <w:sz w:val="32"/>
          <w:szCs w:val="32"/>
          <w:lang w:val="en-US" w:eastAsia="zh-CN"/>
        </w:rPr>
        <w:t>否则，会产生一错再错后果。同时经申请人查明：</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民诉法司法解释第九十三条规定: 下列事实，当事人无须举证证明：</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（一）自然规律以及定理、定律；</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（二）众所周知的事实；</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（三）根据法律规定推定的事实；</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（四）根据已知的事实和日常生活经验法则推定出的另一事实；</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（五）已为人民法院发生法律效力的裁判所确认的事实；</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（六）已为仲裁机构生效裁决所确认的事实；</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（七）已为有效公证文书所证明的事实。</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而行诉法及相关司法解释并没有相关规定来免除当事人的举证责任！</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根据《中华人民共和国行政诉讼法》第七十条，生效的人民法院裁判文书或者仲裁机构裁决文书确认的事实，可以作为定案依据，但是如果发现裁判文书或者裁决文书认定事实有重大问题的，应当中止诉讼，通过法定程序予以纠正后恢复诉讼。</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被告开福区人民政府拿民法的司法解释来套用行政诉讼以规避其举证责任，严重缺乏事实依据与法条支撑。应视为被告没有提供其作出征收决定</w:t>
      </w:r>
      <w:r>
        <w:rPr>
          <w:rFonts w:hint="eastAsia" w:ascii="仿宋" w:hAnsi="仿宋" w:eastAsia="仿宋" w:cs="仿宋"/>
          <w:sz w:val="32"/>
          <w:szCs w:val="32"/>
          <w:u w:val="single"/>
        </w:rPr>
        <w:t>公告</w:t>
      </w:r>
      <w:r>
        <w:rPr>
          <w:rFonts w:hint="eastAsia" w:ascii="仿宋" w:hAnsi="仿宋" w:eastAsia="仿宋" w:cs="仿宋"/>
          <w:sz w:val="32"/>
          <w:szCs w:val="32"/>
          <w:u w:val="single"/>
          <w:lang w:val="en-US" w:eastAsia="zh-CN"/>
        </w:rPr>
        <w:t>的行政行为合法的有效证据。</w:t>
      </w:r>
    </w:p>
    <w:p>
      <w:pPr>
        <w:ind w:left="0" w:leftChars="0" w:firstLine="419" w:firstLineChars="131"/>
        <w:rPr>
          <w:rFonts w:hint="eastAsia" w:ascii="仿宋" w:hAnsi="仿宋" w:eastAsia="仿宋" w:cs="仿宋"/>
          <w:sz w:val="32"/>
          <w:szCs w:val="32"/>
          <w:u w:val="single"/>
          <w:lang w:val="en-US" w:eastAsia="zh-CN"/>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征收决定</w:t>
      </w:r>
      <w:r>
        <w:rPr>
          <w:rFonts w:hint="eastAsia" w:ascii="仿宋" w:hAnsi="仿宋" w:eastAsia="仿宋" w:cs="仿宋"/>
          <w:sz w:val="32"/>
          <w:szCs w:val="32"/>
        </w:rPr>
        <w:t>公告若不合法，开福区人民政府对原告作出的征收补偿决定也就没有依据可言。高院的错误判决对于本案的原告有重大不利影响，并侵犯了原告的合法权益，很可能让原告陷入诉讼风险。</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综上，</w:t>
      </w:r>
      <w:r>
        <w:rPr>
          <w:rFonts w:hint="eastAsia" w:ascii="仿宋" w:hAnsi="仿宋" w:eastAsia="仿宋" w:cs="仿宋"/>
          <w:sz w:val="32"/>
          <w:szCs w:val="32"/>
        </w:rPr>
        <w:t>申请人</w:t>
      </w:r>
      <w:r>
        <w:rPr>
          <w:rFonts w:hint="eastAsia" w:ascii="仿宋" w:hAnsi="仿宋" w:eastAsia="仿宋" w:cs="仿宋"/>
          <w:sz w:val="32"/>
          <w:szCs w:val="32"/>
          <w:lang w:val="en-US" w:eastAsia="zh-CN"/>
        </w:rPr>
        <w:t>王细罗</w:t>
      </w:r>
      <w:r>
        <w:rPr>
          <w:rFonts w:hint="eastAsia" w:ascii="仿宋" w:hAnsi="仿宋" w:eastAsia="仿宋" w:cs="仿宋"/>
          <w:sz w:val="32"/>
          <w:szCs w:val="32"/>
        </w:rPr>
        <w:t>依法向法院申请中止本案的审理。审判应以事实为依据，以法律为准绳，</w:t>
      </w:r>
      <w:r>
        <w:rPr>
          <w:rFonts w:hint="eastAsia" w:ascii="仿宋" w:hAnsi="仿宋" w:eastAsia="仿宋" w:cs="仿宋"/>
          <w:sz w:val="32"/>
          <w:szCs w:val="32"/>
          <w:lang w:eastAsia="zh-CN"/>
        </w:rPr>
        <w:t>恳</w:t>
      </w:r>
      <w:r>
        <w:rPr>
          <w:rFonts w:hint="eastAsia" w:ascii="仿宋" w:hAnsi="仿宋" w:eastAsia="仿宋" w:cs="仿宋"/>
          <w:sz w:val="32"/>
          <w:szCs w:val="32"/>
        </w:rPr>
        <w:t>请</w:t>
      </w:r>
      <w:r>
        <w:rPr>
          <w:rFonts w:hint="eastAsia" w:ascii="仿宋" w:hAnsi="仿宋" w:eastAsia="仿宋" w:cs="仿宋"/>
          <w:sz w:val="32"/>
          <w:szCs w:val="32"/>
          <w:lang w:eastAsia="zh-CN"/>
        </w:rPr>
        <w:t>人民</w:t>
      </w:r>
      <w:r>
        <w:rPr>
          <w:rFonts w:hint="eastAsia" w:ascii="仿宋" w:hAnsi="仿宋" w:eastAsia="仿宋" w:cs="仿宋"/>
          <w:sz w:val="32"/>
          <w:szCs w:val="32"/>
        </w:rPr>
        <w:t>法院先调查清楚事情真相</w:t>
      </w:r>
      <w:r>
        <w:rPr>
          <w:rFonts w:hint="eastAsia" w:ascii="仿宋" w:hAnsi="仿宋" w:eastAsia="仿宋" w:cs="仿宋"/>
          <w:sz w:val="32"/>
          <w:szCs w:val="32"/>
          <w:lang w:eastAsia="zh-CN"/>
        </w:rPr>
        <w:t>并启动相关审判监督程序</w:t>
      </w:r>
      <w:r>
        <w:rPr>
          <w:rFonts w:hint="eastAsia" w:ascii="仿宋" w:hAnsi="仿宋" w:eastAsia="仿宋" w:cs="仿宋"/>
          <w:sz w:val="32"/>
          <w:szCs w:val="32"/>
        </w:rPr>
        <w:t>对湖南省高院的2017年988号行政判决予以纠正，</w:t>
      </w:r>
      <w:r>
        <w:rPr>
          <w:rFonts w:hint="eastAsia" w:ascii="仿宋" w:hAnsi="仿宋" w:eastAsia="仿宋" w:cs="仿宋"/>
          <w:sz w:val="32"/>
          <w:szCs w:val="32"/>
          <w:lang w:eastAsia="zh-CN"/>
        </w:rPr>
        <w:t>然后</w:t>
      </w:r>
      <w:r>
        <w:rPr>
          <w:rFonts w:hint="eastAsia" w:ascii="仿宋" w:hAnsi="仿宋" w:eastAsia="仿宋" w:cs="仿宋"/>
          <w:sz w:val="32"/>
          <w:szCs w:val="32"/>
        </w:rPr>
        <w:t>再恢复本案诉讼，原告也将配合法院调查工作，提供事实依据。</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此致</w:t>
      </w:r>
    </w:p>
    <w:p>
      <w:pPr>
        <w:rPr>
          <w:rFonts w:hint="eastAsia" w:ascii="仿宋" w:hAnsi="仿宋" w:eastAsia="仿宋" w:cs="仿宋"/>
          <w:sz w:val="32"/>
          <w:szCs w:val="32"/>
        </w:rPr>
      </w:pPr>
      <w:r>
        <w:rPr>
          <w:rFonts w:hint="eastAsia" w:ascii="仿宋" w:hAnsi="仿宋" w:eastAsia="仿宋" w:cs="仿宋"/>
          <w:sz w:val="32"/>
          <w:szCs w:val="32"/>
        </w:rPr>
        <w:t>长沙市中级人民法院</w:t>
      </w:r>
    </w:p>
    <w:p>
      <w:pPr>
        <w:rPr>
          <w:rFonts w:hint="eastAsia" w:ascii="仿宋" w:hAnsi="仿宋" w:eastAsia="仿宋" w:cs="仿宋"/>
          <w:sz w:val="32"/>
          <w:szCs w:val="32"/>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85A98"/>
    <w:rsid w:val="035E4D20"/>
    <w:rsid w:val="159C4C93"/>
    <w:rsid w:val="52F8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2018-06-18T23:33:00Z</dcterms:created>
  <dc:creator>30886</dc:creator>
  <cp:lastModifiedBy>30886</cp:lastModifiedBy>
  <dcterms:modified xsi:type="dcterms:W3CDTF">2018-06-19T00:01:49Z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